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35A5D756"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 xml:space="preserve">Obec </w:t>
      </w:r>
      <w:r w:rsidR="00492061">
        <w:rPr>
          <w:rFonts w:ascii="Arial" w:hAnsi="Arial" w:cs="Arial"/>
          <w:b/>
          <w:bCs/>
          <w:iCs/>
          <w:sz w:val="32"/>
          <w:szCs w:val="32"/>
          <w:lang w:val="sk-SK"/>
        </w:rPr>
        <w:t>Ledické Rovne</w:t>
      </w:r>
    </w:p>
    <w:p w14:paraId="5B5C0AA6" w14:textId="7EADF4A6" w:rsidR="00CD787E" w:rsidRDefault="00492061" w:rsidP="00CD787E">
      <w:pPr>
        <w:jc w:val="center"/>
        <w:rPr>
          <w:rFonts w:ascii="Arial" w:hAnsi="Arial" w:cs="Arial"/>
        </w:rPr>
      </w:pPr>
      <w:r>
        <w:rPr>
          <w:rFonts w:ascii="Arial" w:hAnsi="Arial" w:cs="Arial"/>
        </w:rPr>
        <w:t>Námestie slobody 32, 020 61 Lednické Rovne</w:t>
      </w:r>
    </w:p>
    <w:p w14:paraId="75116C1A" w14:textId="1AE375A0" w:rsidR="00CD787E" w:rsidRDefault="00CD787E" w:rsidP="00CD787E">
      <w:pPr>
        <w:jc w:val="center"/>
        <w:rPr>
          <w:rFonts w:ascii="Arial" w:hAnsi="Arial" w:cs="Arial"/>
        </w:rPr>
      </w:pPr>
      <w:r w:rsidRPr="00D90114">
        <w:rPr>
          <w:rFonts w:ascii="Arial" w:hAnsi="Arial" w:cs="Arial"/>
        </w:rPr>
        <w:t>IČO: 00</w:t>
      </w:r>
      <w:r w:rsidR="00492061">
        <w:rPr>
          <w:rFonts w:ascii="Arial" w:hAnsi="Arial" w:cs="Arial"/>
        </w:rPr>
        <w:t>317462</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4303D882" w14:textId="0A6A2FE9" w:rsidR="00CD787E" w:rsidRPr="00E631D6" w:rsidRDefault="00492061" w:rsidP="00492061">
      <w:pPr>
        <w:jc w:val="center"/>
        <w:rPr>
          <w:rFonts w:ascii="Arial" w:hAnsi="Arial" w:cs="Arial"/>
        </w:rPr>
      </w:pPr>
      <w:proofErr w:type="gramStart"/>
      <w:r w:rsidRPr="00492061">
        <w:rPr>
          <w:rFonts w:ascii="Arial" w:hAnsi="Arial" w:cs="Arial"/>
          <w:b/>
          <w:sz w:val="28"/>
          <w:szCs w:val="28"/>
        </w:rPr>
        <w:t xml:space="preserve">Denný </w:t>
      </w:r>
      <w:r w:rsidR="00615797">
        <w:rPr>
          <w:rFonts w:ascii="Arial" w:hAnsi="Arial" w:cs="Arial"/>
          <w:b/>
          <w:sz w:val="28"/>
          <w:szCs w:val="28"/>
        </w:rPr>
        <w:t xml:space="preserve"> </w:t>
      </w:r>
      <w:r w:rsidRPr="00492061">
        <w:rPr>
          <w:rFonts w:ascii="Arial" w:hAnsi="Arial" w:cs="Arial"/>
          <w:b/>
          <w:sz w:val="28"/>
          <w:szCs w:val="28"/>
        </w:rPr>
        <w:t>stacionár</w:t>
      </w:r>
      <w:proofErr w:type="gramEnd"/>
      <w:r w:rsidR="00585DCB">
        <w:rPr>
          <w:rFonts w:ascii="Arial" w:hAnsi="Arial" w:cs="Arial"/>
          <w:b/>
          <w:sz w:val="28"/>
          <w:szCs w:val="28"/>
        </w:rPr>
        <w:t>,</w:t>
      </w:r>
      <w:r w:rsidRPr="00492061">
        <w:rPr>
          <w:rFonts w:ascii="Arial" w:hAnsi="Arial" w:cs="Arial"/>
          <w:b/>
          <w:sz w:val="28"/>
          <w:szCs w:val="28"/>
        </w:rPr>
        <w:t xml:space="preserve"> </w:t>
      </w:r>
      <w:r w:rsidR="00615797">
        <w:rPr>
          <w:rFonts w:ascii="Arial" w:hAnsi="Arial" w:cs="Arial"/>
          <w:b/>
          <w:sz w:val="28"/>
          <w:szCs w:val="28"/>
        </w:rPr>
        <w:t xml:space="preserve"> </w:t>
      </w:r>
      <w:r w:rsidRPr="00492061">
        <w:rPr>
          <w:rFonts w:ascii="Arial" w:hAnsi="Arial" w:cs="Arial"/>
          <w:b/>
          <w:sz w:val="28"/>
          <w:szCs w:val="28"/>
        </w:rPr>
        <w:t xml:space="preserve">Lednické </w:t>
      </w:r>
      <w:r w:rsidR="00615797">
        <w:rPr>
          <w:rFonts w:ascii="Arial" w:hAnsi="Arial" w:cs="Arial"/>
          <w:b/>
          <w:sz w:val="28"/>
          <w:szCs w:val="28"/>
        </w:rPr>
        <w:t xml:space="preserve"> </w:t>
      </w:r>
      <w:r w:rsidRPr="00492061">
        <w:rPr>
          <w:rFonts w:ascii="Arial" w:hAnsi="Arial" w:cs="Arial"/>
          <w:b/>
          <w:sz w:val="28"/>
          <w:szCs w:val="28"/>
        </w:rPr>
        <w:t>Rovne</w:t>
      </w: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6B90DDFF" w:rsidR="00CD787E" w:rsidRDefault="00492061" w:rsidP="00CD787E">
      <w:pPr>
        <w:jc w:val="right"/>
        <w:rPr>
          <w:rFonts w:ascii="Arial" w:hAnsi="Arial" w:cs="Arial"/>
          <w:sz w:val="20"/>
          <w:szCs w:val="20"/>
        </w:rPr>
      </w:pPr>
      <w:r>
        <w:rPr>
          <w:rFonts w:ascii="Arial" w:hAnsi="Arial" w:cs="Arial"/>
          <w:sz w:val="20"/>
          <w:szCs w:val="20"/>
        </w:rPr>
        <w:t>Mgr. Marián Horečný</w:t>
      </w:r>
      <w:r w:rsidR="00CD787E" w:rsidRPr="00D90114">
        <w:rPr>
          <w:rFonts w:ascii="Arial" w:hAnsi="Arial" w:cs="Arial"/>
          <w:sz w:val="20"/>
          <w:szCs w:val="20"/>
        </w:rPr>
        <w:t xml:space="preserve">, </w:t>
      </w:r>
    </w:p>
    <w:p w14:paraId="249A7ADD" w14:textId="55683957" w:rsidR="00492061" w:rsidRPr="00D90114" w:rsidRDefault="00CD787E" w:rsidP="00492061">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tarosta</w:t>
      </w:r>
      <w:r>
        <w:rPr>
          <w:rFonts w:ascii="Arial" w:hAnsi="Arial" w:cs="Arial"/>
          <w:sz w:val="20"/>
          <w:szCs w:val="20"/>
        </w:rPr>
        <w:t xml:space="preserve"> </w:t>
      </w:r>
      <w:r w:rsidRPr="00D90114">
        <w:rPr>
          <w:rFonts w:ascii="Arial" w:hAnsi="Arial" w:cs="Arial"/>
          <w:sz w:val="20"/>
          <w:szCs w:val="20"/>
        </w:rPr>
        <w:t xml:space="preserve">Obce </w:t>
      </w:r>
      <w:r w:rsidR="00492061">
        <w:rPr>
          <w:rFonts w:ascii="Arial" w:hAnsi="Arial" w:cs="Arial"/>
          <w:sz w:val="20"/>
          <w:szCs w:val="20"/>
        </w:rPr>
        <w:t>Lednické Rovne</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0629F920" w:rsidR="00CD787E" w:rsidRPr="00D90114" w:rsidRDefault="000271C6" w:rsidP="00CD787E">
      <w:pPr>
        <w:jc w:val="center"/>
        <w:rPr>
          <w:rFonts w:ascii="Arial" w:hAnsi="Arial" w:cs="Arial"/>
        </w:rPr>
      </w:pPr>
      <w:r>
        <w:rPr>
          <w:rFonts w:ascii="Arial" w:hAnsi="Arial" w:cs="Arial"/>
        </w:rPr>
        <w:t>08</w:t>
      </w:r>
      <w:r w:rsidR="00B40CDE">
        <w:rPr>
          <w:rFonts w:ascii="Arial" w:hAnsi="Arial" w:cs="Arial"/>
        </w:rPr>
        <w:t>/</w:t>
      </w:r>
      <w:r w:rsidR="00CD787E">
        <w:rPr>
          <w:rFonts w:ascii="Arial" w:hAnsi="Arial" w:cs="Arial"/>
        </w:rPr>
        <w:t>20</w:t>
      </w:r>
      <w:r w:rsidR="00B40CDE">
        <w:rPr>
          <w:rFonts w:ascii="Arial" w:hAnsi="Arial" w:cs="Arial"/>
        </w:rPr>
        <w:t>2</w:t>
      </w:r>
      <w:r w:rsidR="00585DCB">
        <w:rPr>
          <w:rFonts w:ascii="Arial" w:hAnsi="Arial" w:cs="Arial"/>
        </w:rPr>
        <w:t>1</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6402269A" w14:textId="4CBD42E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0913F561"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492061">
        <w:rPr>
          <w:rFonts w:ascii="Arial" w:hAnsi="Arial" w:cs="Arial"/>
          <w:sz w:val="22"/>
          <w:szCs w:val="22"/>
        </w:rPr>
        <w:t>Lednické Rovne</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4881CB58"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 xml:space="preserve">Obec </w:t>
      </w:r>
      <w:r w:rsidR="00492061">
        <w:rPr>
          <w:rFonts w:ascii="Arial" w:hAnsi="Arial" w:cs="Arial"/>
          <w:b/>
          <w:sz w:val="22"/>
          <w:szCs w:val="22"/>
          <w:lang w:val="sk-SK"/>
        </w:rPr>
        <w:t>Lednické Rovne</w:t>
      </w:r>
    </w:p>
    <w:p w14:paraId="73ED7D65" w14:textId="13DC2076"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00492061">
        <w:rPr>
          <w:rFonts w:ascii="Arial" w:hAnsi="Arial" w:cs="Arial"/>
          <w:sz w:val="22"/>
          <w:szCs w:val="22"/>
          <w:lang w:val="sk-SK"/>
        </w:rPr>
        <w:t>Námestie slobody 32, 020 61 Lednické Rovne</w:t>
      </w:r>
    </w:p>
    <w:p w14:paraId="78F09063" w14:textId="0D284FF2"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w:t>
      </w:r>
      <w:r w:rsidR="00492061">
        <w:rPr>
          <w:rFonts w:ascii="Arial" w:hAnsi="Arial" w:cs="Arial"/>
          <w:sz w:val="22"/>
          <w:szCs w:val="22"/>
          <w:lang w:val="sk-SK"/>
        </w:rPr>
        <w:t>317462</w:t>
      </w:r>
    </w:p>
    <w:p w14:paraId="6C66F4EC" w14:textId="0CA2B54B" w:rsidR="002818A2" w:rsidRPr="002818A2" w:rsidRDefault="00CD787E" w:rsidP="00CD787E">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00492061" w:rsidRPr="00492061">
        <w:rPr>
          <w:rFonts w:ascii="Arial" w:hAnsi="Arial" w:cs="Arial"/>
          <w:sz w:val="22"/>
          <w:szCs w:val="22"/>
          <w:lang w:val="sk-SK"/>
        </w:rPr>
        <w:t>2020615597</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2D35417E"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492061" w:rsidRPr="00492061">
        <w:rPr>
          <w:rFonts w:ascii="Arial" w:hAnsi="Arial" w:cs="Arial"/>
          <w:sz w:val="22"/>
          <w:szCs w:val="22"/>
        </w:rPr>
        <w:t>Denný stacionár</w:t>
      </w:r>
      <w:r w:rsidR="00585DCB">
        <w:rPr>
          <w:rFonts w:ascii="Arial" w:hAnsi="Arial" w:cs="Arial"/>
          <w:sz w:val="22"/>
          <w:szCs w:val="22"/>
        </w:rPr>
        <w:t xml:space="preserve">, </w:t>
      </w:r>
      <w:r w:rsidR="00492061" w:rsidRPr="00492061">
        <w:rPr>
          <w:rFonts w:ascii="Arial" w:hAnsi="Arial" w:cs="Arial"/>
          <w:sz w:val="22"/>
          <w:szCs w:val="22"/>
        </w:rPr>
        <w:t>Lednické Rovne</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0B580113" w:rsidR="002818A2" w:rsidRPr="002818A2" w:rsidRDefault="0096218E" w:rsidP="00492061">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492061" w:rsidRPr="00492061">
        <w:rPr>
          <w:rFonts w:ascii="Arial" w:hAnsi="Arial" w:cs="Arial"/>
          <w:sz w:val="22"/>
          <w:szCs w:val="22"/>
        </w:rPr>
        <w:t xml:space="preserve">Predmetom zákazky sú stavebné práce - prestavba a modernizácia interiéru </w:t>
      </w:r>
      <w:proofErr w:type="gramStart"/>
      <w:r w:rsidR="00492061" w:rsidRPr="00492061">
        <w:rPr>
          <w:rFonts w:ascii="Arial" w:hAnsi="Arial" w:cs="Arial"/>
          <w:sz w:val="22"/>
          <w:szCs w:val="22"/>
        </w:rPr>
        <w:t>a</w:t>
      </w:r>
      <w:proofErr w:type="gramEnd"/>
      <w:r w:rsidR="00492061" w:rsidRPr="00492061">
        <w:rPr>
          <w:rFonts w:ascii="Arial" w:hAnsi="Arial" w:cs="Arial"/>
          <w:sz w:val="22"/>
          <w:szCs w:val="22"/>
        </w:rPr>
        <w:t xml:space="preserve"> exteriéru objektu pekárne na </w:t>
      </w:r>
      <w:r w:rsidR="00492061">
        <w:rPr>
          <w:rFonts w:ascii="Arial" w:hAnsi="Arial" w:cs="Arial"/>
          <w:sz w:val="22"/>
          <w:szCs w:val="22"/>
        </w:rPr>
        <w:t xml:space="preserve">object </w:t>
      </w:r>
      <w:r w:rsidR="00492061" w:rsidRPr="00492061">
        <w:rPr>
          <w:rFonts w:ascii="Arial" w:hAnsi="Arial" w:cs="Arial"/>
          <w:sz w:val="22"/>
          <w:szCs w:val="22"/>
        </w:rPr>
        <w:t>určený pre sociálne služby - denný stacionár v obci Lednické Rovne</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103D12D3"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252356">
        <w:rPr>
          <w:rFonts w:ascii="Arial" w:hAnsi="Arial" w:cs="Arial"/>
          <w:sz w:val="22"/>
          <w:szCs w:val="22"/>
        </w:rPr>
        <w:t>.</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5339D865"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492061">
        <w:rPr>
          <w:rFonts w:ascii="Arial" w:hAnsi="Arial" w:cs="Arial"/>
          <w:sz w:val="22"/>
          <w:szCs w:val="22"/>
        </w:rPr>
        <w:t>Lednické Rovne</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5D2B3DFE" w14:textId="763D1A21" w:rsidR="00CD787E" w:rsidRDefault="00551E5A" w:rsidP="00492061">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117B1">
        <w:rPr>
          <w:rFonts w:ascii="Arial" w:hAnsi="Arial" w:cs="Arial"/>
          <w:sz w:val="22"/>
          <w:szCs w:val="22"/>
        </w:rPr>
        <w:t xml:space="preserve">Obec </w:t>
      </w:r>
      <w:r w:rsidR="00492061">
        <w:rPr>
          <w:rFonts w:ascii="Arial" w:hAnsi="Arial" w:cs="Arial"/>
          <w:sz w:val="22"/>
          <w:szCs w:val="22"/>
        </w:rPr>
        <w:t>Lednické Rovne</w:t>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641E318A"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w:t>
      </w:r>
      <w:r w:rsidR="00492061">
        <w:rPr>
          <w:rFonts w:ascii="Arial" w:hAnsi="Arial" w:cs="Arial"/>
          <w:sz w:val="22"/>
          <w:szCs w:val="22"/>
        </w:rPr>
        <w:t>0 mesiacov od účinnosti zmluvy o dielo</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55F598A" w:rsidR="00C528B1" w:rsidRDefault="00C528B1" w:rsidP="00C528B1">
      <w:pPr>
        <w:rPr>
          <w:rFonts w:ascii="Arial" w:hAnsi="Arial" w:cs="Arial"/>
          <w:sz w:val="22"/>
          <w:szCs w:val="22"/>
        </w:rPr>
      </w:pP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lastRenderedPageBreak/>
        <w:t>7. Lehota viazanosti ponuky</w:t>
      </w:r>
    </w:p>
    <w:p w14:paraId="6EC1E842" w14:textId="7FEAA931" w:rsidR="00C528B1" w:rsidRPr="00D861B4" w:rsidRDefault="00C528B1" w:rsidP="00492061">
      <w:pPr>
        <w:jc w:val="both"/>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r w:rsidR="00585DCB">
        <w:rPr>
          <w:rFonts w:ascii="Arial" w:hAnsi="Arial" w:cs="Arial"/>
          <w:sz w:val="22"/>
          <w:szCs w:val="22"/>
        </w:rPr>
        <w:t xml:space="preserve"> Ak ponuku ucházdač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24F685D3"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0271C6">
        <w:rPr>
          <w:rFonts w:ascii="Arial" w:hAnsi="Arial" w:cs="Arial"/>
          <w:sz w:val="22"/>
          <w:szCs w:val="22"/>
        </w:rPr>
        <w:t xml:space="preserve">vo </w:t>
      </w:r>
      <w:r w:rsidR="00CA166A" w:rsidRPr="00CA166A">
        <w:rPr>
          <w:rFonts w:ascii="Arial" w:hAnsi="Arial" w:cs="Arial"/>
          <w:b/>
          <w:sz w:val="22"/>
          <w:szCs w:val="22"/>
        </w:rPr>
        <w:t>VVO</w:t>
      </w:r>
      <w:r w:rsidR="000271C6">
        <w:rPr>
          <w:rFonts w:ascii="Arial" w:hAnsi="Arial" w:cs="Arial"/>
          <w:b/>
          <w:sz w:val="22"/>
          <w:szCs w:val="22"/>
        </w:rPr>
        <w:t xml:space="preserve"> č. 194</w:t>
      </w:r>
      <w:r w:rsidR="00551E5A">
        <w:rPr>
          <w:rFonts w:ascii="Arial" w:hAnsi="Arial" w:cs="Arial"/>
          <w:b/>
          <w:sz w:val="22"/>
          <w:szCs w:val="22"/>
        </w:rPr>
        <w:t>/20</w:t>
      </w:r>
      <w:r w:rsidR="00252356">
        <w:rPr>
          <w:rFonts w:ascii="Arial" w:hAnsi="Arial" w:cs="Arial"/>
          <w:b/>
          <w:sz w:val="22"/>
          <w:szCs w:val="22"/>
        </w:rPr>
        <w:t>2</w:t>
      </w:r>
      <w:r w:rsidR="00585DCB">
        <w:rPr>
          <w:rFonts w:ascii="Arial" w:hAnsi="Arial" w:cs="Arial"/>
          <w:b/>
          <w:sz w:val="22"/>
          <w:szCs w:val="22"/>
        </w:rPr>
        <w:t>1</w:t>
      </w:r>
      <w:r w:rsidR="00CA166A" w:rsidRPr="00CA166A">
        <w:rPr>
          <w:rFonts w:ascii="Arial" w:hAnsi="Arial" w:cs="Arial"/>
          <w:b/>
          <w:sz w:val="22"/>
          <w:szCs w:val="22"/>
        </w:rPr>
        <w:t xml:space="preserve"> zo dňa</w:t>
      </w:r>
      <w:r w:rsidR="000271C6">
        <w:rPr>
          <w:rFonts w:ascii="Arial" w:hAnsi="Arial" w:cs="Arial"/>
          <w:b/>
          <w:sz w:val="22"/>
          <w:szCs w:val="22"/>
        </w:rPr>
        <w:t xml:space="preserve"> 19.08.</w:t>
      </w:r>
      <w:r w:rsidR="00252356">
        <w:rPr>
          <w:rFonts w:ascii="Arial" w:hAnsi="Arial" w:cs="Arial"/>
          <w:b/>
          <w:sz w:val="22"/>
          <w:szCs w:val="22"/>
        </w:rPr>
        <w:t>202</w:t>
      </w:r>
      <w:r w:rsidR="000271C6">
        <w:rPr>
          <w:rFonts w:ascii="Arial" w:hAnsi="Arial" w:cs="Arial"/>
          <w:b/>
          <w:sz w:val="22"/>
          <w:szCs w:val="22"/>
        </w:rPr>
        <w:t>1</w:t>
      </w:r>
      <w:r w:rsidR="00687490">
        <w:rPr>
          <w:rFonts w:ascii="Arial" w:hAnsi="Arial" w:cs="Arial"/>
          <w:b/>
          <w:sz w:val="22"/>
          <w:szCs w:val="22"/>
        </w:rPr>
        <w:t>, zn.</w:t>
      </w:r>
      <w:r w:rsidR="000271C6">
        <w:rPr>
          <w:rFonts w:ascii="Arial" w:hAnsi="Arial" w:cs="Arial"/>
          <w:b/>
          <w:sz w:val="22"/>
          <w:szCs w:val="22"/>
        </w:rPr>
        <w:t xml:space="preserve"> 41324</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52356">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2F2CA6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prílohami </w:t>
      </w:r>
      <w:r w:rsidR="00ED1659">
        <w:rPr>
          <w:rFonts w:ascii="Arial" w:hAnsi="Arial" w:cs="Arial"/>
          <w:sz w:val="22"/>
          <w:szCs w:val="22"/>
        </w:rPr>
        <w:t xml:space="preserve">relevantnými. </w:t>
      </w:r>
    </w:p>
    <w:p w14:paraId="24B6F7E8" w14:textId="1EB6FD3F"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w:t>
      </w:r>
      <w:r w:rsidR="00492061">
        <w:rPr>
          <w:rFonts w:ascii="Arial" w:hAnsi="Arial" w:cs="Arial"/>
          <w:sz w:val="22"/>
          <w:szCs w:val="22"/>
        </w:rPr>
        <w:t xml:space="preserve"> a </w:t>
      </w:r>
      <w:r w:rsidR="00900072">
        <w:rPr>
          <w:rFonts w:ascii="Arial" w:hAnsi="Arial" w:cs="Arial"/>
          <w:sz w:val="22"/>
          <w:szCs w:val="22"/>
        </w:rPr>
        <w:t>2</w:t>
      </w:r>
      <w:r w:rsidR="00C95B77">
        <w:rPr>
          <w:rFonts w:ascii="Arial" w:hAnsi="Arial" w:cs="Arial"/>
          <w:sz w:val="22"/>
          <w:szCs w:val="22"/>
        </w:rPr>
        <w:t xml:space="preserve"> (CD/DVD sa do ponuky nepredkladá, len verzia prílohy v MS Excel)</w:t>
      </w:r>
      <w:r w:rsidR="00900072">
        <w:rPr>
          <w:rFonts w:ascii="Arial" w:hAnsi="Arial" w:cs="Arial"/>
          <w:sz w:val="22"/>
          <w:szCs w:val="22"/>
        </w:rPr>
        <w:t>. Príloh</w:t>
      </w:r>
      <w:r w:rsidR="00492061">
        <w:rPr>
          <w:rFonts w:ascii="Arial" w:hAnsi="Arial" w:cs="Arial"/>
          <w:sz w:val="22"/>
          <w:szCs w:val="22"/>
        </w:rPr>
        <w:t>y</w:t>
      </w:r>
      <w:r w:rsidR="00900072">
        <w:rPr>
          <w:rFonts w:ascii="Arial" w:hAnsi="Arial" w:cs="Arial"/>
          <w:sz w:val="22"/>
          <w:szCs w:val="22"/>
        </w:rPr>
        <w:t xml:space="preserve"> č.</w:t>
      </w:r>
      <w:r w:rsidR="00492061">
        <w:rPr>
          <w:rFonts w:ascii="Arial" w:hAnsi="Arial" w:cs="Arial"/>
          <w:sz w:val="22"/>
          <w:szCs w:val="22"/>
        </w:rPr>
        <w:t xml:space="preserve"> 4 a 5</w:t>
      </w:r>
      <w:r w:rsidR="0090007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r w:rsidR="00492061">
        <w:rPr>
          <w:rFonts w:ascii="Arial" w:hAnsi="Arial" w:cs="Arial"/>
          <w:sz w:val="22"/>
          <w:szCs w:val="22"/>
        </w:rPr>
        <w:t>Prílohu č. 3 ucházdač nepredkladá.</w:t>
      </w:r>
    </w:p>
    <w:p w14:paraId="6138D18A" w14:textId="77777777" w:rsidR="00AB696D" w:rsidRPr="00D861B4" w:rsidRDefault="00AB696D"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1D822A43" w:rsidR="00492061" w:rsidRDefault="00492061" w:rsidP="00C528B1">
      <w:pPr>
        <w:jc w:val="both"/>
        <w:rPr>
          <w:rFonts w:ascii="Arial" w:hAnsi="Arial" w:cs="Arial"/>
          <w:sz w:val="22"/>
          <w:szCs w:val="22"/>
        </w:rPr>
      </w:pPr>
      <w:r>
        <w:rPr>
          <w:rFonts w:ascii="Arial" w:hAnsi="Arial" w:cs="Arial"/>
          <w:sz w:val="22"/>
          <w:szCs w:val="22"/>
        </w:rPr>
        <w:lastRenderedPageBreak/>
        <w:t>12.1.7 Návrh na plnenie ktiréria s podpisom oprávnenej osoby a pečiatkou za ucházdača (ak relevanté).</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3DEE1AD4" w:rsidR="00492061" w:rsidRDefault="00492061" w:rsidP="00492061">
      <w:pPr>
        <w:jc w:val="both"/>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5.000,00 EUR.</w:t>
      </w:r>
      <w:r w:rsidRPr="00551E5A">
        <w:rPr>
          <w:rFonts w:ascii="Arial" w:hAnsi="Arial" w:cs="Arial"/>
          <w:sz w:val="22"/>
          <w:szCs w:val="22"/>
          <w:lang w:val="sk-SK"/>
        </w:rPr>
        <w:t xml:space="preserve"> </w:t>
      </w:r>
    </w:p>
    <w:p w14:paraId="0A151F46" w14:textId="77777777" w:rsidR="00492061" w:rsidRDefault="00492061" w:rsidP="00492061">
      <w:pPr>
        <w:rPr>
          <w:rFonts w:ascii="Arial" w:hAnsi="Arial" w:cs="Arial"/>
          <w:sz w:val="22"/>
          <w:szCs w:val="22"/>
        </w:rPr>
      </w:pPr>
    </w:p>
    <w:p w14:paraId="675D70FB" w14:textId="77777777" w:rsidR="00492061" w:rsidRPr="00551E5A" w:rsidRDefault="00492061" w:rsidP="00492061">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06C44200" w14:textId="77777777" w:rsidR="00492061" w:rsidRDefault="00492061" w:rsidP="00492061">
      <w:pPr>
        <w:rPr>
          <w:rFonts w:ascii="Arial" w:hAnsi="Arial" w:cs="Arial"/>
          <w:sz w:val="22"/>
          <w:szCs w:val="22"/>
        </w:rPr>
      </w:pPr>
    </w:p>
    <w:p w14:paraId="3224B44C" w14:textId="230B5568" w:rsidR="00492061" w:rsidRPr="00210BF6" w:rsidRDefault="00492061" w:rsidP="00492061">
      <w:pPr>
        <w:rPr>
          <w:rFonts w:ascii="Arial" w:hAnsi="Arial" w:cs="Arial"/>
          <w:sz w:val="22"/>
          <w:szCs w:val="22"/>
        </w:rPr>
      </w:pPr>
      <w:r w:rsidRPr="00210BF6">
        <w:rPr>
          <w:rFonts w:ascii="Arial" w:hAnsi="Arial" w:cs="Arial"/>
          <w:sz w:val="22"/>
          <w:szCs w:val="22"/>
        </w:rPr>
        <w:t xml:space="preserve">na účet </w:t>
      </w:r>
      <w:r>
        <w:rPr>
          <w:rFonts w:ascii="Arial" w:hAnsi="Arial" w:cs="Arial"/>
          <w:sz w:val="22"/>
          <w:szCs w:val="22"/>
        </w:rPr>
        <w:t>vedený v Prima bank</w:t>
      </w:r>
      <w:r w:rsidR="006D6B32">
        <w:rPr>
          <w:rFonts w:ascii="Arial" w:hAnsi="Arial" w:cs="Arial"/>
          <w:sz w:val="22"/>
          <w:szCs w:val="22"/>
        </w:rPr>
        <w:t>e, a.s.</w:t>
      </w:r>
    </w:p>
    <w:p w14:paraId="45258739" w14:textId="26D907F5" w:rsidR="00492061" w:rsidRPr="00210BF6" w:rsidRDefault="00492061" w:rsidP="00492061">
      <w:pPr>
        <w:rPr>
          <w:rFonts w:ascii="Arial" w:hAnsi="Arial" w:cs="Arial"/>
          <w:sz w:val="22"/>
          <w:szCs w:val="22"/>
        </w:rPr>
      </w:pPr>
      <w:r w:rsidRPr="00210BF6">
        <w:rPr>
          <w:rFonts w:ascii="Arial" w:hAnsi="Arial" w:cs="Arial"/>
          <w:sz w:val="22"/>
          <w:szCs w:val="22"/>
        </w:rPr>
        <w:t>IBAN: </w:t>
      </w:r>
      <w:r w:rsidRPr="00492061">
        <w:rPr>
          <w:rFonts w:ascii="Arial" w:hAnsi="Arial" w:cs="Arial"/>
          <w:sz w:val="22"/>
          <w:szCs w:val="22"/>
        </w:rPr>
        <w:t>SK26 5600 0000 0029 9632 7001</w:t>
      </w:r>
    </w:p>
    <w:p w14:paraId="4BC177B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variabilný symbol uvedie uchádzač svoje IČO. </w:t>
      </w:r>
    </w:p>
    <w:p w14:paraId="581A716F" w14:textId="77777777" w:rsidR="00492061" w:rsidRDefault="00492061" w:rsidP="00492061">
      <w:pPr>
        <w:rPr>
          <w:rFonts w:ascii="Arial" w:hAnsi="Arial" w:cs="Arial"/>
          <w:sz w:val="22"/>
          <w:szCs w:val="22"/>
        </w:rPr>
      </w:pPr>
    </w:p>
    <w:p w14:paraId="097E93E2" w14:textId="77777777" w:rsidR="00492061" w:rsidRPr="00551E5A" w:rsidRDefault="00492061" w:rsidP="00492061">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57FBEF6F" w14:textId="77777777" w:rsidR="00492061" w:rsidRPr="00551E5A" w:rsidRDefault="00492061" w:rsidP="00492061">
      <w:pPr>
        <w:rPr>
          <w:rFonts w:ascii="Arial" w:hAnsi="Arial" w:cs="Arial"/>
          <w:sz w:val="22"/>
          <w:szCs w:val="22"/>
          <w:lang w:val="sk-SK"/>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lang w:val="sk-SK"/>
        </w:rPr>
      </w:pPr>
    </w:p>
    <w:p w14:paraId="0EAE679C" w14:textId="77777777" w:rsidR="00492061" w:rsidRPr="00551E5A" w:rsidRDefault="00492061" w:rsidP="00492061">
      <w:pPr>
        <w:numPr>
          <w:ilvl w:val="0"/>
          <w:numId w:val="9"/>
        </w:numPr>
        <w:rPr>
          <w:rFonts w:ascii="Arial" w:hAnsi="Arial" w:cs="Arial"/>
          <w:vanish/>
          <w:sz w:val="22"/>
          <w:szCs w:val="22"/>
          <w:lang w:val="sk-SK"/>
        </w:rPr>
      </w:pPr>
    </w:p>
    <w:p w14:paraId="53C97209" w14:textId="77777777" w:rsidR="00492061" w:rsidRPr="00551E5A" w:rsidRDefault="00492061" w:rsidP="00492061">
      <w:pPr>
        <w:numPr>
          <w:ilvl w:val="1"/>
          <w:numId w:val="9"/>
        </w:numPr>
        <w:rPr>
          <w:rFonts w:ascii="Arial" w:hAnsi="Arial" w:cs="Arial"/>
          <w:vanish/>
          <w:sz w:val="22"/>
          <w:szCs w:val="22"/>
          <w:lang w:val="sk-SK"/>
        </w:rPr>
      </w:pPr>
    </w:p>
    <w:p w14:paraId="72289D1B" w14:textId="77777777" w:rsidR="00492061" w:rsidRPr="00551E5A" w:rsidRDefault="00492061" w:rsidP="00492061">
      <w:pPr>
        <w:numPr>
          <w:ilvl w:val="1"/>
          <w:numId w:val="9"/>
        </w:numPr>
        <w:rPr>
          <w:rFonts w:ascii="Arial" w:hAnsi="Arial" w:cs="Arial"/>
          <w:vanish/>
          <w:sz w:val="22"/>
          <w:szCs w:val="22"/>
          <w:lang w:val="sk-SK"/>
        </w:rPr>
      </w:pPr>
    </w:p>
    <w:p w14:paraId="1B200CD9" w14:textId="77777777" w:rsidR="00492061" w:rsidRPr="00551E5A" w:rsidRDefault="00492061" w:rsidP="00492061">
      <w:pPr>
        <w:numPr>
          <w:ilvl w:val="1"/>
          <w:numId w:val="9"/>
        </w:numPr>
        <w:rPr>
          <w:rFonts w:ascii="Arial" w:hAnsi="Arial" w:cs="Arial"/>
          <w:vanish/>
          <w:sz w:val="22"/>
          <w:szCs w:val="22"/>
          <w:lang w:val="sk-SK"/>
        </w:rPr>
      </w:pPr>
    </w:p>
    <w:p w14:paraId="37999402" w14:textId="77777777" w:rsidR="00492061" w:rsidRPr="00551E5A" w:rsidRDefault="00492061" w:rsidP="00492061">
      <w:pPr>
        <w:numPr>
          <w:ilvl w:val="1"/>
          <w:numId w:val="9"/>
        </w:numPr>
        <w:rPr>
          <w:rFonts w:ascii="Arial" w:hAnsi="Arial" w:cs="Arial"/>
          <w:vanish/>
          <w:sz w:val="22"/>
          <w:szCs w:val="22"/>
          <w:lang w:val="sk-SK"/>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708F0531" w14:textId="77777777" w:rsidR="00492061" w:rsidRDefault="00492061" w:rsidP="00492061">
      <w:pPr>
        <w:rPr>
          <w:rFonts w:ascii="Arial" w:hAnsi="Arial" w:cs="Arial"/>
          <w:b/>
          <w:sz w:val="22"/>
          <w:szCs w:val="22"/>
        </w:rPr>
      </w:pP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w:t>
      </w:r>
      <w:r w:rsidRPr="00551E5A">
        <w:rPr>
          <w:rFonts w:ascii="Arial" w:hAnsi="Arial" w:cs="Arial"/>
          <w:sz w:val="22"/>
          <w:szCs w:val="22"/>
        </w:rPr>
        <w:lastRenderedPageBreak/>
        <w:t xml:space="preserve">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7777777" w:rsidR="00492061" w:rsidRPr="00551E5A" w:rsidRDefault="00492061" w:rsidP="00492061">
      <w:pPr>
        <w:rPr>
          <w:rFonts w:ascii="Arial" w:hAnsi="Arial" w:cs="Arial"/>
          <w:sz w:val="22"/>
          <w:szCs w:val="22"/>
        </w:rPr>
      </w:pPr>
    </w:p>
    <w:p w14:paraId="7EB6A69F"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lang w:val="sk-SK"/>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Ak sa určitý doklad, napr. poskytnutie bankovej záruky, vydáva v elektronickej podobe, záujemca alebo uchádzač má možnosť odoslať takýto doklad ako originál vydaný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Zákon o verejnom obstarávaní upravuje pravidlá týkajúce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Zároveň dávame do pozornosti, že je na verejnom obstarávateľovi, aby si stanovil podmienky zloženia zábezpeky. Počnúc 1. 1. 2019 ustanovenie § 46 ods. 9 výslovne pripúšťa (napriek povinnosti plnej elektronickej komunikácie), že dôkaz o bankovej záruke je možné predložiť v listinnej podobe.</w:t>
      </w:r>
    </w:p>
    <w:p w14:paraId="24263C9E" w14:textId="77777777" w:rsidR="00492061" w:rsidRPr="00D861B4" w:rsidRDefault="00492061" w:rsidP="00492061">
      <w:pPr>
        <w:rPr>
          <w:rFonts w:ascii="Arial" w:hAnsi="Arial" w:cs="Arial"/>
          <w:sz w:val="22"/>
          <w:szCs w:val="22"/>
        </w:rPr>
      </w:pP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lastRenderedPageBreak/>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1E5E3593"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 xml:space="preserve">nenej vo </w:t>
      </w:r>
      <w:r w:rsidR="000271C6" w:rsidRPr="000271C6">
        <w:rPr>
          <w:rFonts w:ascii="Arial" w:hAnsi="Arial" w:cs="Arial"/>
          <w:sz w:val="22"/>
          <w:szCs w:val="22"/>
        </w:rPr>
        <w:t>VVO č. 194/2021 zo dňa 19.08.2021, zn. 41324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lastRenderedPageBreak/>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6C639392"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 xml:space="preserve">jnenej vo </w:t>
      </w:r>
      <w:r w:rsidR="000271C6" w:rsidRPr="000271C6">
        <w:rPr>
          <w:rFonts w:ascii="Arial" w:hAnsi="Arial" w:cs="Arial"/>
          <w:sz w:val="22"/>
          <w:szCs w:val="22"/>
        </w:rPr>
        <w:t>VVO č. 194/2021 zo dňa 19.08.2021, zn. 41324 – WYP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 xml:space="preserve">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w:t>
      </w:r>
      <w:proofErr w:type="gramStart"/>
      <w:r w:rsidR="006D6B32" w:rsidRPr="006D6B32">
        <w:rPr>
          <w:rFonts w:ascii="Arial" w:hAnsi="Arial" w:cs="Arial"/>
          <w:sz w:val="22"/>
          <w:szCs w:val="22"/>
        </w:rPr>
        <w:t>a</w:t>
      </w:r>
      <w:proofErr w:type="gramEnd"/>
      <w:r w:rsidR="006D6B32" w:rsidRPr="006D6B32">
        <w:rPr>
          <w:rFonts w:ascii="Arial" w:hAnsi="Arial" w:cs="Arial"/>
          <w:sz w:val="22"/>
          <w:szCs w:val="22"/>
        </w:rPr>
        <w:t xml:space="preserve">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6D6B32"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6D6B32">
        <w:rPr>
          <w:rFonts w:ascii="Arial" w:hAnsi="Arial" w:cs="Arial"/>
          <w:b/>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5FB666F4" w:rsidR="008B6D27" w:rsidRPr="008B6D27" w:rsidRDefault="006D6B32" w:rsidP="00E44F90">
      <w:pPr>
        <w:jc w:val="both"/>
        <w:rPr>
          <w:rFonts w:ascii="Arial" w:hAnsi="Arial" w:cs="Arial"/>
          <w:sz w:val="22"/>
          <w:szCs w:val="22"/>
        </w:rPr>
      </w:pPr>
      <w:r>
        <w:rPr>
          <w:rFonts w:ascii="Arial" w:hAnsi="Arial" w:cs="Arial"/>
          <w:sz w:val="22"/>
          <w:szCs w:val="22"/>
        </w:rPr>
        <w:t>K</w:t>
      </w:r>
      <w:r w:rsidR="008B6D27" w:rsidRPr="008B6D27">
        <w:rPr>
          <w:rFonts w:ascii="Arial" w:hAnsi="Arial" w:cs="Arial"/>
          <w:sz w:val="22"/>
          <w:szCs w:val="22"/>
        </w:rPr>
        <w:t xml:space="preserve">omisia na vyhodnotenie ponúk </w:t>
      </w:r>
      <w:r w:rsidR="00E44F90">
        <w:rPr>
          <w:rFonts w:ascii="Arial" w:hAnsi="Arial" w:cs="Arial"/>
          <w:sz w:val="22"/>
          <w:szCs w:val="22"/>
        </w:rPr>
        <w:t xml:space="preserve">zostaví poradie ucházdačov na základe kritéria, ktorým je cena v EUR bez DPH, </w:t>
      </w:r>
      <w:r w:rsidR="008B6D27"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008B6D27"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lastRenderedPageBreak/>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4555375"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w:t>
      </w:r>
      <w:r w:rsidR="00585DCB">
        <w:rPr>
          <w:rFonts w:ascii="Arial" w:eastAsia="Times New Roman" w:hAnsi="Arial" w:cs="Arial"/>
          <w:color w:val="000000"/>
          <w:sz w:val="22"/>
          <w:szCs w:val="22"/>
          <w:lang w:val="sk-SK" w:eastAsia="sk-SK"/>
        </w:rPr>
        <w:t>objednávateĺovi</w:t>
      </w:r>
      <w:r w:rsidR="00DC2084" w:rsidRPr="00D861B4">
        <w:rPr>
          <w:rFonts w:ascii="Arial" w:eastAsia="Times New Roman" w:hAnsi="Arial" w:cs="Arial"/>
          <w:color w:val="000000"/>
          <w:sz w:val="22"/>
          <w:szCs w:val="22"/>
          <w:lang w:val="sk-SK" w:eastAsia="sk-SK"/>
        </w:rPr>
        <w:t xml:space="preserve">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6657B64C" w:rsidR="00E44F90" w:rsidRDefault="00E44F90" w:rsidP="00C528B1">
      <w:pPr>
        <w:rPr>
          <w:rFonts w:ascii="Arial" w:hAnsi="Arial" w:cs="Arial"/>
          <w:b/>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0172726D"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0271C6">
        <w:rPr>
          <w:rFonts w:ascii="Arial" w:hAnsi="Arial" w:cs="Arial"/>
          <w:b/>
          <w:sz w:val="22"/>
          <w:szCs w:val="22"/>
        </w:rPr>
        <w:t xml:space="preserve">vo </w:t>
      </w:r>
      <w:r w:rsidR="000271C6" w:rsidRPr="00CA166A">
        <w:rPr>
          <w:rFonts w:ascii="Arial" w:hAnsi="Arial" w:cs="Arial"/>
          <w:b/>
          <w:sz w:val="22"/>
          <w:szCs w:val="22"/>
        </w:rPr>
        <w:t>VVO</w:t>
      </w:r>
      <w:r w:rsidR="000271C6">
        <w:rPr>
          <w:rFonts w:ascii="Arial" w:hAnsi="Arial" w:cs="Arial"/>
          <w:b/>
          <w:sz w:val="22"/>
          <w:szCs w:val="22"/>
        </w:rPr>
        <w:t xml:space="preserve"> č. 194/2021</w:t>
      </w:r>
      <w:r w:rsidR="000271C6" w:rsidRPr="00CA166A">
        <w:rPr>
          <w:rFonts w:ascii="Arial" w:hAnsi="Arial" w:cs="Arial"/>
          <w:b/>
          <w:sz w:val="22"/>
          <w:szCs w:val="22"/>
        </w:rPr>
        <w:t xml:space="preserve"> zo dňa</w:t>
      </w:r>
      <w:r w:rsidR="000271C6">
        <w:rPr>
          <w:rFonts w:ascii="Arial" w:hAnsi="Arial" w:cs="Arial"/>
          <w:b/>
          <w:sz w:val="22"/>
          <w:szCs w:val="22"/>
        </w:rPr>
        <w:t xml:space="preserve"> 19.08.2021, zn. 41324</w:t>
      </w:r>
      <w:r w:rsidR="000271C6" w:rsidRPr="00CA166A">
        <w:rPr>
          <w:rFonts w:ascii="Arial" w:hAnsi="Arial" w:cs="Arial"/>
          <w:b/>
          <w:sz w:val="22"/>
          <w:szCs w:val="22"/>
        </w:rPr>
        <w:t xml:space="preserve"> – WY</w:t>
      </w:r>
      <w:r w:rsidR="000271C6">
        <w:rPr>
          <w:rFonts w:ascii="Arial" w:hAnsi="Arial" w:cs="Arial"/>
          <w:b/>
          <w:sz w:val="22"/>
          <w:szCs w:val="22"/>
        </w:rPr>
        <w:t>P</w:t>
      </w:r>
      <w:r w:rsidR="00CA166A">
        <w:rPr>
          <w:rFonts w:ascii="Arial" w:hAnsi="Arial" w:cs="Arial"/>
          <w:b/>
          <w:sz w:val="22"/>
          <w:szCs w:val="22"/>
        </w:rPr>
        <w:t>.</w:t>
      </w:r>
    </w:p>
    <w:p w14:paraId="506CAD21" w14:textId="43F407C0" w:rsidR="00DC2084" w:rsidRDefault="00DC2084" w:rsidP="00DD45F9">
      <w:pPr>
        <w:jc w:val="both"/>
        <w:rPr>
          <w:rFonts w:ascii="Arial" w:hAnsi="Arial" w:cs="Arial"/>
          <w:sz w:val="22"/>
          <w:szCs w:val="22"/>
        </w:rPr>
      </w:pPr>
    </w:p>
    <w:p w14:paraId="6F5FA96F" w14:textId="6524C8EE" w:rsidR="00A00183" w:rsidRDefault="00A00183"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00ED1659">
        <w:rPr>
          <w:rFonts w:ascii="Arial" w:hAnsi="Arial" w:cs="Arial"/>
          <w:b/>
          <w:sz w:val="22"/>
          <w:szCs w:val="22"/>
          <w:lang w:val="sk-SK"/>
        </w:rPr>
        <w:t xml:space="preserve"> </w:t>
      </w:r>
      <w:r w:rsidR="00252356">
        <w:rPr>
          <w:rFonts w:ascii="Arial" w:hAnsi="Arial" w:cs="Arial"/>
          <w:b/>
          <w:sz w:val="22"/>
          <w:szCs w:val="22"/>
          <w:lang w:val="sk-SK"/>
        </w:rPr>
        <w:t>za celý predmet obstarávania</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03B0892E" w14:textId="0D1B902C" w:rsidR="006D6B32" w:rsidRPr="006D6B32" w:rsidRDefault="006D6B32" w:rsidP="006D6B32">
      <w:pPr>
        <w:jc w:val="both"/>
        <w:rPr>
          <w:rFonts w:ascii="Arial" w:hAnsi="Arial" w:cs="Arial"/>
          <w:sz w:val="22"/>
          <w:szCs w:val="22"/>
        </w:rPr>
      </w:pPr>
      <w:r w:rsidRPr="006D6B32">
        <w:rPr>
          <w:rFonts w:ascii="Arial" w:hAnsi="Arial" w:cs="Arial"/>
          <w:sz w:val="22"/>
          <w:szCs w:val="22"/>
        </w:rPr>
        <w:t xml:space="preserve">Predmetom zákazky sú stavebné práce - prestavba a modernizácia interiéru </w:t>
      </w:r>
      <w:proofErr w:type="gramStart"/>
      <w:r w:rsidRPr="006D6B32">
        <w:rPr>
          <w:rFonts w:ascii="Arial" w:hAnsi="Arial" w:cs="Arial"/>
          <w:sz w:val="22"/>
          <w:szCs w:val="22"/>
        </w:rPr>
        <w:t>a</w:t>
      </w:r>
      <w:proofErr w:type="gramEnd"/>
      <w:r w:rsidRPr="006D6B32">
        <w:rPr>
          <w:rFonts w:ascii="Arial" w:hAnsi="Arial" w:cs="Arial"/>
          <w:sz w:val="22"/>
          <w:szCs w:val="22"/>
        </w:rPr>
        <w:t xml:space="preserve"> exteriéru objektu pekárne na </w:t>
      </w:r>
      <w:r>
        <w:rPr>
          <w:rFonts w:ascii="Arial" w:hAnsi="Arial" w:cs="Arial"/>
          <w:sz w:val="22"/>
          <w:szCs w:val="22"/>
        </w:rPr>
        <w:t xml:space="preserve">object </w:t>
      </w:r>
      <w:r w:rsidRPr="006D6B32">
        <w:rPr>
          <w:rFonts w:ascii="Arial" w:hAnsi="Arial" w:cs="Arial"/>
          <w:sz w:val="22"/>
          <w:szCs w:val="22"/>
        </w:rPr>
        <w:t>určený pre sociálne služby - denný stacionár v obci Lednické Rovne. Ide o jeden vecne, logicky a funkčne nedelite</w:t>
      </w:r>
      <w:r>
        <w:rPr>
          <w:rFonts w:ascii="Arial" w:hAnsi="Arial" w:cs="Arial"/>
          <w:sz w:val="22"/>
          <w:szCs w:val="22"/>
        </w:rPr>
        <w:t>ľ</w:t>
      </w:r>
      <w:r w:rsidRPr="006D6B32">
        <w:rPr>
          <w:rFonts w:ascii="Arial" w:hAnsi="Arial" w:cs="Arial"/>
          <w:sz w:val="22"/>
          <w:szCs w:val="22"/>
        </w:rPr>
        <w:t>ný</w:t>
      </w:r>
      <w:r>
        <w:rPr>
          <w:rFonts w:ascii="Arial" w:hAnsi="Arial" w:cs="Arial"/>
          <w:sz w:val="22"/>
          <w:szCs w:val="22"/>
        </w:rPr>
        <w:t xml:space="preserve"> </w:t>
      </w:r>
      <w:r w:rsidRPr="006D6B32">
        <w:rPr>
          <w:rFonts w:ascii="Arial" w:hAnsi="Arial" w:cs="Arial"/>
          <w:sz w:val="22"/>
          <w:szCs w:val="22"/>
        </w:rPr>
        <w:t>celok, ucházdač predloží ponuku na celý predmet obstarávania pozostávajúci z:</w:t>
      </w:r>
    </w:p>
    <w:p w14:paraId="268B679B"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Zriadenie stavebného objektu nového denného stacionára v Lednických Rovniach,</w:t>
      </w:r>
    </w:p>
    <w:p w14:paraId="4D126881"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Zvýšenie energetickej hospodárnosti budovy,</w:t>
      </w:r>
    </w:p>
    <w:p w14:paraId="70D522EB"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Elektroinštalácia,</w:t>
      </w:r>
    </w:p>
    <w:p w14:paraId="3BA98463"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Plynoinštalácia,</w:t>
      </w:r>
    </w:p>
    <w:p w14:paraId="71489CE8" w14:textId="77777777" w:rsidR="006D6B32" w:rsidRPr="006D6B32" w:rsidRDefault="006D6B32" w:rsidP="006D6B32">
      <w:pPr>
        <w:jc w:val="both"/>
        <w:rPr>
          <w:rFonts w:ascii="Arial" w:hAnsi="Arial" w:cs="Arial"/>
          <w:sz w:val="22"/>
          <w:szCs w:val="22"/>
        </w:rPr>
      </w:pPr>
      <w:r w:rsidRPr="006D6B32">
        <w:rPr>
          <w:rFonts w:ascii="Arial" w:hAnsi="Arial" w:cs="Arial"/>
          <w:sz w:val="22"/>
          <w:szCs w:val="22"/>
        </w:rPr>
        <w:t>Objekt: Ústredné vykurovanie,</w:t>
      </w:r>
    </w:p>
    <w:p w14:paraId="62F57577" w14:textId="043031D4" w:rsidR="001A7934" w:rsidRDefault="006D6B32" w:rsidP="006D6B32">
      <w:pPr>
        <w:jc w:val="both"/>
        <w:rPr>
          <w:rFonts w:ascii="Arial" w:hAnsi="Arial" w:cs="Arial"/>
          <w:sz w:val="22"/>
          <w:szCs w:val="22"/>
        </w:rPr>
      </w:pPr>
      <w:r w:rsidRPr="006D6B32">
        <w:rPr>
          <w:rFonts w:ascii="Arial" w:hAnsi="Arial" w:cs="Arial"/>
          <w:sz w:val="22"/>
          <w:szCs w:val="22"/>
        </w:rPr>
        <w:t>Objekt: Zdravotechnika.</w:t>
      </w:r>
    </w:p>
    <w:p w14:paraId="47F44BB6" w14:textId="77777777" w:rsidR="006D6B32" w:rsidRDefault="006D6B32" w:rsidP="006D6B32">
      <w:pPr>
        <w:jc w:val="both"/>
        <w:rPr>
          <w:rFonts w:ascii="Arial" w:eastAsia="Times New Roman" w:hAnsi="Arial" w:cs="Arial"/>
          <w:sz w:val="22"/>
          <w:szCs w:val="22"/>
          <w:lang w:val="sk-SK" w:eastAsia="cs-CZ"/>
        </w:rPr>
      </w:pPr>
    </w:p>
    <w:p w14:paraId="04F71BEA" w14:textId="48C259A2" w:rsidR="001A7934" w:rsidRDefault="001A7934"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Podrobný o</w:t>
      </w:r>
      <w:r w:rsidRPr="001A7934">
        <w:rPr>
          <w:rFonts w:ascii="Arial" w:eastAsia="Times New Roman" w:hAnsi="Arial" w:cs="Arial"/>
          <w:sz w:val="22"/>
          <w:szCs w:val="22"/>
          <w:lang w:val="sk-SK" w:eastAsia="cs-CZ"/>
        </w:rPr>
        <w:t>pis predmetu zákazky je v samostatných prílohách, ktoré verejný obstarávateľ poskytuje k súťažným podkladom</w:t>
      </w:r>
      <w:r>
        <w:rPr>
          <w:rFonts w:ascii="Arial" w:eastAsia="Times New Roman" w:hAnsi="Arial" w:cs="Arial"/>
          <w:sz w:val="22"/>
          <w:szCs w:val="22"/>
          <w:lang w:val="sk-SK" w:eastAsia="cs-CZ"/>
        </w:rPr>
        <w:t xml:space="preserve"> - </w:t>
      </w:r>
      <w:r w:rsidRPr="001A7934">
        <w:rPr>
          <w:rFonts w:ascii="Arial" w:eastAsia="Times New Roman" w:hAnsi="Arial" w:cs="Arial"/>
          <w:sz w:val="22"/>
          <w:szCs w:val="22"/>
          <w:lang w:val="sk-SK" w:eastAsia="cs-CZ"/>
        </w:rPr>
        <w:t>projektovej dokumentácii a položkovite vo výkaz</w:t>
      </w:r>
      <w:r>
        <w:rPr>
          <w:rFonts w:ascii="Arial" w:eastAsia="Times New Roman" w:hAnsi="Arial" w:cs="Arial"/>
          <w:sz w:val="22"/>
          <w:szCs w:val="22"/>
          <w:lang w:val="sk-SK" w:eastAsia="cs-CZ"/>
        </w:rPr>
        <w:t>och</w:t>
      </w:r>
      <w:r w:rsidRPr="001A7934">
        <w:rPr>
          <w:rFonts w:ascii="Arial" w:eastAsia="Times New Roman" w:hAnsi="Arial" w:cs="Arial"/>
          <w:sz w:val="22"/>
          <w:szCs w:val="22"/>
          <w:lang w:val="sk-SK" w:eastAsia="cs-CZ"/>
        </w:rPr>
        <w:t xml:space="preserve"> výmer.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34423AD8" w14:textId="77777777" w:rsidR="00585DCB" w:rsidRPr="000A03D3" w:rsidRDefault="00585DCB" w:rsidP="00585DCB">
      <w:pPr>
        <w:pStyle w:val="Bezriadkovania"/>
        <w:jc w:val="center"/>
        <w:rPr>
          <w:rFonts w:ascii="Arial" w:hAnsi="Arial" w:cs="Arial"/>
          <w:b/>
          <w:bCs/>
          <w:sz w:val="20"/>
          <w:szCs w:val="20"/>
          <w:lang w:eastAsia="ar-SA"/>
        </w:rPr>
      </w:pPr>
      <w:r w:rsidRPr="000A03D3">
        <w:rPr>
          <w:rFonts w:ascii="Arial" w:hAnsi="Arial" w:cs="Arial"/>
          <w:b/>
          <w:bCs/>
          <w:sz w:val="20"/>
          <w:szCs w:val="20"/>
          <w:lang w:eastAsia="ar-SA"/>
        </w:rPr>
        <w:t xml:space="preserve">ZMLUVA O DIELO </w:t>
      </w:r>
      <w:r>
        <w:rPr>
          <w:rFonts w:ascii="Arial" w:hAnsi="Arial" w:cs="Arial"/>
          <w:b/>
          <w:bCs/>
          <w:sz w:val="20"/>
          <w:szCs w:val="20"/>
          <w:lang w:eastAsia="ar-SA"/>
        </w:rPr>
        <w:t xml:space="preserve">č. </w:t>
      </w:r>
    </w:p>
    <w:p w14:paraId="6BD847E8" w14:textId="77777777" w:rsidR="00585DCB" w:rsidRPr="000A03D3" w:rsidRDefault="00585DCB" w:rsidP="00585DCB">
      <w:pPr>
        <w:pStyle w:val="Bezriadkovania"/>
        <w:jc w:val="center"/>
        <w:rPr>
          <w:rFonts w:ascii="Arial" w:hAnsi="Arial" w:cs="Arial"/>
          <w:sz w:val="20"/>
          <w:szCs w:val="20"/>
          <w:lang w:eastAsia="ar-SA"/>
        </w:rPr>
      </w:pPr>
      <w:r w:rsidRPr="000A03D3">
        <w:rPr>
          <w:rFonts w:ascii="Arial" w:hAnsi="Arial" w:cs="Arial"/>
          <w:sz w:val="20"/>
          <w:szCs w:val="20"/>
          <w:lang w:eastAsia="ar-SA"/>
        </w:rPr>
        <w:t>uzavretá podľa § 536 a nasl. zákona č. 513/1991 Zb. Obchodný zákonník</w:t>
      </w:r>
    </w:p>
    <w:p w14:paraId="634B8E82" w14:textId="77777777" w:rsidR="00585DCB" w:rsidRPr="000A03D3" w:rsidRDefault="00585DCB" w:rsidP="00585DCB">
      <w:pPr>
        <w:pStyle w:val="Bezriadkovania"/>
        <w:jc w:val="center"/>
        <w:rPr>
          <w:rFonts w:ascii="Arial" w:hAnsi="Arial" w:cs="Arial"/>
          <w:sz w:val="20"/>
          <w:szCs w:val="20"/>
          <w:lang w:eastAsia="ar-SA"/>
        </w:rPr>
      </w:pPr>
      <w:r w:rsidRPr="000A03D3">
        <w:rPr>
          <w:rFonts w:ascii="Arial" w:hAnsi="Arial" w:cs="Arial"/>
          <w:sz w:val="20"/>
          <w:szCs w:val="20"/>
          <w:lang w:eastAsia="ar-SA"/>
        </w:rPr>
        <w:t>v znení neskorších predpisov</w:t>
      </w:r>
    </w:p>
    <w:p w14:paraId="64A6FB8C" w14:textId="77777777" w:rsidR="00585DCB" w:rsidRPr="000A03D3" w:rsidRDefault="00585DCB" w:rsidP="00585DCB">
      <w:pPr>
        <w:pStyle w:val="Bezriadkovania"/>
        <w:rPr>
          <w:rFonts w:ascii="Arial" w:hAnsi="Arial" w:cs="Arial"/>
          <w:sz w:val="20"/>
          <w:szCs w:val="20"/>
          <w:lang w:eastAsia="ar-SA"/>
        </w:rPr>
      </w:pPr>
      <w:r w:rsidRPr="000A03D3">
        <w:rPr>
          <w:rFonts w:ascii="Arial" w:hAnsi="Arial" w:cs="Arial"/>
          <w:sz w:val="20"/>
          <w:szCs w:val="20"/>
          <w:lang w:eastAsia="ar-SA"/>
        </w:rPr>
        <w:t xml:space="preserve"> </w:t>
      </w:r>
    </w:p>
    <w:p w14:paraId="750D2065" w14:textId="77777777" w:rsidR="00585DCB" w:rsidRPr="000A03D3" w:rsidRDefault="00585DCB" w:rsidP="00585DCB">
      <w:pPr>
        <w:pStyle w:val="Bezriadkovania"/>
        <w:rPr>
          <w:rFonts w:ascii="Arial" w:hAnsi="Arial" w:cs="Arial"/>
          <w:sz w:val="20"/>
          <w:szCs w:val="20"/>
          <w:lang w:eastAsia="ar-SA"/>
        </w:rPr>
      </w:pPr>
      <w:r w:rsidRPr="000A03D3">
        <w:rPr>
          <w:rFonts w:ascii="Arial" w:hAnsi="Arial" w:cs="Arial"/>
          <w:sz w:val="20"/>
          <w:szCs w:val="20"/>
          <w:lang w:eastAsia="ar-SA"/>
        </w:rPr>
        <w:t>medzi zmluvnými stranami:</w:t>
      </w:r>
    </w:p>
    <w:p w14:paraId="13A0AA2C" w14:textId="77777777" w:rsidR="00585DCB" w:rsidRPr="000A03D3" w:rsidRDefault="00585DCB" w:rsidP="00585DCB">
      <w:pPr>
        <w:pStyle w:val="Bezriadkovania"/>
        <w:rPr>
          <w:rFonts w:ascii="Arial" w:hAnsi="Arial" w:cs="Arial"/>
          <w:sz w:val="20"/>
          <w:szCs w:val="20"/>
        </w:rPr>
      </w:pPr>
    </w:p>
    <w:p w14:paraId="15AD079E" w14:textId="77777777" w:rsidR="00585DCB" w:rsidRPr="000A03D3" w:rsidRDefault="00585DCB" w:rsidP="00585DCB">
      <w:pPr>
        <w:pStyle w:val="Bezriadkovania"/>
        <w:rPr>
          <w:rFonts w:ascii="Arial" w:hAnsi="Arial" w:cs="Arial"/>
          <w:sz w:val="20"/>
          <w:szCs w:val="20"/>
        </w:rPr>
      </w:pPr>
      <w:r w:rsidRPr="000A03D3">
        <w:rPr>
          <w:rFonts w:ascii="Arial" w:hAnsi="Arial" w:cs="Arial"/>
          <w:b/>
          <w:bCs/>
          <w:sz w:val="20"/>
          <w:szCs w:val="20"/>
        </w:rPr>
        <w:t>1. OBJEDNÁVATEĽ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Obec Lednické Rovne</w:t>
      </w:r>
    </w:p>
    <w:p w14:paraId="2A0A03A1" w14:textId="77777777" w:rsidR="00585DCB" w:rsidRPr="007F3E9C" w:rsidRDefault="00585DCB" w:rsidP="00585DCB">
      <w:pPr>
        <w:pStyle w:val="Bezriadkovania"/>
        <w:rPr>
          <w:rFonts w:ascii="Arial" w:hAnsi="Arial" w:cs="Arial"/>
          <w:b/>
          <w:bCs/>
          <w:sz w:val="20"/>
          <w:szCs w:val="20"/>
        </w:rPr>
      </w:pPr>
      <w:r w:rsidRPr="007F3E9C">
        <w:rPr>
          <w:rFonts w:ascii="Arial" w:hAnsi="Arial" w:cs="Arial"/>
          <w:b/>
          <w:bCs/>
          <w:sz w:val="20"/>
          <w:szCs w:val="20"/>
        </w:rPr>
        <w:t xml:space="preserve">sídlo: </w:t>
      </w:r>
      <w:r w:rsidRPr="007F3E9C">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F3E9C">
        <w:rPr>
          <w:rFonts w:ascii="Arial" w:hAnsi="Arial" w:cs="Arial"/>
          <w:bCs/>
          <w:sz w:val="20"/>
          <w:szCs w:val="20"/>
        </w:rPr>
        <w:t>Námestie slobody 32, 020 61 Lednické Rovne</w:t>
      </w:r>
    </w:p>
    <w:p w14:paraId="5D39F90D"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86E">
        <w:rPr>
          <w:rFonts w:ascii="Arial" w:hAnsi="Arial" w:cs="Arial"/>
          <w:sz w:val="20"/>
          <w:szCs w:val="20"/>
        </w:rPr>
        <w:t>00317462</w:t>
      </w:r>
    </w:p>
    <w:p w14:paraId="14143F18"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DIČ</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86E">
        <w:rPr>
          <w:rFonts w:ascii="Arial" w:hAnsi="Arial" w:cs="Arial"/>
          <w:sz w:val="20"/>
          <w:szCs w:val="20"/>
        </w:rPr>
        <w:t>2020615597</w:t>
      </w:r>
    </w:p>
    <w:p w14:paraId="67C52740" w14:textId="77777777" w:rsidR="00585DCB" w:rsidRPr="000A03D3" w:rsidRDefault="00585DCB" w:rsidP="00585DCB">
      <w:pPr>
        <w:pStyle w:val="Bezriadkovania"/>
        <w:rPr>
          <w:rFonts w:ascii="Arial" w:hAnsi="Arial" w:cs="Arial"/>
          <w:sz w:val="20"/>
          <w:szCs w:val="20"/>
        </w:rPr>
      </w:pPr>
      <w:r>
        <w:rPr>
          <w:rFonts w:ascii="Arial" w:hAnsi="Arial" w:cs="Arial"/>
          <w:sz w:val="20"/>
          <w:szCs w:val="20"/>
        </w:rPr>
        <w:t>bankové spojenie</w:t>
      </w:r>
      <w:r w:rsidRPr="000A03D3">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Prima banka Slovensko a.s. </w:t>
      </w:r>
    </w:p>
    <w:p w14:paraId="117FB08C"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186E">
        <w:rPr>
          <w:rFonts w:ascii="Arial" w:hAnsi="Arial" w:cs="Arial"/>
          <w:sz w:val="20"/>
          <w:szCs w:val="20"/>
        </w:rPr>
        <w:t>SK26 5600 0000 0029 9632 7001</w:t>
      </w:r>
    </w:p>
    <w:p w14:paraId="6AA4ACB8"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Mgr. Marian Horečný (starosta obce)</w:t>
      </w:r>
    </w:p>
    <w:p w14:paraId="4A830215" w14:textId="77777777" w:rsidR="00585DCB" w:rsidRDefault="00585DCB" w:rsidP="00585DCB">
      <w:pPr>
        <w:pStyle w:val="Bezriadkovania"/>
        <w:rPr>
          <w:rFonts w:ascii="Arial" w:hAnsi="Arial" w:cs="Arial"/>
          <w:sz w:val="20"/>
          <w:szCs w:val="20"/>
        </w:rPr>
      </w:pPr>
      <w:r w:rsidRPr="000A03D3">
        <w:rPr>
          <w:rFonts w:ascii="Arial" w:hAnsi="Arial" w:cs="Arial"/>
          <w:sz w:val="20"/>
          <w:szCs w:val="20"/>
        </w:rPr>
        <w:t xml:space="preserve">osoby oprávnené na rokovanie </w:t>
      </w:r>
    </w:p>
    <w:p w14:paraId="1EF3C768"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vo veciach </w:t>
      </w:r>
    </w:p>
    <w:p w14:paraId="0935AA37"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a) zmluvných:</w:t>
      </w:r>
      <w:r>
        <w:rPr>
          <w:rFonts w:ascii="Arial" w:hAnsi="Arial" w:cs="Arial"/>
          <w:sz w:val="20"/>
          <w:szCs w:val="20"/>
        </w:rPr>
        <w:tab/>
      </w:r>
      <w:r w:rsidRPr="000A03D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Mgr. Jana Burianová</w:t>
      </w:r>
    </w:p>
    <w:p w14:paraId="6ACFB3C1" w14:textId="77777777" w:rsidR="00585DCB" w:rsidRPr="000366E4" w:rsidRDefault="00585DCB" w:rsidP="00585DCB">
      <w:pPr>
        <w:pStyle w:val="Bezriadkovania"/>
        <w:rPr>
          <w:rFonts w:ascii="Arial" w:hAnsi="Arial" w:cs="Arial"/>
          <w:sz w:val="20"/>
          <w:szCs w:val="20"/>
        </w:rPr>
      </w:pPr>
      <w:r w:rsidRPr="000366E4">
        <w:rPr>
          <w:rFonts w:ascii="Arial" w:hAnsi="Arial" w:cs="Arial"/>
          <w:sz w:val="20"/>
          <w:szCs w:val="20"/>
        </w:rPr>
        <w:t>b) technických</w:t>
      </w:r>
      <w:r>
        <w:rPr>
          <w:rFonts w:ascii="Arial" w:hAnsi="Arial" w:cs="Arial"/>
          <w:sz w:val="20"/>
          <w:szCs w:val="20"/>
        </w:rPr>
        <w:t>:</w:t>
      </w:r>
    </w:p>
    <w:p w14:paraId="3D2FE0A9" w14:textId="77777777" w:rsidR="00585DCB" w:rsidRDefault="00585DCB" w:rsidP="00585DCB">
      <w:pPr>
        <w:pStyle w:val="Bezriadkovania"/>
        <w:rPr>
          <w:rFonts w:ascii="Arial" w:hAnsi="Arial" w:cs="Arial"/>
          <w:sz w:val="20"/>
          <w:szCs w:val="20"/>
        </w:rPr>
      </w:pPr>
      <w:r w:rsidRPr="000366E4">
        <w:rPr>
          <w:rFonts w:ascii="Arial" w:hAnsi="Arial" w:cs="Arial"/>
          <w:sz w:val="20"/>
          <w:szCs w:val="20"/>
        </w:rPr>
        <w:t xml:space="preserve">c) výkonu technického dozoru </w:t>
      </w:r>
    </w:p>
    <w:p w14:paraId="70CA7C72" w14:textId="77777777" w:rsidR="00585DCB" w:rsidRPr="000366E4" w:rsidRDefault="00585DCB" w:rsidP="00585DCB">
      <w:pPr>
        <w:pStyle w:val="Bezriadkovania"/>
        <w:rPr>
          <w:rFonts w:ascii="Arial" w:hAnsi="Arial" w:cs="Arial"/>
          <w:sz w:val="20"/>
          <w:szCs w:val="20"/>
        </w:rPr>
      </w:pPr>
      <w:r>
        <w:rPr>
          <w:rFonts w:ascii="Arial" w:hAnsi="Arial" w:cs="Arial"/>
          <w:sz w:val="20"/>
          <w:szCs w:val="20"/>
        </w:rPr>
        <w:t xml:space="preserve">investora stavby: </w:t>
      </w:r>
      <w:r>
        <w:rPr>
          <w:rFonts w:ascii="Arial" w:hAnsi="Arial" w:cs="Arial"/>
          <w:sz w:val="20"/>
          <w:szCs w:val="20"/>
        </w:rPr>
        <w:tab/>
      </w:r>
      <w:r>
        <w:rPr>
          <w:rFonts w:ascii="Arial" w:hAnsi="Arial" w:cs="Arial"/>
          <w:sz w:val="20"/>
          <w:szCs w:val="20"/>
        </w:rPr>
        <w:tab/>
      </w:r>
      <w:r>
        <w:rPr>
          <w:rFonts w:ascii="Arial" w:hAnsi="Arial" w:cs="Arial"/>
          <w:sz w:val="20"/>
          <w:szCs w:val="20"/>
        </w:rPr>
        <w:tab/>
        <w:t>Ing. Jaroslava Kazdová</w:t>
      </w:r>
      <w:r w:rsidRPr="000366E4">
        <w:rPr>
          <w:rFonts w:ascii="Arial" w:hAnsi="Arial" w:cs="Arial"/>
          <w:sz w:val="20"/>
          <w:szCs w:val="20"/>
        </w:rPr>
        <w:t xml:space="preserve"> </w:t>
      </w:r>
    </w:p>
    <w:p w14:paraId="23152571" w14:textId="77777777" w:rsidR="00585DCB" w:rsidRDefault="00585DCB" w:rsidP="00585DCB">
      <w:pPr>
        <w:pStyle w:val="Bezriadkovania"/>
        <w:rPr>
          <w:rFonts w:ascii="Arial" w:hAnsi="Arial" w:cs="Arial"/>
          <w:sz w:val="20"/>
          <w:szCs w:val="20"/>
        </w:rPr>
      </w:pPr>
      <w:r>
        <w:rPr>
          <w:rFonts w:ascii="Arial" w:hAnsi="Arial" w:cs="Arial"/>
          <w:sz w:val="20"/>
          <w:szCs w:val="20"/>
        </w:rPr>
        <w:t>d) kontroly zhotovenia Diela</w:t>
      </w:r>
    </w:p>
    <w:p w14:paraId="7D4A159F" w14:textId="77777777" w:rsidR="00585DCB" w:rsidRPr="000366E4" w:rsidRDefault="00585DCB" w:rsidP="00585DCB">
      <w:pPr>
        <w:pStyle w:val="Bezriadkovania"/>
        <w:rPr>
          <w:rFonts w:ascii="Arial" w:hAnsi="Arial" w:cs="Arial"/>
          <w:sz w:val="20"/>
          <w:szCs w:val="20"/>
        </w:rPr>
      </w:pPr>
      <w:r w:rsidRPr="000366E4">
        <w:rPr>
          <w:rFonts w:ascii="Arial" w:hAnsi="Arial" w:cs="Arial"/>
          <w:sz w:val="20"/>
          <w:szCs w:val="20"/>
        </w:rPr>
        <w:t>v priebehu realizácie:</w:t>
      </w:r>
      <w:r>
        <w:rPr>
          <w:rFonts w:ascii="Arial" w:hAnsi="Arial" w:cs="Arial"/>
          <w:sz w:val="20"/>
          <w:szCs w:val="20"/>
        </w:rPr>
        <w:tab/>
      </w:r>
      <w:r>
        <w:rPr>
          <w:rFonts w:ascii="Arial" w:hAnsi="Arial" w:cs="Arial"/>
          <w:sz w:val="20"/>
          <w:szCs w:val="20"/>
        </w:rPr>
        <w:tab/>
      </w:r>
      <w:r>
        <w:rPr>
          <w:rFonts w:ascii="Arial" w:hAnsi="Arial" w:cs="Arial"/>
          <w:sz w:val="20"/>
          <w:szCs w:val="20"/>
        </w:rPr>
        <w:tab/>
        <w:t>Ing. Jaroslava Kazdová</w:t>
      </w:r>
    </w:p>
    <w:p w14:paraId="1E2C7019" w14:textId="77777777" w:rsidR="00585DCB" w:rsidRPr="000366E4" w:rsidRDefault="00585DCB" w:rsidP="00585DCB">
      <w:pPr>
        <w:pStyle w:val="Bezriadkovania"/>
        <w:rPr>
          <w:rFonts w:ascii="Arial" w:hAnsi="Arial" w:cs="Arial"/>
          <w:sz w:val="20"/>
          <w:szCs w:val="20"/>
        </w:rPr>
      </w:pPr>
      <w:r w:rsidRPr="000366E4">
        <w:rPr>
          <w:rFonts w:ascii="Arial" w:hAnsi="Arial" w:cs="Arial"/>
          <w:sz w:val="20"/>
          <w:szCs w:val="20"/>
        </w:rPr>
        <w:t xml:space="preserve">e) prevzatia Diela: </w:t>
      </w:r>
      <w:r>
        <w:rPr>
          <w:rFonts w:ascii="Arial" w:hAnsi="Arial" w:cs="Arial"/>
          <w:sz w:val="20"/>
          <w:szCs w:val="20"/>
        </w:rPr>
        <w:tab/>
      </w:r>
      <w:r>
        <w:rPr>
          <w:rFonts w:ascii="Arial" w:hAnsi="Arial" w:cs="Arial"/>
          <w:sz w:val="20"/>
          <w:szCs w:val="20"/>
        </w:rPr>
        <w:tab/>
      </w:r>
      <w:r>
        <w:rPr>
          <w:rFonts w:ascii="Arial" w:hAnsi="Arial" w:cs="Arial"/>
          <w:sz w:val="20"/>
          <w:szCs w:val="20"/>
        </w:rPr>
        <w:tab/>
        <w:t>Ing. Jaroslava Kazdová</w:t>
      </w:r>
    </w:p>
    <w:p w14:paraId="29D521F6" w14:textId="77777777" w:rsidR="00585DCB" w:rsidRPr="000366E4" w:rsidRDefault="00585DCB" w:rsidP="00585DCB">
      <w:pPr>
        <w:pStyle w:val="Bezriadkovania"/>
        <w:rPr>
          <w:rFonts w:ascii="Arial" w:hAnsi="Arial" w:cs="Arial"/>
          <w:sz w:val="20"/>
          <w:szCs w:val="20"/>
        </w:rPr>
      </w:pPr>
      <w:r w:rsidRPr="000366E4">
        <w:rPr>
          <w:rFonts w:ascii="Arial" w:hAnsi="Arial" w:cs="Arial"/>
          <w:sz w:val="20"/>
          <w:szCs w:val="20"/>
        </w:rPr>
        <w:t xml:space="preserve">číslo telefónu: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0902 916 282</w:t>
      </w:r>
    </w:p>
    <w:p w14:paraId="70849AA7" w14:textId="77777777" w:rsidR="00585DCB" w:rsidRPr="000A03D3" w:rsidRDefault="00585DCB" w:rsidP="00585DCB">
      <w:pPr>
        <w:pStyle w:val="Bezriadkovania"/>
        <w:rPr>
          <w:rFonts w:ascii="Arial" w:hAnsi="Arial" w:cs="Arial"/>
          <w:sz w:val="20"/>
          <w:szCs w:val="20"/>
        </w:rPr>
      </w:pPr>
      <w:r w:rsidRPr="000366E4">
        <w:rPr>
          <w:rFonts w:ascii="Arial" w:hAnsi="Arial" w:cs="Arial"/>
          <w:sz w:val="20"/>
          <w:szCs w:val="20"/>
        </w:rPr>
        <w:t>e-mail</w:t>
      </w:r>
      <w:r w:rsidRPr="000A03D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j.kazdova@lednickerovne.sk</w:t>
      </w:r>
    </w:p>
    <w:p w14:paraId="2A2DF307"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(ďalej len „Objednávateľ“)</w:t>
      </w:r>
    </w:p>
    <w:p w14:paraId="3FD11ED9" w14:textId="77777777" w:rsidR="00585DCB" w:rsidRPr="000A03D3" w:rsidRDefault="00585DCB" w:rsidP="00585DCB">
      <w:pPr>
        <w:pStyle w:val="Bezriadkovania"/>
        <w:rPr>
          <w:rFonts w:ascii="Arial" w:hAnsi="Arial" w:cs="Arial"/>
          <w:sz w:val="20"/>
          <w:szCs w:val="20"/>
        </w:rPr>
      </w:pPr>
    </w:p>
    <w:p w14:paraId="5499335D"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a</w:t>
      </w:r>
    </w:p>
    <w:p w14:paraId="14544A09" w14:textId="77777777" w:rsidR="00585DCB" w:rsidRPr="000A03D3" w:rsidRDefault="00585DCB" w:rsidP="00585DCB">
      <w:pPr>
        <w:pStyle w:val="Bezriadkovania"/>
        <w:rPr>
          <w:rFonts w:ascii="Arial" w:hAnsi="Arial" w:cs="Arial"/>
          <w:sz w:val="20"/>
          <w:szCs w:val="20"/>
        </w:rPr>
      </w:pPr>
    </w:p>
    <w:p w14:paraId="00A8E72F" w14:textId="77777777" w:rsidR="00585DCB" w:rsidRPr="000A03D3" w:rsidRDefault="00585DCB" w:rsidP="00585DCB">
      <w:pPr>
        <w:pStyle w:val="Bezriadkovania"/>
        <w:rPr>
          <w:rFonts w:ascii="Arial" w:hAnsi="Arial" w:cs="Arial"/>
          <w:bCs/>
          <w:sz w:val="20"/>
          <w:szCs w:val="20"/>
        </w:rPr>
      </w:pPr>
      <w:r w:rsidRPr="000A03D3">
        <w:rPr>
          <w:rFonts w:ascii="Arial" w:hAnsi="Arial" w:cs="Arial"/>
          <w:b/>
          <w:bCs/>
          <w:sz w:val="20"/>
          <w:szCs w:val="20"/>
        </w:rPr>
        <w:t>2. ZHOTOVITEĽ</w:t>
      </w:r>
      <w:r w:rsidRPr="000A03D3">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BB33EC">
        <w:rPr>
          <w:rFonts w:ascii="Arial" w:hAnsi="Arial" w:cs="Arial"/>
          <w:b/>
          <w:bCs/>
          <w:sz w:val="20"/>
          <w:szCs w:val="20"/>
        </w:rPr>
        <w:t xml:space="preserve"> </w:t>
      </w:r>
    </w:p>
    <w:p w14:paraId="6AB9941E"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C743CE1"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IČO: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508451"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lastRenderedPageBreak/>
        <w:t>DIČ:</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5F0E594"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bankové spojenie: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5A4238D"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4F4A853"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zastúpený: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EA324C" w14:textId="77777777" w:rsidR="00585DCB" w:rsidRDefault="00585DCB" w:rsidP="00585DCB">
      <w:pPr>
        <w:pStyle w:val="Bezriadkovania"/>
        <w:rPr>
          <w:rFonts w:ascii="Arial" w:hAnsi="Arial" w:cs="Arial"/>
          <w:sz w:val="20"/>
          <w:szCs w:val="20"/>
        </w:rPr>
      </w:pPr>
      <w:r w:rsidRPr="000A03D3">
        <w:rPr>
          <w:rFonts w:ascii="Arial" w:hAnsi="Arial" w:cs="Arial"/>
          <w:sz w:val="20"/>
          <w:szCs w:val="20"/>
        </w:rPr>
        <w:t xml:space="preserve">osoby oprávnené na rokovanie </w:t>
      </w:r>
    </w:p>
    <w:p w14:paraId="2B9865A7" w14:textId="77777777" w:rsidR="00585DCB" w:rsidRPr="000A03D3" w:rsidRDefault="00585DCB" w:rsidP="00585DCB">
      <w:pPr>
        <w:pStyle w:val="Bezriadkovania"/>
        <w:rPr>
          <w:rFonts w:ascii="Arial" w:hAnsi="Arial" w:cs="Arial"/>
          <w:sz w:val="20"/>
          <w:szCs w:val="20"/>
        </w:rPr>
      </w:pPr>
      <w:r>
        <w:rPr>
          <w:rFonts w:ascii="Arial" w:hAnsi="Arial" w:cs="Arial"/>
          <w:sz w:val="20"/>
          <w:szCs w:val="20"/>
        </w:rPr>
        <w:t>vo veciach</w:t>
      </w:r>
    </w:p>
    <w:p w14:paraId="10807B8E"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a) zmluvných: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A03D3">
        <w:rPr>
          <w:rFonts w:ascii="Arial" w:hAnsi="Arial" w:cs="Arial"/>
          <w:sz w:val="20"/>
          <w:szCs w:val="20"/>
        </w:rPr>
        <w:t xml:space="preserve"> </w:t>
      </w:r>
    </w:p>
    <w:p w14:paraId="2C10BFCB"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 xml:space="preserve">b) technických: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99A93FC" w14:textId="77777777" w:rsidR="00585DCB" w:rsidRDefault="00585DCB" w:rsidP="00585DCB">
      <w:pPr>
        <w:pStyle w:val="Bezriadkovania"/>
        <w:rPr>
          <w:rFonts w:ascii="Arial" w:hAnsi="Arial" w:cs="Arial"/>
          <w:sz w:val="20"/>
          <w:szCs w:val="20"/>
        </w:rPr>
      </w:pPr>
      <w:r w:rsidRPr="000A03D3">
        <w:rPr>
          <w:rFonts w:ascii="Arial" w:hAnsi="Arial" w:cs="Arial"/>
          <w:sz w:val="20"/>
          <w:szCs w:val="20"/>
        </w:rPr>
        <w:t>c) výkonu funkcie stavbyvedúceho:</w:t>
      </w:r>
      <w:r>
        <w:rPr>
          <w:rFonts w:ascii="Arial" w:hAnsi="Arial" w:cs="Arial"/>
          <w:sz w:val="20"/>
          <w:szCs w:val="20"/>
        </w:rPr>
        <w:t xml:space="preserve">  </w:t>
      </w:r>
      <w:r w:rsidRPr="000A03D3">
        <w:rPr>
          <w:rFonts w:ascii="Arial" w:hAnsi="Arial" w:cs="Arial"/>
          <w:sz w:val="20"/>
          <w:szCs w:val="20"/>
        </w:rPr>
        <w:tab/>
      </w:r>
      <w:r w:rsidRPr="000A03D3">
        <w:rPr>
          <w:rFonts w:ascii="Arial" w:hAnsi="Arial" w:cs="Arial"/>
          <w:sz w:val="20"/>
          <w:szCs w:val="20"/>
        </w:rPr>
        <w:tab/>
      </w:r>
    </w:p>
    <w:p w14:paraId="5A2BD7BA"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číslo telefónu:</w:t>
      </w:r>
      <w:r w:rsidRPr="000A03D3">
        <w:rPr>
          <w:rFonts w:ascii="Arial" w:hAnsi="Arial" w:cs="Arial"/>
          <w:sz w:val="20"/>
          <w:szCs w:val="20"/>
        </w:rPr>
        <w:tab/>
      </w:r>
      <w:r w:rsidRPr="000A03D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p>
    <w:p w14:paraId="5EFFE8B7"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e-mail</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8F8EC6" w14:textId="77777777" w:rsidR="00585DCB" w:rsidRPr="000A03D3" w:rsidRDefault="00585DCB" w:rsidP="00585DCB">
      <w:pPr>
        <w:pStyle w:val="Bezriadkovania"/>
        <w:rPr>
          <w:rFonts w:ascii="Arial" w:hAnsi="Arial" w:cs="Arial"/>
          <w:sz w:val="20"/>
          <w:szCs w:val="20"/>
        </w:rPr>
      </w:pPr>
      <w:r>
        <w:rPr>
          <w:rFonts w:ascii="Arial" w:hAnsi="Arial" w:cs="Arial"/>
          <w:sz w:val="20"/>
          <w:szCs w:val="20"/>
        </w:rPr>
        <w:t xml:space="preserve">zapísaný: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064F0B0" w14:textId="77777777" w:rsidR="00585DCB" w:rsidRPr="000A03D3" w:rsidRDefault="00585DCB" w:rsidP="00585DCB">
      <w:pPr>
        <w:pStyle w:val="Bezriadkovania"/>
        <w:rPr>
          <w:rFonts w:ascii="Arial" w:hAnsi="Arial" w:cs="Arial"/>
          <w:sz w:val="20"/>
          <w:szCs w:val="20"/>
        </w:rPr>
      </w:pPr>
      <w:r w:rsidRPr="000A03D3">
        <w:rPr>
          <w:rFonts w:ascii="Arial" w:hAnsi="Arial" w:cs="Arial"/>
          <w:sz w:val="20"/>
          <w:szCs w:val="20"/>
        </w:rPr>
        <w:t>(ďalej len „Zhotoviteľ“)</w:t>
      </w:r>
    </w:p>
    <w:p w14:paraId="0B72509B" w14:textId="77777777" w:rsidR="00585DCB" w:rsidRPr="000A03D3" w:rsidRDefault="00585DCB" w:rsidP="00585DCB">
      <w:pPr>
        <w:pStyle w:val="Bezriadkovania"/>
        <w:rPr>
          <w:rFonts w:ascii="Arial" w:hAnsi="Arial" w:cs="Arial"/>
          <w:sz w:val="20"/>
          <w:szCs w:val="20"/>
          <w:lang w:eastAsia="ar-SA"/>
        </w:rPr>
      </w:pPr>
      <w:r w:rsidRPr="000A03D3">
        <w:rPr>
          <w:rFonts w:ascii="Arial" w:hAnsi="Arial" w:cs="Arial"/>
          <w:sz w:val="20"/>
          <w:szCs w:val="20"/>
        </w:rPr>
        <w:t xml:space="preserve">(Objednávateľ a Zhotoviteľ ďalej </w:t>
      </w:r>
      <w:r w:rsidRPr="000A03D3">
        <w:rPr>
          <w:rFonts w:ascii="Arial" w:hAnsi="Arial" w:cs="Arial"/>
          <w:sz w:val="20"/>
          <w:szCs w:val="20"/>
          <w:lang w:eastAsia="ar-SA"/>
        </w:rPr>
        <w:t>jednotlivo aj ako „Zmluvná strana” alebo spoločne ako „Zmluvné strany“)</w:t>
      </w:r>
    </w:p>
    <w:p w14:paraId="3B8AF46B" w14:textId="77777777" w:rsidR="00585DCB" w:rsidRPr="000A03D3" w:rsidRDefault="00585DCB" w:rsidP="00585DCB">
      <w:pPr>
        <w:pStyle w:val="Bezriadkovania"/>
        <w:rPr>
          <w:rFonts w:ascii="Arial" w:hAnsi="Arial" w:cs="Arial"/>
          <w:sz w:val="20"/>
          <w:szCs w:val="20"/>
          <w:lang w:eastAsia="ar-SA"/>
        </w:rPr>
      </w:pPr>
    </w:p>
    <w:p w14:paraId="5CCF89DB" w14:textId="77777777" w:rsidR="00585DCB" w:rsidRPr="000A03D3" w:rsidRDefault="00585DCB" w:rsidP="00585DCB">
      <w:pPr>
        <w:pStyle w:val="Bezriadkovania"/>
        <w:rPr>
          <w:rFonts w:ascii="Arial" w:hAnsi="Arial" w:cs="Arial"/>
          <w:sz w:val="20"/>
          <w:szCs w:val="20"/>
          <w:lang w:eastAsia="ar-SA"/>
        </w:rPr>
      </w:pPr>
    </w:p>
    <w:p w14:paraId="20E8805C" w14:textId="77777777" w:rsidR="00585DCB" w:rsidRPr="000A03D3" w:rsidRDefault="00585DCB" w:rsidP="00585DCB">
      <w:pPr>
        <w:pStyle w:val="Titulok"/>
        <w:jc w:val="center"/>
        <w:rPr>
          <w:rFonts w:ascii="Arial" w:hAnsi="Arial" w:cs="Arial"/>
        </w:rPr>
      </w:pPr>
      <w:r w:rsidRPr="000A03D3">
        <w:rPr>
          <w:rFonts w:ascii="Arial" w:hAnsi="Arial" w:cs="Arial"/>
        </w:rPr>
        <w:t>PREAMBULA</w:t>
      </w:r>
    </w:p>
    <w:p w14:paraId="12910F2F" w14:textId="77777777" w:rsidR="00585DCB" w:rsidRPr="000A03D3" w:rsidRDefault="00585DCB" w:rsidP="00585DCB">
      <w:pPr>
        <w:pStyle w:val="Titulok"/>
        <w:jc w:val="center"/>
        <w:rPr>
          <w:rFonts w:ascii="Arial" w:hAnsi="Arial" w:cs="Arial"/>
          <w:caps w:val="0"/>
        </w:rPr>
      </w:pPr>
    </w:p>
    <w:p w14:paraId="620035AB" w14:textId="2088EC04" w:rsidR="00585DCB" w:rsidRPr="000A03D3" w:rsidRDefault="00585DCB" w:rsidP="00585DCB">
      <w:pPr>
        <w:jc w:val="both"/>
        <w:rPr>
          <w:rFonts w:ascii="Arial" w:hAnsi="Arial" w:cs="Arial"/>
          <w:sz w:val="20"/>
          <w:szCs w:val="20"/>
        </w:rPr>
      </w:pPr>
      <w:r w:rsidRPr="000A03D3">
        <w:rPr>
          <w:rFonts w:ascii="Arial" w:hAnsi="Arial" w:cs="Arial"/>
          <w:sz w:val="20"/>
          <w:szCs w:val="20"/>
        </w:rPr>
        <w:t>Táto Zmluva o dielo sa uzatvára ako výsledok verejného obstarávania na predmet zákazky „</w:t>
      </w:r>
      <w:bookmarkStart w:id="0" w:name="_GoBack"/>
      <w:r>
        <w:rPr>
          <w:rFonts w:ascii="Arial" w:hAnsi="Arial" w:cs="Arial"/>
          <w:sz w:val="20"/>
          <w:szCs w:val="20"/>
        </w:rPr>
        <w:t xml:space="preserve">Denný </w:t>
      </w:r>
      <w:bookmarkEnd w:id="0"/>
      <w:r>
        <w:rPr>
          <w:rFonts w:ascii="Arial" w:hAnsi="Arial" w:cs="Arial"/>
          <w:sz w:val="20"/>
          <w:szCs w:val="20"/>
        </w:rPr>
        <w:t>stacioná</w:t>
      </w:r>
      <w:r w:rsidR="00021945">
        <w:rPr>
          <w:rFonts w:ascii="Arial" w:hAnsi="Arial" w:cs="Arial"/>
          <w:sz w:val="20"/>
          <w:szCs w:val="20"/>
        </w:rPr>
        <w:t>r</w:t>
      </w:r>
      <w:r>
        <w:rPr>
          <w:rFonts w:ascii="Arial" w:hAnsi="Arial" w:cs="Arial"/>
          <w:sz w:val="20"/>
          <w:szCs w:val="20"/>
        </w:rPr>
        <w:t xml:space="preserve">, Lednické </w:t>
      </w:r>
      <w:proofErr w:type="gramStart"/>
      <w:r>
        <w:rPr>
          <w:rFonts w:ascii="Arial" w:hAnsi="Arial" w:cs="Arial"/>
          <w:sz w:val="20"/>
          <w:szCs w:val="20"/>
        </w:rPr>
        <w:t>Rovne</w:t>
      </w:r>
      <w:r w:rsidRPr="000A03D3">
        <w:rPr>
          <w:rFonts w:ascii="Arial" w:hAnsi="Arial" w:cs="Arial"/>
          <w:b/>
          <w:sz w:val="20"/>
          <w:szCs w:val="20"/>
        </w:rPr>
        <w:t>“</w:t>
      </w:r>
      <w:proofErr w:type="gramEnd"/>
      <w:r w:rsidRPr="000A03D3">
        <w:rPr>
          <w:rFonts w:ascii="Arial" w:hAnsi="Arial" w:cs="Arial"/>
          <w:sz w:val="20"/>
          <w:szCs w:val="20"/>
        </w:rPr>
        <w:t xml:space="preserve">, ktoré realizoval Objednávateľ </w:t>
      </w:r>
      <w:r>
        <w:rPr>
          <w:rFonts w:ascii="Arial" w:hAnsi="Arial" w:cs="Arial"/>
          <w:sz w:val="20"/>
          <w:szCs w:val="20"/>
        </w:rPr>
        <w:t xml:space="preserve">ako podlimitnú zákazku </w:t>
      </w:r>
      <w:r w:rsidRPr="000A03D3">
        <w:rPr>
          <w:rFonts w:ascii="Arial" w:hAnsi="Arial" w:cs="Arial"/>
          <w:sz w:val="20"/>
          <w:szCs w:val="20"/>
        </w:rPr>
        <w:t>v súlade s</w:t>
      </w:r>
      <w:r>
        <w:rPr>
          <w:rFonts w:ascii="Arial" w:hAnsi="Arial" w:cs="Arial"/>
          <w:sz w:val="20"/>
          <w:szCs w:val="20"/>
        </w:rPr>
        <w:t>o</w:t>
      </w:r>
      <w:r w:rsidRPr="000A03D3">
        <w:rPr>
          <w:rFonts w:ascii="Arial" w:hAnsi="Arial" w:cs="Arial"/>
          <w:sz w:val="20"/>
          <w:szCs w:val="20"/>
        </w:rPr>
        <w:t xml:space="preserve"> zákon</w:t>
      </w:r>
      <w:r>
        <w:rPr>
          <w:rFonts w:ascii="Arial" w:hAnsi="Arial" w:cs="Arial"/>
          <w:sz w:val="20"/>
          <w:szCs w:val="20"/>
        </w:rPr>
        <w:t>om</w:t>
      </w:r>
      <w:r w:rsidRPr="000A03D3">
        <w:rPr>
          <w:rFonts w:ascii="Arial" w:hAnsi="Arial" w:cs="Arial"/>
          <w:sz w:val="20"/>
          <w:szCs w:val="20"/>
        </w:rPr>
        <w:t xml:space="preserve"> č. 343/2015 Z. z. o verejnom obstarávaní a o zmene a doplnení niektorých zákonov v neskorších predpisov (ďalej len „zákon o verejnom obstarávaní“)</w:t>
      </w:r>
      <w:r>
        <w:rPr>
          <w:rFonts w:ascii="Arial" w:hAnsi="Arial" w:cs="Arial"/>
          <w:sz w:val="20"/>
          <w:szCs w:val="20"/>
        </w:rPr>
        <w:t xml:space="preserve">. </w:t>
      </w:r>
      <w:r w:rsidRPr="000A03D3">
        <w:rPr>
          <w:rFonts w:ascii="Arial" w:hAnsi="Arial" w:cs="Arial"/>
          <w:sz w:val="20"/>
          <w:szCs w:val="20"/>
        </w:rPr>
        <w:t>Na základe vyhodnotenia ponúk bola ponuka Zhotoviteľa vybraná ako ponuka úspešného uchádzača v súlade s podmienkami uv</w:t>
      </w:r>
      <w:r>
        <w:rPr>
          <w:rFonts w:ascii="Arial" w:hAnsi="Arial" w:cs="Arial"/>
          <w:sz w:val="20"/>
          <w:szCs w:val="20"/>
        </w:rPr>
        <w:t xml:space="preserve">edenými vo výzve na predkladanie ponúk. </w:t>
      </w:r>
      <w:r w:rsidRPr="000A03D3">
        <w:rPr>
          <w:rFonts w:ascii="Arial" w:hAnsi="Arial" w:cs="Arial"/>
          <w:sz w:val="20"/>
          <w:szCs w:val="20"/>
        </w:rPr>
        <w:t>Na základe tejto skutočnosti a predloženej ponuky Zhotoviteľa sa Zmluvné strany v slobodnej vôli a v súlade s platnými právnymi predpismi rozhodli uzatvoriť túto Zmluvu o dielo (ďalej len „</w:t>
      </w:r>
      <w:proofErr w:type="gramStart"/>
      <w:r w:rsidRPr="000A03D3">
        <w:rPr>
          <w:rFonts w:ascii="Arial" w:hAnsi="Arial" w:cs="Arial"/>
          <w:sz w:val="20"/>
          <w:szCs w:val="20"/>
        </w:rPr>
        <w:t>Zmluva“</w:t>
      </w:r>
      <w:proofErr w:type="gramEnd"/>
      <w:r w:rsidRPr="000A03D3">
        <w:rPr>
          <w:rFonts w:ascii="Arial" w:hAnsi="Arial" w:cs="Arial"/>
          <w:sz w:val="20"/>
          <w:szCs w:val="20"/>
        </w:rPr>
        <w:t>).</w:t>
      </w:r>
    </w:p>
    <w:p w14:paraId="3D17D8C8" w14:textId="77777777" w:rsidR="00585DCB" w:rsidRPr="000A03D3" w:rsidRDefault="00585DCB" w:rsidP="00585DCB">
      <w:pPr>
        <w:pStyle w:val="Bezriadkovania"/>
        <w:ind w:firstLine="708"/>
        <w:jc w:val="both"/>
        <w:rPr>
          <w:rFonts w:ascii="Arial" w:hAnsi="Arial" w:cs="Arial"/>
          <w:sz w:val="20"/>
          <w:szCs w:val="20"/>
        </w:rPr>
      </w:pPr>
    </w:p>
    <w:p w14:paraId="56E44D91" w14:textId="77777777" w:rsidR="00585DCB" w:rsidRPr="000A03D3" w:rsidRDefault="00585DCB" w:rsidP="00585DCB">
      <w:pPr>
        <w:pStyle w:val="Bezriadkovania"/>
        <w:jc w:val="center"/>
        <w:rPr>
          <w:rFonts w:ascii="Arial" w:hAnsi="Arial" w:cs="Arial"/>
          <w:b/>
          <w:bCs/>
          <w:caps/>
          <w:sz w:val="20"/>
          <w:szCs w:val="20"/>
          <w:bdr w:val="nil"/>
        </w:rPr>
      </w:pPr>
      <w:r w:rsidRPr="000A03D3">
        <w:rPr>
          <w:rFonts w:ascii="Arial" w:hAnsi="Arial" w:cs="Arial"/>
          <w:b/>
          <w:bCs/>
          <w:sz w:val="20"/>
          <w:szCs w:val="20"/>
          <w:bdr w:val="nil"/>
        </w:rPr>
        <w:t>Článok I</w:t>
      </w:r>
    </w:p>
    <w:p w14:paraId="0F809682"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Predmet Zmluvy</w:t>
      </w:r>
    </w:p>
    <w:p w14:paraId="531AC31B" w14:textId="77777777" w:rsidR="00585DCB" w:rsidRPr="000A03D3" w:rsidRDefault="00585DCB" w:rsidP="00585DCB">
      <w:pPr>
        <w:ind w:left="567"/>
        <w:jc w:val="both"/>
        <w:rPr>
          <w:rFonts w:ascii="Arial" w:eastAsia="Arial Unicode MS" w:hAnsi="Arial" w:cs="Arial"/>
          <w:sz w:val="20"/>
          <w:szCs w:val="20"/>
          <w:bdr w:val="nil"/>
        </w:rPr>
      </w:pPr>
    </w:p>
    <w:p w14:paraId="44BBC065" w14:textId="77777777" w:rsidR="00585DCB" w:rsidRPr="000A03D3" w:rsidRDefault="00585DCB" w:rsidP="0053314A">
      <w:pPr>
        <w:numPr>
          <w:ilvl w:val="0"/>
          <w:numId w:val="14"/>
        </w:numPr>
        <w:ind w:left="567" w:hanging="567"/>
        <w:jc w:val="both"/>
        <w:rPr>
          <w:rFonts w:ascii="Arial" w:eastAsia="Arial Unicode MS" w:hAnsi="Arial" w:cs="Arial"/>
          <w:sz w:val="20"/>
          <w:szCs w:val="20"/>
          <w:bdr w:val="nil"/>
        </w:rPr>
      </w:pPr>
      <w:r w:rsidRPr="000A03D3">
        <w:rPr>
          <w:rFonts w:ascii="Arial" w:eastAsia="Arial Unicode MS" w:hAnsi="Arial" w:cs="Arial"/>
          <w:sz w:val="20"/>
          <w:szCs w:val="20"/>
          <w:bdr w:val="nil"/>
        </w:rPr>
        <w:t xml:space="preserve">Predmetom tejto Zmluvy je úprava práv a povinností Zmluvných strán v súvislosti </w:t>
      </w:r>
      <w:r w:rsidRPr="000A03D3">
        <w:rPr>
          <w:rFonts w:ascii="Arial" w:eastAsia="Arial Unicode MS" w:hAnsi="Arial" w:cs="Arial"/>
          <w:sz w:val="20"/>
          <w:szCs w:val="20"/>
          <w:bdr w:val="nil"/>
        </w:rPr>
        <w:br/>
        <w:t xml:space="preserve">so záväzkom Zhotoviteľa zhotoviť Dielo špecifikované v odseku 2 tohto článku Zmluvy, </w:t>
      </w:r>
      <w:r w:rsidRPr="000A03D3">
        <w:rPr>
          <w:rFonts w:ascii="Arial" w:eastAsia="Arial Unicode MS" w:hAnsi="Arial" w:cs="Arial"/>
          <w:sz w:val="20"/>
          <w:szCs w:val="20"/>
          <w:bdr w:val="nil"/>
        </w:rPr>
        <w:br/>
        <w:t xml:space="preserve">v rozsahu a za podmienok stanovených touto Zmluvou, jej prílohami a v súvislosti </w:t>
      </w:r>
      <w:r w:rsidRPr="000A03D3">
        <w:rPr>
          <w:rFonts w:ascii="Arial" w:eastAsia="Arial Unicode MS" w:hAnsi="Arial" w:cs="Arial"/>
          <w:sz w:val="20"/>
          <w:szCs w:val="20"/>
          <w:bdr w:val="nil"/>
        </w:rPr>
        <w:br/>
        <w:t>so záväzkom Objednávateľa Dielo prevziať a zaplatiť Zhotoviteľovi cenu za Dielo dohodnutú podľa článku III tejto Zmluvy.</w:t>
      </w:r>
    </w:p>
    <w:p w14:paraId="71D0B782" w14:textId="77777777" w:rsidR="00585DCB" w:rsidRPr="000A03D3" w:rsidRDefault="00585DCB" w:rsidP="00585DCB">
      <w:pPr>
        <w:pBdr>
          <w:top w:val="nil"/>
          <w:left w:val="nil"/>
          <w:bottom w:val="nil"/>
          <w:right w:val="nil"/>
          <w:between w:val="nil"/>
          <w:bar w:val="nil"/>
        </w:pBdr>
        <w:ind w:left="567"/>
        <w:jc w:val="both"/>
        <w:rPr>
          <w:rFonts w:ascii="Arial" w:eastAsia="Arial Unicode MS" w:hAnsi="Arial" w:cs="Arial"/>
          <w:sz w:val="20"/>
          <w:szCs w:val="20"/>
          <w:bdr w:val="nil"/>
        </w:rPr>
      </w:pPr>
    </w:p>
    <w:p w14:paraId="6F1CE7BE" w14:textId="77777777" w:rsidR="00585DCB" w:rsidRPr="003D67D4" w:rsidRDefault="00585DCB" w:rsidP="0053314A">
      <w:pPr>
        <w:pStyle w:val="Odsekzoznamu"/>
        <w:numPr>
          <w:ilvl w:val="0"/>
          <w:numId w:val="14"/>
        </w:numPr>
        <w:pBdr>
          <w:top w:val="nil"/>
          <w:left w:val="nil"/>
          <w:bottom w:val="nil"/>
          <w:right w:val="nil"/>
          <w:between w:val="nil"/>
          <w:bar w:val="nil"/>
        </w:pBdr>
        <w:spacing w:before="0" w:after="0"/>
        <w:ind w:left="567" w:hanging="567"/>
        <w:contextualSpacing/>
        <w:jc w:val="both"/>
        <w:rPr>
          <w:rFonts w:eastAsia="Arial Unicode MS"/>
          <w:bdr w:val="nil"/>
        </w:rPr>
      </w:pPr>
      <w:r w:rsidRPr="00644CF1">
        <w:rPr>
          <w:rFonts w:eastAsia="Arial Unicode MS"/>
          <w:bdr w:val="nil"/>
        </w:rPr>
        <w:t>Predmetom Diela je</w:t>
      </w:r>
      <w:r>
        <w:rPr>
          <w:rFonts w:eastAsia="Arial Unicode MS"/>
          <w:bdr w:val="nil"/>
        </w:rPr>
        <w:t>:</w:t>
      </w:r>
    </w:p>
    <w:p w14:paraId="42F3450E" w14:textId="77777777" w:rsidR="00585DCB" w:rsidRPr="006D489E" w:rsidRDefault="00585DCB" w:rsidP="00585DCB">
      <w:pPr>
        <w:pBdr>
          <w:top w:val="nil"/>
          <w:left w:val="nil"/>
          <w:bottom w:val="nil"/>
          <w:right w:val="nil"/>
          <w:between w:val="nil"/>
          <w:bar w:val="nil"/>
        </w:pBdr>
        <w:ind w:left="567"/>
        <w:jc w:val="both"/>
        <w:rPr>
          <w:rFonts w:ascii="Arial" w:hAnsi="Arial" w:cs="Arial"/>
          <w:sz w:val="20"/>
          <w:szCs w:val="20"/>
        </w:rPr>
      </w:pPr>
      <w:r w:rsidRPr="00E34EBF">
        <w:rPr>
          <w:rFonts w:ascii="Arial" w:eastAsia="Arial Unicode MS" w:hAnsi="Arial" w:cs="Arial"/>
          <w:sz w:val="20"/>
          <w:szCs w:val="20"/>
          <w:bdr w:val="nil"/>
        </w:rPr>
        <w:t>uskutočnenie stavebných prác</w:t>
      </w:r>
      <w:r>
        <w:rPr>
          <w:rFonts w:ascii="Arial" w:eastAsia="Arial Unicode MS" w:hAnsi="Arial" w:cs="Arial"/>
          <w:sz w:val="20"/>
          <w:szCs w:val="20"/>
          <w:bdr w:val="nil"/>
        </w:rPr>
        <w:t xml:space="preserve"> podľa projektovej dokumentácie</w:t>
      </w:r>
      <w:r w:rsidRPr="00E34EBF">
        <w:rPr>
          <w:rFonts w:ascii="Arial" w:eastAsia="Arial Unicode MS" w:hAnsi="Arial" w:cs="Arial"/>
          <w:sz w:val="20"/>
          <w:szCs w:val="20"/>
          <w:bdr w:val="nil"/>
        </w:rPr>
        <w:t xml:space="preserve">, pričom </w:t>
      </w:r>
      <w:r w:rsidRPr="00E34EBF">
        <w:rPr>
          <w:rFonts w:ascii="Arial" w:hAnsi="Arial" w:cs="Arial"/>
          <w:sz w:val="20"/>
          <w:szCs w:val="20"/>
        </w:rPr>
        <w:t>rozsah požadovaných prác je uvedený vo výkaz</w:t>
      </w:r>
      <w:r>
        <w:rPr>
          <w:rFonts w:ascii="Arial" w:hAnsi="Arial" w:cs="Arial"/>
          <w:sz w:val="20"/>
          <w:szCs w:val="20"/>
        </w:rPr>
        <w:t>e</w:t>
      </w:r>
      <w:r w:rsidRPr="00E34EBF">
        <w:rPr>
          <w:rFonts w:ascii="Arial" w:hAnsi="Arial" w:cs="Arial"/>
          <w:sz w:val="20"/>
          <w:szCs w:val="20"/>
        </w:rPr>
        <w:t xml:space="preserve"> výmer, ktor</w:t>
      </w:r>
      <w:r>
        <w:rPr>
          <w:rFonts w:ascii="Arial" w:hAnsi="Arial" w:cs="Arial"/>
          <w:sz w:val="20"/>
          <w:szCs w:val="20"/>
        </w:rPr>
        <w:t>ý</w:t>
      </w:r>
      <w:r w:rsidRPr="00E34EBF">
        <w:rPr>
          <w:rFonts w:ascii="Arial" w:hAnsi="Arial" w:cs="Arial"/>
          <w:sz w:val="20"/>
          <w:szCs w:val="20"/>
        </w:rPr>
        <w:t xml:space="preserve"> </w:t>
      </w:r>
      <w:r>
        <w:rPr>
          <w:rFonts w:ascii="Arial" w:hAnsi="Arial" w:cs="Arial"/>
          <w:sz w:val="20"/>
          <w:szCs w:val="20"/>
        </w:rPr>
        <w:t>je</w:t>
      </w:r>
      <w:r w:rsidRPr="00E34EBF">
        <w:rPr>
          <w:rFonts w:ascii="Arial" w:hAnsi="Arial" w:cs="Arial"/>
          <w:sz w:val="20"/>
          <w:szCs w:val="20"/>
        </w:rPr>
        <w:t xml:space="preserve"> súčasťou dokumentácie k verejnému obstarávaniu.</w:t>
      </w:r>
      <w:r w:rsidRPr="006D489E">
        <w:rPr>
          <w:rFonts w:ascii="Arial" w:hAnsi="Arial" w:cs="Arial"/>
          <w:sz w:val="20"/>
          <w:szCs w:val="20"/>
        </w:rPr>
        <w:t xml:space="preserve"> </w:t>
      </w:r>
    </w:p>
    <w:p w14:paraId="09AD0C9F" w14:textId="77777777" w:rsidR="00585DCB" w:rsidRPr="000A03D3" w:rsidRDefault="00585DCB" w:rsidP="00585DCB">
      <w:pPr>
        <w:pBdr>
          <w:top w:val="nil"/>
          <w:left w:val="nil"/>
          <w:bottom w:val="nil"/>
          <w:right w:val="nil"/>
          <w:between w:val="nil"/>
          <w:bar w:val="nil"/>
        </w:pBdr>
        <w:ind w:left="567"/>
        <w:jc w:val="both"/>
        <w:rPr>
          <w:rFonts w:ascii="Arial" w:eastAsia="Arial Unicode MS" w:hAnsi="Arial" w:cs="Arial"/>
          <w:sz w:val="20"/>
          <w:szCs w:val="20"/>
          <w:bdr w:val="nil"/>
        </w:rPr>
      </w:pPr>
    </w:p>
    <w:p w14:paraId="4EC9DDC4" w14:textId="77777777" w:rsidR="00585DCB" w:rsidRPr="000A03D3" w:rsidRDefault="00585DCB" w:rsidP="0053314A">
      <w:pPr>
        <w:numPr>
          <w:ilvl w:val="0"/>
          <w:numId w:val="14"/>
        </w:numPr>
        <w:pBdr>
          <w:top w:val="nil"/>
          <w:left w:val="nil"/>
          <w:bottom w:val="nil"/>
          <w:right w:val="nil"/>
          <w:between w:val="nil"/>
          <w:bar w:val="nil"/>
        </w:pBdr>
        <w:ind w:left="567" w:hanging="567"/>
        <w:jc w:val="both"/>
        <w:rPr>
          <w:rFonts w:ascii="Arial" w:eastAsia="Arial Unicode MS" w:hAnsi="Arial" w:cs="Arial"/>
          <w:sz w:val="20"/>
          <w:szCs w:val="20"/>
          <w:bdr w:val="nil"/>
        </w:rPr>
      </w:pPr>
      <w:r w:rsidRPr="000A03D3">
        <w:rPr>
          <w:rFonts w:ascii="Arial" w:eastAsia="Arial Unicode MS" w:hAnsi="Arial" w:cs="Arial"/>
          <w:color w:val="000000"/>
          <w:sz w:val="20"/>
          <w:szCs w:val="20"/>
          <w:bdr w:val="nil"/>
        </w:rPr>
        <w:t>V nadväznosti na záväzok Zhotoviteľa podľa odseku 1 tohto článku Zmluvy sa Zhotoviteľ zaväzuje, že Dielo uskutoční:</w:t>
      </w:r>
    </w:p>
    <w:p w14:paraId="314D9646" w14:textId="77777777" w:rsidR="00585DCB" w:rsidRPr="000A03D3" w:rsidRDefault="00585DCB" w:rsidP="0053314A">
      <w:pPr>
        <w:pStyle w:val="Odsekzoznamu"/>
        <w:numPr>
          <w:ilvl w:val="0"/>
          <w:numId w:val="18"/>
        </w:numPr>
        <w:autoSpaceDE w:val="0"/>
        <w:autoSpaceDN w:val="0"/>
        <w:adjustRightInd w:val="0"/>
        <w:spacing w:before="0" w:after="0"/>
        <w:ind w:left="1134" w:hanging="567"/>
        <w:contextualSpacing/>
        <w:jc w:val="both"/>
      </w:pPr>
      <w:r w:rsidRPr="000A03D3">
        <w:t>za podmienok stanovených v tejto Zmluve,</w:t>
      </w:r>
    </w:p>
    <w:p w14:paraId="088ACEC1" w14:textId="77777777" w:rsidR="00585DCB" w:rsidRPr="000A03D3" w:rsidRDefault="00585DCB" w:rsidP="0053314A">
      <w:pPr>
        <w:pStyle w:val="Odsekzoznamu"/>
        <w:numPr>
          <w:ilvl w:val="0"/>
          <w:numId w:val="18"/>
        </w:numPr>
        <w:autoSpaceDE w:val="0"/>
        <w:autoSpaceDN w:val="0"/>
        <w:adjustRightInd w:val="0"/>
        <w:spacing w:before="0" w:after="0"/>
        <w:ind w:left="1134" w:hanging="567"/>
        <w:contextualSpacing/>
        <w:jc w:val="both"/>
      </w:pPr>
      <w:r w:rsidRPr="000A03D3">
        <w:t>v súlade s výkazom výmer, dokumentáciou obsahujúcou informácie o Diele, ktorá bola podkladom v realizovanom verejnom obstarávaní,</w:t>
      </w:r>
    </w:p>
    <w:p w14:paraId="502A74FD" w14:textId="77777777" w:rsidR="00585DCB" w:rsidRPr="000A03D3" w:rsidRDefault="00585DCB" w:rsidP="0053314A">
      <w:pPr>
        <w:pStyle w:val="Odsekzoznamu"/>
        <w:numPr>
          <w:ilvl w:val="0"/>
          <w:numId w:val="18"/>
        </w:numPr>
        <w:autoSpaceDE w:val="0"/>
        <w:autoSpaceDN w:val="0"/>
        <w:adjustRightInd w:val="0"/>
        <w:spacing w:before="0" w:after="0"/>
        <w:ind w:left="1134" w:hanging="567"/>
        <w:contextualSpacing/>
        <w:jc w:val="both"/>
      </w:pPr>
      <w:r w:rsidRPr="000A03D3">
        <w:t>v súlade s podmienkami uvedenými v</w:t>
      </w:r>
      <w:r>
        <w:t>o výzve na predkladanie ponúk vo</w:t>
      </w:r>
      <w:r w:rsidRPr="000A03D3">
        <w:t xml:space="preserve"> verejn</w:t>
      </w:r>
      <w:r>
        <w:t>om</w:t>
      </w:r>
      <w:r w:rsidRPr="000A03D3">
        <w:t xml:space="preserve"> obstarávan</w:t>
      </w:r>
      <w:r>
        <w:t>í</w:t>
      </w:r>
      <w:r w:rsidRPr="000A03D3">
        <w:t>,</w:t>
      </w:r>
    </w:p>
    <w:p w14:paraId="07D6F491" w14:textId="77777777" w:rsidR="00585DCB" w:rsidRPr="000A03D3" w:rsidRDefault="00585DCB" w:rsidP="0053314A">
      <w:pPr>
        <w:pStyle w:val="Odsekzoznamu"/>
        <w:numPr>
          <w:ilvl w:val="0"/>
          <w:numId w:val="18"/>
        </w:numPr>
        <w:autoSpaceDE w:val="0"/>
        <w:autoSpaceDN w:val="0"/>
        <w:adjustRightInd w:val="0"/>
        <w:spacing w:before="0" w:after="0"/>
        <w:ind w:left="1134" w:hanging="567"/>
        <w:contextualSpacing/>
        <w:jc w:val="both"/>
      </w:pPr>
      <w:r w:rsidRPr="000A03D3">
        <w:t>vo vlastnom mene a na vlastnú zodpovednosť.</w:t>
      </w:r>
    </w:p>
    <w:p w14:paraId="5C710C4E" w14:textId="77777777" w:rsidR="00585DCB" w:rsidRPr="000A03D3" w:rsidRDefault="00585DCB" w:rsidP="00585DCB">
      <w:pPr>
        <w:autoSpaceDE w:val="0"/>
        <w:autoSpaceDN w:val="0"/>
        <w:adjustRightInd w:val="0"/>
        <w:ind w:left="567"/>
        <w:jc w:val="both"/>
        <w:rPr>
          <w:rFonts w:ascii="Arial" w:hAnsi="Arial" w:cs="Arial"/>
          <w:sz w:val="20"/>
          <w:szCs w:val="20"/>
        </w:rPr>
      </w:pPr>
    </w:p>
    <w:p w14:paraId="77F1FDED" w14:textId="77777777" w:rsidR="00585DCB" w:rsidRPr="005D52A4" w:rsidRDefault="00585DCB" w:rsidP="0053314A">
      <w:pPr>
        <w:numPr>
          <w:ilvl w:val="0"/>
          <w:numId w:val="14"/>
        </w:numPr>
        <w:autoSpaceDE w:val="0"/>
        <w:autoSpaceDN w:val="0"/>
        <w:adjustRightInd w:val="0"/>
        <w:ind w:left="567" w:hanging="567"/>
        <w:jc w:val="both"/>
        <w:rPr>
          <w:rFonts w:ascii="Arial" w:hAnsi="Arial" w:cs="Arial"/>
          <w:sz w:val="20"/>
          <w:szCs w:val="20"/>
        </w:rPr>
      </w:pPr>
      <w:r w:rsidRPr="005D52A4">
        <w:rPr>
          <w:rFonts w:ascii="Arial" w:hAnsi="Arial" w:cs="Arial"/>
          <w:sz w:val="20"/>
          <w:szCs w:val="20"/>
        </w:rPr>
        <w:t xml:space="preserve">Zhotoviteľ sa v súvislosti so záväzkom zhotoviť pre Objednávateľa Dielo zaväzuje vypracovať </w:t>
      </w:r>
      <w:proofErr w:type="gramStart"/>
      <w:r w:rsidRPr="005D52A4">
        <w:rPr>
          <w:rFonts w:ascii="Arial" w:hAnsi="Arial" w:cs="Arial"/>
          <w:sz w:val="20"/>
          <w:szCs w:val="20"/>
        </w:rPr>
        <w:t>a</w:t>
      </w:r>
      <w:proofErr w:type="gramEnd"/>
      <w:r w:rsidRPr="005D52A4">
        <w:rPr>
          <w:rFonts w:ascii="Arial" w:hAnsi="Arial" w:cs="Arial"/>
          <w:sz w:val="20"/>
          <w:szCs w:val="20"/>
        </w:rPr>
        <w:t> odovzdať Objednávateľovi porealizačné zameranie a zároveň sa zaväzuje dodať Objednávateľovi všetky súvisiace doklady, najmä záručné listy, certifikáty, atesty, protokoly o likvidácii odpadov a pod.</w:t>
      </w:r>
    </w:p>
    <w:p w14:paraId="19A75507" w14:textId="77777777" w:rsidR="00585DCB" w:rsidRPr="000A03D3" w:rsidRDefault="00585DCB" w:rsidP="00585DCB">
      <w:pPr>
        <w:autoSpaceDE w:val="0"/>
        <w:autoSpaceDN w:val="0"/>
        <w:adjustRightInd w:val="0"/>
        <w:ind w:left="567"/>
        <w:jc w:val="both"/>
        <w:rPr>
          <w:rFonts w:ascii="Arial" w:hAnsi="Arial" w:cs="Arial"/>
          <w:sz w:val="20"/>
          <w:szCs w:val="20"/>
        </w:rPr>
      </w:pPr>
    </w:p>
    <w:p w14:paraId="43759E9F" w14:textId="77777777" w:rsidR="00585DCB" w:rsidRPr="000A03D3" w:rsidRDefault="00585DCB" w:rsidP="0053314A">
      <w:pPr>
        <w:numPr>
          <w:ilvl w:val="0"/>
          <w:numId w:val="14"/>
        </w:numPr>
        <w:autoSpaceDE w:val="0"/>
        <w:autoSpaceDN w:val="0"/>
        <w:adjustRightInd w:val="0"/>
        <w:ind w:left="567" w:hanging="567"/>
        <w:jc w:val="both"/>
        <w:rPr>
          <w:rFonts w:ascii="Arial" w:hAnsi="Arial" w:cs="Arial"/>
          <w:sz w:val="20"/>
          <w:szCs w:val="20"/>
        </w:rPr>
      </w:pPr>
      <w:r w:rsidRPr="000A03D3">
        <w:rPr>
          <w:rFonts w:ascii="Arial" w:hAnsi="Arial" w:cs="Arial"/>
          <w:sz w:val="20"/>
          <w:szCs w:val="20"/>
        </w:rPr>
        <w:t xml:space="preserve">Zhotoviteľ potvrdzuje, že sa v plnom rozsahu zoznámil s rozsahom a povahou Diela, že sú mu známe technické a kvalitatívne podmienky na realizáciu Diela a že disponuje takými </w:t>
      </w:r>
      <w:proofErr w:type="gramStart"/>
      <w:r w:rsidRPr="000A03D3">
        <w:rPr>
          <w:rFonts w:ascii="Arial" w:hAnsi="Arial" w:cs="Arial"/>
          <w:sz w:val="20"/>
          <w:szCs w:val="20"/>
        </w:rPr>
        <w:t>kapacitami  a</w:t>
      </w:r>
      <w:proofErr w:type="gramEnd"/>
      <w:r w:rsidRPr="000A03D3">
        <w:rPr>
          <w:rFonts w:ascii="Arial" w:hAnsi="Arial" w:cs="Arial"/>
          <w:sz w:val="20"/>
          <w:szCs w:val="20"/>
        </w:rPr>
        <w:t> odbornými znalosťami, ktoré sú na zhotovenie Diela s odbornou starostlivosťou v súlade s touto zmluvou potrebné.</w:t>
      </w:r>
    </w:p>
    <w:p w14:paraId="125312A1" w14:textId="77777777" w:rsidR="00585DCB" w:rsidRPr="000A03D3" w:rsidRDefault="00585DCB" w:rsidP="00585DCB">
      <w:pPr>
        <w:autoSpaceDE w:val="0"/>
        <w:autoSpaceDN w:val="0"/>
        <w:adjustRightInd w:val="0"/>
        <w:ind w:left="567"/>
        <w:jc w:val="both"/>
        <w:rPr>
          <w:rFonts w:ascii="Arial" w:hAnsi="Arial" w:cs="Arial"/>
          <w:sz w:val="20"/>
          <w:szCs w:val="20"/>
        </w:rPr>
      </w:pPr>
    </w:p>
    <w:p w14:paraId="17FE6E4D" w14:textId="77777777" w:rsidR="00585DCB" w:rsidRDefault="00585DCB" w:rsidP="0053314A">
      <w:pPr>
        <w:numPr>
          <w:ilvl w:val="0"/>
          <w:numId w:val="14"/>
        </w:numPr>
        <w:autoSpaceDE w:val="0"/>
        <w:autoSpaceDN w:val="0"/>
        <w:adjustRightInd w:val="0"/>
        <w:ind w:left="567" w:hanging="567"/>
        <w:jc w:val="both"/>
        <w:rPr>
          <w:rFonts w:ascii="Arial" w:hAnsi="Arial" w:cs="Arial"/>
          <w:sz w:val="20"/>
          <w:szCs w:val="20"/>
        </w:rPr>
      </w:pPr>
      <w:r w:rsidRPr="000A03D3">
        <w:rPr>
          <w:rFonts w:ascii="Arial" w:hAnsi="Arial" w:cs="Arial"/>
          <w:sz w:val="20"/>
          <w:szCs w:val="20"/>
        </w:rPr>
        <w:t xml:space="preserve">V nadväznosti na záväzok Objednávateľa </w:t>
      </w:r>
      <w:r w:rsidRPr="000A03D3">
        <w:rPr>
          <w:rFonts w:ascii="Arial" w:eastAsia="Arial Unicode MS" w:hAnsi="Arial" w:cs="Arial"/>
          <w:color w:val="000000"/>
          <w:sz w:val="20"/>
          <w:szCs w:val="20"/>
          <w:bdr w:val="nil"/>
        </w:rPr>
        <w:t xml:space="preserve">podľa odseku 1 tohto článku Zmluvy </w:t>
      </w:r>
      <w:r w:rsidRPr="000A03D3">
        <w:rPr>
          <w:rFonts w:ascii="Arial" w:hAnsi="Arial" w:cs="Arial"/>
          <w:sz w:val="20"/>
          <w:szCs w:val="20"/>
        </w:rPr>
        <w:t>sa Objednávateľ zaväzuje, že Dielo zhotovené v súlade s touto Zmluvou prevezme a zaplatí Zhotoviteľovi dohodnutú cenu, podľa podmienok dohodnutých v tejto Zmluve.</w:t>
      </w:r>
    </w:p>
    <w:p w14:paraId="16DA4236" w14:textId="77777777" w:rsidR="00585DCB" w:rsidRDefault="00585DCB" w:rsidP="00585DCB">
      <w:pPr>
        <w:pStyle w:val="Odsekzoznamu"/>
      </w:pPr>
    </w:p>
    <w:p w14:paraId="4E2ADAF9" w14:textId="77777777" w:rsidR="00585DCB" w:rsidRPr="00514EB2" w:rsidRDefault="00585DCB" w:rsidP="0053314A">
      <w:pPr>
        <w:pStyle w:val="Odsekzoznamu"/>
        <w:numPr>
          <w:ilvl w:val="0"/>
          <w:numId w:val="14"/>
        </w:numPr>
        <w:spacing w:before="0" w:after="200" w:line="276" w:lineRule="auto"/>
        <w:ind w:left="567" w:hanging="567"/>
        <w:contextualSpacing/>
        <w:jc w:val="both"/>
      </w:pPr>
      <w:r w:rsidRPr="007A58F3">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w:t>
      </w:r>
      <w:r>
        <w:t>č. 1 Z</w:t>
      </w:r>
      <w:r w:rsidRPr="007A58F3">
        <w:t xml:space="preserve">mluvy). </w:t>
      </w:r>
      <w:r w:rsidRPr="007A58F3">
        <w:lastRenderedPageBreak/>
        <w:t xml:space="preserve">V zmysle dohody zmluvných strán nevzniká zhotoviteľovi v dôsledku využitia práva objednávateľa uvedeného v predchádzajúcej vete žiadny peňažný nárok a to ani titulom náhrady škody, ušlého zisku, úrokov z omeškania či zmluvných pokút. </w:t>
      </w:r>
    </w:p>
    <w:p w14:paraId="5D1F55A0" w14:textId="77777777" w:rsidR="00585DCB" w:rsidRDefault="00585DCB" w:rsidP="00585DCB">
      <w:pPr>
        <w:pStyle w:val="Odsekzoznamu"/>
      </w:pPr>
    </w:p>
    <w:p w14:paraId="1624CCCB" w14:textId="77777777" w:rsidR="00585DCB" w:rsidRPr="00514EB2" w:rsidRDefault="00585DCB" w:rsidP="0053314A">
      <w:pPr>
        <w:pStyle w:val="Odsekzoznamu"/>
        <w:numPr>
          <w:ilvl w:val="0"/>
          <w:numId w:val="14"/>
        </w:numPr>
        <w:spacing w:before="0" w:after="200" w:line="276" w:lineRule="auto"/>
        <w:ind w:left="567" w:hanging="567"/>
        <w:contextualSpacing/>
        <w:jc w:val="both"/>
      </w:pPr>
      <w:r>
        <w:t>Zhotoviteľ</w:t>
      </w:r>
      <w:r w:rsidRPr="007A31A0">
        <w:t xml:space="preserve"> berie na vedomie, že predmet zmluvy je v zmysle </w:t>
      </w:r>
      <w:r w:rsidRPr="00B328E9">
        <w:t>projektu „</w:t>
      </w:r>
      <w:r w:rsidRPr="00514EB2">
        <w:t>Vybudovanie denného stacionára</w:t>
      </w:r>
      <w:r w:rsidRPr="00B328E9">
        <w:t xml:space="preserve"> v obci Lednické Rovne</w:t>
      </w:r>
      <w:r w:rsidRPr="00514EB2">
        <w:t>“ podľa Zmluvy o poskytnutí nenávratného finančného príspevku č. IROP-Z-302021X0</w:t>
      </w:r>
      <w:r>
        <w:t>83-211-27</w:t>
      </w:r>
      <w:r w:rsidRPr="007A31A0">
        <w:t xml:space="preserve"> (ďalej len „Zmluva o poskytnutí NFP“) financovaný v rámci poskytnutého ne</w:t>
      </w:r>
      <w:r>
        <w:t>návratného finančného príspevku v rámci integrovaného regionálneho operačného programu.</w:t>
      </w:r>
    </w:p>
    <w:p w14:paraId="2501870A" w14:textId="77777777" w:rsidR="00585DCB" w:rsidRDefault="00585DCB" w:rsidP="00585DCB">
      <w:pPr>
        <w:pStyle w:val="Titulok"/>
        <w:tabs>
          <w:tab w:val="clear" w:pos="1150"/>
          <w:tab w:val="left" w:pos="0"/>
        </w:tabs>
        <w:jc w:val="center"/>
        <w:rPr>
          <w:rFonts w:ascii="Arial" w:hAnsi="Arial" w:cs="Arial"/>
          <w:caps w:val="0"/>
        </w:rPr>
      </w:pPr>
    </w:p>
    <w:p w14:paraId="46A65CE7" w14:textId="77777777" w:rsidR="00585DCB" w:rsidRPr="000A03D3" w:rsidRDefault="00585DCB" w:rsidP="00585DCB">
      <w:pPr>
        <w:pStyle w:val="Titulok"/>
        <w:tabs>
          <w:tab w:val="clear" w:pos="1150"/>
          <w:tab w:val="left" w:pos="0"/>
        </w:tabs>
        <w:jc w:val="center"/>
        <w:rPr>
          <w:rFonts w:ascii="Arial" w:hAnsi="Arial" w:cs="Arial"/>
          <w:caps w:val="0"/>
        </w:rPr>
      </w:pPr>
      <w:r w:rsidRPr="000A03D3">
        <w:rPr>
          <w:rFonts w:ascii="Arial" w:hAnsi="Arial" w:cs="Arial"/>
          <w:caps w:val="0"/>
        </w:rPr>
        <w:t>Článok II</w:t>
      </w:r>
    </w:p>
    <w:p w14:paraId="7746F4B0" w14:textId="77777777" w:rsidR="00585DCB" w:rsidRPr="000A03D3" w:rsidRDefault="00585DCB" w:rsidP="00585DCB">
      <w:pPr>
        <w:pStyle w:val="Titulok"/>
        <w:tabs>
          <w:tab w:val="clear" w:pos="1150"/>
          <w:tab w:val="left" w:pos="0"/>
        </w:tabs>
        <w:jc w:val="center"/>
        <w:rPr>
          <w:rFonts w:ascii="Arial" w:hAnsi="Arial" w:cs="Arial"/>
          <w:caps w:val="0"/>
        </w:rPr>
      </w:pPr>
      <w:r w:rsidRPr="000A03D3">
        <w:rPr>
          <w:rFonts w:ascii="Arial" w:hAnsi="Arial" w:cs="Arial"/>
          <w:caps w:val="0"/>
        </w:rPr>
        <w:t>Čas plnenia</w:t>
      </w:r>
    </w:p>
    <w:p w14:paraId="7825FDEB" w14:textId="77777777" w:rsidR="00585DCB" w:rsidRPr="000A03D3" w:rsidRDefault="00585DCB" w:rsidP="00585DCB">
      <w:pPr>
        <w:pStyle w:val="Odsekzoznamu"/>
        <w:suppressAutoHyphens/>
        <w:autoSpaceDE w:val="0"/>
        <w:autoSpaceDN w:val="0"/>
        <w:adjustRightInd w:val="0"/>
        <w:spacing w:after="0"/>
        <w:ind w:left="567"/>
        <w:jc w:val="both"/>
      </w:pPr>
    </w:p>
    <w:p w14:paraId="648B157B" w14:textId="77777777" w:rsidR="00585DCB" w:rsidRPr="000A03D3" w:rsidRDefault="00585DCB" w:rsidP="0053314A">
      <w:pPr>
        <w:pStyle w:val="Odsekzoznamu"/>
        <w:numPr>
          <w:ilvl w:val="0"/>
          <w:numId w:val="15"/>
        </w:numPr>
        <w:suppressAutoHyphens/>
        <w:autoSpaceDE w:val="0"/>
        <w:autoSpaceDN w:val="0"/>
        <w:adjustRightInd w:val="0"/>
        <w:spacing w:before="0" w:after="0"/>
        <w:ind w:left="567" w:hanging="567"/>
        <w:jc w:val="both"/>
      </w:pPr>
      <w:r w:rsidRPr="000A03D3">
        <w:t>Objednávateľ sa zaväzuje písomne upovedomiť Zhotoviteľa o termíne odovzdania objektu – budúceho staveniska Zhotoviteľovi za úče</w:t>
      </w:r>
      <w:r>
        <w:t>lom realizácie Diela minimálne 2</w:t>
      </w:r>
      <w:r w:rsidRPr="000A03D3">
        <w:t xml:space="preserve"> pracovné dni pred plánovaným termínom odovzdania objektu. </w:t>
      </w:r>
    </w:p>
    <w:p w14:paraId="46C40C4A" w14:textId="77777777" w:rsidR="00585DCB" w:rsidRPr="000A03D3" w:rsidRDefault="00585DCB" w:rsidP="00585DCB">
      <w:pPr>
        <w:pStyle w:val="Odsekzoznamu"/>
        <w:tabs>
          <w:tab w:val="left" w:pos="426"/>
        </w:tabs>
        <w:autoSpaceDE w:val="0"/>
        <w:autoSpaceDN w:val="0"/>
        <w:adjustRightInd w:val="0"/>
        <w:spacing w:after="0"/>
        <w:ind w:left="426"/>
        <w:jc w:val="both"/>
      </w:pPr>
    </w:p>
    <w:p w14:paraId="6A184F58" w14:textId="77777777" w:rsidR="00585DCB" w:rsidRDefault="00585DCB" w:rsidP="0053314A">
      <w:pPr>
        <w:pStyle w:val="Odsekzoznamu"/>
        <w:numPr>
          <w:ilvl w:val="0"/>
          <w:numId w:val="15"/>
        </w:numPr>
        <w:suppressAutoHyphens/>
        <w:autoSpaceDE w:val="0"/>
        <w:autoSpaceDN w:val="0"/>
        <w:adjustRightInd w:val="0"/>
        <w:spacing w:before="0" w:after="0"/>
        <w:ind w:left="567" w:hanging="567"/>
        <w:jc w:val="both"/>
      </w:pPr>
      <w:r>
        <w:t>Zhotoviteľ sa zaväzuje, že dielo zrealizuje riadne a včas v týchto termínoch:</w:t>
      </w:r>
    </w:p>
    <w:p w14:paraId="41A8C25A" w14:textId="77777777" w:rsidR="00585DCB" w:rsidRPr="00514EB2" w:rsidRDefault="00585DCB" w:rsidP="00585DCB">
      <w:pPr>
        <w:pStyle w:val="Odsekzoznamu"/>
      </w:pPr>
    </w:p>
    <w:p w14:paraId="0234D94E" w14:textId="77777777" w:rsidR="00585DCB" w:rsidRDefault="00585DCB" w:rsidP="00585DCB">
      <w:pPr>
        <w:pStyle w:val="Odsekzoznamu"/>
        <w:suppressAutoHyphens/>
        <w:autoSpaceDE w:val="0"/>
        <w:autoSpaceDN w:val="0"/>
        <w:adjustRightInd w:val="0"/>
        <w:spacing w:after="0"/>
        <w:ind w:left="2832" w:hanging="2265"/>
        <w:jc w:val="both"/>
      </w:pPr>
      <w:r>
        <w:t xml:space="preserve">Začatie realizácie diela: </w:t>
      </w:r>
      <w:r>
        <w:tab/>
        <w:t>odovzdaním staveniska do 10 dní odo dňa nadobudnutia účinnosti tejto Zmluvy</w:t>
      </w:r>
    </w:p>
    <w:p w14:paraId="40813A4F" w14:textId="398B79C6" w:rsidR="00585DCB" w:rsidRDefault="00585DCB" w:rsidP="00585DCB">
      <w:pPr>
        <w:pStyle w:val="Odsekzoznamu"/>
        <w:suppressAutoHyphens/>
        <w:autoSpaceDE w:val="0"/>
        <w:autoSpaceDN w:val="0"/>
        <w:adjustRightInd w:val="0"/>
        <w:spacing w:after="0"/>
        <w:ind w:left="2832" w:hanging="2265"/>
        <w:jc w:val="both"/>
      </w:pPr>
      <w:r>
        <w:t xml:space="preserve">Ukončenie realizácie diela: </w:t>
      </w:r>
      <w:r w:rsidRPr="007A786E">
        <w:rPr>
          <w:b/>
        </w:rPr>
        <w:t>do 10 mesiacov od účinnosti tejto Zmluvy</w:t>
      </w:r>
      <w:r>
        <w:t>.</w:t>
      </w:r>
    </w:p>
    <w:p w14:paraId="38A6D2A7" w14:textId="77777777" w:rsidR="00585DCB" w:rsidRDefault="00585DCB" w:rsidP="00585DCB">
      <w:pPr>
        <w:pStyle w:val="Odsekzoznamu"/>
        <w:suppressAutoHyphens/>
        <w:autoSpaceDE w:val="0"/>
        <w:autoSpaceDN w:val="0"/>
        <w:adjustRightInd w:val="0"/>
        <w:spacing w:after="0"/>
        <w:ind w:left="567"/>
        <w:jc w:val="both"/>
      </w:pPr>
      <w:r>
        <w:t>Zhotoviteľ je povinný a zaväzuje sa najneskôr do termínu ukončenia realizácie Diela toto Dielo riadne vykonať a na základe Protokolu o odovzdaní a prevzatí diela odovzdať toto Dielo Objednávateľovi.</w:t>
      </w:r>
    </w:p>
    <w:p w14:paraId="72EC1500" w14:textId="77777777" w:rsidR="00585DCB" w:rsidRPr="00514EB2" w:rsidRDefault="00585DCB" w:rsidP="00585DCB">
      <w:pPr>
        <w:pStyle w:val="Odsekzoznamu"/>
        <w:suppressAutoHyphens/>
        <w:autoSpaceDE w:val="0"/>
        <w:autoSpaceDN w:val="0"/>
        <w:adjustRightInd w:val="0"/>
        <w:spacing w:after="0"/>
        <w:ind w:left="567"/>
        <w:jc w:val="both"/>
      </w:pPr>
    </w:p>
    <w:p w14:paraId="65EE9403" w14:textId="77777777" w:rsidR="00585DCB" w:rsidRPr="000A03D3" w:rsidRDefault="00585DCB" w:rsidP="0053314A">
      <w:pPr>
        <w:pStyle w:val="Odsekzoznamu"/>
        <w:numPr>
          <w:ilvl w:val="0"/>
          <w:numId w:val="15"/>
        </w:numPr>
        <w:suppressAutoHyphens/>
        <w:autoSpaceDE w:val="0"/>
        <w:autoSpaceDN w:val="0"/>
        <w:adjustRightInd w:val="0"/>
        <w:spacing w:before="0" w:after="0"/>
        <w:ind w:left="567" w:hanging="567"/>
        <w:jc w:val="both"/>
      </w:pPr>
      <w:r w:rsidRPr="000A03D3">
        <w:t>Zhotoviteľ sa zaväzuje vykonávať práce v súlade s harmonogramom výstavby, ktorý tvorí prílohu č. 2 tejto Zmluvy.</w:t>
      </w:r>
      <w:r>
        <w:t xml:space="preserve"> K postupovým termínom realizácie Diela bude v Harmonograme výstavby priradený zoznam materiálov, prác a výkonov s uvedením ich ceny (ďalej aj „finančný objem plnenia“), ktoré je Zhotoviteľ povinný zrealizovať k príslušnému postupovému termínu realizácie Diela.</w:t>
      </w:r>
    </w:p>
    <w:p w14:paraId="0CB13067" w14:textId="77777777" w:rsidR="00585DCB" w:rsidRPr="000A03D3" w:rsidRDefault="00585DCB" w:rsidP="00585DCB">
      <w:pPr>
        <w:pStyle w:val="Odsekzoznamu"/>
        <w:suppressAutoHyphens/>
        <w:autoSpaceDE w:val="0"/>
        <w:autoSpaceDN w:val="0"/>
        <w:adjustRightInd w:val="0"/>
        <w:spacing w:after="0"/>
        <w:ind w:left="567"/>
        <w:jc w:val="both"/>
      </w:pPr>
    </w:p>
    <w:p w14:paraId="049A95D2" w14:textId="77777777" w:rsidR="00585DCB" w:rsidRPr="000A03D3" w:rsidRDefault="00585DCB" w:rsidP="0053314A">
      <w:pPr>
        <w:pStyle w:val="Odsekzoznamu"/>
        <w:numPr>
          <w:ilvl w:val="0"/>
          <w:numId w:val="15"/>
        </w:numPr>
        <w:suppressAutoHyphens/>
        <w:autoSpaceDE w:val="0"/>
        <w:autoSpaceDN w:val="0"/>
        <w:adjustRightInd w:val="0"/>
        <w:spacing w:before="0" w:after="0"/>
        <w:ind w:left="567" w:hanging="567"/>
        <w:jc w:val="both"/>
      </w:pPr>
      <w:r w:rsidRPr="000A03D3">
        <w:t xml:space="preserve">Zmluvné strany sa dohodli, že zmluvné termíny uvedené v odseku 2 tohto článku Zmluvy </w:t>
      </w:r>
      <w:r w:rsidRPr="000A03D3">
        <w:br/>
        <w:t>sú termíny najneskoršie prípustné a neprekročiteľné s výnimkou:</w:t>
      </w:r>
    </w:p>
    <w:p w14:paraId="397247D2" w14:textId="77777777" w:rsidR="00585DCB" w:rsidRPr="000A03D3" w:rsidRDefault="00585DCB" w:rsidP="0053314A">
      <w:pPr>
        <w:pStyle w:val="Odsekzoznamu"/>
        <w:numPr>
          <w:ilvl w:val="0"/>
          <w:numId w:val="19"/>
        </w:numPr>
        <w:suppressAutoHyphens/>
        <w:autoSpaceDE w:val="0"/>
        <w:autoSpaceDN w:val="0"/>
        <w:adjustRightInd w:val="0"/>
        <w:spacing w:before="0" w:after="0"/>
        <w:ind w:left="1134" w:hanging="567"/>
        <w:contextualSpacing/>
        <w:jc w:val="both"/>
      </w:pPr>
      <w:r w:rsidRPr="000A03D3">
        <w:t xml:space="preserve">udalostí, ktoré nie sú závislé od vôle Zmluvných strán a tieto ich nemôžu ovplyvniť, </w:t>
      </w:r>
      <w:r w:rsidRPr="000A03D3">
        <w:br/>
        <w:t xml:space="preserve">t. j. napr. nepredvídateľné okolnosti, nepriaznivé počasie vylučujúce výkon prác, živelná pohroma, rozhodnutia tretích strán – orgánov štátnej správy, správcov sietí, petície a sťažnosti občanov a pod., </w:t>
      </w:r>
    </w:p>
    <w:p w14:paraId="703A1568" w14:textId="77777777" w:rsidR="00585DCB" w:rsidRPr="000A03D3" w:rsidRDefault="00585DCB" w:rsidP="0053314A">
      <w:pPr>
        <w:pStyle w:val="Odsekzoznamu"/>
        <w:numPr>
          <w:ilvl w:val="0"/>
          <w:numId w:val="19"/>
        </w:numPr>
        <w:suppressAutoHyphens/>
        <w:autoSpaceDE w:val="0"/>
        <w:autoSpaceDN w:val="0"/>
        <w:adjustRightInd w:val="0"/>
        <w:spacing w:before="0" w:after="0"/>
        <w:ind w:left="1134" w:hanging="567"/>
        <w:contextualSpacing/>
        <w:jc w:val="both"/>
      </w:pPr>
      <w:r w:rsidRPr="000A03D3">
        <w:t>neposkytnutia riadnej a včasnej súčinnosti zo strany Objednávateľa dohodnutej v tejto Zmluve, ktorá je riadne odôvodnená, z dôvodu čoho došlo k prerušeniu vykonávania Diela,</w:t>
      </w:r>
    </w:p>
    <w:p w14:paraId="7F5439FA" w14:textId="77777777" w:rsidR="00585DCB" w:rsidRPr="000A03D3" w:rsidRDefault="00585DCB" w:rsidP="0053314A">
      <w:pPr>
        <w:pStyle w:val="Odsekzoznamu"/>
        <w:numPr>
          <w:ilvl w:val="0"/>
          <w:numId w:val="19"/>
        </w:numPr>
        <w:suppressAutoHyphens/>
        <w:autoSpaceDE w:val="0"/>
        <w:autoSpaceDN w:val="0"/>
        <w:adjustRightInd w:val="0"/>
        <w:spacing w:before="0" w:after="0"/>
        <w:ind w:left="1134" w:hanging="567"/>
        <w:contextualSpacing/>
        <w:jc w:val="both"/>
      </w:pPr>
      <w:r w:rsidRPr="000A03D3">
        <w:t>v prípade Zmluvnými stranami odsúhlasených zmien rozsahu vykonania prác na Diele (zmenové konanie).</w:t>
      </w:r>
    </w:p>
    <w:p w14:paraId="5D412E1F" w14:textId="77777777" w:rsidR="00585DCB" w:rsidRPr="000A03D3" w:rsidRDefault="00585DCB" w:rsidP="00585DCB">
      <w:pPr>
        <w:pStyle w:val="Odsekzoznamu"/>
        <w:suppressAutoHyphens/>
        <w:autoSpaceDE w:val="0"/>
        <w:autoSpaceDN w:val="0"/>
        <w:adjustRightInd w:val="0"/>
        <w:spacing w:after="0"/>
        <w:ind w:left="567"/>
        <w:jc w:val="both"/>
      </w:pPr>
    </w:p>
    <w:p w14:paraId="2893304F" w14:textId="77777777" w:rsidR="00585DCB" w:rsidRPr="000A03D3" w:rsidRDefault="00585DCB" w:rsidP="0053314A">
      <w:pPr>
        <w:pStyle w:val="Odsekzoznamu"/>
        <w:numPr>
          <w:ilvl w:val="0"/>
          <w:numId w:val="15"/>
        </w:numPr>
        <w:suppressAutoHyphens/>
        <w:autoSpaceDE w:val="0"/>
        <w:autoSpaceDN w:val="0"/>
        <w:adjustRightInd w:val="0"/>
        <w:spacing w:before="0" w:after="0"/>
        <w:ind w:left="567" w:hanging="567"/>
        <w:contextualSpacing/>
        <w:jc w:val="both"/>
      </w:pPr>
      <w:r w:rsidRPr="000A03D3">
        <w:t>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t.j.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31B10065" w14:textId="77777777" w:rsidR="00585DCB" w:rsidRPr="000A03D3" w:rsidRDefault="00585DCB" w:rsidP="00585DCB">
      <w:pPr>
        <w:pStyle w:val="Odsekzoznamu"/>
        <w:suppressAutoHyphens/>
        <w:autoSpaceDE w:val="0"/>
        <w:autoSpaceDN w:val="0"/>
        <w:adjustRightInd w:val="0"/>
        <w:spacing w:after="0"/>
        <w:ind w:left="567"/>
        <w:jc w:val="both"/>
      </w:pPr>
    </w:p>
    <w:p w14:paraId="6E68F748" w14:textId="77777777" w:rsidR="00585DCB" w:rsidRPr="000A03D3" w:rsidRDefault="00585DCB" w:rsidP="0053314A">
      <w:pPr>
        <w:pStyle w:val="Odsekzoznamu"/>
        <w:numPr>
          <w:ilvl w:val="0"/>
          <w:numId w:val="15"/>
        </w:numPr>
        <w:suppressAutoHyphens/>
        <w:autoSpaceDE w:val="0"/>
        <w:autoSpaceDN w:val="0"/>
        <w:adjustRightInd w:val="0"/>
        <w:spacing w:before="0" w:after="0"/>
        <w:ind w:left="567" w:hanging="567"/>
        <w:contextualSpacing/>
        <w:jc w:val="both"/>
      </w:pPr>
      <w:r w:rsidRPr="000A03D3">
        <w:t>Zmluvné strany sa dohodli, že v prípadoch iných ako sú uvedené v odseku 4 tohto článku Zmluvy a/alebo v prípadoch, kedy dochádza k </w:t>
      </w:r>
      <w:r>
        <w:t>posunu vo výkone prác v zmysle H</w:t>
      </w:r>
      <w:r w:rsidRPr="000A03D3">
        <w:t>armonogramu</w:t>
      </w:r>
      <w:r>
        <w:t xml:space="preserve"> výstavby</w:t>
      </w:r>
      <w:r w:rsidRPr="000A03D3">
        <w:t>, ktoré nemajú vplyv na posun lehôt podľa odseku 2 tohto článku Zmluvy, je Zhotoviteľ povinný informovať o týchto skutočnostiach Objednávateľa. Pre vylúčenie pochybností platí, že na odsúhlasenie takéhoto posunu stačí súhlas technického dozoru investora stavby vyznačený v stavebnom denníku a Zmluvné strany nie sú povinné uzatvárať k Zmluve dodatok.</w:t>
      </w:r>
    </w:p>
    <w:p w14:paraId="4BE38821" w14:textId="77777777" w:rsidR="00585DCB" w:rsidRPr="000A03D3" w:rsidRDefault="00585DCB" w:rsidP="00585DCB">
      <w:pPr>
        <w:pStyle w:val="Odsekzoznamu"/>
        <w:spacing w:after="0"/>
      </w:pPr>
    </w:p>
    <w:p w14:paraId="72EA474E" w14:textId="77777777" w:rsidR="00585DCB" w:rsidRPr="000A03D3" w:rsidRDefault="00585DCB" w:rsidP="0053314A">
      <w:pPr>
        <w:pStyle w:val="Odsekzoznamu"/>
        <w:numPr>
          <w:ilvl w:val="0"/>
          <w:numId w:val="15"/>
        </w:numPr>
        <w:suppressAutoHyphens/>
        <w:autoSpaceDE w:val="0"/>
        <w:autoSpaceDN w:val="0"/>
        <w:adjustRightInd w:val="0"/>
        <w:spacing w:before="0" w:after="0"/>
        <w:ind w:left="567" w:hanging="567"/>
        <w:contextualSpacing/>
        <w:jc w:val="both"/>
      </w:pPr>
      <w:r w:rsidRPr="000A03D3">
        <w:lastRenderedPageBreak/>
        <w:t xml:space="preserve">Porušenie povinnosti Zhotoviteľa informovať Objednávateľa </w:t>
      </w:r>
      <w:r>
        <w:t>o posune vo výkone prác oproti H</w:t>
      </w:r>
      <w:r w:rsidRPr="000A03D3">
        <w:t>armonogramu</w:t>
      </w:r>
      <w:r>
        <w:t xml:space="preserve"> výstavby</w:t>
      </w:r>
      <w:r w:rsidRPr="000A03D3">
        <w:t xml:space="preserve"> alebo omeškanie Zhotoviteľa s výkonom prác oproti harmonogramu o viac ako 5 pracovných dní, ktoré nebolo schválené technickým dozorom investora stavby, sa považuje za podstatné porušenie povinností podľa tejto Zmluvy.</w:t>
      </w:r>
    </w:p>
    <w:p w14:paraId="20BE7C11" w14:textId="77777777" w:rsidR="00585DCB" w:rsidRPr="000A03D3" w:rsidRDefault="00585DCB" w:rsidP="00585DCB">
      <w:pPr>
        <w:suppressAutoHyphens/>
        <w:autoSpaceDE w:val="0"/>
        <w:autoSpaceDN w:val="0"/>
        <w:adjustRightInd w:val="0"/>
        <w:jc w:val="both"/>
        <w:rPr>
          <w:rFonts w:ascii="Arial" w:hAnsi="Arial" w:cs="Arial"/>
          <w:sz w:val="20"/>
          <w:szCs w:val="20"/>
        </w:rPr>
      </w:pPr>
    </w:p>
    <w:p w14:paraId="46AA4E0D" w14:textId="77777777" w:rsidR="00585DCB" w:rsidRPr="000A03D3" w:rsidRDefault="00585DCB" w:rsidP="00585DCB">
      <w:pPr>
        <w:pStyle w:val="Titulok"/>
        <w:jc w:val="center"/>
        <w:rPr>
          <w:rFonts w:ascii="Arial" w:hAnsi="Arial" w:cs="Arial"/>
          <w:caps w:val="0"/>
        </w:rPr>
      </w:pPr>
      <w:r w:rsidRPr="000A03D3">
        <w:rPr>
          <w:rFonts w:ascii="Arial" w:hAnsi="Arial" w:cs="Arial"/>
          <w:caps w:val="0"/>
        </w:rPr>
        <w:t xml:space="preserve">Článok III </w:t>
      </w:r>
    </w:p>
    <w:p w14:paraId="0E811334" w14:textId="77777777" w:rsidR="00585DCB" w:rsidRPr="000A03D3" w:rsidRDefault="00585DCB" w:rsidP="00585DCB">
      <w:pPr>
        <w:autoSpaceDE w:val="0"/>
        <w:autoSpaceDN w:val="0"/>
        <w:adjustRightInd w:val="0"/>
        <w:jc w:val="center"/>
        <w:rPr>
          <w:rFonts w:ascii="Arial" w:hAnsi="Arial" w:cs="Arial"/>
          <w:b/>
          <w:bCs/>
          <w:sz w:val="20"/>
          <w:szCs w:val="20"/>
        </w:rPr>
      </w:pPr>
      <w:r w:rsidRPr="000A03D3">
        <w:rPr>
          <w:rFonts w:ascii="Arial" w:hAnsi="Arial" w:cs="Arial"/>
          <w:b/>
          <w:bCs/>
          <w:sz w:val="20"/>
          <w:szCs w:val="20"/>
        </w:rPr>
        <w:t>Cena za Dielo</w:t>
      </w:r>
    </w:p>
    <w:p w14:paraId="08CA7A80" w14:textId="77777777" w:rsidR="00585DCB" w:rsidRPr="000A03D3" w:rsidRDefault="00585DCB" w:rsidP="00585DCB">
      <w:pPr>
        <w:autoSpaceDE w:val="0"/>
        <w:autoSpaceDN w:val="0"/>
        <w:adjustRightInd w:val="0"/>
        <w:jc w:val="center"/>
        <w:rPr>
          <w:rFonts w:ascii="Arial" w:hAnsi="Arial" w:cs="Arial"/>
          <w:b/>
          <w:bCs/>
          <w:sz w:val="20"/>
          <w:szCs w:val="20"/>
        </w:rPr>
      </w:pPr>
    </w:p>
    <w:p w14:paraId="5ACA3459" w14:textId="77777777" w:rsidR="00585DCB" w:rsidRPr="000A03D3" w:rsidRDefault="00585DCB" w:rsidP="0053314A">
      <w:pPr>
        <w:pStyle w:val="Odsekzoznamu"/>
        <w:numPr>
          <w:ilvl w:val="0"/>
          <w:numId w:val="16"/>
        </w:numPr>
        <w:suppressAutoHyphens/>
        <w:autoSpaceDE w:val="0"/>
        <w:autoSpaceDN w:val="0"/>
        <w:adjustRightInd w:val="0"/>
        <w:spacing w:before="0" w:after="0"/>
        <w:ind w:left="567" w:hanging="567"/>
        <w:jc w:val="both"/>
      </w:pPr>
      <w:r w:rsidRPr="000A03D3">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A472ED9" w14:textId="79E452C5" w:rsidR="00585DCB" w:rsidRPr="00F45CB9" w:rsidRDefault="00585DCB" w:rsidP="00585DCB">
      <w:pPr>
        <w:autoSpaceDE w:val="0"/>
        <w:autoSpaceDN w:val="0"/>
        <w:adjustRightInd w:val="0"/>
        <w:ind w:left="567"/>
        <w:jc w:val="both"/>
        <w:rPr>
          <w:rFonts w:ascii="Arial" w:hAnsi="Arial" w:cs="Arial"/>
          <w:bCs/>
          <w:sz w:val="16"/>
          <w:szCs w:val="16"/>
        </w:rPr>
      </w:pPr>
      <w:r w:rsidRPr="000A03D3">
        <w:rPr>
          <w:rFonts w:ascii="Arial" w:hAnsi="Arial" w:cs="Arial"/>
          <w:sz w:val="20"/>
          <w:szCs w:val="20"/>
        </w:rPr>
        <w:t>cena bez DPH</w:t>
      </w:r>
      <w:r>
        <w:rPr>
          <w:rFonts w:ascii="Arial" w:hAnsi="Arial" w:cs="Arial"/>
          <w:sz w:val="20"/>
          <w:szCs w:val="20"/>
        </w:rPr>
        <w:t xml:space="preserve">:  </w:t>
      </w:r>
      <w:r>
        <w:rPr>
          <w:rFonts w:ascii="Arial" w:hAnsi="Arial" w:cs="Arial"/>
          <w:sz w:val="20"/>
          <w:szCs w:val="20"/>
        </w:rPr>
        <w:tab/>
        <w:t>…</w:t>
      </w:r>
    </w:p>
    <w:p w14:paraId="37DCFF9E" w14:textId="2B342903" w:rsidR="00585DCB" w:rsidRPr="00F45CB9" w:rsidRDefault="00585DCB" w:rsidP="00585DCB">
      <w:pPr>
        <w:autoSpaceDE w:val="0"/>
        <w:autoSpaceDN w:val="0"/>
        <w:adjustRightInd w:val="0"/>
        <w:ind w:left="567"/>
        <w:jc w:val="both"/>
        <w:rPr>
          <w:rFonts w:ascii="Arial" w:hAnsi="Arial" w:cs="Arial"/>
          <w:bCs/>
          <w:sz w:val="18"/>
          <w:szCs w:val="18"/>
        </w:rPr>
      </w:pPr>
      <w:r w:rsidRPr="000A03D3">
        <w:rPr>
          <w:rFonts w:ascii="Arial" w:hAnsi="Arial" w:cs="Arial"/>
          <w:sz w:val="20"/>
          <w:szCs w:val="20"/>
        </w:rPr>
        <w:t>DPH 20%</w:t>
      </w:r>
      <w:r>
        <w:rPr>
          <w:rFonts w:ascii="Arial" w:hAnsi="Arial" w:cs="Arial"/>
          <w:sz w:val="20"/>
          <w:szCs w:val="20"/>
        </w:rPr>
        <w:t xml:space="preserve">:      </w:t>
      </w:r>
      <w:r>
        <w:rPr>
          <w:rFonts w:ascii="Arial" w:hAnsi="Arial" w:cs="Arial"/>
          <w:sz w:val="20"/>
          <w:szCs w:val="20"/>
        </w:rPr>
        <w:tab/>
        <w:t xml:space="preserve"> …  </w:t>
      </w:r>
      <w:r w:rsidRPr="00F45CB9">
        <w:rPr>
          <w:rFonts w:ascii="Arial" w:hAnsi="Arial" w:cs="Arial"/>
          <w:sz w:val="18"/>
          <w:szCs w:val="18"/>
        </w:rPr>
        <w:t xml:space="preserve">     </w:t>
      </w:r>
    </w:p>
    <w:p w14:paraId="3447207F" w14:textId="43AFA781" w:rsidR="00585DCB" w:rsidRPr="000A03D3" w:rsidRDefault="00585DCB" w:rsidP="00585DCB">
      <w:pPr>
        <w:autoSpaceDE w:val="0"/>
        <w:autoSpaceDN w:val="0"/>
        <w:adjustRightInd w:val="0"/>
        <w:ind w:left="567"/>
        <w:jc w:val="both"/>
        <w:rPr>
          <w:rFonts w:ascii="Arial" w:hAnsi="Arial" w:cs="Arial"/>
          <w:bCs/>
          <w:sz w:val="20"/>
          <w:szCs w:val="20"/>
        </w:rPr>
      </w:pPr>
      <w:r w:rsidRPr="000A03D3">
        <w:rPr>
          <w:rFonts w:ascii="Arial" w:hAnsi="Arial" w:cs="Arial"/>
          <w:sz w:val="20"/>
          <w:szCs w:val="20"/>
        </w:rPr>
        <w:t>cena spolu s</w:t>
      </w:r>
      <w:r>
        <w:rPr>
          <w:rFonts w:ascii="Arial" w:hAnsi="Arial" w:cs="Arial"/>
          <w:sz w:val="20"/>
          <w:szCs w:val="20"/>
        </w:rPr>
        <w:t> </w:t>
      </w:r>
      <w:r w:rsidRPr="000A03D3">
        <w:rPr>
          <w:rFonts w:ascii="Arial" w:hAnsi="Arial" w:cs="Arial"/>
          <w:sz w:val="20"/>
          <w:szCs w:val="20"/>
        </w:rPr>
        <w:t>DPH</w:t>
      </w:r>
      <w:r>
        <w:rPr>
          <w:rFonts w:ascii="Arial" w:hAnsi="Arial" w:cs="Arial"/>
          <w:sz w:val="20"/>
          <w:szCs w:val="20"/>
        </w:rPr>
        <w:t>: …</w:t>
      </w:r>
    </w:p>
    <w:p w14:paraId="27B688A5" w14:textId="77777777" w:rsidR="00585DCB" w:rsidRDefault="00585DCB" w:rsidP="00585DCB">
      <w:pPr>
        <w:pStyle w:val="Odsekzoznamu"/>
        <w:suppressAutoHyphens/>
        <w:autoSpaceDE w:val="0"/>
        <w:autoSpaceDN w:val="0"/>
        <w:adjustRightInd w:val="0"/>
        <w:spacing w:after="0"/>
        <w:ind w:left="567"/>
        <w:jc w:val="both"/>
      </w:pPr>
      <w:r w:rsidRPr="000A03D3">
        <w:t>je dohodnutá ako konečná, maximálna a nemenná, okrem prípadov uvedených v odseku 4 tohto článku.</w:t>
      </w:r>
    </w:p>
    <w:p w14:paraId="20A4F9FC" w14:textId="77777777" w:rsidR="00585DCB" w:rsidRPr="001B1530" w:rsidRDefault="00585DCB" w:rsidP="00585DCB">
      <w:pPr>
        <w:pStyle w:val="Odsekzoznamu"/>
        <w:suppressAutoHyphens/>
        <w:autoSpaceDE w:val="0"/>
        <w:autoSpaceDN w:val="0"/>
        <w:adjustRightInd w:val="0"/>
        <w:spacing w:after="0"/>
        <w:ind w:left="567"/>
        <w:jc w:val="both"/>
      </w:pPr>
      <w:r w:rsidRPr="0007198A">
        <w:t>K zmluve je priložená príloha – Rozpočet,  ktorá tvorí jej neoddeliteľnú súčasť. Príloha je vyplnený výkaz/výmer vo všetkých položkách pre všetky stavebné objekty jednotlivo. V prípade, ak zhotoviteľ niektorú položku nevyplní, má sa za to, že takéto práce, montáže, dodávky materiálov atď., budú vykonané a ich cena je už zahrnutá v niektorých iných položkách.</w:t>
      </w:r>
    </w:p>
    <w:p w14:paraId="7416FC6E" w14:textId="77777777" w:rsidR="00585DCB" w:rsidRPr="000A03D3" w:rsidRDefault="00585DCB" w:rsidP="00585DCB">
      <w:pPr>
        <w:pStyle w:val="Odsekzoznamu"/>
        <w:suppressAutoHyphens/>
        <w:autoSpaceDE w:val="0"/>
        <w:autoSpaceDN w:val="0"/>
        <w:adjustRightInd w:val="0"/>
        <w:spacing w:after="0"/>
        <w:ind w:left="567"/>
        <w:jc w:val="both"/>
      </w:pPr>
    </w:p>
    <w:p w14:paraId="30DEF788" w14:textId="77777777" w:rsidR="00585DCB" w:rsidRPr="000A03D3" w:rsidRDefault="00585DCB" w:rsidP="0053314A">
      <w:pPr>
        <w:pStyle w:val="Odsekzoznamu"/>
        <w:numPr>
          <w:ilvl w:val="0"/>
          <w:numId w:val="16"/>
        </w:numPr>
        <w:suppressAutoHyphens/>
        <w:autoSpaceDE w:val="0"/>
        <w:autoSpaceDN w:val="0"/>
        <w:adjustRightInd w:val="0"/>
        <w:spacing w:before="0" w:after="0"/>
        <w:ind w:left="567" w:hanging="567"/>
        <w:jc w:val="both"/>
      </w:pPr>
      <w:r w:rsidRPr="000A03D3">
        <w:t>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t.j. cena uvedená v odseku 1 tohto článku ako cena bez DPH je v takomto prípade považovaná za cenu konečnú a zároveň nie je oprávnený domáhať sa úpravy ceny podľa odseku 4 písm. a) tohto článku.</w:t>
      </w:r>
    </w:p>
    <w:p w14:paraId="74CAE1B6" w14:textId="77777777" w:rsidR="00585DCB" w:rsidRPr="000A03D3" w:rsidRDefault="00585DCB" w:rsidP="00585DCB">
      <w:pPr>
        <w:pStyle w:val="Odsekzoznamu"/>
        <w:tabs>
          <w:tab w:val="left" w:pos="426"/>
        </w:tabs>
        <w:autoSpaceDE w:val="0"/>
        <w:autoSpaceDN w:val="0"/>
        <w:adjustRightInd w:val="0"/>
        <w:spacing w:after="0"/>
        <w:ind w:left="426"/>
        <w:jc w:val="both"/>
      </w:pPr>
    </w:p>
    <w:p w14:paraId="264203FF" w14:textId="77777777" w:rsidR="00585DCB" w:rsidRPr="005D52A4" w:rsidRDefault="00585DCB" w:rsidP="0053314A">
      <w:pPr>
        <w:pStyle w:val="Odsekzoznamu"/>
        <w:numPr>
          <w:ilvl w:val="0"/>
          <w:numId w:val="16"/>
        </w:numPr>
        <w:suppressAutoHyphens/>
        <w:autoSpaceDE w:val="0"/>
        <w:autoSpaceDN w:val="0"/>
        <w:adjustRightInd w:val="0"/>
        <w:spacing w:before="0" w:after="0"/>
        <w:ind w:left="567" w:hanging="567"/>
        <w:jc w:val="both"/>
      </w:pPr>
      <w:r w:rsidRPr="005D52A4">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4DA0114C"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 xml:space="preserve">zhotovenie podrobnejšieho projektu (ak je k realizácii Diela potrebný), </w:t>
      </w:r>
    </w:p>
    <w:p w14:paraId="10C46B47"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 xml:space="preserve">vykonanie kontrolných a preukazných skúšok materiálov, prvkov,  zariadení  a konštrukcií, </w:t>
      </w:r>
    </w:p>
    <w:p w14:paraId="5A542E06"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úhradu spotrebovaných energií počas realizácie Diela,</w:t>
      </w:r>
    </w:p>
    <w:p w14:paraId="6A7694F6"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úhradu vodného a stočného v priebehu výstavby,</w:t>
      </w:r>
    </w:p>
    <w:p w14:paraId="623D9A13"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na vyloženie, skladovanie materiálov a vybavenia,</w:t>
      </w:r>
    </w:p>
    <w:p w14:paraId="704CBCA4"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náklady na odvoz a poplatky za legálne uloženie prebytočného vykopaného materiálu, stavebnej sute a stavebných odpadov,</w:t>
      </w:r>
    </w:p>
    <w:p w14:paraId="4AEDD571"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 xml:space="preserve">všetky mzdové a vedľajšie mzdové náklady Zhotoviteľa a jeho subdodávateľov, náklady </w:t>
      </w:r>
      <w:r w:rsidRPr="005D52A4">
        <w:br/>
        <w:t>na pracovníkov, dane, odvody, náklady na nadčasy, odmeny, cestovné a iné vedľajšie výdavky výlučne na strane Zhotoviteľa a jeho subdodávateľov,</w:t>
      </w:r>
    </w:p>
    <w:p w14:paraId="21221F41"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 xml:space="preserve">náklady na všetky bezpečnostné opatrenia do doby prevzatia dokončeného Diela Objednávateľom, </w:t>
      </w:r>
    </w:p>
    <w:p w14:paraId="3515B3DD"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 xml:space="preserve">náklady na zabezpečenie dokladovej časti k preberaciemu konaniu (Diela) v dvoch vyhotoveniach v slovenskom jazyku, zameranie skutkového stavu (porealizačné zameranie), ďalej certifikáty, atesty, vážne lístky o odvoze a likvidácii stavebnej sute a vybúraných hmôt budú odovzdávané postupne pri fakturácii jednotlivých množstiev,  protokoly o vykonaných skúškach, záručné listy, doklady o vykonaní tlakových skúšok, skúšok tesnosti,  </w:t>
      </w:r>
    </w:p>
    <w:p w14:paraId="1CA2086B"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náklady spojené s poskytnutím záruky na realizované Dielo, v dôsledku porušenia povinností Zhotoviteľom,</w:t>
      </w:r>
    </w:p>
    <w:p w14:paraId="0F29B044"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náklady na zariadenie staveniska a na vypratanie staveniska,</w:t>
      </w:r>
    </w:p>
    <w:p w14:paraId="4D5BC771"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 xml:space="preserve">náklady spojené s dovozom materiálov, výrobkov zariadenia a vybavenia zo zahraničia, dopravných nákladov, certifikácie výrobkov a materiálov,  </w:t>
      </w:r>
    </w:p>
    <w:p w14:paraId="54FF105E"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na osvetlenie staveniska a jednotlivých pracovísk,</w:t>
      </w:r>
    </w:p>
    <w:p w14:paraId="5823C994"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súvisiace s bezpečnosťou a ochranou zdravia pri práci počas výstavby,</w:t>
      </w:r>
    </w:p>
    <w:p w14:paraId="6FF90E07"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na zaistenie bezpečnosti technických zariadení počas výstavby,</w:t>
      </w:r>
    </w:p>
    <w:p w14:paraId="409C0586"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vynaložené na požiarnu ochranu v priebehu výstavby,</w:t>
      </w:r>
    </w:p>
    <w:p w14:paraId="3C8CBD92"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na poistenie Diela,</w:t>
      </w:r>
    </w:p>
    <w:p w14:paraId="7E516659"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na colné a dovozné poplatky,</w:t>
      </w:r>
    </w:p>
    <w:p w14:paraId="13D05C25"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lastRenderedPageBreak/>
        <w:t>náklady na vlastnú vodorovnú a zvislú dopravu,</w:t>
      </w:r>
    </w:p>
    <w:p w14:paraId="3B6BBC00"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spojené s obmedzeným priestorom staveniska,</w:t>
      </w:r>
    </w:p>
    <w:p w14:paraId="2F182D8F"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 xml:space="preserve">náklady na zabezpečenie vykonávania stavebných prác v soboty príp. nedele,  </w:t>
      </w:r>
    </w:p>
    <w:p w14:paraId="4D988D75"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t xml:space="preserve">náklady, súvisiace s užívaním verejných plôch a s osobitným užívaním verejných </w:t>
      </w:r>
      <w:r w:rsidRPr="005D52A4">
        <w:rPr>
          <w:color w:val="000000"/>
        </w:rPr>
        <w:t>komunikácií,</w:t>
      </w:r>
    </w:p>
    <w:p w14:paraId="7077986B"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náklady na udržiavanie čistoty a poriadku na stavenisku a v jeho bezprostrednom okolí,</w:t>
      </w:r>
    </w:p>
    <w:p w14:paraId="371F35AF" w14:textId="77777777" w:rsidR="00585DCB" w:rsidRPr="005D52A4" w:rsidRDefault="00585DCB" w:rsidP="0053314A">
      <w:pPr>
        <w:pStyle w:val="Odsekzoznamu"/>
        <w:keepLines/>
        <w:numPr>
          <w:ilvl w:val="1"/>
          <w:numId w:val="11"/>
        </w:numPr>
        <w:autoSpaceDE w:val="0"/>
        <w:autoSpaceDN w:val="0"/>
        <w:adjustRightInd w:val="0"/>
        <w:spacing w:before="0" w:after="0"/>
        <w:ind w:left="1134" w:right="-29" w:hanging="567"/>
        <w:contextualSpacing/>
        <w:jc w:val="both"/>
        <w:rPr>
          <w:color w:val="000000"/>
        </w:rPr>
      </w:pPr>
      <w:r w:rsidRPr="005D52A4">
        <w:rPr>
          <w:color w:val="000000"/>
        </w:rPr>
        <w:t xml:space="preserve">akékoľvek iné náklady, ktoré vzniknú Zhotoviteľovi pri realizácii Diela podľa tejto Zmluvy. </w:t>
      </w:r>
    </w:p>
    <w:p w14:paraId="435B5B4F" w14:textId="77777777" w:rsidR="00585DCB" w:rsidRPr="005D52A4" w:rsidRDefault="00585DCB" w:rsidP="00585DCB">
      <w:pPr>
        <w:pStyle w:val="Odsekzoznamu"/>
        <w:keepLines/>
        <w:autoSpaceDE w:val="0"/>
        <w:autoSpaceDN w:val="0"/>
        <w:adjustRightInd w:val="0"/>
        <w:spacing w:after="0"/>
        <w:ind w:left="1134" w:right="-29"/>
        <w:jc w:val="both"/>
        <w:rPr>
          <w:color w:val="000000"/>
        </w:rPr>
      </w:pPr>
    </w:p>
    <w:p w14:paraId="22CAAC49" w14:textId="77777777" w:rsidR="00585DCB" w:rsidRPr="005D52A4" w:rsidRDefault="00585DCB" w:rsidP="0053314A">
      <w:pPr>
        <w:pStyle w:val="Odsekzoznamu"/>
        <w:numPr>
          <w:ilvl w:val="0"/>
          <w:numId w:val="16"/>
        </w:numPr>
        <w:suppressAutoHyphens/>
        <w:autoSpaceDE w:val="0"/>
        <w:autoSpaceDN w:val="0"/>
        <w:adjustRightInd w:val="0"/>
        <w:spacing w:before="0" w:after="0"/>
        <w:ind w:left="567" w:hanging="567"/>
        <w:jc w:val="both"/>
      </w:pPr>
      <w:r w:rsidRPr="005D52A4">
        <w:t xml:space="preserve">Zmluvné strany sa dohodli, že cenu za Dielo uvedenú v odseku 1 tohto článku Zmluvy </w:t>
      </w:r>
      <w:r w:rsidRPr="005D52A4">
        <w:br/>
        <w:t>je možné meniť iba v prípade:</w:t>
      </w:r>
    </w:p>
    <w:p w14:paraId="5440240A" w14:textId="77777777" w:rsidR="00585DCB" w:rsidRPr="005D52A4" w:rsidRDefault="00585DCB" w:rsidP="0053314A">
      <w:pPr>
        <w:pStyle w:val="Odsekzoznamu"/>
        <w:numPr>
          <w:ilvl w:val="0"/>
          <w:numId w:val="20"/>
        </w:numPr>
        <w:autoSpaceDE w:val="0"/>
        <w:autoSpaceDN w:val="0"/>
        <w:adjustRightInd w:val="0"/>
        <w:spacing w:before="0" w:after="0"/>
        <w:ind w:left="1134" w:hanging="567"/>
        <w:contextualSpacing/>
        <w:jc w:val="both"/>
      </w:pPr>
      <w:r w:rsidRPr="005D52A4">
        <w:t>zmeny sadzby DPH počas trvania Zmluvy,</w:t>
      </w:r>
    </w:p>
    <w:p w14:paraId="3BB38453" w14:textId="77777777" w:rsidR="00585DCB" w:rsidRPr="000A03D3" w:rsidRDefault="00585DCB" w:rsidP="0053314A">
      <w:pPr>
        <w:pStyle w:val="Odsekzoznamu"/>
        <w:numPr>
          <w:ilvl w:val="0"/>
          <w:numId w:val="20"/>
        </w:numPr>
        <w:autoSpaceDE w:val="0"/>
        <w:autoSpaceDN w:val="0"/>
        <w:adjustRightInd w:val="0"/>
        <w:spacing w:before="0" w:after="0"/>
        <w:ind w:left="1134" w:hanging="567"/>
        <w:contextualSpacing/>
        <w:jc w:val="both"/>
      </w:pPr>
      <w:r w:rsidRPr="005D52A4">
        <w:t>zmeny rozsahu vykonania prác na Diele oproti projektovej dokumentácii/výkazu výmer/dokumentácii obsahujúcej informácie o Diele, ktorá bola podkladom v realizovanom verejnom obstarávaní; týmto nie je dotknutá povinnosť</w:t>
      </w:r>
      <w:r w:rsidRPr="000A03D3">
        <w:t xml:space="preserve"> Zhotoviteľa podľa odseku 7 písm. e) tohto článku Zmluvy,</w:t>
      </w:r>
    </w:p>
    <w:p w14:paraId="70E8452F" w14:textId="77777777" w:rsidR="00585DCB" w:rsidRPr="000A03D3" w:rsidRDefault="00585DCB" w:rsidP="0053314A">
      <w:pPr>
        <w:pStyle w:val="Odsekzoznamu"/>
        <w:numPr>
          <w:ilvl w:val="0"/>
          <w:numId w:val="20"/>
        </w:numPr>
        <w:autoSpaceDE w:val="0"/>
        <w:autoSpaceDN w:val="0"/>
        <w:adjustRightInd w:val="0"/>
        <w:spacing w:before="0" w:after="0"/>
        <w:ind w:left="1134" w:hanging="567"/>
        <w:contextualSpacing/>
        <w:jc w:val="both"/>
      </w:pPr>
      <w:r w:rsidRPr="000A03D3">
        <w:t>iných skutočností odôvodňujúcich zmenu Zmluvy a dohodnutých Zmluvnými stranami.</w:t>
      </w:r>
    </w:p>
    <w:p w14:paraId="19B2FE88" w14:textId="77777777" w:rsidR="00585DCB" w:rsidRPr="000A03D3" w:rsidRDefault="00585DCB" w:rsidP="00585DCB">
      <w:pPr>
        <w:pStyle w:val="Odsekzoznamu"/>
        <w:suppressAutoHyphens/>
        <w:autoSpaceDE w:val="0"/>
        <w:autoSpaceDN w:val="0"/>
        <w:adjustRightInd w:val="0"/>
        <w:spacing w:after="0"/>
        <w:ind w:left="567"/>
        <w:jc w:val="both"/>
      </w:pPr>
    </w:p>
    <w:p w14:paraId="02DB74F6" w14:textId="77777777" w:rsidR="00585DCB" w:rsidRPr="000A03D3" w:rsidRDefault="00585DCB" w:rsidP="0053314A">
      <w:pPr>
        <w:pStyle w:val="Odsekzoznamu"/>
        <w:numPr>
          <w:ilvl w:val="0"/>
          <w:numId w:val="16"/>
        </w:numPr>
        <w:suppressAutoHyphens/>
        <w:autoSpaceDE w:val="0"/>
        <w:autoSpaceDN w:val="0"/>
        <w:adjustRightInd w:val="0"/>
        <w:spacing w:before="0" w:after="0"/>
        <w:ind w:left="567" w:hanging="567"/>
        <w:contextualSpacing/>
        <w:jc w:val="both"/>
      </w:pPr>
      <w:bookmarkStart w:id="1" w:name="_Hlk34636174"/>
      <w:r w:rsidRPr="000A03D3">
        <w:t>Ak Objednávateľ požaduje zmenu rozsahu vykonania prác na Diele alebo ak bol rozsah zmien prác na Diele ovplyvnený nesúladom projektovej dokumentácie/výkazu výmer/dokumentácie obsahujúcej informácie o Diele s realitou pri realizácii stavebných prác, Zmluvné strany si dohodli nasledovný postup (v zmysle tejto Zmluvy ide o zmenové konanie):</w:t>
      </w:r>
    </w:p>
    <w:p w14:paraId="3822B4C5" w14:textId="77777777" w:rsidR="00585DCB" w:rsidRPr="000A03D3" w:rsidRDefault="00585DCB" w:rsidP="0053314A">
      <w:pPr>
        <w:pStyle w:val="Odsekzoznamu"/>
        <w:numPr>
          <w:ilvl w:val="1"/>
          <w:numId w:val="16"/>
        </w:numPr>
        <w:suppressAutoHyphens/>
        <w:autoSpaceDE w:val="0"/>
        <w:autoSpaceDN w:val="0"/>
        <w:adjustRightInd w:val="0"/>
        <w:spacing w:before="0" w:after="0"/>
        <w:ind w:left="1134" w:hanging="567"/>
        <w:contextualSpacing/>
        <w:jc w:val="both"/>
      </w:pPr>
      <w:r w:rsidRPr="000A03D3">
        <w:t xml:space="preserve">Objednávateľ vystaví písomnú požiadavku na zmenu rozsahu vykonania prác na Diele a predloží ju Zhotoviteľovi. </w:t>
      </w:r>
    </w:p>
    <w:p w14:paraId="267DB446" w14:textId="77777777" w:rsidR="00585DCB" w:rsidRPr="000A03D3" w:rsidRDefault="00585DCB" w:rsidP="0053314A">
      <w:pPr>
        <w:pStyle w:val="Odsekzoznamu"/>
        <w:numPr>
          <w:ilvl w:val="1"/>
          <w:numId w:val="16"/>
        </w:numPr>
        <w:suppressAutoHyphens/>
        <w:autoSpaceDE w:val="0"/>
        <w:autoSpaceDN w:val="0"/>
        <w:adjustRightInd w:val="0"/>
        <w:spacing w:before="0" w:after="0"/>
        <w:ind w:left="1134" w:hanging="567"/>
        <w:contextualSpacing/>
        <w:jc w:val="both"/>
      </w:pPr>
      <w:r w:rsidRPr="000A03D3">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3F79AF95" w14:textId="77777777" w:rsidR="00585DCB" w:rsidRPr="000A03D3" w:rsidRDefault="00585DCB" w:rsidP="0053314A">
      <w:pPr>
        <w:pStyle w:val="Odsekzoznamu"/>
        <w:numPr>
          <w:ilvl w:val="0"/>
          <w:numId w:val="21"/>
        </w:numPr>
        <w:suppressAutoHyphens/>
        <w:autoSpaceDE w:val="0"/>
        <w:autoSpaceDN w:val="0"/>
        <w:adjustRightInd w:val="0"/>
        <w:spacing w:before="0" w:after="0"/>
        <w:ind w:left="1701" w:hanging="567"/>
        <w:contextualSpacing/>
        <w:jc w:val="both"/>
      </w:pPr>
      <w:r w:rsidRPr="000A03D3">
        <w:t xml:space="preserve">pri položkách obsiahnutých v priloženom výkaze výmer Diela k Zmluve bude zachovaná ich jednotková cena,  </w:t>
      </w:r>
    </w:p>
    <w:p w14:paraId="3A51ABEA" w14:textId="77777777" w:rsidR="00585DCB" w:rsidRPr="000A03D3" w:rsidRDefault="00585DCB" w:rsidP="0053314A">
      <w:pPr>
        <w:pStyle w:val="Odsekzoznamu"/>
        <w:numPr>
          <w:ilvl w:val="0"/>
          <w:numId w:val="21"/>
        </w:numPr>
        <w:suppressAutoHyphens/>
        <w:autoSpaceDE w:val="0"/>
        <w:autoSpaceDN w:val="0"/>
        <w:adjustRightInd w:val="0"/>
        <w:spacing w:before="0" w:after="0"/>
        <w:ind w:left="1701" w:hanging="567"/>
        <w:contextualSpacing/>
        <w:jc w:val="both"/>
      </w:pPr>
      <w:r w:rsidRPr="000A03D3">
        <w:t>pri položkách nenachádzajúcich sa v priloženom výkaze výmer Diela k Zmluve, ale obsiahnutých v cenníku stavebných prác budú cenníkové ceny požadovaných naviac prác upravené smerom dole o % vypočítané ako percentuálny rozdiel medzi zmluvnou cenou a rozpočtovou cenou z realizačnej projektovej dokumentácie za celý predmet plnenia,</w:t>
      </w:r>
    </w:p>
    <w:p w14:paraId="6A3D001B" w14:textId="77777777" w:rsidR="00585DCB" w:rsidRPr="000A03D3" w:rsidRDefault="00585DCB" w:rsidP="0053314A">
      <w:pPr>
        <w:pStyle w:val="Odsekzoznamu"/>
        <w:numPr>
          <w:ilvl w:val="0"/>
          <w:numId w:val="21"/>
        </w:numPr>
        <w:suppressAutoHyphens/>
        <w:autoSpaceDE w:val="0"/>
        <w:autoSpaceDN w:val="0"/>
        <w:adjustRightInd w:val="0"/>
        <w:spacing w:before="0" w:after="0"/>
        <w:ind w:left="1701" w:hanging="567"/>
        <w:contextualSpacing/>
        <w:jc w:val="both"/>
      </w:pPr>
      <w:r w:rsidRPr="000A03D3">
        <w:t xml:space="preserve">pri položkách nenachádzajúcich sa v priloženom výkaze výmer Diela k Zmluve a ani v cenníku stavebných prác bude ich cena predmetom rokovania, na ktoré Zhotoviteľ pripraví kalkuláciu.  </w:t>
      </w:r>
    </w:p>
    <w:p w14:paraId="4139EC51" w14:textId="77777777" w:rsidR="00585DCB" w:rsidRPr="000A03D3" w:rsidRDefault="00585DCB" w:rsidP="00585DCB">
      <w:pPr>
        <w:pStyle w:val="Odsekzoznamu"/>
        <w:suppressAutoHyphens/>
        <w:autoSpaceDE w:val="0"/>
        <w:autoSpaceDN w:val="0"/>
        <w:adjustRightInd w:val="0"/>
        <w:spacing w:after="0"/>
        <w:ind w:left="1701"/>
        <w:jc w:val="both"/>
      </w:pPr>
    </w:p>
    <w:bookmarkEnd w:id="1"/>
    <w:p w14:paraId="662BB777" w14:textId="77777777" w:rsidR="00585DCB" w:rsidRPr="000A03D3" w:rsidRDefault="00585DCB" w:rsidP="0053314A">
      <w:pPr>
        <w:pStyle w:val="Odsekzoznamu"/>
        <w:numPr>
          <w:ilvl w:val="1"/>
          <w:numId w:val="16"/>
        </w:numPr>
        <w:suppressAutoHyphens/>
        <w:autoSpaceDE w:val="0"/>
        <w:autoSpaceDN w:val="0"/>
        <w:adjustRightInd w:val="0"/>
        <w:spacing w:before="0" w:after="0"/>
        <w:ind w:left="1134" w:hanging="567"/>
        <w:contextualSpacing/>
        <w:jc w:val="both"/>
      </w:pPr>
      <w:r w:rsidRPr="000A03D3">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362A3A7B" w14:textId="77777777" w:rsidR="00585DCB" w:rsidRPr="000A03D3" w:rsidRDefault="00585DCB" w:rsidP="0053314A">
      <w:pPr>
        <w:pStyle w:val="Odsekzoznamu"/>
        <w:numPr>
          <w:ilvl w:val="1"/>
          <w:numId w:val="16"/>
        </w:numPr>
        <w:suppressAutoHyphens/>
        <w:autoSpaceDE w:val="0"/>
        <w:autoSpaceDN w:val="0"/>
        <w:adjustRightInd w:val="0"/>
        <w:spacing w:before="0" w:after="0"/>
        <w:ind w:left="1134" w:hanging="567"/>
        <w:contextualSpacing/>
        <w:jc w:val="both"/>
      </w:pPr>
      <w:r w:rsidRPr="000A03D3">
        <w:t xml:space="preserve">V prípade, že Objednávateľ súhlasí s ocenením zmeny rozsahu vykonania prác na Diele, Zmluvné strany uzavrú dodatok k Zmluve. </w:t>
      </w:r>
    </w:p>
    <w:p w14:paraId="0D1249E4" w14:textId="77777777" w:rsidR="00585DCB" w:rsidRPr="000A03D3" w:rsidRDefault="00585DCB" w:rsidP="00585DCB">
      <w:pPr>
        <w:pStyle w:val="Odsekzoznamu"/>
        <w:suppressAutoHyphens/>
        <w:autoSpaceDE w:val="0"/>
        <w:autoSpaceDN w:val="0"/>
        <w:adjustRightInd w:val="0"/>
        <w:spacing w:after="0"/>
        <w:ind w:left="1134"/>
        <w:jc w:val="both"/>
      </w:pPr>
    </w:p>
    <w:p w14:paraId="11A97511" w14:textId="77777777" w:rsidR="00585DCB" w:rsidRPr="000A03D3" w:rsidRDefault="00585DCB" w:rsidP="0053314A">
      <w:pPr>
        <w:pStyle w:val="Odsekzoznamu"/>
        <w:numPr>
          <w:ilvl w:val="0"/>
          <w:numId w:val="16"/>
        </w:numPr>
        <w:suppressAutoHyphens/>
        <w:autoSpaceDE w:val="0"/>
        <w:autoSpaceDN w:val="0"/>
        <w:adjustRightInd w:val="0"/>
        <w:spacing w:before="0" w:after="0"/>
        <w:ind w:left="567" w:hanging="567"/>
        <w:contextualSpacing/>
        <w:jc w:val="both"/>
      </w:pPr>
      <w:r w:rsidRPr="000A03D3">
        <w:t xml:space="preserve">Ak Zhotoviteľ požaduje zmenu rozsahu vykonania prác na Diele, Zmluvné strany analogicky uplatnia postup podľa odseku 5 tohto článku Zmluvy. </w:t>
      </w:r>
    </w:p>
    <w:p w14:paraId="2CFCBA5C" w14:textId="77777777" w:rsidR="00585DCB" w:rsidRPr="000A03D3" w:rsidRDefault="00585DCB" w:rsidP="00585DCB">
      <w:pPr>
        <w:pStyle w:val="Odsekzoznamu"/>
        <w:suppressAutoHyphens/>
        <w:autoSpaceDE w:val="0"/>
        <w:autoSpaceDN w:val="0"/>
        <w:adjustRightInd w:val="0"/>
        <w:spacing w:after="0"/>
        <w:ind w:left="567"/>
        <w:jc w:val="both"/>
      </w:pPr>
    </w:p>
    <w:p w14:paraId="76862333" w14:textId="77777777" w:rsidR="00585DCB" w:rsidRPr="000A03D3" w:rsidRDefault="00585DCB" w:rsidP="0053314A">
      <w:pPr>
        <w:pStyle w:val="Odsekzoznamu"/>
        <w:numPr>
          <w:ilvl w:val="0"/>
          <w:numId w:val="16"/>
        </w:numPr>
        <w:suppressAutoHyphens/>
        <w:autoSpaceDE w:val="0"/>
        <w:autoSpaceDN w:val="0"/>
        <w:adjustRightInd w:val="0"/>
        <w:spacing w:before="0" w:after="0"/>
        <w:ind w:left="567" w:hanging="567"/>
        <w:contextualSpacing/>
        <w:jc w:val="both"/>
      </w:pPr>
      <w:r w:rsidRPr="000A03D3">
        <w:t>Zhotoviteľ sa nemôže dovolávať a uplatňovať nároky na zvýšenie ceny Diela v prípadoch:</w:t>
      </w:r>
    </w:p>
    <w:p w14:paraId="13015C2F" w14:textId="77777777" w:rsidR="00585DCB" w:rsidRPr="000A03D3" w:rsidRDefault="00585DCB" w:rsidP="0053314A">
      <w:pPr>
        <w:pStyle w:val="Odsekzoznamu"/>
        <w:numPr>
          <w:ilvl w:val="0"/>
          <w:numId w:val="17"/>
        </w:numPr>
        <w:suppressAutoHyphens/>
        <w:autoSpaceDE w:val="0"/>
        <w:autoSpaceDN w:val="0"/>
        <w:adjustRightInd w:val="0"/>
        <w:spacing w:before="0" w:after="0"/>
        <w:ind w:left="1134" w:hanging="567"/>
        <w:contextualSpacing/>
        <w:jc w:val="both"/>
      </w:pPr>
      <w:r w:rsidRPr="000A03D3">
        <w:t>vlastných chýb,</w:t>
      </w:r>
    </w:p>
    <w:p w14:paraId="363A25E8" w14:textId="77777777" w:rsidR="00585DCB" w:rsidRPr="000A03D3" w:rsidRDefault="00585DCB" w:rsidP="0053314A">
      <w:pPr>
        <w:pStyle w:val="Odsekzoznamu"/>
        <w:numPr>
          <w:ilvl w:val="0"/>
          <w:numId w:val="17"/>
        </w:numPr>
        <w:suppressAutoHyphens/>
        <w:autoSpaceDE w:val="0"/>
        <w:autoSpaceDN w:val="0"/>
        <w:adjustRightInd w:val="0"/>
        <w:spacing w:before="0" w:after="0"/>
        <w:ind w:left="1134" w:hanging="567"/>
        <w:contextualSpacing/>
        <w:jc w:val="both"/>
      </w:pPr>
      <w:r w:rsidRPr="000A03D3">
        <w:t>nepochopenia podkladov z realizovaného verejného obstarávania,</w:t>
      </w:r>
    </w:p>
    <w:p w14:paraId="6FCCFCE9" w14:textId="77777777" w:rsidR="00585DCB" w:rsidRPr="000A03D3" w:rsidRDefault="00585DCB" w:rsidP="0053314A">
      <w:pPr>
        <w:pStyle w:val="Odsekzoznamu"/>
        <w:numPr>
          <w:ilvl w:val="0"/>
          <w:numId w:val="17"/>
        </w:numPr>
        <w:suppressAutoHyphens/>
        <w:autoSpaceDE w:val="0"/>
        <w:autoSpaceDN w:val="0"/>
        <w:adjustRightInd w:val="0"/>
        <w:spacing w:before="0" w:after="0"/>
        <w:ind w:left="1134" w:hanging="567"/>
        <w:contextualSpacing/>
        <w:jc w:val="both"/>
      </w:pPr>
      <w:r w:rsidRPr="000A03D3">
        <w:t>nedostatkov riadenia a koordinácie činností pri príprave a realizácii Diela,</w:t>
      </w:r>
    </w:p>
    <w:p w14:paraId="260F695D" w14:textId="77777777" w:rsidR="00585DCB" w:rsidRPr="000A03D3" w:rsidRDefault="00585DCB" w:rsidP="0053314A">
      <w:pPr>
        <w:pStyle w:val="Odsekzoznamu"/>
        <w:numPr>
          <w:ilvl w:val="0"/>
          <w:numId w:val="17"/>
        </w:numPr>
        <w:suppressAutoHyphens/>
        <w:autoSpaceDE w:val="0"/>
        <w:autoSpaceDN w:val="0"/>
        <w:adjustRightInd w:val="0"/>
        <w:spacing w:before="0" w:after="0"/>
        <w:ind w:left="1134" w:hanging="567"/>
        <w:contextualSpacing/>
        <w:jc w:val="both"/>
      </w:pPr>
      <w:r w:rsidRPr="000A03D3">
        <w:t>zvýšenia cien dodávok a prác pre Dielo,</w:t>
      </w:r>
    </w:p>
    <w:p w14:paraId="3849CBDC" w14:textId="77777777" w:rsidR="00585DCB" w:rsidRPr="000A03D3" w:rsidRDefault="00585DCB" w:rsidP="0053314A">
      <w:pPr>
        <w:pStyle w:val="Odsekzoznamu"/>
        <w:numPr>
          <w:ilvl w:val="0"/>
          <w:numId w:val="17"/>
        </w:numPr>
        <w:suppressAutoHyphens/>
        <w:autoSpaceDE w:val="0"/>
        <w:autoSpaceDN w:val="0"/>
        <w:adjustRightInd w:val="0"/>
        <w:spacing w:before="0" w:after="0"/>
        <w:ind w:left="1134" w:hanging="567"/>
        <w:contextualSpacing/>
        <w:jc w:val="both"/>
      </w:pPr>
      <w:r w:rsidRPr="000A03D3">
        <w:t xml:space="preserve">ak je súčasťou súťažných podkladov aj projektová dokumentácia a zároveň aj výkaz výmer, s ktorými sa Zhotoviteľ v plnej miere oboznámil v procese verejného obstarávania a na základe </w:t>
      </w:r>
      <w:r w:rsidRPr="000A03D3">
        <w:lastRenderedPageBreak/>
        <w:t>ktorých predkladal svoju ponuku, tak v prípade ich nesúladu majú informácie v projektovej dokumentácii prednosť.</w:t>
      </w:r>
    </w:p>
    <w:p w14:paraId="021E7DCF" w14:textId="77777777" w:rsidR="00585DCB" w:rsidRPr="000A03D3" w:rsidRDefault="00585DCB" w:rsidP="00585DCB">
      <w:pPr>
        <w:pStyle w:val="Odsekzoznamu"/>
        <w:suppressAutoHyphens/>
        <w:autoSpaceDE w:val="0"/>
        <w:autoSpaceDN w:val="0"/>
        <w:adjustRightInd w:val="0"/>
        <w:spacing w:after="0"/>
        <w:ind w:left="1134"/>
        <w:jc w:val="both"/>
      </w:pPr>
    </w:p>
    <w:p w14:paraId="66CD1B3B" w14:textId="77777777" w:rsidR="00585DCB" w:rsidRPr="000A03D3" w:rsidRDefault="00585DCB" w:rsidP="0053314A">
      <w:pPr>
        <w:pStyle w:val="Odsekzoznamu"/>
        <w:numPr>
          <w:ilvl w:val="0"/>
          <w:numId w:val="16"/>
        </w:numPr>
        <w:suppressAutoHyphens/>
        <w:autoSpaceDE w:val="0"/>
        <w:autoSpaceDN w:val="0"/>
        <w:adjustRightInd w:val="0"/>
        <w:spacing w:before="0" w:after="0"/>
        <w:ind w:left="567" w:hanging="567"/>
        <w:contextualSpacing/>
        <w:jc w:val="both"/>
      </w:pPr>
      <w:r w:rsidRPr="000A03D3">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659A86A4" w14:textId="77777777" w:rsidR="00585DCB" w:rsidRPr="000A03D3" w:rsidRDefault="00585DCB" w:rsidP="00585DCB">
      <w:pPr>
        <w:pStyle w:val="Odsekzoznamu"/>
        <w:suppressAutoHyphens/>
        <w:autoSpaceDE w:val="0"/>
        <w:autoSpaceDN w:val="0"/>
        <w:adjustRightInd w:val="0"/>
        <w:spacing w:after="0"/>
        <w:ind w:left="567"/>
        <w:jc w:val="both"/>
      </w:pPr>
    </w:p>
    <w:p w14:paraId="742C3B1C" w14:textId="77777777" w:rsidR="00585DCB" w:rsidRDefault="00585DCB" w:rsidP="0053314A">
      <w:pPr>
        <w:pStyle w:val="Odsekzoznamu"/>
        <w:numPr>
          <w:ilvl w:val="0"/>
          <w:numId w:val="16"/>
        </w:numPr>
        <w:suppressAutoHyphens/>
        <w:autoSpaceDE w:val="0"/>
        <w:autoSpaceDN w:val="0"/>
        <w:adjustRightInd w:val="0"/>
        <w:spacing w:before="0" w:after="0"/>
        <w:ind w:left="567" w:hanging="567"/>
        <w:contextualSpacing/>
        <w:jc w:val="both"/>
      </w:pPr>
      <w:r w:rsidRPr="000A03D3">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5FE492D6" w14:textId="77777777" w:rsidR="00585DCB" w:rsidRPr="00203439" w:rsidRDefault="00585DCB" w:rsidP="00585DCB">
      <w:pPr>
        <w:pStyle w:val="Odsekzoznamu"/>
      </w:pPr>
    </w:p>
    <w:p w14:paraId="44490507" w14:textId="1071F594" w:rsidR="00585DCB" w:rsidRPr="00CD4374" w:rsidRDefault="00585DCB" w:rsidP="0053314A">
      <w:pPr>
        <w:pStyle w:val="Odsekzoznamu"/>
        <w:numPr>
          <w:ilvl w:val="0"/>
          <w:numId w:val="16"/>
        </w:numPr>
        <w:spacing w:before="0" w:after="200" w:line="276" w:lineRule="auto"/>
        <w:ind w:left="567" w:hanging="709"/>
        <w:contextualSpacing/>
        <w:jc w:val="both"/>
      </w:pPr>
      <w:r w:rsidRPr="00203439">
        <w:t>Vzhľadom na tú skutočnosť, že cena za dielo bude financovaná aj z nenávratného finančného príspevku Operačného programu: Integrovaný regionálny operačný program, zaväzuje sa zhotoviteľ strpieť výkon kontroly zo strany príslušných kontrolných orgánov v zmysle všeobecne záväzných právnych predpisov Slovenskej republiky a práva Európskej Únie, najmä zo strany Trenčianskeho samosprávneho kraja, štátnych kontrolných orgánov Slovenskej republiky a Európskej Únie a týmto na vyzvanie poskytnúť potrebnú súčinnosť. Zhotoviteľ je zároveň povinný všetku dokumentáciu, ktorá vznikne v súvislosti s plnením povinností vyplývajúcich mu z tejto zmluvy uchovávať a na požiadanie ju predložiť kontrolným orgánom. V prípade, ak zhotoviteľ poruší povinnosti vyplývajúce mu z tohto bodu, zodpovedá v plnom rozsahu za škodu, ktorá týmto objednávateľovi vznikne.</w:t>
      </w:r>
    </w:p>
    <w:p w14:paraId="4052C8B1" w14:textId="77777777" w:rsidR="00585DCB" w:rsidRDefault="00585DCB" w:rsidP="00585DCB">
      <w:pPr>
        <w:pStyle w:val="Bezriadkovania"/>
        <w:jc w:val="center"/>
        <w:rPr>
          <w:rFonts w:ascii="Arial" w:hAnsi="Arial" w:cs="Arial"/>
          <w:b/>
          <w:bCs/>
          <w:sz w:val="20"/>
          <w:szCs w:val="20"/>
        </w:rPr>
      </w:pPr>
    </w:p>
    <w:p w14:paraId="42E9FE66"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IV</w:t>
      </w:r>
    </w:p>
    <w:p w14:paraId="25D16F90"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Platobné podmienky a fakturácia</w:t>
      </w:r>
    </w:p>
    <w:p w14:paraId="6EB1BF5A" w14:textId="77777777" w:rsidR="00585DCB" w:rsidRPr="000A03D3" w:rsidRDefault="00585DCB" w:rsidP="00585DCB">
      <w:pPr>
        <w:pStyle w:val="Odsekzoznamu"/>
        <w:widowControl w:val="0"/>
        <w:spacing w:after="0"/>
        <w:ind w:left="567" w:right="-29"/>
        <w:jc w:val="both"/>
      </w:pPr>
    </w:p>
    <w:p w14:paraId="3406C9F2" w14:textId="77777777" w:rsidR="00585DCB" w:rsidRPr="00203439" w:rsidRDefault="00585DCB" w:rsidP="0053314A">
      <w:pPr>
        <w:pStyle w:val="Odsekzoznamu"/>
        <w:widowControl w:val="0"/>
        <w:numPr>
          <w:ilvl w:val="0"/>
          <w:numId w:val="22"/>
        </w:numPr>
        <w:spacing w:before="0" w:after="200" w:line="276" w:lineRule="auto"/>
        <w:ind w:left="567" w:right="-29" w:hanging="567"/>
        <w:contextualSpacing/>
        <w:jc w:val="both"/>
      </w:pPr>
      <w:r w:rsidRPr="00203439">
        <w:t>Fakturácia a platenie prác a dodávok budú v zmysle dohody zmluvných strán vykonávané pozadu, formou troch</w:t>
      </w:r>
      <w:r>
        <w:t xml:space="preserve"> faktúr vystavených na základe Zhotoviteľom predložených, O</w:t>
      </w:r>
      <w:r w:rsidRPr="00203439">
        <w:t>bjednávateľom potvrdených súpisov skutočne vykonaných prác za uplynulé obdobie. Zhotoviteľ predloží mesačný súpis skutočne vykonaných prác vždy najneskôr v posledný deň príslušného kalendárneho mesiaca a objednávateľ tento odsúhlasí alebo k nemu uvedie svoje výhrady najneskoršie do 10 pracovných dní od predlože</w:t>
      </w:r>
      <w:r>
        <w:t>nia tohto súpisu. V prípade ak O</w:t>
      </w:r>
      <w:r w:rsidRPr="00203439">
        <w:t>bjednávateľ  k mesačnému súpisu skutočn</w:t>
      </w:r>
      <w:r>
        <w:t>e vykonaných prác predloženému Z</w:t>
      </w:r>
      <w:r w:rsidRPr="00203439">
        <w:t>hotoviteľom uvedie v lehote uvedenej v predch</w:t>
      </w:r>
      <w:r>
        <w:t>ádzajúcej vete svoje výhrady a Zhotoviteľ predloží O</w:t>
      </w:r>
      <w:r w:rsidRPr="00203439">
        <w:t>bjednávateľovi opravený mesačný s</w:t>
      </w:r>
      <w:r>
        <w:t>úpis skutočne vykonaných prác, O</w:t>
      </w:r>
      <w:r w:rsidRPr="00203439">
        <w:t>bjednávateľ tento opravený mesačný súpis skutočne vykonaných prác odsúhlasí alebo k nemu uvedie svoje výhrady najneskoršie do 2 pracovných dní od predloženia tohto opraveného súpisu. Súpis skutočn</w:t>
      </w:r>
      <w:r>
        <w:t>e vykonaných prác podpisuje za O</w:t>
      </w:r>
      <w:r w:rsidRPr="00203439">
        <w:t>bjednávateľa stavebný dozor. V zmysle zmluvy o dielo sú platby za či</w:t>
      </w:r>
      <w:r>
        <w:t>astkové plnenia prác a dodávok O</w:t>
      </w:r>
      <w:r w:rsidRPr="00203439">
        <w:t>bjednávateľom dohodnuté na zákl</w:t>
      </w:r>
      <w:r>
        <w:t>ade vystavenej faktúry tak, že Z</w:t>
      </w:r>
      <w:r w:rsidRPr="00203439">
        <w:t>hotoviteľ môže vysta</w:t>
      </w:r>
      <w:r>
        <w:t>viť prvú faktúru až na základe O</w:t>
      </w:r>
      <w:r w:rsidRPr="00203439">
        <w:t>bjednávateľom potvrdeného súpisu skutočne vykonaných prác a dodávok za uplynulé obdobie k poslednému dňu v mesiaci, v ktorom objem dodaných prác a dodávok presiahne minimálne 50% celkovej ceny diela</w:t>
      </w:r>
      <w:r>
        <w:t>. Druhú faktúru je Z</w:t>
      </w:r>
      <w:r w:rsidRPr="00203439">
        <w:t xml:space="preserve">hotoviteľ oprávnený vystaviť tak, aby splnil podmienky pre požadovanú výšku tretej záverečnej faktúry.  Tretiu záverečnú faktúru je </w:t>
      </w:r>
      <w:r>
        <w:t>Zhotoviteľ</w:t>
      </w:r>
      <w:r w:rsidRPr="00203439">
        <w:t xml:space="preserve"> oprávnený vystaviť  po protokolárnom prevzatí celého diela, pričom objem dodaných prác a dodávok musí byť minimálne 5% celkovej ceny diela a nie viac ako 7% celkovej ceny diela.</w:t>
      </w:r>
    </w:p>
    <w:p w14:paraId="037E1246" w14:textId="77777777" w:rsidR="00585DCB" w:rsidRPr="000A03D3" w:rsidRDefault="00585DCB" w:rsidP="00585DCB">
      <w:pPr>
        <w:pStyle w:val="Odsekzoznamu"/>
        <w:widowControl w:val="0"/>
        <w:spacing w:after="0"/>
        <w:ind w:left="567" w:right="-28"/>
        <w:jc w:val="both"/>
      </w:pPr>
    </w:p>
    <w:p w14:paraId="168FB43D" w14:textId="77777777" w:rsidR="00585DCB" w:rsidRPr="000A03D3" w:rsidRDefault="00585DCB" w:rsidP="0053314A">
      <w:pPr>
        <w:pStyle w:val="Odsekzoznamu"/>
        <w:widowControl w:val="0"/>
        <w:numPr>
          <w:ilvl w:val="0"/>
          <w:numId w:val="22"/>
        </w:numPr>
        <w:spacing w:before="0" w:after="0"/>
        <w:ind w:left="567" w:right="-28" w:hanging="567"/>
        <w:contextualSpacing/>
        <w:jc w:val="both"/>
      </w:pPr>
      <w:r w:rsidRPr="000A03D3">
        <w:rPr>
          <w:snapToGrid w:val="0"/>
        </w:rPr>
        <w:t>Celková fakturovaná suma nesmie presiahnuť celkovú cenu Diela uvedenú v článku III ods. 1 tejto Zmluvy. Podkladom pre vystavenie faktúry je súpis skutočne vykonaných prác a</w:t>
      </w:r>
      <w:r>
        <w:rPr>
          <w:snapToGrid w:val="0"/>
        </w:rPr>
        <w:t> </w:t>
      </w:r>
      <w:r w:rsidRPr="000A03D3">
        <w:rPr>
          <w:snapToGrid w:val="0"/>
        </w:rPr>
        <w:t>dodávok</w:t>
      </w:r>
      <w:r>
        <w:rPr>
          <w:snapToGrid w:val="0"/>
        </w:rPr>
        <w:t>.</w:t>
      </w:r>
      <w:r w:rsidRPr="000A03D3">
        <w:rPr>
          <w:snapToGrid w:val="0"/>
        </w:rPr>
        <w:t xml:space="preserve"> </w:t>
      </w:r>
    </w:p>
    <w:p w14:paraId="22025377" w14:textId="77777777" w:rsidR="00585DCB" w:rsidRPr="000A03D3" w:rsidRDefault="00585DCB" w:rsidP="00585DCB">
      <w:pPr>
        <w:pStyle w:val="Odsekzoznamu"/>
        <w:widowControl w:val="0"/>
        <w:spacing w:after="0"/>
        <w:ind w:left="567" w:right="-29"/>
        <w:jc w:val="both"/>
      </w:pPr>
    </w:p>
    <w:p w14:paraId="4E48C4C3"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rPr>
          <w:snapToGrid w:val="0"/>
        </w:rPr>
        <w:t xml:space="preserve">Faktúra musí obsahovať informácie podľa § 3a ods. 1 zákona č. 513/1991 Zb. Obchodný zákonník v znení neskorších predpisov a náležitosti v zmysle zákona č. 222/2004 Z. z. o dani </w:t>
      </w:r>
      <w:r w:rsidRPr="000A03D3">
        <w:rPr>
          <w:snapToGrid w:val="0"/>
        </w:rPr>
        <w:br/>
        <w:t xml:space="preserve">z pridanej hodnoty v znení neskorších predpisov. </w:t>
      </w:r>
      <w:r w:rsidRPr="000A03D3">
        <w:t>Okrem toho musí faktúra obsahovať najmä:</w:t>
      </w:r>
    </w:p>
    <w:p w14:paraId="58B14016"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názov Diela,</w:t>
      </w:r>
    </w:p>
    <w:p w14:paraId="22F45E44"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obchodné meno a sídlo Objednávateľa, IČO,</w:t>
      </w:r>
    </w:p>
    <w:p w14:paraId="13D11B1E"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obchodné meno a sídlo Zhotoviteľa, IČO,</w:t>
      </w:r>
    </w:p>
    <w:p w14:paraId="5809FB27"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predmet úhrady,</w:t>
      </w:r>
    </w:p>
    <w:p w14:paraId="11F4FC49"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vecne vykonané stavebné práce dokladované odsúhlasenými súpismi,</w:t>
      </w:r>
    </w:p>
    <w:p w14:paraId="7E7F2C52"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deň zdaniteľného plnenia,</w:t>
      </w:r>
    </w:p>
    <w:p w14:paraId="6FD441A5"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lastRenderedPageBreak/>
        <w:t>deň vystavenia faktúry a deň splatnosti faktúry,</w:t>
      </w:r>
    </w:p>
    <w:p w14:paraId="3CE73A86"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označenie peňažného ústavu a číslo účtu, na ktorý sa má platiť,</w:t>
      </w:r>
    </w:p>
    <w:p w14:paraId="0DBCE998"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fakturovaná základná čiastka bez DPH, čiastka DPH (20%) a celková fakturovaná suma v eurách,</w:t>
      </w:r>
    </w:p>
    <w:p w14:paraId="235A2790"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meno osoby, ktorá faktúru vystavila,</w:t>
      </w:r>
    </w:p>
    <w:p w14:paraId="54AC93C1"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pečiatka a podpis oprávnenej osoby,</w:t>
      </w:r>
    </w:p>
    <w:p w14:paraId="7BAD4826" w14:textId="77777777" w:rsidR="00585DCB" w:rsidRPr="000A03D3" w:rsidRDefault="00585DCB" w:rsidP="0053314A">
      <w:pPr>
        <w:pStyle w:val="Bezriadkovania"/>
        <w:numPr>
          <w:ilvl w:val="0"/>
          <w:numId w:val="12"/>
        </w:numPr>
        <w:ind w:left="1134" w:right="-29" w:hanging="567"/>
        <w:jc w:val="both"/>
        <w:rPr>
          <w:rFonts w:ascii="Arial" w:hAnsi="Arial" w:cs="Arial"/>
          <w:sz w:val="20"/>
          <w:szCs w:val="20"/>
        </w:rPr>
      </w:pPr>
      <w:r w:rsidRPr="000A03D3">
        <w:rPr>
          <w:rFonts w:ascii="Arial" w:hAnsi="Arial" w:cs="Arial"/>
          <w:sz w:val="20"/>
          <w:szCs w:val="20"/>
        </w:rPr>
        <w:t xml:space="preserve">výška zádržného podľa odseku </w:t>
      </w:r>
      <w:r>
        <w:rPr>
          <w:rFonts w:ascii="Arial" w:hAnsi="Arial" w:cs="Arial"/>
          <w:sz w:val="20"/>
          <w:szCs w:val="20"/>
        </w:rPr>
        <w:t>9</w:t>
      </w:r>
      <w:r w:rsidRPr="000A03D3">
        <w:rPr>
          <w:rFonts w:ascii="Arial" w:hAnsi="Arial" w:cs="Arial"/>
          <w:sz w:val="20"/>
          <w:szCs w:val="20"/>
        </w:rPr>
        <w:t xml:space="preserve"> tohto článku Zmluvy.</w:t>
      </w:r>
      <w:r w:rsidRPr="000A03D3">
        <w:rPr>
          <w:rFonts w:ascii="Arial" w:hAnsi="Arial" w:cs="Arial"/>
          <w:snapToGrid w:val="0"/>
          <w:sz w:val="20"/>
          <w:szCs w:val="20"/>
        </w:rPr>
        <w:t xml:space="preserve"> </w:t>
      </w:r>
    </w:p>
    <w:p w14:paraId="41B5CF5E" w14:textId="77777777" w:rsidR="00585DCB" w:rsidRPr="000A03D3" w:rsidRDefault="00585DCB" w:rsidP="00585DCB">
      <w:pPr>
        <w:pStyle w:val="Odsekzoznamu"/>
        <w:widowControl w:val="0"/>
        <w:spacing w:after="0"/>
        <w:ind w:left="567" w:right="-29"/>
        <w:jc w:val="both"/>
      </w:pPr>
    </w:p>
    <w:p w14:paraId="76E122D6"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t xml:space="preserve">Písomná faktúra sa doručuje </w:t>
      </w:r>
      <w:r w:rsidRPr="000A03D3">
        <w:rPr>
          <w:snapToGrid w:val="0"/>
        </w:rPr>
        <w:t>v dvoch vyhotoveniach</w:t>
      </w:r>
      <w:r w:rsidRPr="000A03D3">
        <w:t xml:space="preserve"> na adresu Objednávateľa uvedenú v záhlaví tejto Zmluvy. </w:t>
      </w:r>
    </w:p>
    <w:p w14:paraId="360255D7" w14:textId="77777777" w:rsidR="00585DCB" w:rsidRPr="000A03D3" w:rsidRDefault="00585DCB" w:rsidP="00585DCB">
      <w:pPr>
        <w:pStyle w:val="Odsekzoznamu"/>
        <w:widowControl w:val="0"/>
        <w:spacing w:after="0"/>
        <w:ind w:left="567" w:right="-29"/>
        <w:jc w:val="both"/>
      </w:pPr>
    </w:p>
    <w:p w14:paraId="12A3FABD"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t>Neoddeliteľnou prílohou faktúry musí byť kópia podpísaného Protokolu o odovzdaní a prevzatí Diela. Protokol mus</w:t>
      </w:r>
      <w:r>
        <w:t>í</w:t>
      </w:r>
      <w:r w:rsidRPr="000A03D3">
        <w:t xml:space="preserve"> byť podpísan</w:t>
      </w:r>
      <w:r>
        <w:t>ý</w:t>
      </w:r>
      <w:r w:rsidRPr="000A03D3">
        <w:t xml:space="preserve"> oprávnenými zástupcami Zmluvných strán, ktorí sú uvedení v záhlaví Zmluvy.</w:t>
      </w:r>
    </w:p>
    <w:p w14:paraId="37D6F223" w14:textId="77777777" w:rsidR="00585DCB" w:rsidRPr="000A03D3" w:rsidRDefault="00585DCB" w:rsidP="00585DCB">
      <w:pPr>
        <w:pStyle w:val="Odsekzoznamu"/>
        <w:widowControl w:val="0"/>
        <w:spacing w:after="0"/>
        <w:ind w:left="567" w:right="-29"/>
        <w:jc w:val="both"/>
      </w:pPr>
    </w:p>
    <w:p w14:paraId="4C13FB83"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t>Lehota splatnosti faktúry je 6</w:t>
      </w:r>
      <w:r w:rsidRPr="000A03D3">
        <w:t>0 dní odo dňa jej doručenia Objednávateľovi</w:t>
      </w:r>
      <w:r w:rsidRPr="000A03D3">
        <w:rPr>
          <w:snapToGrid w:val="0"/>
        </w:rPr>
        <w:t xml:space="preserve">. </w:t>
      </w:r>
    </w:p>
    <w:p w14:paraId="35A49F6A" w14:textId="77777777" w:rsidR="00585DCB" w:rsidRPr="000A03D3" w:rsidRDefault="00585DCB" w:rsidP="00585DCB">
      <w:pPr>
        <w:pStyle w:val="Odsekzoznamu"/>
        <w:spacing w:after="0"/>
      </w:pPr>
    </w:p>
    <w:p w14:paraId="078482A6"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0194C551" w14:textId="77777777" w:rsidR="00585DCB" w:rsidRPr="000A03D3" w:rsidRDefault="00585DCB" w:rsidP="00585DCB">
      <w:pPr>
        <w:pStyle w:val="Odsekzoznamu"/>
        <w:widowControl w:val="0"/>
        <w:spacing w:after="0"/>
        <w:ind w:left="567" w:right="-29"/>
        <w:jc w:val="both"/>
      </w:pPr>
    </w:p>
    <w:p w14:paraId="436271F1"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t xml:space="preserve">V prípade zastavenia prác z dôvodov na strane Objednávateľa, budú vykonané práce fakturované podľa skutočne zdokladovaných nákladov zo strany Zhotoviteľa, </w:t>
      </w:r>
      <w:r w:rsidRPr="000A03D3">
        <w:rPr>
          <w:snapToGrid w:val="0"/>
        </w:rPr>
        <w:t>odsúhlasených technickým dozorom investora stavby uvedeným v záhlaví tejto Zmluvy a zaevidovaných v stavebnom denníku.</w:t>
      </w:r>
    </w:p>
    <w:p w14:paraId="32BA0943" w14:textId="77777777" w:rsidR="00585DCB" w:rsidRPr="000A03D3" w:rsidRDefault="00585DCB" w:rsidP="00585DCB">
      <w:pPr>
        <w:pStyle w:val="Odsekzoznamu"/>
        <w:spacing w:after="0"/>
        <w:rPr>
          <w:highlight w:val="yellow"/>
        </w:rPr>
      </w:pPr>
    </w:p>
    <w:p w14:paraId="2602250F"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t xml:space="preserve">Zmluvné strany sa dohodli, že Objednávateľ </w:t>
      </w:r>
      <w:r>
        <w:t xml:space="preserve">je oprávnený zadržať </w:t>
      </w:r>
      <w:r w:rsidRPr="000A03D3">
        <w:t xml:space="preserve">z fakturovanej ceny za vykonané práce a dodávky v súlade s podmienkami uvedenými v tomto článku Zmluvy Zhotoviteľovi 10 % z fakturovanej ceny bez DPH (ďalej len „zádržné“). Táto skutočnosť bude na faktúre uvedená. Zádržné slúži na účely zabezpečenia všetkých pohľadávok Objednávateľa voči Zhotoviteľovi, ktoré vzniknú z tohto zmluvného vzťahu, najmä ale nielen na úhradu nákladov, ktoré vzniknú Objednávateľovi v súvislosti s odstraňovaním vád Diela počas </w:t>
      </w:r>
      <w:r>
        <w:t>dvanástich mesiacov od dňa protokolárneho odovzdania diela</w:t>
      </w:r>
      <w:r w:rsidRPr="000A03D3">
        <w:t>, ktoré Zhotoviteľ odmietol odstrániť alebo neodstránil. V takomto prípade budú Zmluvné strany postupovať podľa § 580 zákona č. 40/1964 Občiansky zákonník v platnom znení a § 358 a nasl. zákona č. 513/1991 Zb. Obchodný zákonník v platnom znení. Uplatnením zádržného nie sú dotknuté nároky týkajúce sa prípadnej náhrady škody.</w:t>
      </w:r>
    </w:p>
    <w:p w14:paraId="3B54827F" w14:textId="77777777" w:rsidR="00585DCB" w:rsidRPr="000A03D3" w:rsidRDefault="00585DCB" w:rsidP="00585DCB">
      <w:pPr>
        <w:pStyle w:val="Odsekzoznamu"/>
        <w:spacing w:after="0"/>
      </w:pPr>
    </w:p>
    <w:p w14:paraId="341F1801" w14:textId="77777777" w:rsidR="00585DCB" w:rsidRPr="000A03D3" w:rsidRDefault="00585DCB" w:rsidP="0053314A">
      <w:pPr>
        <w:pStyle w:val="Odsekzoznamu"/>
        <w:widowControl w:val="0"/>
        <w:numPr>
          <w:ilvl w:val="0"/>
          <w:numId w:val="22"/>
        </w:numPr>
        <w:spacing w:before="0" w:after="0"/>
        <w:ind w:left="567" w:right="-29" w:hanging="567"/>
        <w:contextualSpacing/>
        <w:jc w:val="both"/>
      </w:pPr>
      <w:r w:rsidRPr="000A03D3">
        <w:t xml:space="preserve">Objednávateľ uvoľní zádržné po </w:t>
      </w:r>
      <w:r>
        <w:t xml:space="preserve">uplynutí dvanástich mesiacov odo dňa </w:t>
      </w:r>
      <w:r w:rsidRPr="000A03D3">
        <w:t xml:space="preserve">protokolárneho odovzdania Diela Zhotoviteľom a jeho prevzatia Objednávateľom, a to v lehote 14 dní odo dňa doručenia písomnej žiadosti Zhotoviteľa Objednávateľovi, pokiaľ nenastali skutočnosti zakladajúce právo Objednávateľa postupovať podľa odseku </w:t>
      </w:r>
      <w:r>
        <w:t>9</w:t>
      </w:r>
      <w:r w:rsidRPr="000A03D3">
        <w:t xml:space="preserve"> tohto článku Zmluvy, v tom prípade objednávateľ vráti zhotoviteľovi zádržné znížené o započítanú sumu.</w:t>
      </w:r>
    </w:p>
    <w:p w14:paraId="27E8BE59" w14:textId="77777777" w:rsidR="00585DCB" w:rsidRPr="000A03D3" w:rsidRDefault="00585DCB" w:rsidP="00585DCB">
      <w:pPr>
        <w:pStyle w:val="Odsekzoznamu"/>
        <w:spacing w:after="0"/>
      </w:pPr>
    </w:p>
    <w:p w14:paraId="26DB29F6" w14:textId="77777777" w:rsidR="00585DCB" w:rsidRPr="00791EF5" w:rsidRDefault="00585DCB" w:rsidP="0053314A">
      <w:pPr>
        <w:pStyle w:val="Odsekzoznamu"/>
        <w:widowControl w:val="0"/>
        <w:numPr>
          <w:ilvl w:val="0"/>
          <w:numId w:val="22"/>
        </w:numPr>
        <w:spacing w:before="0" w:after="0"/>
        <w:ind w:left="567" w:right="-29" w:hanging="567"/>
        <w:contextualSpacing/>
        <w:jc w:val="both"/>
      </w:pPr>
      <w:r w:rsidRPr="00791EF5">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40E57CBD" w14:textId="77777777" w:rsidR="00585DCB" w:rsidRPr="00791EF5" w:rsidRDefault="00585DCB" w:rsidP="00585DCB">
      <w:pPr>
        <w:pStyle w:val="Odsekzoznamu"/>
        <w:spacing w:after="0"/>
      </w:pPr>
    </w:p>
    <w:p w14:paraId="3EEF253E" w14:textId="77777777" w:rsidR="00585DCB" w:rsidRPr="00791EF5" w:rsidRDefault="00585DCB" w:rsidP="0053314A">
      <w:pPr>
        <w:pStyle w:val="Odsekzoznamu"/>
        <w:widowControl w:val="0"/>
        <w:numPr>
          <w:ilvl w:val="0"/>
          <w:numId w:val="22"/>
        </w:numPr>
        <w:spacing w:before="0" w:after="0"/>
        <w:ind w:left="567" w:right="-29" w:hanging="567"/>
        <w:contextualSpacing/>
        <w:jc w:val="both"/>
      </w:pPr>
      <w:r w:rsidRPr="00791EF5">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791EF5">
        <w:rPr>
          <w:shd w:val="clear" w:color="auto" w:fill="FFFFFF"/>
        </w:rPr>
        <w:t>náležité platby za tovar, stavebné práce alebo služby uhradí Objednávateľ priamo subdodávateľovi, ktorý dodal tovar, uskutočnil stavebné práce alebo poskytol služby Zhotoviteľovi, ak o to subdodávateľ požiada. Objednávateľ je povinný spôsob úhrad a ich výšku podľa predchádzajúcej vety vopred prerokovať so Zhotoviteľom a subdodávateľmi.</w:t>
      </w:r>
      <w:r w:rsidRPr="00791EF5">
        <w:t xml:space="preserve"> </w:t>
      </w:r>
      <w:r w:rsidRPr="00791EF5">
        <w:rPr>
          <w:shd w:val="clear" w:color="auto" w:fill="FFFFFF"/>
        </w:rPr>
        <w:t xml:space="preserve"> </w:t>
      </w:r>
    </w:p>
    <w:p w14:paraId="77749968" w14:textId="77777777" w:rsidR="00585DCB" w:rsidRPr="000A03D3" w:rsidRDefault="00585DCB" w:rsidP="00585DCB">
      <w:pPr>
        <w:pStyle w:val="Odsekzoznamu"/>
      </w:pPr>
    </w:p>
    <w:p w14:paraId="4F2E1B79" w14:textId="77777777" w:rsidR="00585DCB" w:rsidRDefault="00585DCB" w:rsidP="0053314A">
      <w:pPr>
        <w:pStyle w:val="Odsekzoznamu"/>
        <w:widowControl w:val="0"/>
        <w:numPr>
          <w:ilvl w:val="0"/>
          <w:numId w:val="22"/>
        </w:numPr>
        <w:spacing w:before="0" w:after="0"/>
        <w:ind w:left="567" w:right="-29" w:hanging="567"/>
        <w:contextualSpacing/>
        <w:jc w:val="both"/>
      </w:pPr>
      <w:r w:rsidRPr="000A03D3">
        <w:t xml:space="preserve">Zmluvné strany sa dohodli, že Objednávateľ neposkytuje Zhotoviteľovi žiaden preddavok </w:t>
      </w:r>
      <w:r w:rsidRPr="000A03D3">
        <w:br/>
        <w:t>na predmet Zmluvy.</w:t>
      </w:r>
    </w:p>
    <w:p w14:paraId="36E0D1FD" w14:textId="77777777" w:rsidR="00585DCB" w:rsidRPr="001B1530" w:rsidRDefault="00585DCB" w:rsidP="00585DCB">
      <w:pPr>
        <w:pStyle w:val="Odsekzoznamu"/>
      </w:pPr>
    </w:p>
    <w:p w14:paraId="69E4B95D" w14:textId="77777777" w:rsidR="00585DCB" w:rsidRPr="001B1530" w:rsidRDefault="00585DCB" w:rsidP="0053314A">
      <w:pPr>
        <w:pStyle w:val="Odsekzoznamu"/>
        <w:widowControl w:val="0"/>
        <w:numPr>
          <w:ilvl w:val="0"/>
          <w:numId w:val="22"/>
        </w:numPr>
        <w:spacing w:before="0" w:after="0"/>
        <w:ind w:left="567" w:right="-29" w:hanging="567"/>
        <w:contextualSpacing/>
        <w:jc w:val="both"/>
      </w:pPr>
      <w:r w:rsidRPr="001B1530">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6A8188E" w14:textId="77777777" w:rsidR="00585DCB" w:rsidRPr="001B1530" w:rsidRDefault="00585DCB" w:rsidP="00585DCB">
      <w:pPr>
        <w:widowControl w:val="0"/>
        <w:ind w:right="-29"/>
        <w:jc w:val="both"/>
        <w:rPr>
          <w:rFonts w:ascii="Arial" w:hAnsi="Arial" w:cs="Arial"/>
          <w:sz w:val="20"/>
          <w:szCs w:val="20"/>
        </w:rPr>
      </w:pPr>
    </w:p>
    <w:p w14:paraId="09669AF6" w14:textId="10F8BCA5" w:rsidR="00585DCB" w:rsidRDefault="00585DCB" w:rsidP="0053314A">
      <w:pPr>
        <w:pStyle w:val="Odsekzoznamu"/>
        <w:widowControl w:val="0"/>
        <w:numPr>
          <w:ilvl w:val="0"/>
          <w:numId w:val="22"/>
        </w:numPr>
        <w:spacing w:before="0" w:after="200" w:line="276" w:lineRule="auto"/>
        <w:ind w:left="567" w:right="-29" w:hanging="567"/>
        <w:contextualSpacing/>
        <w:jc w:val="both"/>
      </w:pPr>
      <w:r w:rsidRPr="001B1530">
        <w:t>Zmluvné strany sa dohodli, v rozsahu v akom to právne predpisy pripúšťajú, že vylučujú právo zhotoviteľa započítať akúkoľvek jeho pohľadávku voči objednávateľovi oproti akejkoľvek pohľadávke objednávateľa.</w:t>
      </w:r>
    </w:p>
    <w:p w14:paraId="3169B66C" w14:textId="77777777" w:rsidR="00CD4374" w:rsidRPr="001E6BBE" w:rsidRDefault="00CD4374" w:rsidP="00CD4374">
      <w:pPr>
        <w:pStyle w:val="Odsekzoznamu"/>
        <w:widowControl w:val="0"/>
        <w:spacing w:before="0" w:after="200" w:line="276" w:lineRule="auto"/>
        <w:ind w:left="567" w:right="-29"/>
        <w:contextualSpacing/>
        <w:jc w:val="both"/>
      </w:pPr>
    </w:p>
    <w:p w14:paraId="405384DE"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V</w:t>
      </w:r>
    </w:p>
    <w:p w14:paraId="5F1D06A6"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Práva a povinnosti Zhotoviteľa</w:t>
      </w:r>
    </w:p>
    <w:p w14:paraId="7794EB83" w14:textId="77777777" w:rsidR="00585DCB" w:rsidRPr="000A03D3" w:rsidRDefault="00585DCB" w:rsidP="00585DCB">
      <w:pPr>
        <w:pStyle w:val="Odsekzoznamu"/>
        <w:suppressAutoHyphens/>
        <w:autoSpaceDE w:val="0"/>
        <w:autoSpaceDN w:val="0"/>
        <w:adjustRightInd w:val="0"/>
        <w:spacing w:after="0"/>
        <w:ind w:left="567"/>
        <w:jc w:val="both"/>
      </w:pPr>
    </w:p>
    <w:p w14:paraId="271BFF4C"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 xml:space="preserve">Zhotoviteľ je povinný vykonať Dielo vo vlastnom mene, na vlastnú zodpovednosť, </w:t>
      </w:r>
      <w:r w:rsidRPr="000A03D3">
        <w:br/>
        <w:t xml:space="preserve">na vlastné náklady a s riadnou odbornou starostlivosťou, dodržiavať všetky bezpečnostné a protipožiarne opatrenia v zmysle príslušných platných právnych predpisov, noriem a požiadaviek Objednávateľa. </w:t>
      </w:r>
    </w:p>
    <w:p w14:paraId="781DC014" w14:textId="77777777" w:rsidR="00585DCB" w:rsidRPr="000A03D3" w:rsidRDefault="00585DCB" w:rsidP="00585DCB">
      <w:pPr>
        <w:pStyle w:val="Odsekzoznamu"/>
        <w:suppressAutoHyphens/>
        <w:autoSpaceDE w:val="0"/>
        <w:autoSpaceDN w:val="0"/>
        <w:adjustRightInd w:val="0"/>
        <w:spacing w:after="0"/>
        <w:ind w:left="567"/>
        <w:jc w:val="both"/>
      </w:pPr>
    </w:p>
    <w:p w14:paraId="285EA552"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51F8FD8D" w14:textId="77777777" w:rsidR="00585DCB" w:rsidRPr="000A03D3" w:rsidRDefault="00585DCB" w:rsidP="00585DCB">
      <w:pPr>
        <w:pStyle w:val="Odsekzoznamu"/>
        <w:spacing w:after="0"/>
      </w:pPr>
    </w:p>
    <w:p w14:paraId="5823DDFE"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730835F5" w14:textId="77777777" w:rsidR="00585DCB" w:rsidRPr="000A03D3" w:rsidRDefault="00585DCB" w:rsidP="00585DCB">
      <w:pPr>
        <w:pStyle w:val="Telo"/>
        <w:jc w:val="both"/>
        <w:rPr>
          <w:rFonts w:ascii="Arial" w:hAnsi="Arial" w:cs="Arial"/>
          <w:sz w:val="20"/>
          <w:szCs w:val="20"/>
          <w:lang w:val="sk-SK"/>
        </w:rPr>
      </w:pPr>
    </w:p>
    <w:p w14:paraId="1D0AEC4C"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Zhotoviteľ je povinný v lehote do 10 dní odo dňa nadobudnutia účinnosti tejto Zmluvy vypracovať plán organizácie výstavby s podrobným riešením postupov výstavby, vrátane zriadenia staveniska a predložiť ho Objednávateľovi na schválenie. Objednávateľ je povinný v lehote 3 pracovných dní  predložený plán organizácie výstavby schváliť alebo si k jeho zneniu uplatniť pripomienky. V prípade uplatnenie pripomienok zo strany Objednávateľa, sa Zhotoviteľ zaväzuje tieto zapracovať v lehote do 3 pracovných dní od ich uplatnenia a opätovne predložiť plán na schválenie Objednávateľovi. Všetky náklady na realizáciu činností spadajúcich pod plán organizácie výstavby znáša Zhotoviteľ.</w:t>
      </w:r>
    </w:p>
    <w:p w14:paraId="4717CF7D" w14:textId="77777777" w:rsidR="00585DCB" w:rsidRPr="000A03D3" w:rsidRDefault="00585DCB" w:rsidP="00585DCB">
      <w:pPr>
        <w:pStyle w:val="Odsekzoznamu"/>
        <w:spacing w:after="0"/>
      </w:pPr>
    </w:p>
    <w:p w14:paraId="777FCADE"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 xml:space="preserve">Zhotoviteľ je od okamihu prevzatia objektu podľa článku II ods. 1 tejto Zmluvy až do momentu odovzdania Diela povinný viesť stavebný denník v zmysle vyhlášky Ministerstva životného prostredia SR č. 453/2000 Z. z. a v zmysle § 46d zákona č. 50/1976 Z. z. o územnom plánovaní </w:t>
      </w:r>
      <w:r w:rsidRPr="000A03D3">
        <w:br/>
        <w:t xml:space="preserve">a stavebnom poriadku (stavebný zákon) v znení neskorších predpisov. Pokyny k vedeniu stavebného denníka budú prejednané na spoločnom rokovaní Zmluvných strán pri preberaní objektu.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investora stavby alebo príslušné orgány štátnej správy.   </w:t>
      </w:r>
    </w:p>
    <w:p w14:paraId="7C96AC64" w14:textId="77777777" w:rsidR="00585DCB" w:rsidRPr="000A03D3" w:rsidRDefault="00585DCB" w:rsidP="00585DCB">
      <w:pPr>
        <w:pStyle w:val="Odsekzoznamu"/>
        <w:suppressAutoHyphens/>
        <w:autoSpaceDE w:val="0"/>
        <w:autoSpaceDN w:val="0"/>
        <w:adjustRightInd w:val="0"/>
        <w:spacing w:after="0"/>
        <w:ind w:left="567"/>
        <w:jc w:val="both"/>
      </w:pPr>
    </w:p>
    <w:p w14:paraId="3B60815F"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 xml:space="preserve">Zhotoviteľ je povinný v lehote do 10 </w:t>
      </w:r>
      <w:r>
        <w:t xml:space="preserve">dní </w:t>
      </w:r>
      <w:r w:rsidRPr="000A03D3">
        <w:t>odo dňa prevzatia objektu zriadiť v zmysle platnej legislatívy stavenisko. V súvislosti s uvedeným je Zhotoviteľ povinný najmä ale nielen:</w:t>
      </w:r>
    </w:p>
    <w:p w14:paraId="004FFBE6" w14:textId="77777777" w:rsidR="00585DCB" w:rsidRPr="000A03D3" w:rsidRDefault="00585DCB" w:rsidP="0053314A">
      <w:pPr>
        <w:pStyle w:val="Odsekzoznamu"/>
        <w:numPr>
          <w:ilvl w:val="0"/>
          <w:numId w:val="24"/>
        </w:numPr>
        <w:suppressAutoHyphens/>
        <w:autoSpaceDE w:val="0"/>
        <w:autoSpaceDN w:val="0"/>
        <w:adjustRightInd w:val="0"/>
        <w:spacing w:before="0" w:after="0"/>
        <w:ind w:left="1134" w:hanging="567"/>
        <w:contextualSpacing/>
        <w:jc w:val="both"/>
      </w:pPr>
      <w:r w:rsidRPr="000A03D3">
        <w:t>na viditeľné miesto pri vstupe na stavenisko osadiť orientačnú tabuľu s identifikačnými údajmi o stavbe v zmysle zákona č. 50/1976 Z. z. o územnom plánovaní a stavebnom poriadku (stavebný zákon) v znení neskorších predpisov, podľa vzoru predloženého Objednávateľom,</w:t>
      </w:r>
    </w:p>
    <w:p w14:paraId="177F46A0" w14:textId="77777777" w:rsidR="00585DCB" w:rsidRPr="000A03D3" w:rsidRDefault="00585DCB" w:rsidP="0053314A">
      <w:pPr>
        <w:pStyle w:val="Odsekzoznamu"/>
        <w:numPr>
          <w:ilvl w:val="0"/>
          <w:numId w:val="24"/>
        </w:numPr>
        <w:suppressAutoHyphens/>
        <w:autoSpaceDE w:val="0"/>
        <w:autoSpaceDN w:val="0"/>
        <w:adjustRightInd w:val="0"/>
        <w:spacing w:before="0" w:after="0"/>
        <w:ind w:left="1134" w:hanging="567"/>
        <w:contextualSpacing/>
        <w:jc w:val="both"/>
      </w:pPr>
      <w:r w:rsidRPr="000A03D3">
        <w:lastRenderedPageBreak/>
        <w:t>zabezpečiť odberové miesta energií u príslušných správcov sietí, použiť mobilné zdroje energií alebo odoberať elektrickú energiu z objektu na základe nezávislého merania a znášať tieto náklady,</w:t>
      </w:r>
    </w:p>
    <w:p w14:paraId="08C53814" w14:textId="77777777" w:rsidR="00585DCB" w:rsidRPr="000A03D3" w:rsidRDefault="00585DCB" w:rsidP="0053314A">
      <w:pPr>
        <w:pStyle w:val="Odsekzoznamu"/>
        <w:numPr>
          <w:ilvl w:val="0"/>
          <w:numId w:val="24"/>
        </w:numPr>
        <w:suppressAutoHyphens/>
        <w:autoSpaceDE w:val="0"/>
        <w:autoSpaceDN w:val="0"/>
        <w:adjustRightInd w:val="0"/>
        <w:spacing w:before="0" w:after="0"/>
        <w:ind w:left="1134" w:hanging="567"/>
        <w:contextualSpacing/>
        <w:jc w:val="both"/>
      </w:pPr>
      <w:r w:rsidRPr="000A03D3">
        <w:t>zabezpečiť stavenisko, ochranné pásmo staveniska a všetky dostupné vstupy tak, aby neprišlo k ohrozeniu tretích osôb a zodpovedať za akékoľvek škody a nároky poškodených vzniknuté s porušením tohto záväzku,</w:t>
      </w:r>
    </w:p>
    <w:p w14:paraId="110511D8" w14:textId="77777777" w:rsidR="00585DCB" w:rsidRPr="000A03D3" w:rsidRDefault="00585DCB" w:rsidP="0053314A">
      <w:pPr>
        <w:pStyle w:val="Odsekzoznamu"/>
        <w:numPr>
          <w:ilvl w:val="0"/>
          <w:numId w:val="24"/>
        </w:numPr>
        <w:suppressAutoHyphens/>
        <w:autoSpaceDE w:val="0"/>
        <w:autoSpaceDN w:val="0"/>
        <w:adjustRightInd w:val="0"/>
        <w:spacing w:before="0" w:after="0"/>
        <w:ind w:left="1134" w:hanging="567"/>
        <w:contextualSpacing/>
        <w:jc w:val="both"/>
      </w:pPr>
      <w:r w:rsidRPr="000A03D3">
        <w:t>vylúčiť zo staveniska nadmerné zaťažovanie životného prostredia (napr. hlukom, prašnosťou) a zodpovedať za akékoľvek škody a nároky poškodených vzniknuté s porušením tohto záväzku,</w:t>
      </w:r>
    </w:p>
    <w:p w14:paraId="0A8A4872" w14:textId="77777777" w:rsidR="00585DCB" w:rsidRPr="000A03D3" w:rsidRDefault="00585DCB" w:rsidP="0053314A">
      <w:pPr>
        <w:pStyle w:val="Odsekzoznamu"/>
        <w:numPr>
          <w:ilvl w:val="0"/>
          <w:numId w:val="24"/>
        </w:numPr>
        <w:suppressAutoHyphens/>
        <w:autoSpaceDE w:val="0"/>
        <w:autoSpaceDN w:val="0"/>
        <w:adjustRightInd w:val="0"/>
        <w:spacing w:before="0" w:after="0"/>
        <w:ind w:left="1134" w:hanging="567"/>
        <w:contextualSpacing/>
        <w:jc w:val="both"/>
      </w:pPr>
      <w:r w:rsidRPr="000A03D3">
        <w:t>zaznamenať skutočnosti týkajúce sa zriadenia staveniska do stavebného denníka.</w:t>
      </w:r>
    </w:p>
    <w:p w14:paraId="7609F331" w14:textId="77777777" w:rsidR="00585DCB" w:rsidRPr="000A03D3" w:rsidRDefault="00585DCB" w:rsidP="00585DCB">
      <w:pPr>
        <w:suppressAutoHyphens/>
        <w:autoSpaceDE w:val="0"/>
        <w:autoSpaceDN w:val="0"/>
        <w:adjustRightInd w:val="0"/>
        <w:ind w:left="410"/>
        <w:jc w:val="both"/>
        <w:rPr>
          <w:rFonts w:ascii="Arial" w:hAnsi="Arial" w:cs="Arial"/>
          <w:sz w:val="20"/>
          <w:szCs w:val="20"/>
        </w:rPr>
      </w:pPr>
      <w:r w:rsidRPr="000A03D3">
        <w:rPr>
          <w:rFonts w:ascii="Arial" w:hAnsi="Arial" w:cs="Arial"/>
          <w:sz w:val="20"/>
          <w:szCs w:val="20"/>
        </w:rPr>
        <w:t xml:space="preserve"> </w:t>
      </w:r>
    </w:p>
    <w:p w14:paraId="76C39085" w14:textId="77777777" w:rsidR="00585DCB" w:rsidRPr="005D52A4" w:rsidRDefault="00585DCB" w:rsidP="0053314A">
      <w:pPr>
        <w:pStyle w:val="Odsekzoznamu"/>
        <w:numPr>
          <w:ilvl w:val="0"/>
          <w:numId w:val="23"/>
        </w:numPr>
        <w:suppressAutoHyphens/>
        <w:autoSpaceDE w:val="0"/>
        <w:autoSpaceDN w:val="0"/>
        <w:adjustRightInd w:val="0"/>
        <w:spacing w:before="0" w:after="0"/>
        <w:ind w:left="567" w:hanging="567"/>
        <w:jc w:val="both"/>
      </w:pPr>
      <w:r w:rsidRPr="005D52A4">
        <w:rPr>
          <w:rFonts w:eastAsia="Calibri"/>
          <w:color w:val="000000"/>
        </w:rPr>
        <w:t>Zhotoviteľ je povinný realizovať práce podľa požiadaviek Objednávateľa a projektovej dokumentácie v súlade so špecifickými podmienkami, a to najmä v súlade s:</w:t>
      </w:r>
    </w:p>
    <w:p w14:paraId="478C3C1F" w14:textId="77777777" w:rsidR="00585DCB" w:rsidRPr="005D52A4" w:rsidRDefault="00585DCB" w:rsidP="0053314A">
      <w:pPr>
        <w:pStyle w:val="Obojstrann"/>
        <w:numPr>
          <w:ilvl w:val="0"/>
          <w:numId w:val="25"/>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technickými normami a predpismi platnými na území Slovenskej republiky a v Európskej únii (i doporučenými, ktoré súvisia s predmetom Diela),</w:t>
      </w:r>
    </w:p>
    <w:p w14:paraId="69EB4A33" w14:textId="77777777" w:rsidR="00585DCB" w:rsidRPr="005D52A4" w:rsidRDefault="00585DCB" w:rsidP="0053314A">
      <w:pPr>
        <w:pStyle w:val="Obojstrann"/>
        <w:numPr>
          <w:ilvl w:val="0"/>
          <w:numId w:val="25"/>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podmienkami uvedenými v podkladoch z realizovaného verejného obstarávania,</w:t>
      </w:r>
    </w:p>
    <w:p w14:paraId="028A77AC"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 xml:space="preserve">zákonom  č. 50/76 Zb. o územnom plánovaní a stavebnom poriadku (stavebný zákon) </w:t>
      </w:r>
      <w:r w:rsidRPr="000A03D3">
        <w:rPr>
          <w:rFonts w:ascii="Arial" w:eastAsia="Calibri" w:hAnsi="Arial" w:cs="Arial"/>
          <w:color w:val="000000"/>
          <w:sz w:val="20"/>
          <w:lang w:eastAsia="en-US"/>
        </w:rPr>
        <w:br/>
        <w:t>v znení neskorších predpisov,</w:t>
      </w:r>
    </w:p>
    <w:p w14:paraId="151DBF9A"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124/2006 Z. z. o bezpečnosti a ochrane zdravia pri práci a o zmene a doplnení niektorých zákonov v znení neskorších predpisov,</w:t>
      </w:r>
    </w:p>
    <w:p w14:paraId="314C40AE"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č. 392/2006 Z. z. o minimálnych bezpečnostných a zdravotných požiadavkách pri používaní pracovných prostriedkov v znení neskorších predpisov,</w:t>
      </w:r>
    </w:p>
    <w:p w14:paraId="555A1380"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SR č. 396/2006 o minimálnych bezpečnostných a zdravotných požiadavkách na stavenisko v znení neskorších predpisov,</w:t>
      </w:r>
    </w:p>
    <w:p w14:paraId="7BAAE97E"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453/2000 Z. z., ktorou sa vykonávajú niektoré ustanovenia stavebného zákona v znení neskorších predpisov,</w:t>
      </w:r>
    </w:p>
    <w:p w14:paraId="66CC785D"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4D326FB6"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254/1998 Z. z. o verejných prácach v znení neskorších predpisov,</w:t>
      </w:r>
    </w:p>
    <w:p w14:paraId="22F4707C" w14:textId="77777777" w:rsidR="00585DCB" w:rsidRPr="000A03D3" w:rsidRDefault="00585DCB" w:rsidP="0053314A">
      <w:pPr>
        <w:pStyle w:val="Obojstrann"/>
        <w:numPr>
          <w:ilvl w:val="0"/>
          <w:numId w:val="25"/>
        </w:numPr>
        <w:ind w:left="1134" w:hanging="567"/>
        <w:rPr>
          <w:rFonts w:ascii="Arial" w:eastAsia="Calibri" w:hAnsi="Arial" w:cs="Arial"/>
          <w:color w:val="000000"/>
          <w:sz w:val="20"/>
          <w:lang w:eastAsia="en-US"/>
        </w:rPr>
      </w:pPr>
      <w:r w:rsidRPr="000A03D3">
        <w:rPr>
          <w:rFonts w:ascii="Arial" w:hAnsi="Arial" w:cs="Arial"/>
          <w:sz w:val="20"/>
          <w:lang w:eastAsia="sk-SK"/>
        </w:rPr>
        <w:t xml:space="preserve">vyhláškou č. 147/2013 Z. z., ktorou sa ustanovujú podrobnosti na zaistenie bezpečnosti </w:t>
      </w:r>
      <w:r w:rsidRPr="000A03D3">
        <w:rPr>
          <w:rFonts w:ascii="Arial" w:hAnsi="Arial" w:cs="Arial"/>
          <w:sz w:val="20"/>
          <w:lang w:eastAsia="sk-SK"/>
        </w:rPr>
        <w:br/>
        <w:t xml:space="preserve">a ochrany zdravia pri stavebných prácach a prácach s nimi súvisiacich a podrobnosti </w:t>
      </w:r>
      <w:r w:rsidRPr="000A03D3">
        <w:rPr>
          <w:rFonts w:ascii="Arial" w:hAnsi="Arial" w:cs="Arial"/>
          <w:sz w:val="20"/>
          <w:lang w:eastAsia="sk-SK"/>
        </w:rPr>
        <w:br/>
        <w:t xml:space="preserve">o odbornej spôsobilosti na výkon niektorých pracovných činností </w:t>
      </w:r>
      <w:r w:rsidRPr="000A03D3">
        <w:rPr>
          <w:rFonts w:ascii="Arial" w:eastAsia="Calibri" w:hAnsi="Arial" w:cs="Arial"/>
          <w:color w:val="000000"/>
          <w:sz w:val="20"/>
          <w:lang w:eastAsia="en-US"/>
        </w:rPr>
        <w:t>v znení neskorších predpisov</w:t>
      </w:r>
      <w:r w:rsidRPr="000A03D3">
        <w:rPr>
          <w:rFonts w:ascii="Arial" w:hAnsi="Arial" w:cs="Arial"/>
          <w:sz w:val="20"/>
          <w:lang w:eastAsia="sk-SK"/>
        </w:rPr>
        <w:t>.</w:t>
      </w:r>
    </w:p>
    <w:p w14:paraId="168C16F2" w14:textId="77777777" w:rsidR="00585DCB" w:rsidRPr="000A03D3" w:rsidRDefault="00585DCB" w:rsidP="00585DCB">
      <w:pPr>
        <w:pStyle w:val="Obojstrann"/>
        <w:ind w:left="1134"/>
        <w:rPr>
          <w:rFonts w:ascii="Arial" w:eastAsia="Calibri" w:hAnsi="Arial" w:cs="Arial"/>
          <w:color w:val="000000"/>
          <w:sz w:val="20"/>
          <w:lang w:eastAsia="en-US"/>
        </w:rPr>
      </w:pPr>
    </w:p>
    <w:p w14:paraId="175909D9"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Zhotoviteľ je pri vykonávaní Diela povinný:</w:t>
      </w:r>
    </w:p>
    <w:p w14:paraId="4DDB8BB2"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dodržať všetky všeobecne záväzné právne predpisy, stanoviská a vyjadrenia štátnych orgánov, ako aj záväzné i odporučené STN súvisiace s predmetom tejto Zmluvy,</w:t>
      </w:r>
    </w:p>
    <w:p w14:paraId="7A8AF88A"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plne rešpektovať všeobecné technické požiadavky a obchodné podmienky stavebných prác a zhotoviť Dielo a jednotlivé práce a postupy v súlade s nimi, </w:t>
      </w:r>
    </w:p>
    <w:p w14:paraId="406DADE9"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dodržiavať pokyny dané mu Objednávateľom počas zhotovovania Diela a týkajúce sa Diela, </w:t>
      </w:r>
    </w:p>
    <w:p w14:paraId="4AB58D26"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akceptovať záväznosť všetkých slovenských technických noriem, vyhlášok a predpisov, ktoré sa týkajú predmetného Diela, </w:t>
      </w:r>
    </w:p>
    <w:p w14:paraId="31F4CBEA"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sledovať obsah stavebného denníka a k zápisom v ňom uvedených sa vyjadriť do troch pracovných dní, inak sa má za to, že s obsahom zápisu súhlasí,</w:t>
      </w:r>
    </w:p>
    <w:p w14:paraId="173F9312" w14:textId="77777777" w:rsidR="00585DCB" w:rsidRPr="005D52A4"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5D52A4">
        <w:t xml:space="preserve">zápisom v stavebnom denníku informovať Objednávateľa, že pri zhotovovaní Diela dôjde k zakrytiu dovtedy vykonaných prác, alebo časti Diela; Zhotoviteľ vyzve Objednávateľa </w:t>
      </w:r>
      <w:r w:rsidRPr="005D52A4">
        <w:br/>
        <w:t>na kontrolu realizovaného Diela min. jeden pracovný deň vopred a vo výzve uvedie predpokladanú hodinu a deň kontroly zakrývaných prác, resp. časti Diela,</w:t>
      </w:r>
    </w:p>
    <w:p w14:paraId="7CF9E2D1" w14:textId="77777777" w:rsidR="00585DCB" w:rsidRPr="005D52A4"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5D52A4">
        <w:t xml:space="preserve">na základe pozvánky Objednávateľa zúčastňovať sa 1x za 2 týždne kontrolného dňa Diela, </w:t>
      </w:r>
    </w:p>
    <w:p w14:paraId="197F5E7E"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umožniť orgánom ŠSD a nimi prizvaným znalcom prístup na stavenisko a stavbu a vytvoriť im podmienky pre  výkon dohľadu,</w:t>
      </w:r>
    </w:p>
    <w:p w14:paraId="4658D746"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vyhotovovať fotodokumentáciu z výstavby Diela a odovzdať jej kópiu na CD nosiči zástupcovi Objednávateľa pred odovzdaním a prevzatím Diela,</w:t>
      </w:r>
    </w:p>
    <w:p w14:paraId="5947678E"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zabezpečiť dodávku materiálu a strojového vybavenia potrebného na realizáciu Diela </w:t>
      </w:r>
      <w:r w:rsidRPr="000A03D3">
        <w:br/>
        <w:t xml:space="preserve">a jeho dopravu, </w:t>
      </w:r>
    </w:p>
    <w:p w14:paraId="235C853C"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zabezpečiť, aby všetky použité materiály a výrobky pri realizácii Diela mali certifikát </w:t>
      </w:r>
      <w:r w:rsidRPr="000A03D3">
        <w:br/>
        <w:t>o preukázaní zhody platný pre Európsku úniu a zároveň Dielo musí spĺňať príslušné hygienické predpisy,</w:t>
      </w:r>
    </w:p>
    <w:p w14:paraId="2F700FB0"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zabezpečiť, aby všetky prvky, materiály, mechanizmy a strojné zariadenia použité </w:t>
      </w:r>
      <w:r w:rsidRPr="000A03D3">
        <w:br/>
        <w:t>na zhotovenie Diela spĺňali požiadavky bezpečnej prevádzky, ako aj zabezpečiť a udržiavať bezpečný technický stav strojných a technologických zariadení používaných pri zhotovení Diela,</w:t>
      </w:r>
    </w:p>
    <w:p w14:paraId="791691F3"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udržiavať všestranný poriadok na mieste realizácie Diela a zabezpečiť koordináciu svojich prípadných subdodávateľov (ak ich využije), </w:t>
      </w:r>
    </w:p>
    <w:p w14:paraId="71EA0E43"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lastRenderedPageBreak/>
        <w:t xml:space="preserve">zabezpečiť bezpečnosť a ochranu zdravia všetkých osôb v priestore staveniska a ochrannej zóne staveniska a vykonať také bezpečnostné opatrenia, aby nedošlo k ohrozeniu osôb </w:t>
      </w:r>
      <w:r w:rsidRPr="000A03D3">
        <w:br/>
        <w:t>v okolí staveniska (bezpečnostné pásky a pod.),</w:t>
      </w:r>
    </w:p>
    <w:p w14:paraId="3B320B43"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zabezpečiť na vlastné náklady osobné ochranné prostriedky na ochranu zdravia vlastných pracovníkov, resp. jeho subdodávateľov,</w:t>
      </w:r>
    </w:p>
    <w:p w14:paraId="09E6EAFA"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0A03D3">
        <w:br/>
        <w:t>pri práci podľa príslušných osobitných predpisov (ďalej len „BOZP“) a dodržiavali predpisy, pokyny, zásady a pracovné postupy na zaistenie BOZP počas výstavby,</w:t>
      </w:r>
    </w:p>
    <w:p w14:paraId="7AD11FEE" w14:textId="77777777" w:rsidR="00585DCB" w:rsidRPr="000A03D3" w:rsidRDefault="00585DCB" w:rsidP="0053314A">
      <w:pPr>
        <w:pStyle w:val="Odsekzoznamu"/>
        <w:numPr>
          <w:ilvl w:val="0"/>
          <w:numId w:val="26"/>
        </w:numPr>
        <w:suppressAutoHyphens/>
        <w:autoSpaceDE w:val="0"/>
        <w:autoSpaceDN w:val="0"/>
        <w:adjustRightInd w:val="0"/>
        <w:spacing w:before="0" w:after="0"/>
        <w:ind w:left="1134" w:hanging="567"/>
        <w:contextualSpacing/>
        <w:jc w:val="both"/>
      </w:pPr>
      <w:r w:rsidRPr="000A03D3">
        <w:t xml:space="preserve">na účely plnenia predmetu tejto Zmluvy využiť osoby, ktorými Zhotoviteľ preukazoval splnenie podmienok účasti vo verejnom obstarávaní, a to: </w:t>
      </w:r>
    </w:p>
    <w:p w14:paraId="43C2E69F" w14:textId="77777777" w:rsidR="00585DCB" w:rsidRDefault="00585DCB" w:rsidP="00585DCB">
      <w:pPr>
        <w:pStyle w:val="Odsekzoznamu"/>
        <w:autoSpaceDE w:val="0"/>
        <w:autoSpaceDN w:val="0"/>
        <w:adjustRightInd w:val="0"/>
        <w:spacing w:after="0"/>
        <w:ind w:left="992" w:firstLine="142"/>
        <w:jc w:val="both"/>
      </w:pPr>
      <w:r w:rsidRPr="000D20AD">
        <w:t xml:space="preserve">stavbyvedúci: </w:t>
      </w:r>
      <w:bookmarkStart w:id="2" w:name="_Hlk12866069"/>
    </w:p>
    <w:p w14:paraId="271630AA" w14:textId="77777777" w:rsidR="00585DCB" w:rsidRPr="000A03D3" w:rsidRDefault="00585DCB" w:rsidP="00585DCB">
      <w:pPr>
        <w:pStyle w:val="Odsekzoznamu"/>
        <w:autoSpaceDE w:val="0"/>
        <w:autoSpaceDN w:val="0"/>
        <w:adjustRightInd w:val="0"/>
        <w:spacing w:after="0"/>
        <w:ind w:left="992" w:firstLine="142"/>
        <w:jc w:val="both"/>
      </w:pPr>
      <w:r w:rsidRPr="000A03D3">
        <w:t>v prípade zmeny v osobách osobitne zodpovedných za plnenie Zmluvy podľa písmena q) písomne informovať Objednávateľa o tejto skutočnosti a predložiť technickému dozoru investora stavby za novonavrhovanú osobu doklady preukazujúce splnenie podmienky účasti v rovnakom rozsahu ako pri ich preukazovaní vo verejnom obstarávaní, pričom zmena je účinná jej písomným odsúhlasením zo strany technického dozora investora stavby v stavebnom denníku a dodatok nie je potrebné uzatvárať</w:t>
      </w:r>
      <w:bookmarkEnd w:id="2"/>
      <w:r w:rsidRPr="000A03D3">
        <w:t>,</w:t>
      </w:r>
    </w:p>
    <w:p w14:paraId="1955A780"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dodržiavať všetky predpisy tak, aby nedošlo k poškodeniu alebo znehodnoteniu majetku Objednávateľa a ku škodám zapríčineným činnosťou Zhotoviteľa počas vykonávania Diela,</w:t>
      </w:r>
    </w:p>
    <w:p w14:paraId="0607A6C1"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 xml:space="preserve">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w:t>
      </w:r>
      <w:r w:rsidRPr="000A03D3">
        <w:br/>
        <w:t>na úhradu rozdielu medzi hodnotou novej veci a poškodenej veci v čase pred jej poškodením,</w:t>
      </w:r>
    </w:p>
    <w:p w14:paraId="6E94F800"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 xml:space="preserve">zodpovedať za poškodenie alebo zničenie Diela alebo jednotlivých častí Diela </w:t>
      </w:r>
      <w:r w:rsidRPr="000A03D3">
        <w:br/>
        <w:t>až do odovzdania celého Diela podľa tejto Zmluvy Objednávateľovi. Dňom odovzdania celého Diela prechádza nebezpečenstvo škody na vykonanom Diele na Objednávateľa,</w:t>
      </w:r>
    </w:p>
    <w:p w14:paraId="63FB198D"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zabezpečiť počas realizácie Diela čistotu komunikácie a priľahlých plôch a komunikácií,</w:t>
      </w:r>
    </w:p>
    <w:p w14:paraId="33101250"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oznámiť miesto a názov certifikovanej skládky, na ktorú bude zo stavby odvážať stavebný odpad, stavebnú suť, TKO a pod.,</w:t>
      </w:r>
    </w:p>
    <w:p w14:paraId="0A9B439C"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pri likvidácii odpadu postupovať v zmysle zákona č. 79/2015 Z. z. o odpadoch a o zmene a doplnení niektorých zákonov v znení neskorších predpisov,</w:t>
      </w:r>
    </w:p>
    <w:p w14:paraId="017D6229" w14:textId="77777777" w:rsidR="00585DCB" w:rsidRPr="000A03D3" w:rsidRDefault="00585DCB" w:rsidP="0053314A">
      <w:pPr>
        <w:pStyle w:val="Odsekzoznamu"/>
        <w:numPr>
          <w:ilvl w:val="0"/>
          <w:numId w:val="26"/>
        </w:numPr>
        <w:autoSpaceDE w:val="0"/>
        <w:autoSpaceDN w:val="0"/>
        <w:adjustRightInd w:val="0"/>
        <w:spacing w:before="0" w:after="0"/>
        <w:ind w:left="1134" w:hanging="567"/>
        <w:contextualSpacing/>
        <w:jc w:val="both"/>
      </w:pPr>
      <w:r w:rsidRPr="000A03D3">
        <w:t>do piatich dní vypratať a uvoľniť stavenisko, ak dôjde k zániku jeho záväzku vykonať Dielo podľa tejto Zmluvy,</w:t>
      </w:r>
    </w:p>
    <w:p w14:paraId="422B71FF" w14:textId="77777777" w:rsidR="00585DCB" w:rsidRPr="005D52A4" w:rsidRDefault="00585DCB" w:rsidP="0053314A">
      <w:pPr>
        <w:pStyle w:val="Odsekzoznamu"/>
        <w:numPr>
          <w:ilvl w:val="0"/>
          <w:numId w:val="26"/>
        </w:numPr>
        <w:autoSpaceDE w:val="0"/>
        <w:autoSpaceDN w:val="0"/>
        <w:adjustRightInd w:val="0"/>
        <w:spacing w:before="0" w:after="0"/>
        <w:ind w:left="1134" w:hanging="567"/>
        <w:contextualSpacing/>
        <w:jc w:val="both"/>
      </w:pPr>
      <w:r w:rsidRPr="005D52A4">
        <w:t xml:space="preserve">pred začatím prác vytýčiť na stavenisku osi všetkých inžinierskych </w:t>
      </w:r>
      <w:r w:rsidRPr="005D52A4">
        <w:tab/>
        <w:t>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17C118D6" w14:textId="77777777" w:rsidR="00585DCB" w:rsidRPr="000A03D3" w:rsidRDefault="00585DCB" w:rsidP="00585DCB">
      <w:pPr>
        <w:pStyle w:val="Odsekzoznamu"/>
        <w:tabs>
          <w:tab w:val="left" w:pos="0"/>
        </w:tabs>
        <w:autoSpaceDE w:val="0"/>
        <w:autoSpaceDN w:val="0"/>
        <w:adjustRightInd w:val="0"/>
        <w:spacing w:after="0"/>
        <w:ind w:left="567" w:hanging="567"/>
        <w:jc w:val="both"/>
      </w:pPr>
    </w:p>
    <w:p w14:paraId="65E27679" w14:textId="77777777" w:rsidR="00585DCB" w:rsidRPr="00196E25" w:rsidRDefault="00585DCB" w:rsidP="0053314A">
      <w:pPr>
        <w:pStyle w:val="Odsekzoznamu"/>
        <w:numPr>
          <w:ilvl w:val="0"/>
          <w:numId w:val="23"/>
        </w:numPr>
        <w:tabs>
          <w:tab w:val="left" w:pos="0"/>
        </w:tabs>
        <w:suppressAutoHyphens/>
        <w:autoSpaceDE w:val="0"/>
        <w:autoSpaceDN w:val="0"/>
        <w:adjustRightInd w:val="0"/>
        <w:spacing w:before="0" w:after="0"/>
        <w:ind w:left="567" w:hanging="567"/>
        <w:jc w:val="both"/>
      </w:pPr>
      <w:r w:rsidRPr="00196E25">
        <w:t>V súvislosti s realizáciou Diela zabezpečí Zhotoviteľ aj poistenie svojich vecí, prác</w:t>
      </w:r>
      <w:r w:rsidRPr="00196E25">
        <w:br/>
        <w:t xml:space="preserve">a činností, materiálov, strojov a zariadení Zhotoviteľa na stavbe, svoju zodpovednosť </w:t>
      </w:r>
      <w:r w:rsidRPr="00196E25">
        <w:br/>
        <w:t xml:space="preserve">za škody, spôsobené pri vykonávaní Diela a ďalších činností na stavbe Objednávateľovi alebo tretím osobám, ako i poistenie zodpovednosti za vady Diela Zhotoviteľa a poistenie škody spôsobenej Objednávateľovi alebo tretej osobe vadným vykonaním Diela. Zhotoviteľ sa zaväzuje ku dňu odovzdania budúceho staveniska predložiť Objednávateľovi platnú a účinnú poistnú zmluvu na poistenie zodpovednosti za škodu vzniknutú v súvislosti s poskytovaním plnenia podľa tejto Zmluvy.  </w:t>
      </w:r>
    </w:p>
    <w:p w14:paraId="3BE7EAA8" w14:textId="77777777" w:rsidR="00585DCB" w:rsidRPr="000A03D3" w:rsidRDefault="00585DCB" w:rsidP="00585DCB">
      <w:pPr>
        <w:pStyle w:val="Odsekzoznamu"/>
        <w:tabs>
          <w:tab w:val="left" w:pos="0"/>
        </w:tabs>
        <w:suppressAutoHyphens/>
        <w:autoSpaceDE w:val="0"/>
        <w:autoSpaceDN w:val="0"/>
        <w:adjustRightInd w:val="0"/>
        <w:spacing w:after="0"/>
        <w:ind w:left="567"/>
        <w:jc w:val="both"/>
      </w:pPr>
    </w:p>
    <w:p w14:paraId="4B21FBAF" w14:textId="77777777" w:rsidR="00585DCB" w:rsidRPr="000A03D3" w:rsidRDefault="00585DCB" w:rsidP="0053314A">
      <w:pPr>
        <w:pStyle w:val="Odsekzoznamu"/>
        <w:numPr>
          <w:ilvl w:val="0"/>
          <w:numId w:val="23"/>
        </w:numPr>
        <w:tabs>
          <w:tab w:val="left" w:pos="0"/>
        </w:tabs>
        <w:suppressAutoHyphens/>
        <w:autoSpaceDE w:val="0"/>
        <w:autoSpaceDN w:val="0"/>
        <w:adjustRightInd w:val="0"/>
        <w:spacing w:before="0" w:after="0"/>
        <w:ind w:left="567" w:hanging="567"/>
        <w:jc w:val="both"/>
      </w:pPr>
      <w:r w:rsidRPr="000A03D3">
        <w:t xml:space="preserve">Zhotoviteľ je povinný nahlasovať písomne včas a riadne poisťovni všetky poistné udalosti, </w:t>
      </w:r>
      <w:r w:rsidRPr="000A03D3">
        <w:br/>
        <w:t>ktoré sa týkajú jeho činnosti, materiálov, pracovníkov na stavbe, ako aj nahlasovať ich subjektom určeným príslušným právnym predpisom a Objednávateľovi.</w:t>
      </w:r>
    </w:p>
    <w:p w14:paraId="71C13B71" w14:textId="77777777" w:rsidR="00585DCB" w:rsidRPr="000A03D3" w:rsidRDefault="00585DCB" w:rsidP="00585DCB">
      <w:pPr>
        <w:tabs>
          <w:tab w:val="left" w:pos="0"/>
        </w:tabs>
        <w:suppressAutoHyphens/>
        <w:autoSpaceDE w:val="0"/>
        <w:autoSpaceDN w:val="0"/>
        <w:adjustRightInd w:val="0"/>
        <w:jc w:val="both"/>
        <w:rPr>
          <w:rFonts w:ascii="Arial" w:hAnsi="Arial" w:cs="Arial"/>
          <w:sz w:val="20"/>
          <w:szCs w:val="20"/>
        </w:rPr>
      </w:pPr>
    </w:p>
    <w:p w14:paraId="1D125A36" w14:textId="77777777" w:rsidR="00585DCB" w:rsidRPr="000A03D3" w:rsidRDefault="00585DCB" w:rsidP="00585DCB">
      <w:pPr>
        <w:pStyle w:val="Odsekzoznamu"/>
        <w:spacing w:after="0"/>
      </w:pPr>
    </w:p>
    <w:p w14:paraId="641B7C57" w14:textId="77777777" w:rsidR="00585DCB" w:rsidRPr="000A03D3" w:rsidRDefault="00585DCB" w:rsidP="0053314A">
      <w:pPr>
        <w:pStyle w:val="Odsekzoznamu"/>
        <w:numPr>
          <w:ilvl w:val="0"/>
          <w:numId w:val="23"/>
        </w:numPr>
        <w:tabs>
          <w:tab w:val="left" w:pos="0"/>
        </w:tabs>
        <w:suppressAutoHyphens/>
        <w:autoSpaceDE w:val="0"/>
        <w:autoSpaceDN w:val="0"/>
        <w:adjustRightInd w:val="0"/>
        <w:spacing w:before="0" w:after="0"/>
        <w:ind w:left="567" w:hanging="567"/>
        <w:jc w:val="both"/>
      </w:pPr>
      <w:r w:rsidRPr="000A03D3">
        <w:t>Zhotoviteľ nie je pri zhotovovaní Diela oprávnený:</w:t>
      </w:r>
    </w:p>
    <w:p w14:paraId="0D7E14B0" w14:textId="77777777" w:rsidR="00585DCB" w:rsidRPr="000A03D3" w:rsidRDefault="00585DCB" w:rsidP="0053314A">
      <w:pPr>
        <w:pStyle w:val="Odsekzoznamu"/>
        <w:numPr>
          <w:ilvl w:val="0"/>
          <w:numId w:val="27"/>
        </w:numPr>
        <w:suppressAutoHyphens/>
        <w:autoSpaceDE w:val="0"/>
        <w:autoSpaceDN w:val="0"/>
        <w:adjustRightInd w:val="0"/>
        <w:spacing w:before="0" w:after="0"/>
        <w:ind w:left="1134" w:hanging="567"/>
        <w:contextualSpacing/>
        <w:jc w:val="both"/>
      </w:pPr>
      <w:r w:rsidRPr="000A03D3">
        <w:t>znížiť štandard, rozsah, kvalitu, životnosť a akosť dodávok stavebných materiálov, dodávok a postupov, či iných dodaných výrobkov, ktoré budú tvoriť súčasť Diela a ktoré boli definované projektom Diela,</w:t>
      </w:r>
    </w:p>
    <w:p w14:paraId="38EC59D0" w14:textId="77777777" w:rsidR="00585DCB" w:rsidRPr="000A03D3" w:rsidRDefault="00585DCB" w:rsidP="0053314A">
      <w:pPr>
        <w:pStyle w:val="Odsekzoznamu"/>
        <w:numPr>
          <w:ilvl w:val="0"/>
          <w:numId w:val="27"/>
        </w:numPr>
        <w:suppressAutoHyphens/>
        <w:autoSpaceDE w:val="0"/>
        <w:autoSpaceDN w:val="0"/>
        <w:adjustRightInd w:val="0"/>
        <w:spacing w:before="0" w:after="0"/>
        <w:ind w:left="1134" w:hanging="567"/>
        <w:contextualSpacing/>
        <w:jc w:val="both"/>
      </w:pPr>
      <w:r w:rsidRPr="000A03D3">
        <w:t>použiť materiály, prvky, stroje, zariadenia alebo konštrukcie, ktoré sú chránené patentovými alebo autorskými právami, bez súhlasu oprávnených osôb,</w:t>
      </w:r>
    </w:p>
    <w:p w14:paraId="5E3E4B0A" w14:textId="77777777" w:rsidR="00585DCB" w:rsidRPr="000A03D3" w:rsidRDefault="00585DCB" w:rsidP="0053314A">
      <w:pPr>
        <w:pStyle w:val="Odsekzoznamu"/>
        <w:numPr>
          <w:ilvl w:val="0"/>
          <w:numId w:val="27"/>
        </w:numPr>
        <w:suppressAutoHyphens/>
        <w:autoSpaceDE w:val="0"/>
        <w:autoSpaceDN w:val="0"/>
        <w:adjustRightInd w:val="0"/>
        <w:spacing w:before="0" w:after="0"/>
        <w:ind w:left="1134" w:hanging="567"/>
        <w:contextualSpacing/>
        <w:jc w:val="both"/>
      </w:pPr>
      <w:r w:rsidRPr="000A03D3">
        <w:lastRenderedPageBreak/>
        <w:t>použiť materiál, o ktorom je v dobe jeho zabudovania známe, že je škodlivý, resp. je po záručnej dobe, alebo vykazuje iné vady a nedostatky.</w:t>
      </w:r>
    </w:p>
    <w:p w14:paraId="16D1AD9B" w14:textId="77777777" w:rsidR="00585DCB" w:rsidRPr="000A03D3" w:rsidRDefault="00585DCB" w:rsidP="00585DCB">
      <w:pPr>
        <w:pStyle w:val="Odsekzoznamu"/>
        <w:suppressAutoHyphens/>
        <w:autoSpaceDE w:val="0"/>
        <w:autoSpaceDN w:val="0"/>
        <w:adjustRightInd w:val="0"/>
        <w:spacing w:after="0"/>
        <w:ind w:left="567"/>
        <w:jc w:val="both"/>
      </w:pPr>
    </w:p>
    <w:p w14:paraId="04FDC72A" w14:textId="77777777" w:rsidR="00585DCB" w:rsidRPr="000A03D3" w:rsidRDefault="00585DCB" w:rsidP="00585DCB">
      <w:pPr>
        <w:pStyle w:val="Odsekzoznamu"/>
        <w:spacing w:after="0"/>
      </w:pPr>
    </w:p>
    <w:p w14:paraId="16CE3E0C" w14:textId="77777777" w:rsidR="00585DCB" w:rsidRPr="005D52A4" w:rsidRDefault="00585DCB" w:rsidP="0053314A">
      <w:pPr>
        <w:pStyle w:val="Odsekzoznamu"/>
        <w:numPr>
          <w:ilvl w:val="0"/>
          <w:numId w:val="23"/>
        </w:numPr>
        <w:suppressAutoHyphens/>
        <w:autoSpaceDE w:val="0"/>
        <w:autoSpaceDN w:val="0"/>
        <w:adjustRightInd w:val="0"/>
        <w:spacing w:before="0" w:after="0"/>
        <w:ind w:left="567" w:hanging="567"/>
        <w:jc w:val="both"/>
      </w:pPr>
      <w:r w:rsidRPr="005D52A4">
        <w:t>Zhotoviteľ je povinný dokladovať kvalitu vykonaných prác a dodávok od začiatku realizácie Diela až po jeho protokolárne odovzdanie Objednávateľovi predložením na vyžiadanie Objednávateľa dokladov, a to najmä:</w:t>
      </w:r>
    </w:p>
    <w:p w14:paraId="012F1726"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 xml:space="preserve">správy o vykonaní prác s prípadným opisom vykonaných zmien a odchýlok od dokumentácie overenej v stavebnom konaní, </w:t>
      </w:r>
    </w:p>
    <w:p w14:paraId="0697B68B"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potvrdené porealizačné zameranie geometrickým plánom,</w:t>
      </w:r>
    </w:p>
    <w:p w14:paraId="0542ACA5"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zápisov, protokolov a osvedčení o vykonaných skúškach použitých materiálov (overovacie kontrolné skúšky, protokoly, správy o kvalite konštrukcií a zabudovaných materiáloch, prevádzkové poriadky, ...),</w:t>
      </w:r>
    </w:p>
    <w:p w14:paraId="69E5F31D"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osvedčení o akosti použitých materiálov, zariadení (certifikáty),</w:t>
      </w:r>
    </w:p>
    <w:p w14:paraId="35AC90CE"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kópií zo stavebného denníka,</w:t>
      </w:r>
    </w:p>
    <w:p w14:paraId="383BFB1D"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dokladov o preukázaní zhody s deklarovanými alebo vyžadovanými normami, atestov, certifikátov použitých výrobkov na zhotovenom Diele – všetky musia byť dodané v slovenskom alebo českom jazyku, resp. doklady dodané v iných jazykoch musia byť úradne preložené do slovenčiny,</w:t>
      </w:r>
    </w:p>
    <w:p w14:paraId="701D5DED"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potvrdení správcu legálnej skládky formou vážnych lístkov o prijatí stavebných odpadov, stavebnej sute, tuhého komunálneho odpadu vo fakturovanom množstve. Vážny lístok musí obsahovať: názov certifikovanej skládky, dátum odberu, kód odpadu, ŠPZ auta, navážené množstvo (v štruktúre: brutto, tara, netto), meno pracovníka obsluhy váhy, názov stavby, z ktorej odpad pochádza,</w:t>
      </w:r>
    </w:p>
    <w:p w14:paraId="31A9377F"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potvrdenia o odstránení vád a nedorobkov (v prípade ak boli zistené),</w:t>
      </w:r>
    </w:p>
    <w:p w14:paraId="43C2DA47"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protokolu o odovzdaní a prevzatí Diela,</w:t>
      </w:r>
    </w:p>
    <w:p w14:paraId="253CB926"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fotodokumentáciu z priebehu výstavby na CD/DVD nosiči,</w:t>
      </w:r>
    </w:p>
    <w:p w14:paraId="2597BB1A" w14:textId="77777777" w:rsidR="00585DCB" w:rsidRPr="005D52A4" w:rsidRDefault="00585DCB" w:rsidP="0053314A">
      <w:pPr>
        <w:pStyle w:val="Telo"/>
        <w:numPr>
          <w:ilvl w:val="0"/>
          <w:numId w:val="28"/>
        </w:numPr>
        <w:ind w:left="1134" w:hanging="567"/>
        <w:jc w:val="both"/>
        <w:rPr>
          <w:rFonts w:ascii="Arial" w:hAnsi="Arial" w:cs="Arial"/>
          <w:sz w:val="20"/>
          <w:szCs w:val="20"/>
          <w:lang w:val="sk-SK"/>
        </w:rPr>
      </w:pPr>
      <w:r w:rsidRPr="005D52A4">
        <w:rPr>
          <w:rFonts w:ascii="Arial" w:hAnsi="Arial" w:cs="Arial"/>
          <w:sz w:val="20"/>
          <w:szCs w:val="20"/>
          <w:lang w:val="sk-SK"/>
        </w:rPr>
        <w:t>POV – plán organizácie výstavby.</w:t>
      </w:r>
    </w:p>
    <w:p w14:paraId="48F1952F" w14:textId="77777777" w:rsidR="00585DCB" w:rsidRPr="000A03D3" w:rsidRDefault="00585DCB" w:rsidP="00585DCB">
      <w:pPr>
        <w:pStyle w:val="Odsekzoznamu"/>
        <w:tabs>
          <w:tab w:val="left" w:pos="0"/>
        </w:tabs>
        <w:suppressAutoHyphens/>
        <w:autoSpaceDE w:val="0"/>
        <w:autoSpaceDN w:val="0"/>
        <w:adjustRightInd w:val="0"/>
        <w:spacing w:after="0"/>
        <w:ind w:left="567"/>
        <w:jc w:val="both"/>
      </w:pPr>
    </w:p>
    <w:p w14:paraId="76F50383" w14:textId="21724EE1" w:rsidR="00585DCB" w:rsidRDefault="00585DCB" w:rsidP="0053314A">
      <w:pPr>
        <w:pStyle w:val="Odsekzoznamu"/>
        <w:numPr>
          <w:ilvl w:val="0"/>
          <w:numId w:val="23"/>
        </w:numPr>
        <w:tabs>
          <w:tab w:val="left" w:pos="0"/>
        </w:tabs>
        <w:suppressAutoHyphens/>
        <w:autoSpaceDE w:val="0"/>
        <w:autoSpaceDN w:val="0"/>
        <w:adjustRightInd w:val="0"/>
        <w:spacing w:before="0" w:after="0"/>
        <w:ind w:left="567" w:hanging="567"/>
        <w:jc w:val="both"/>
      </w:pPr>
      <w:r w:rsidRPr="000A03D3">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3094B7D2" w14:textId="77777777" w:rsidR="00585DCB" w:rsidRDefault="00585DCB" w:rsidP="00585DCB">
      <w:pPr>
        <w:pStyle w:val="Odsekzoznamu"/>
        <w:tabs>
          <w:tab w:val="left" w:pos="0"/>
        </w:tabs>
        <w:suppressAutoHyphens/>
        <w:autoSpaceDE w:val="0"/>
        <w:autoSpaceDN w:val="0"/>
        <w:adjustRightInd w:val="0"/>
        <w:spacing w:after="0"/>
        <w:ind w:left="567"/>
        <w:jc w:val="both"/>
      </w:pPr>
    </w:p>
    <w:p w14:paraId="545CB740" w14:textId="77777777" w:rsidR="00585DCB" w:rsidRPr="00514EB2" w:rsidRDefault="00585DCB" w:rsidP="0053314A">
      <w:pPr>
        <w:pStyle w:val="Odsekzoznamu"/>
        <w:numPr>
          <w:ilvl w:val="0"/>
          <w:numId w:val="23"/>
        </w:numPr>
        <w:tabs>
          <w:tab w:val="left" w:pos="0"/>
        </w:tabs>
        <w:suppressAutoHyphens/>
        <w:autoSpaceDE w:val="0"/>
        <w:autoSpaceDN w:val="0"/>
        <w:adjustRightInd w:val="0"/>
        <w:spacing w:before="0" w:after="0"/>
        <w:ind w:left="567" w:hanging="567"/>
        <w:jc w:val="both"/>
      </w:pPr>
      <w:r w:rsidRPr="00514EB2">
        <w:t>Zhotoviteľ berie na vedomie, že predmet kúpy je financovaný z fondov EÚ a preto sa zaväzuje pristúpiť na zmenu tejto Zmluvy v prípade, že táto zmena bude vyvolaná zmenou Zmluvy o poskytnutí NFP.</w:t>
      </w:r>
    </w:p>
    <w:p w14:paraId="03EEE26D" w14:textId="77777777" w:rsidR="00585DCB" w:rsidRPr="000A03D3" w:rsidRDefault="00585DCB" w:rsidP="00585DCB">
      <w:pPr>
        <w:pStyle w:val="Odsekzoznamu"/>
        <w:spacing w:after="0"/>
        <w:ind w:left="567" w:hanging="567"/>
      </w:pPr>
    </w:p>
    <w:p w14:paraId="7E7130B5" w14:textId="77777777" w:rsidR="00585DCB" w:rsidRPr="000A03D3" w:rsidRDefault="00585DCB" w:rsidP="0053314A">
      <w:pPr>
        <w:pStyle w:val="Odsekzoznamu"/>
        <w:numPr>
          <w:ilvl w:val="0"/>
          <w:numId w:val="23"/>
        </w:numPr>
        <w:suppressAutoHyphens/>
        <w:autoSpaceDE w:val="0"/>
        <w:autoSpaceDN w:val="0"/>
        <w:adjustRightInd w:val="0"/>
        <w:spacing w:before="0" w:after="0"/>
        <w:ind w:left="567" w:hanging="567"/>
        <w:jc w:val="both"/>
      </w:pPr>
      <w:r w:rsidRPr="000A03D3">
        <w:t xml:space="preserve">Porušenie povinností Zhotoviteľa podľa tohto článku Zmluvy sa považuje za podstatné porušenie Zmluvy.   </w:t>
      </w:r>
    </w:p>
    <w:p w14:paraId="57668A09" w14:textId="77777777" w:rsidR="00585DCB" w:rsidRDefault="00585DCB" w:rsidP="00585DCB">
      <w:pPr>
        <w:pStyle w:val="Bezriadkovania"/>
        <w:jc w:val="center"/>
        <w:rPr>
          <w:rFonts w:ascii="Arial" w:hAnsi="Arial" w:cs="Arial"/>
          <w:b/>
          <w:bCs/>
          <w:sz w:val="20"/>
          <w:szCs w:val="20"/>
        </w:rPr>
      </w:pPr>
    </w:p>
    <w:p w14:paraId="13CA65E5" w14:textId="77777777" w:rsidR="00585DCB" w:rsidRDefault="00585DCB" w:rsidP="00585DCB">
      <w:pPr>
        <w:pStyle w:val="Bezriadkovania"/>
        <w:jc w:val="center"/>
        <w:rPr>
          <w:rFonts w:ascii="Arial" w:hAnsi="Arial" w:cs="Arial"/>
          <w:b/>
          <w:bCs/>
          <w:sz w:val="20"/>
          <w:szCs w:val="20"/>
        </w:rPr>
      </w:pPr>
    </w:p>
    <w:p w14:paraId="56B3C7E0"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VI</w:t>
      </w:r>
    </w:p>
    <w:p w14:paraId="4A07B35E"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Práva a povinnosti Objednávateľa</w:t>
      </w:r>
    </w:p>
    <w:p w14:paraId="2478F292" w14:textId="77777777" w:rsidR="00585DCB" w:rsidRPr="000A03D3" w:rsidRDefault="00585DCB" w:rsidP="00585DCB">
      <w:pPr>
        <w:pStyle w:val="Odsekzoznamu"/>
        <w:suppressAutoHyphens/>
        <w:autoSpaceDE w:val="0"/>
        <w:autoSpaceDN w:val="0"/>
        <w:adjustRightInd w:val="0"/>
        <w:spacing w:after="0"/>
        <w:ind w:left="567"/>
        <w:jc w:val="both"/>
      </w:pPr>
    </w:p>
    <w:p w14:paraId="4EFE8136" w14:textId="77777777" w:rsidR="00585DCB" w:rsidRPr="000A03D3" w:rsidRDefault="00585DCB" w:rsidP="0053314A">
      <w:pPr>
        <w:pStyle w:val="Odsekzoznamu"/>
        <w:numPr>
          <w:ilvl w:val="0"/>
          <w:numId w:val="29"/>
        </w:numPr>
        <w:suppressAutoHyphens/>
        <w:autoSpaceDE w:val="0"/>
        <w:autoSpaceDN w:val="0"/>
        <w:adjustRightInd w:val="0"/>
        <w:spacing w:before="0" w:after="0"/>
        <w:ind w:left="567" w:hanging="567"/>
        <w:jc w:val="both"/>
      </w:pPr>
      <w:r w:rsidRPr="000A03D3">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14AFDAF9" w14:textId="77777777" w:rsidR="00585DCB" w:rsidRPr="000A03D3" w:rsidRDefault="00585DCB" w:rsidP="00585DCB">
      <w:pPr>
        <w:pStyle w:val="Odsekzoznamu"/>
        <w:suppressAutoHyphens/>
        <w:autoSpaceDE w:val="0"/>
        <w:autoSpaceDN w:val="0"/>
        <w:adjustRightInd w:val="0"/>
        <w:spacing w:after="0"/>
        <w:ind w:left="567"/>
        <w:jc w:val="both"/>
      </w:pPr>
    </w:p>
    <w:p w14:paraId="39703A94" w14:textId="77777777" w:rsidR="00585DCB" w:rsidRPr="000A03D3" w:rsidRDefault="00585DCB" w:rsidP="0053314A">
      <w:pPr>
        <w:pStyle w:val="Odsekzoznamu"/>
        <w:numPr>
          <w:ilvl w:val="0"/>
          <w:numId w:val="29"/>
        </w:numPr>
        <w:suppressAutoHyphens/>
        <w:autoSpaceDE w:val="0"/>
        <w:autoSpaceDN w:val="0"/>
        <w:adjustRightInd w:val="0"/>
        <w:spacing w:before="0" w:after="0"/>
        <w:ind w:left="567" w:hanging="567"/>
        <w:jc w:val="both"/>
      </w:pPr>
      <w:r w:rsidRPr="000A03D3">
        <w:t xml:space="preserve">Objednávateľ je povinný v lehote do 7 dní odo dňa nadobudnutia účinnosti tejto Zmluvy odovzdať Zhotoviteľovi 1 vyhotovenie projektovej dokumentácie v tlačenej forme, ktorá je identická s projektovou dokumentáciou predloženou v realizovanom verejnom obstarávaní a všetky potrebné rozhodnutia príslušných orgánov potrebné na zhotovenie Diela. </w:t>
      </w:r>
    </w:p>
    <w:p w14:paraId="21841B7B" w14:textId="77777777" w:rsidR="00585DCB" w:rsidRPr="000A03D3" w:rsidRDefault="00585DCB" w:rsidP="00585DCB">
      <w:pPr>
        <w:pStyle w:val="Odsekzoznamu"/>
        <w:spacing w:after="0"/>
      </w:pPr>
    </w:p>
    <w:p w14:paraId="641EFDBF" w14:textId="77777777" w:rsidR="00585DCB" w:rsidRPr="005D52A4" w:rsidRDefault="00585DCB" w:rsidP="0053314A">
      <w:pPr>
        <w:pStyle w:val="Odsekzoznamu"/>
        <w:numPr>
          <w:ilvl w:val="0"/>
          <w:numId w:val="29"/>
        </w:numPr>
        <w:suppressAutoHyphens/>
        <w:autoSpaceDE w:val="0"/>
        <w:autoSpaceDN w:val="0"/>
        <w:adjustRightInd w:val="0"/>
        <w:spacing w:before="0" w:after="0"/>
        <w:ind w:left="567" w:hanging="567"/>
        <w:jc w:val="both"/>
      </w:pPr>
      <w:r w:rsidRPr="005D52A4">
        <w:t>Objednávateľ zvoláva a riadi najmenej každé 2 týždne kontrolný deň stavby/Diela, z ktorého za účasti poverených zástupcov Objednávateľa, projektanta a Zhotoviteľa, technický dozor investora stavby vyhotoví záznam, ktorý doručí všetkým účastníkom.</w:t>
      </w:r>
    </w:p>
    <w:p w14:paraId="13F96DD8" w14:textId="77777777" w:rsidR="00585DCB" w:rsidRPr="000A03D3" w:rsidRDefault="00585DCB" w:rsidP="00585DCB">
      <w:pPr>
        <w:pStyle w:val="Odsekzoznamu"/>
        <w:spacing w:after="0"/>
      </w:pPr>
    </w:p>
    <w:p w14:paraId="62F7A8B2" w14:textId="77777777" w:rsidR="00585DCB" w:rsidRPr="000A03D3" w:rsidRDefault="00585DCB" w:rsidP="0053314A">
      <w:pPr>
        <w:pStyle w:val="Odsekzoznamu"/>
        <w:numPr>
          <w:ilvl w:val="0"/>
          <w:numId w:val="29"/>
        </w:numPr>
        <w:suppressAutoHyphens/>
        <w:autoSpaceDE w:val="0"/>
        <w:autoSpaceDN w:val="0"/>
        <w:adjustRightInd w:val="0"/>
        <w:spacing w:before="0" w:after="0"/>
        <w:ind w:left="567" w:hanging="567"/>
        <w:jc w:val="both"/>
      </w:pPr>
      <w:r w:rsidRPr="000A03D3">
        <w:lastRenderedPageBreak/>
        <w:t xml:space="preserve">Objednávateľ je povinný sledovať prostredníctvom svojho technického dozoru obsah stavebného denníka a k zápisom v ňom uvedeným sa vyjadriť do troch pracovných dní, inak sa má za to, že s obsahom zápisu súhlasí. </w:t>
      </w:r>
    </w:p>
    <w:p w14:paraId="520F9B77" w14:textId="77777777" w:rsidR="00585DCB" w:rsidRPr="000A03D3" w:rsidRDefault="00585DCB" w:rsidP="00585DCB">
      <w:pPr>
        <w:pStyle w:val="Odsekzoznamu"/>
        <w:spacing w:after="0"/>
      </w:pPr>
    </w:p>
    <w:p w14:paraId="3BCC062A" w14:textId="77777777" w:rsidR="00585DCB" w:rsidRPr="000A03D3" w:rsidRDefault="00585DCB" w:rsidP="0053314A">
      <w:pPr>
        <w:pStyle w:val="Odsekzoznamu"/>
        <w:numPr>
          <w:ilvl w:val="0"/>
          <w:numId w:val="29"/>
        </w:numPr>
        <w:suppressAutoHyphens/>
        <w:autoSpaceDE w:val="0"/>
        <w:autoSpaceDN w:val="0"/>
        <w:adjustRightInd w:val="0"/>
        <w:spacing w:before="0" w:after="0"/>
        <w:ind w:left="567" w:hanging="567"/>
        <w:jc w:val="both"/>
      </w:pPr>
      <w:r w:rsidRPr="000A03D3">
        <w:t xml:space="preserve">Osoby oprávnené na rokovania vo veciach  zmluvných, technických a výkonu technického dozoru investora stavby uvedené v záhlaví tejto Zmluvy sú oprávnené kontrolovať Dielo v každom stupni jeho zhotovovania. Ak sa pri kontrole zistí, že Zhotoviteľ porušuje svoje povinnosti, má Objednávateľ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 </w:t>
      </w:r>
    </w:p>
    <w:p w14:paraId="1D153C3F" w14:textId="77777777" w:rsidR="00585DCB" w:rsidRPr="000A03D3" w:rsidRDefault="00585DCB" w:rsidP="00585DCB">
      <w:pPr>
        <w:pStyle w:val="Odsekzoznamu"/>
        <w:spacing w:after="0"/>
      </w:pPr>
    </w:p>
    <w:p w14:paraId="52B4FF33" w14:textId="77777777" w:rsidR="00585DCB" w:rsidRPr="000A03D3" w:rsidRDefault="00585DCB" w:rsidP="0053314A">
      <w:pPr>
        <w:pStyle w:val="Odsekzoznamu"/>
        <w:numPr>
          <w:ilvl w:val="0"/>
          <w:numId w:val="29"/>
        </w:numPr>
        <w:suppressAutoHyphens/>
        <w:autoSpaceDE w:val="0"/>
        <w:autoSpaceDN w:val="0"/>
        <w:adjustRightInd w:val="0"/>
        <w:spacing w:before="0" w:after="0"/>
        <w:ind w:left="567" w:hanging="567"/>
        <w:jc w:val="both"/>
      </w:pPr>
      <w:r w:rsidRPr="000A03D3">
        <w:t xml:space="preserve">Objednávateľ je oprávnený kontrolovať priebeh stavebných prác, dodávateľský systém </w:t>
      </w:r>
      <w:r w:rsidRPr="000A03D3">
        <w:br/>
        <w:t xml:space="preserve">i dodržiavanie všeobecných pravidiel bezpečnosti práce. Ak Objednávateľ zistí na stavbe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04AF17DB" w14:textId="77777777" w:rsidR="00585DCB" w:rsidRPr="000A03D3" w:rsidRDefault="00585DCB" w:rsidP="00585DCB">
      <w:pPr>
        <w:rPr>
          <w:rFonts w:ascii="Arial" w:hAnsi="Arial" w:cs="Arial"/>
          <w:sz w:val="20"/>
          <w:szCs w:val="20"/>
        </w:rPr>
      </w:pPr>
    </w:p>
    <w:p w14:paraId="4C32D53F" w14:textId="77777777" w:rsidR="00585DCB" w:rsidRPr="000A03D3" w:rsidRDefault="00585DCB" w:rsidP="00585DCB">
      <w:pPr>
        <w:pStyle w:val="Bezriadkovania"/>
        <w:tabs>
          <w:tab w:val="left" w:pos="567"/>
        </w:tabs>
        <w:jc w:val="center"/>
        <w:rPr>
          <w:rFonts w:ascii="Arial" w:hAnsi="Arial" w:cs="Arial"/>
          <w:b/>
          <w:sz w:val="20"/>
          <w:szCs w:val="20"/>
        </w:rPr>
      </w:pPr>
      <w:r w:rsidRPr="000A03D3">
        <w:rPr>
          <w:rFonts w:ascii="Arial" w:hAnsi="Arial" w:cs="Arial"/>
          <w:b/>
          <w:sz w:val="20"/>
          <w:szCs w:val="20"/>
        </w:rPr>
        <w:t>Článok VII</w:t>
      </w:r>
    </w:p>
    <w:p w14:paraId="552B9D90" w14:textId="77777777" w:rsidR="00585DCB" w:rsidRPr="000A03D3" w:rsidRDefault="00585DCB" w:rsidP="00585DCB">
      <w:pPr>
        <w:pStyle w:val="Bezriadkovania"/>
        <w:tabs>
          <w:tab w:val="left" w:pos="567"/>
        </w:tabs>
        <w:jc w:val="center"/>
        <w:rPr>
          <w:rFonts w:ascii="Arial" w:hAnsi="Arial" w:cs="Arial"/>
          <w:b/>
          <w:bCs/>
          <w:sz w:val="20"/>
          <w:szCs w:val="20"/>
        </w:rPr>
      </w:pPr>
      <w:r w:rsidRPr="000A03D3">
        <w:rPr>
          <w:rFonts w:ascii="Arial" w:hAnsi="Arial" w:cs="Arial"/>
          <w:b/>
          <w:bCs/>
          <w:sz w:val="20"/>
          <w:szCs w:val="20"/>
        </w:rPr>
        <w:t>Subdodávatelia</w:t>
      </w:r>
    </w:p>
    <w:p w14:paraId="054888B0" w14:textId="77777777" w:rsidR="00585DCB" w:rsidRPr="000A03D3" w:rsidRDefault="00585DCB" w:rsidP="00585DCB">
      <w:pPr>
        <w:pStyle w:val="Bezriadkovania"/>
        <w:tabs>
          <w:tab w:val="left" w:pos="567"/>
        </w:tabs>
        <w:jc w:val="center"/>
        <w:rPr>
          <w:rFonts w:ascii="Arial" w:hAnsi="Arial" w:cs="Arial"/>
          <w:sz w:val="20"/>
          <w:szCs w:val="20"/>
        </w:rPr>
      </w:pPr>
    </w:p>
    <w:p w14:paraId="4AB08694" w14:textId="77777777" w:rsidR="00585DCB" w:rsidRPr="000A03D3" w:rsidRDefault="00585DCB" w:rsidP="0053314A">
      <w:pPr>
        <w:pStyle w:val="Bezriadkovania"/>
        <w:numPr>
          <w:ilvl w:val="0"/>
          <w:numId w:val="30"/>
        </w:numPr>
        <w:ind w:left="567" w:hanging="567"/>
        <w:jc w:val="both"/>
        <w:rPr>
          <w:rFonts w:ascii="Arial" w:hAnsi="Arial" w:cs="Arial"/>
          <w:sz w:val="20"/>
          <w:szCs w:val="20"/>
        </w:rPr>
      </w:pPr>
      <w:r w:rsidRPr="000A03D3">
        <w:rPr>
          <w:rFonts w:ascii="Arial" w:hAnsi="Arial" w:cs="Arial"/>
          <w:sz w:val="20"/>
          <w:szCs w:val="20"/>
        </w:rPr>
        <w:t>Zhotoviteľ je oprávnený vykonať časť plnenia predmetu tejto Zmluvy prostredníctvom subdodávateľa uvedeného v prílohe č. 3 tejto Zmluvy – Zoznam subdodávateľov a podiel subdodávok.</w:t>
      </w:r>
    </w:p>
    <w:p w14:paraId="7127AFE8" w14:textId="77777777" w:rsidR="00585DCB" w:rsidRPr="000A03D3" w:rsidRDefault="00585DCB" w:rsidP="00585DCB">
      <w:pPr>
        <w:pStyle w:val="Bezriadkovania"/>
        <w:ind w:left="567"/>
        <w:jc w:val="both"/>
        <w:rPr>
          <w:rFonts w:ascii="Arial" w:hAnsi="Arial" w:cs="Arial"/>
          <w:sz w:val="20"/>
          <w:szCs w:val="20"/>
        </w:rPr>
      </w:pPr>
    </w:p>
    <w:p w14:paraId="1A9456D0" w14:textId="77777777" w:rsidR="00585DCB" w:rsidRPr="00430EE0" w:rsidRDefault="00585DCB" w:rsidP="0053314A">
      <w:pPr>
        <w:pStyle w:val="Bezriadkovania"/>
        <w:numPr>
          <w:ilvl w:val="0"/>
          <w:numId w:val="30"/>
        </w:numPr>
        <w:ind w:left="567" w:hanging="567"/>
        <w:jc w:val="both"/>
        <w:rPr>
          <w:rFonts w:ascii="Arial" w:hAnsi="Arial" w:cs="Arial"/>
          <w:sz w:val="20"/>
          <w:szCs w:val="20"/>
        </w:rPr>
      </w:pPr>
      <w:r w:rsidRPr="002A0B20">
        <w:rPr>
          <w:rFonts w:ascii="Arial" w:hAnsi="Arial" w:cs="Arial"/>
          <w:sz w:val="20"/>
          <w:szCs w:val="20"/>
        </w:rPr>
        <w:t>Zhotoviteľ</w:t>
      </w:r>
      <w:r>
        <w:rPr>
          <w:rFonts w:ascii="Arial" w:hAnsi="Arial" w:cs="Arial"/>
          <w:sz w:val="20"/>
          <w:szCs w:val="20"/>
        </w:rPr>
        <w:t>,</w:t>
      </w:r>
      <w:r w:rsidRPr="002A0B20">
        <w:rPr>
          <w:rFonts w:ascii="Arial" w:hAnsi="Arial" w:cs="Arial"/>
          <w:sz w:val="20"/>
          <w:szCs w:val="20"/>
        </w:rPr>
        <w:t xml:space="preserve">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w:t>
      </w:r>
      <w:r>
        <w:rPr>
          <w:rFonts w:ascii="Arial" w:hAnsi="Arial" w:cs="Arial"/>
          <w:sz w:val="20"/>
          <w:szCs w:val="20"/>
        </w:rPr>
        <w:t xml:space="preserve"> až po odsúhlasení Objednávateľom</w:t>
      </w:r>
      <w:r w:rsidRPr="002A0B20">
        <w:rPr>
          <w:rFonts w:ascii="Arial" w:hAnsi="Arial" w:cs="Arial"/>
          <w:sz w:val="20"/>
          <w:szCs w:val="20"/>
        </w:rPr>
        <w:t>. Zmenu subdodávateľa oznámi Objednávateľovi najneskôr 5 kalendárnych dní pred vykonaním zmeny. Doplnenie subdodávateľa, resp. zmena dodávateľa sa po odsúhlasení Objednávateľom zapíše do zoznamu subdodávateľov, ktorý je prílohou tejto zmluvy</w:t>
      </w:r>
      <w:r w:rsidRPr="00430EE0">
        <w:rPr>
          <w:rFonts w:ascii="Arial" w:hAnsi="Arial" w:cs="Arial"/>
          <w:sz w:val="20"/>
          <w:szCs w:val="20"/>
        </w:rPr>
        <w:t>.</w:t>
      </w:r>
    </w:p>
    <w:p w14:paraId="47D32308" w14:textId="77777777" w:rsidR="00585DCB" w:rsidRPr="002A0B20" w:rsidRDefault="00585DCB" w:rsidP="00585DCB">
      <w:pPr>
        <w:pStyle w:val="Bezriadkovania"/>
        <w:ind w:left="567"/>
        <w:jc w:val="both"/>
        <w:rPr>
          <w:rFonts w:ascii="Arial" w:hAnsi="Arial" w:cs="Arial"/>
          <w:sz w:val="20"/>
          <w:szCs w:val="20"/>
        </w:rPr>
      </w:pPr>
    </w:p>
    <w:p w14:paraId="09F3CFF6" w14:textId="77777777" w:rsidR="00585DCB" w:rsidRPr="000A03D3" w:rsidRDefault="00585DCB" w:rsidP="0053314A">
      <w:pPr>
        <w:pStyle w:val="Bezriadkovania"/>
        <w:numPr>
          <w:ilvl w:val="0"/>
          <w:numId w:val="30"/>
        </w:numPr>
        <w:ind w:left="567" w:hanging="567"/>
        <w:jc w:val="both"/>
        <w:rPr>
          <w:rFonts w:ascii="Arial" w:hAnsi="Arial" w:cs="Arial"/>
          <w:sz w:val="20"/>
          <w:szCs w:val="20"/>
        </w:rPr>
      </w:pPr>
      <w:r w:rsidRPr="000A03D3">
        <w:rPr>
          <w:rFonts w:ascii="Arial" w:hAnsi="Arial" w:cs="Arial"/>
          <w:sz w:val="20"/>
          <w:szCs w:val="20"/>
        </w:rPr>
        <w:t>Zhotoviteľ sa zaväzuje spolu s oznámením zmeny alebo doplnenia subdodávateľa uviesť údaje o ňom v rozsahu podľa § 41 ods. 3 zákona o verejnom obstarávaní. Písomné oznámenie o zmene subdodávateľa obsahuje najmä:</w:t>
      </w:r>
    </w:p>
    <w:p w14:paraId="697DD2FA"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obchodné meno/názov subdodávateľa,</w:t>
      </w:r>
    </w:p>
    <w:p w14:paraId="1B13AD05"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údaje o osobe oprávnenej konať za subdodávateľa v rozsahu meno a priezvisko, adresa pobytu, dátum narodenia,</w:t>
      </w:r>
    </w:p>
    <w:p w14:paraId="5CE15761"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rozsah subdodávky vyjadrený v eurách,</w:t>
      </w:r>
    </w:p>
    <w:p w14:paraId="4BE217C7"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skutočnosť, či je subdodávateľ zapísaný v Registri partnerov verejného sektora, ak takúto povinnosť má podľa osobitných predpisov,</w:t>
      </w:r>
    </w:p>
    <w:p w14:paraId="3BB70A94"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doklad o oprávnení realizovať plnenie,</w:t>
      </w:r>
    </w:p>
    <w:p w14:paraId="781DAF12"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dôvod zmeny pôvodného dodávateľa,</w:t>
      </w:r>
    </w:p>
    <w:p w14:paraId="25D2478B" w14:textId="77777777" w:rsidR="00585DCB" w:rsidRPr="000A03D3" w:rsidRDefault="00585DCB" w:rsidP="0053314A">
      <w:pPr>
        <w:pStyle w:val="Bezriadkovania"/>
        <w:numPr>
          <w:ilvl w:val="0"/>
          <w:numId w:val="31"/>
        </w:numPr>
        <w:ind w:left="1134" w:hanging="567"/>
        <w:jc w:val="both"/>
        <w:rPr>
          <w:rFonts w:ascii="Arial" w:hAnsi="Arial" w:cs="Arial"/>
          <w:sz w:val="20"/>
          <w:szCs w:val="20"/>
        </w:rPr>
      </w:pPr>
      <w:r w:rsidRPr="000A03D3">
        <w:rPr>
          <w:rFonts w:ascii="Arial" w:hAnsi="Arial" w:cs="Arial"/>
          <w:sz w:val="20"/>
          <w:szCs w:val="20"/>
        </w:rPr>
        <w:t>dátum zmeny alebo pribratia subdodávateľa.</w:t>
      </w:r>
    </w:p>
    <w:p w14:paraId="0F0F58AB" w14:textId="77777777" w:rsidR="00585DCB" w:rsidRPr="000A03D3" w:rsidRDefault="00585DCB" w:rsidP="00585DCB">
      <w:pPr>
        <w:pStyle w:val="Bezriadkovania"/>
        <w:suppressAutoHyphens/>
        <w:autoSpaceDE w:val="0"/>
        <w:autoSpaceDN w:val="0"/>
        <w:adjustRightInd w:val="0"/>
        <w:jc w:val="both"/>
        <w:rPr>
          <w:rFonts w:ascii="Arial" w:hAnsi="Arial" w:cs="Arial"/>
          <w:sz w:val="20"/>
          <w:szCs w:val="20"/>
        </w:rPr>
      </w:pPr>
    </w:p>
    <w:p w14:paraId="5AC9624C" w14:textId="77777777" w:rsidR="00585DCB" w:rsidRPr="000A03D3" w:rsidRDefault="00585DCB" w:rsidP="0053314A">
      <w:pPr>
        <w:pStyle w:val="Bezriadkovania"/>
        <w:numPr>
          <w:ilvl w:val="0"/>
          <w:numId w:val="30"/>
        </w:numPr>
        <w:suppressAutoHyphens/>
        <w:autoSpaceDE w:val="0"/>
        <w:autoSpaceDN w:val="0"/>
        <w:adjustRightInd w:val="0"/>
        <w:ind w:left="567" w:hanging="567"/>
        <w:jc w:val="both"/>
        <w:rPr>
          <w:rFonts w:ascii="Arial" w:hAnsi="Arial" w:cs="Arial"/>
          <w:sz w:val="20"/>
          <w:szCs w:val="20"/>
        </w:rPr>
      </w:pPr>
      <w:r w:rsidRPr="000A03D3">
        <w:rPr>
          <w:rFonts w:ascii="Arial" w:hAnsi="Arial" w:cs="Arial"/>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ACCF711" w14:textId="77777777" w:rsidR="00585DCB" w:rsidRPr="000A03D3" w:rsidRDefault="00585DCB" w:rsidP="00585DCB">
      <w:pPr>
        <w:pStyle w:val="Bezriadkovania"/>
        <w:suppressAutoHyphens/>
        <w:autoSpaceDE w:val="0"/>
        <w:autoSpaceDN w:val="0"/>
        <w:adjustRightInd w:val="0"/>
        <w:ind w:left="567"/>
        <w:jc w:val="both"/>
        <w:rPr>
          <w:rFonts w:ascii="Arial" w:hAnsi="Arial" w:cs="Arial"/>
          <w:sz w:val="20"/>
          <w:szCs w:val="20"/>
        </w:rPr>
      </w:pPr>
    </w:p>
    <w:p w14:paraId="242F31E0" w14:textId="77777777" w:rsidR="00585DCB" w:rsidRDefault="00585DCB" w:rsidP="0053314A">
      <w:pPr>
        <w:pStyle w:val="Bezriadkovania"/>
        <w:numPr>
          <w:ilvl w:val="0"/>
          <w:numId w:val="30"/>
        </w:numPr>
        <w:suppressAutoHyphens/>
        <w:autoSpaceDE w:val="0"/>
        <w:autoSpaceDN w:val="0"/>
        <w:adjustRightInd w:val="0"/>
        <w:ind w:left="567" w:hanging="567"/>
        <w:jc w:val="both"/>
        <w:rPr>
          <w:rFonts w:ascii="Arial" w:hAnsi="Arial" w:cs="Arial"/>
          <w:sz w:val="20"/>
          <w:szCs w:val="20"/>
        </w:rPr>
      </w:pPr>
      <w:r w:rsidRPr="000A03D3">
        <w:rPr>
          <w:rFonts w:ascii="Arial" w:hAnsi="Arial" w:cs="Arial"/>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41992B07" w14:textId="77777777" w:rsidR="00585DCB" w:rsidRPr="002A0B20" w:rsidRDefault="00585DCB" w:rsidP="00585DCB">
      <w:pPr>
        <w:pStyle w:val="Bezriadkovania"/>
        <w:suppressAutoHyphens/>
        <w:autoSpaceDE w:val="0"/>
        <w:autoSpaceDN w:val="0"/>
        <w:adjustRightInd w:val="0"/>
        <w:jc w:val="both"/>
        <w:rPr>
          <w:rFonts w:ascii="Arial" w:hAnsi="Arial" w:cs="Arial"/>
          <w:sz w:val="20"/>
          <w:szCs w:val="20"/>
        </w:rPr>
      </w:pPr>
    </w:p>
    <w:p w14:paraId="29427E4D" w14:textId="23C79F5E" w:rsidR="00585DCB" w:rsidRDefault="00585DCB" w:rsidP="0053314A">
      <w:pPr>
        <w:pStyle w:val="Bezriadkovania"/>
        <w:numPr>
          <w:ilvl w:val="0"/>
          <w:numId w:val="30"/>
        </w:numPr>
        <w:suppressAutoHyphens/>
        <w:autoSpaceDN w:val="0"/>
        <w:adjustRightInd w:val="0"/>
        <w:ind w:left="567" w:hanging="567"/>
        <w:jc w:val="both"/>
        <w:rPr>
          <w:rFonts w:ascii="Arial" w:hAnsi="Arial" w:cs="Arial"/>
          <w:sz w:val="20"/>
          <w:szCs w:val="20"/>
        </w:rPr>
      </w:pPr>
      <w:r>
        <w:rPr>
          <w:rFonts w:ascii="Arial" w:hAnsi="Arial" w:cs="Arial"/>
          <w:sz w:val="20"/>
          <w:szCs w:val="20"/>
        </w:rPr>
        <w:t>Povinnosti</w:t>
      </w:r>
      <w:r w:rsidRPr="002A0B20">
        <w:rPr>
          <w:rFonts w:ascii="Arial" w:hAnsi="Arial" w:cs="Arial"/>
          <w:sz w:val="20"/>
          <w:szCs w:val="20"/>
        </w:rPr>
        <w:t xml:space="preserve"> podľa tohto článku, nakoľko predmetom zákazky je uskutočňovanie stavebných prác, sa nevzťahujú na dodávateľov tovaru Zhotoviteľa.</w:t>
      </w:r>
    </w:p>
    <w:p w14:paraId="3C39A799" w14:textId="77777777" w:rsidR="00CD4374" w:rsidRPr="00CD4374" w:rsidRDefault="00CD4374" w:rsidP="00CD4374">
      <w:pPr>
        <w:pStyle w:val="Bezriadkovania"/>
        <w:suppressAutoHyphens/>
        <w:autoSpaceDN w:val="0"/>
        <w:adjustRightInd w:val="0"/>
        <w:ind w:left="567"/>
        <w:jc w:val="both"/>
        <w:rPr>
          <w:rFonts w:ascii="Arial" w:hAnsi="Arial" w:cs="Arial"/>
          <w:sz w:val="20"/>
          <w:szCs w:val="20"/>
        </w:rPr>
      </w:pPr>
    </w:p>
    <w:p w14:paraId="0FD543A9" w14:textId="77777777" w:rsidR="00585DCB" w:rsidRPr="002A0B20" w:rsidRDefault="00585DCB" w:rsidP="00585DCB">
      <w:pPr>
        <w:pStyle w:val="Bezriadkovania"/>
        <w:suppressAutoHyphens/>
        <w:autoSpaceDE w:val="0"/>
        <w:autoSpaceDN w:val="0"/>
        <w:adjustRightInd w:val="0"/>
        <w:jc w:val="both"/>
        <w:rPr>
          <w:rFonts w:ascii="Arial" w:hAnsi="Arial" w:cs="Arial"/>
          <w:sz w:val="20"/>
          <w:szCs w:val="20"/>
        </w:rPr>
      </w:pPr>
    </w:p>
    <w:p w14:paraId="03916478"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VIII</w:t>
      </w:r>
    </w:p>
    <w:p w14:paraId="7BC7FA4D"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Odovzdanie a prevzatie Diela</w:t>
      </w:r>
    </w:p>
    <w:p w14:paraId="41DA4A58" w14:textId="77777777" w:rsidR="00585DCB" w:rsidRPr="000A03D3" w:rsidRDefault="00585DCB" w:rsidP="00585DCB">
      <w:pPr>
        <w:pStyle w:val="Odsekzoznamu"/>
        <w:suppressAutoHyphens/>
        <w:autoSpaceDE w:val="0"/>
        <w:autoSpaceDN w:val="0"/>
        <w:adjustRightInd w:val="0"/>
        <w:spacing w:after="0"/>
        <w:ind w:left="567"/>
        <w:jc w:val="both"/>
      </w:pPr>
    </w:p>
    <w:p w14:paraId="6E62DADF" w14:textId="77777777" w:rsidR="00585DCB" w:rsidRPr="000A03D3" w:rsidRDefault="00585DCB" w:rsidP="0053314A">
      <w:pPr>
        <w:pStyle w:val="Odsekzoznamu"/>
        <w:numPr>
          <w:ilvl w:val="0"/>
          <w:numId w:val="32"/>
        </w:numPr>
        <w:suppressAutoHyphens/>
        <w:autoSpaceDE w:val="0"/>
        <w:autoSpaceDN w:val="0"/>
        <w:adjustRightInd w:val="0"/>
        <w:spacing w:before="0" w:after="0"/>
        <w:ind w:left="567" w:hanging="567"/>
        <w:jc w:val="both"/>
      </w:pPr>
      <w:r w:rsidRPr="000A03D3">
        <w:t>Zhotoviteľ sa zaväzuje odovzdať Dielo vcelku.</w:t>
      </w:r>
    </w:p>
    <w:p w14:paraId="61739319" w14:textId="77777777" w:rsidR="00585DCB" w:rsidRPr="000A03D3" w:rsidRDefault="00585DCB" w:rsidP="00585DCB">
      <w:pPr>
        <w:pStyle w:val="Odsekzoznamu"/>
        <w:suppressAutoHyphens/>
        <w:autoSpaceDE w:val="0"/>
        <w:autoSpaceDN w:val="0"/>
        <w:adjustRightInd w:val="0"/>
        <w:spacing w:after="0"/>
        <w:ind w:left="567"/>
        <w:jc w:val="both"/>
      </w:pPr>
    </w:p>
    <w:p w14:paraId="29DF0A1D" w14:textId="77777777" w:rsidR="00585DCB" w:rsidRPr="000A03D3" w:rsidRDefault="00585DCB" w:rsidP="0053314A">
      <w:pPr>
        <w:pStyle w:val="Odsekzoznamu"/>
        <w:numPr>
          <w:ilvl w:val="0"/>
          <w:numId w:val="32"/>
        </w:numPr>
        <w:suppressAutoHyphens/>
        <w:autoSpaceDE w:val="0"/>
        <w:autoSpaceDN w:val="0"/>
        <w:adjustRightInd w:val="0"/>
        <w:spacing w:before="0" w:after="0"/>
        <w:ind w:left="567" w:hanging="567"/>
        <w:jc w:val="both"/>
      </w:pPr>
      <w:r w:rsidRPr="000A03D3">
        <w:lastRenderedPageBreak/>
        <w:t xml:space="preserve">Povinnosť zhotoviť Dielo riadne a včas splní Zhotoviteľ odovzdaním Diela Objednávateľovi </w:t>
      </w:r>
      <w:r w:rsidRPr="000A03D3">
        <w:br/>
        <w:t xml:space="preserve">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6C93C0D1" w14:textId="77777777" w:rsidR="00585DCB" w:rsidRPr="000A03D3" w:rsidRDefault="00585DCB" w:rsidP="00585DCB">
      <w:pPr>
        <w:pStyle w:val="Odsekzoznamu"/>
        <w:suppressAutoHyphens/>
        <w:autoSpaceDE w:val="0"/>
        <w:autoSpaceDN w:val="0"/>
        <w:adjustRightInd w:val="0"/>
        <w:spacing w:after="0"/>
        <w:ind w:left="567"/>
        <w:jc w:val="both"/>
      </w:pPr>
    </w:p>
    <w:p w14:paraId="7B58FA4C" w14:textId="77777777" w:rsidR="00585DCB" w:rsidRPr="000A03D3" w:rsidRDefault="00585DCB" w:rsidP="0053314A">
      <w:pPr>
        <w:pStyle w:val="Odsekzoznamu"/>
        <w:numPr>
          <w:ilvl w:val="0"/>
          <w:numId w:val="32"/>
        </w:numPr>
        <w:suppressAutoHyphens/>
        <w:autoSpaceDE w:val="0"/>
        <w:autoSpaceDN w:val="0"/>
        <w:adjustRightInd w:val="0"/>
        <w:spacing w:before="0" w:after="0"/>
        <w:ind w:left="567" w:hanging="567"/>
        <w:jc w:val="both"/>
      </w:pPr>
      <w:r w:rsidRPr="000A03D3">
        <w:t xml:space="preserve">K odovzdaniu a prevzatiu dokončeného Diela pripraví Zhotoviteľ doklady v zmysle článku V ods. 12 tejto Zmluvy. Bez dokladovania kvality vykonaných prác, tak ako je to uvedené v článku V ods. 12 tejto Zmluvy, má Dielo vady.     </w:t>
      </w:r>
    </w:p>
    <w:p w14:paraId="1F8736DD" w14:textId="77777777" w:rsidR="00585DCB" w:rsidRPr="000A03D3" w:rsidRDefault="00585DCB" w:rsidP="00585DCB">
      <w:pPr>
        <w:pStyle w:val="Odsekzoznamu"/>
        <w:spacing w:after="0"/>
      </w:pPr>
    </w:p>
    <w:p w14:paraId="21507C80" w14:textId="77777777" w:rsidR="00585DCB" w:rsidRPr="000A03D3" w:rsidRDefault="00585DCB" w:rsidP="0053314A">
      <w:pPr>
        <w:pStyle w:val="Odsekzoznamu"/>
        <w:numPr>
          <w:ilvl w:val="0"/>
          <w:numId w:val="32"/>
        </w:numPr>
        <w:suppressAutoHyphens/>
        <w:autoSpaceDE w:val="0"/>
        <w:autoSpaceDN w:val="0"/>
        <w:adjustRightInd w:val="0"/>
        <w:spacing w:before="0" w:after="0"/>
        <w:ind w:left="567" w:hanging="567"/>
        <w:jc w:val="both"/>
      </w:pPr>
      <w:r w:rsidRPr="000A03D3">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w:t>
      </w:r>
      <w:r w:rsidRPr="000A03D3">
        <w:br/>
        <w:t>pri odovzdaní a prevzatí Diela, Zhotoviteľ je povinný zaplatiť Objednávateľovi pokutu vo výške 50 eur,- za každý aj začatý deň porušenia povinnosti.</w:t>
      </w:r>
    </w:p>
    <w:p w14:paraId="27C50787" w14:textId="77777777" w:rsidR="00585DCB" w:rsidRPr="000A03D3" w:rsidRDefault="00585DCB" w:rsidP="00585DCB">
      <w:pPr>
        <w:pStyle w:val="Odsekzoznamu"/>
        <w:spacing w:after="0"/>
      </w:pPr>
    </w:p>
    <w:p w14:paraId="4CBE9564" w14:textId="77777777" w:rsidR="00585DCB" w:rsidRPr="000A03D3" w:rsidRDefault="00585DCB" w:rsidP="0053314A">
      <w:pPr>
        <w:pStyle w:val="Odsekzoznamu"/>
        <w:numPr>
          <w:ilvl w:val="0"/>
          <w:numId w:val="32"/>
        </w:numPr>
        <w:suppressAutoHyphens/>
        <w:autoSpaceDE w:val="0"/>
        <w:autoSpaceDN w:val="0"/>
        <w:adjustRightInd w:val="0"/>
        <w:spacing w:before="0" w:after="0"/>
        <w:ind w:left="567" w:hanging="567"/>
        <w:jc w:val="both"/>
      </w:pPr>
      <w:r w:rsidRPr="000A03D3">
        <w:t xml:space="preserve">Ak pri preberaní Diela Objednávateľ zistí, že Dielo má vady, Dielo neprevezme a spíše </w:t>
      </w:r>
      <w:r w:rsidRPr="000A03D3">
        <w:br/>
        <w:t xml:space="preserve">so Zhotoviteľom zápis o zistených vadách, spôsobe a termíne ich odstránenia. Zhotoviteľ </w:t>
      </w:r>
      <w:r w:rsidRPr="000A03D3">
        <w:br/>
        <w:t xml:space="preserve">má povinnosť odovzdať Dielo po odstránení týchto vád a Objednávateľ má povinnosť Dielo </w:t>
      </w:r>
      <w:r w:rsidRPr="000A03D3">
        <w:br/>
        <w:t xml:space="preserve">bez vád a nedorobkov prevziať. </w:t>
      </w:r>
      <w:r>
        <w:t>V prípade, že Z</w:t>
      </w:r>
      <w:r w:rsidRPr="002A0B20">
        <w:t>hotoviteľ nezačne práce na odstraňovaní týchto vád včas</w:t>
      </w:r>
      <w:r>
        <w:t xml:space="preserve"> alebo ich včas neodstráni, je O</w:t>
      </w:r>
      <w:r w:rsidRPr="002A0B20">
        <w:t>bjednávateľ oprávnený objednať si ich odstrán</w:t>
      </w:r>
      <w:r>
        <w:t>enie u tretej osoby na náklady Z</w:t>
      </w:r>
      <w:r w:rsidRPr="002A0B20">
        <w:t>hotoviteľa.</w:t>
      </w:r>
    </w:p>
    <w:p w14:paraId="467604E1" w14:textId="77777777" w:rsidR="00585DCB" w:rsidRPr="000A03D3" w:rsidRDefault="00585DCB" w:rsidP="00585DCB">
      <w:pPr>
        <w:pStyle w:val="Odsekzoznamu"/>
        <w:spacing w:after="0"/>
      </w:pPr>
    </w:p>
    <w:p w14:paraId="38A606A1" w14:textId="77777777" w:rsidR="00585DCB" w:rsidRPr="000A03D3" w:rsidRDefault="00585DCB" w:rsidP="0053314A">
      <w:pPr>
        <w:pStyle w:val="Odsekzoznamu"/>
        <w:numPr>
          <w:ilvl w:val="0"/>
          <w:numId w:val="32"/>
        </w:numPr>
        <w:suppressAutoHyphens/>
        <w:autoSpaceDE w:val="0"/>
        <w:autoSpaceDN w:val="0"/>
        <w:adjustRightInd w:val="0"/>
        <w:spacing w:before="0" w:after="0"/>
        <w:ind w:left="567" w:hanging="567"/>
        <w:jc w:val="both"/>
      </w:pPr>
      <w:r w:rsidRPr="000A03D3">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54590EA0" w14:textId="77777777" w:rsidR="00585DCB" w:rsidRPr="000A03D3" w:rsidRDefault="00585DCB" w:rsidP="00585DCB">
      <w:pPr>
        <w:autoSpaceDE w:val="0"/>
        <w:autoSpaceDN w:val="0"/>
        <w:adjustRightInd w:val="0"/>
        <w:rPr>
          <w:rFonts w:ascii="Arial" w:hAnsi="Arial" w:cs="Arial"/>
          <w:b/>
          <w:bCs/>
          <w:sz w:val="20"/>
          <w:szCs w:val="20"/>
        </w:rPr>
      </w:pPr>
    </w:p>
    <w:p w14:paraId="3AAA044E" w14:textId="77777777" w:rsidR="00585DCB" w:rsidRDefault="00585DCB" w:rsidP="00585DCB">
      <w:pPr>
        <w:pStyle w:val="Bezriadkovania"/>
        <w:jc w:val="center"/>
        <w:rPr>
          <w:rFonts w:ascii="Arial" w:hAnsi="Arial" w:cs="Arial"/>
          <w:b/>
          <w:bCs/>
          <w:sz w:val="20"/>
          <w:szCs w:val="20"/>
        </w:rPr>
      </w:pPr>
    </w:p>
    <w:p w14:paraId="7792FC8B" w14:textId="3948D898"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IX</w:t>
      </w:r>
    </w:p>
    <w:p w14:paraId="5CEF5A54"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Prechod vlastníctva, nebezpečenstvo škody a zodpovednosť za škodu</w:t>
      </w:r>
    </w:p>
    <w:p w14:paraId="65692FD7" w14:textId="77777777" w:rsidR="00585DCB" w:rsidRPr="000A03D3" w:rsidRDefault="00585DCB" w:rsidP="00585DCB">
      <w:pPr>
        <w:pStyle w:val="Odsekzoznamu"/>
        <w:suppressAutoHyphens/>
        <w:autoSpaceDE w:val="0"/>
        <w:autoSpaceDN w:val="0"/>
        <w:adjustRightInd w:val="0"/>
        <w:spacing w:after="0"/>
        <w:ind w:left="567"/>
        <w:jc w:val="both"/>
      </w:pPr>
    </w:p>
    <w:p w14:paraId="0F5D3774" w14:textId="77777777" w:rsidR="00585DCB" w:rsidRPr="000A03D3" w:rsidRDefault="00585DCB" w:rsidP="0053314A">
      <w:pPr>
        <w:pStyle w:val="Odsekzoznamu"/>
        <w:numPr>
          <w:ilvl w:val="0"/>
          <w:numId w:val="33"/>
        </w:numPr>
        <w:suppressAutoHyphens/>
        <w:autoSpaceDE w:val="0"/>
        <w:autoSpaceDN w:val="0"/>
        <w:adjustRightInd w:val="0"/>
        <w:spacing w:before="0" w:after="0"/>
        <w:ind w:left="567" w:hanging="567"/>
        <w:contextualSpacing/>
        <w:jc w:val="both"/>
      </w:pPr>
      <w:r w:rsidRPr="000A03D3">
        <w:t xml:space="preserve">Vlastníkom Diela počas jeho realizácie je Objednávateľ. </w:t>
      </w:r>
    </w:p>
    <w:p w14:paraId="062529A5" w14:textId="77777777" w:rsidR="00585DCB" w:rsidRPr="000A03D3" w:rsidRDefault="00585DCB" w:rsidP="00585DCB">
      <w:pPr>
        <w:pStyle w:val="Odsekzoznamu"/>
        <w:suppressAutoHyphens/>
        <w:autoSpaceDE w:val="0"/>
        <w:autoSpaceDN w:val="0"/>
        <w:adjustRightInd w:val="0"/>
        <w:spacing w:after="0"/>
        <w:ind w:left="567"/>
        <w:jc w:val="both"/>
      </w:pPr>
    </w:p>
    <w:p w14:paraId="5ABB63E0" w14:textId="77777777" w:rsidR="00585DCB" w:rsidRPr="000A03D3" w:rsidRDefault="00585DCB" w:rsidP="0053314A">
      <w:pPr>
        <w:pStyle w:val="Odsekzoznamu"/>
        <w:numPr>
          <w:ilvl w:val="0"/>
          <w:numId w:val="33"/>
        </w:numPr>
        <w:suppressAutoHyphens/>
        <w:autoSpaceDE w:val="0"/>
        <w:autoSpaceDN w:val="0"/>
        <w:adjustRightInd w:val="0"/>
        <w:spacing w:before="0" w:after="0"/>
        <w:ind w:left="567" w:hanging="567"/>
        <w:contextualSpacing/>
        <w:jc w:val="both"/>
      </w:pPr>
      <w:r w:rsidRPr="000A03D3">
        <w:t xml:space="preserve">Stavebný materiál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61F36669" w14:textId="77777777" w:rsidR="00585DCB" w:rsidRPr="000A03D3" w:rsidRDefault="00585DCB" w:rsidP="00585DCB">
      <w:pPr>
        <w:pStyle w:val="Odsekzoznamu"/>
        <w:spacing w:after="0"/>
      </w:pPr>
    </w:p>
    <w:p w14:paraId="51ACA269" w14:textId="77777777" w:rsidR="00585DCB" w:rsidRPr="000A03D3" w:rsidRDefault="00585DCB" w:rsidP="0053314A">
      <w:pPr>
        <w:pStyle w:val="Odsekzoznamu"/>
        <w:numPr>
          <w:ilvl w:val="0"/>
          <w:numId w:val="33"/>
        </w:numPr>
        <w:suppressAutoHyphens/>
        <w:autoSpaceDE w:val="0"/>
        <w:autoSpaceDN w:val="0"/>
        <w:adjustRightInd w:val="0"/>
        <w:spacing w:before="0" w:after="0"/>
        <w:ind w:left="567" w:hanging="567"/>
        <w:contextualSpacing/>
        <w:jc w:val="both"/>
      </w:pPr>
      <w:r w:rsidRPr="000A03D3">
        <w:t xml:space="preserve">Nebezpečenstvo škody na Diele ako aj na veciach a materiáloch potrebných na zhotovenie Diela znáša Zhotoviteľ, a to až do času protokolárneho odovzdania Diela Zhotoviteľom a prevzatia Objednávateľom. </w:t>
      </w:r>
    </w:p>
    <w:p w14:paraId="66DF6EEF" w14:textId="77777777" w:rsidR="00585DCB" w:rsidRPr="000A03D3" w:rsidRDefault="00585DCB" w:rsidP="00585DCB">
      <w:pPr>
        <w:pStyle w:val="Odsekzoznamu"/>
        <w:spacing w:after="0"/>
      </w:pPr>
    </w:p>
    <w:p w14:paraId="24AFAA08" w14:textId="77777777" w:rsidR="00585DCB" w:rsidRPr="000A03D3" w:rsidRDefault="00585DCB" w:rsidP="0053314A">
      <w:pPr>
        <w:pStyle w:val="Odsekzoznamu"/>
        <w:numPr>
          <w:ilvl w:val="0"/>
          <w:numId w:val="33"/>
        </w:numPr>
        <w:suppressAutoHyphens/>
        <w:autoSpaceDE w:val="0"/>
        <w:autoSpaceDN w:val="0"/>
        <w:adjustRightInd w:val="0"/>
        <w:spacing w:before="0" w:after="0"/>
        <w:ind w:left="567" w:hanging="567"/>
        <w:contextualSpacing/>
        <w:jc w:val="both"/>
      </w:pPr>
      <w:r w:rsidRPr="000A03D3">
        <w:t>Dňom podpísania protokolu o odovzdaní a prevzatí Diela prechádzajú na Objednávateľa nebezpečenstvá vzniku škody na Diele.</w:t>
      </w:r>
    </w:p>
    <w:p w14:paraId="021ABB45" w14:textId="77777777" w:rsidR="00585DCB" w:rsidRPr="000A03D3" w:rsidRDefault="00585DCB" w:rsidP="00585DCB">
      <w:pPr>
        <w:pStyle w:val="Odsekzoznamu"/>
        <w:spacing w:after="0"/>
      </w:pPr>
    </w:p>
    <w:p w14:paraId="568EE8AF" w14:textId="77777777" w:rsidR="00585DCB" w:rsidRPr="000A03D3" w:rsidRDefault="00585DCB" w:rsidP="0053314A">
      <w:pPr>
        <w:pStyle w:val="Odsekzoznamu"/>
        <w:numPr>
          <w:ilvl w:val="0"/>
          <w:numId w:val="33"/>
        </w:numPr>
        <w:suppressAutoHyphens/>
        <w:autoSpaceDE w:val="0"/>
        <w:autoSpaceDN w:val="0"/>
        <w:adjustRightInd w:val="0"/>
        <w:spacing w:before="0" w:after="0"/>
        <w:ind w:left="567" w:hanging="567"/>
        <w:contextualSpacing/>
        <w:jc w:val="both"/>
      </w:pPr>
      <w:r w:rsidRPr="000A03D3">
        <w:t xml:space="preserve">Zhotoviteľ zodpovedá za všetky škody, ktoré vzniknú Objednávateľovi v dôsledku porušenia jeho povinností vyplývajúcich z tejto Zmluvy. </w:t>
      </w:r>
    </w:p>
    <w:p w14:paraId="43815845" w14:textId="77777777" w:rsidR="00585DCB" w:rsidRPr="000A03D3" w:rsidRDefault="00585DCB" w:rsidP="00585DCB">
      <w:pPr>
        <w:pStyle w:val="Odsekzoznamu"/>
        <w:spacing w:after="0"/>
      </w:pPr>
    </w:p>
    <w:p w14:paraId="54241F9D" w14:textId="77777777" w:rsidR="00585DCB" w:rsidRDefault="00585DCB" w:rsidP="0053314A">
      <w:pPr>
        <w:pStyle w:val="Odsekzoznamu"/>
        <w:numPr>
          <w:ilvl w:val="0"/>
          <w:numId w:val="33"/>
        </w:numPr>
        <w:suppressAutoHyphens/>
        <w:autoSpaceDE w:val="0"/>
        <w:autoSpaceDN w:val="0"/>
        <w:adjustRightInd w:val="0"/>
        <w:spacing w:before="0" w:after="0"/>
        <w:ind w:left="567" w:hanging="567"/>
        <w:contextualSpacing/>
        <w:jc w:val="both"/>
      </w:pPr>
      <w:r w:rsidRPr="000A03D3">
        <w:t xml:space="preserve">V prípade vzniku škody porušením povinností vyplývajúcich z tejto Zmluvy ktoroukoľvek Zmluvnou stranou, má druhá strana nárok na úhradu vzniknutej škody. </w:t>
      </w:r>
    </w:p>
    <w:p w14:paraId="39186EFD" w14:textId="77777777" w:rsidR="00585DCB" w:rsidRPr="00AB2C4E" w:rsidRDefault="00585DCB" w:rsidP="00585DCB">
      <w:pPr>
        <w:suppressAutoHyphens/>
        <w:autoSpaceDE w:val="0"/>
        <w:autoSpaceDN w:val="0"/>
        <w:adjustRightInd w:val="0"/>
        <w:jc w:val="both"/>
        <w:rPr>
          <w:rFonts w:ascii="Arial" w:hAnsi="Arial" w:cs="Arial"/>
          <w:sz w:val="20"/>
          <w:szCs w:val="20"/>
        </w:rPr>
      </w:pPr>
    </w:p>
    <w:p w14:paraId="7966BA58" w14:textId="77777777" w:rsidR="00585DCB" w:rsidRPr="000A03D3" w:rsidRDefault="00585DCB" w:rsidP="00585DCB">
      <w:pPr>
        <w:autoSpaceDE w:val="0"/>
        <w:autoSpaceDN w:val="0"/>
        <w:adjustRightInd w:val="0"/>
        <w:jc w:val="both"/>
        <w:rPr>
          <w:rFonts w:ascii="Arial" w:hAnsi="Arial" w:cs="Arial"/>
          <w:sz w:val="20"/>
          <w:szCs w:val="20"/>
        </w:rPr>
      </w:pPr>
    </w:p>
    <w:p w14:paraId="7507CB62"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X</w:t>
      </w:r>
    </w:p>
    <w:p w14:paraId="471273E6"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Zodpovednosť za vady a záruka</w:t>
      </w:r>
    </w:p>
    <w:p w14:paraId="29F51DCA" w14:textId="77777777" w:rsidR="00585DCB" w:rsidRPr="000A03D3" w:rsidRDefault="00585DCB" w:rsidP="00585DCB">
      <w:pPr>
        <w:pStyle w:val="Odsekzoznamu"/>
        <w:suppressAutoHyphens/>
        <w:autoSpaceDE w:val="0"/>
        <w:autoSpaceDN w:val="0"/>
        <w:adjustRightInd w:val="0"/>
        <w:spacing w:after="0"/>
        <w:ind w:left="567"/>
        <w:jc w:val="both"/>
      </w:pPr>
    </w:p>
    <w:p w14:paraId="3B84A30D"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 xml:space="preserve">Vadou alebo nedorobkom Diela sa rozumie odchýlka od kvality, rozsahu a parametrov Diela stanovených touto Zmluvou a jej prílohami a všeobecne záväznými technickými normami </w:t>
      </w:r>
      <w:r w:rsidRPr="000A03D3">
        <w:br/>
        <w:t xml:space="preserve">a predpismi alebo písomnými podmienkami a usmerneniami príslušného úradu ako aj chýbajúci doklad </w:t>
      </w:r>
      <w:r w:rsidRPr="000A03D3">
        <w:lastRenderedPageBreak/>
        <w:t>alebo písomnosť, ktorú podľa tejto Zmluvy je Zhotoviteľ povinný predložiť Objednávateľovi pri písomnom odovzdaní Diela alebo časti Diela.</w:t>
      </w:r>
    </w:p>
    <w:p w14:paraId="6A700D4D" w14:textId="77777777" w:rsidR="00585DCB" w:rsidRPr="000A03D3" w:rsidRDefault="00585DCB" w:rsidP="00585DCB">
      <w:pPr>
        <w:pStyle w:val="Odsekzoznamu"/>
        <w:spacing w:after="0"/>
      </w:pPr>
    </w:p>
    <w:p w14:paraId="67BB2C2B"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 xml:space="preserve">Zhotoviteľ zodpovedá za to, že stavebné práce v zmysle predmetu plnenia Zmluvy </w:t>
      </w:r>
      <w:r w:rsidRPr="000A03D3">
        <w:br/>
        <w:t>sú vykonané riadne v súlade so Zmluvou a počas záručnej doby budú mať vlastnosti dohodnuté v Zmluve. Taktiež Zhotoviteľ zodpovedá za vady, ktoré predmet Diela má v čase jeho odovzdania, pričom za vady, ktoré sa prejavili po odovzdaní Diela, zodpovedá Zhotoviteľ len vtedy, ak boli spôsobené porušením jeho zmluvných povinností.</w:t>
      </w:r>
    </w:p>
    <w:p w14:paraId="129A6EBA" w14:textId="77777777" w:rsidR="00585DCB" w:rsidRPr="000A03D3" w:rsidRDefault="00585DCB" w:rsidP="00585DCB">
      <w:pPr>
        <w:pStyle w:val="Odsekzoznamu"/>
        <w:spacing w:after="0"/>
      </w:pPr>
    </w:p>
    <w:p w14:paraId="499687C6"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Dielo musí byť zhotovené v súlade s touto Zmluvou, nesmie mať žiadne vady a nedostatky brániace jeho riadnemu užívaniu alebo spôsobujúce rýchlejšie opotrebenie Diela.</w:t>
      </w:r>
    </w:p>
    <w:p w14:paraId="2EE3853B" w14:textId="77777777" w:rsidR="00585DCB" w:rsidRPr="000A03D3" w:rsidRDefault="00585DCB" w:rsidP="00585DCB">
      <w:pPr>
        <w:pStyle w:val="Odsekzoznamu"/>
        <w:spacing w:after="0"/>
      </w:pPr>
    </w:p>
    <w:p w14:paraId="697AFB27"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Dielo má vady, ak:</w:t>
      </w:r>
    </w:p>
    <w:p w14:paraId="2E01F564" w14:textId="77777777" w:rsidR="00585DCB" w:rsidRPr="000A03D3" w:rsidRDefault="00585DCB" w:rsidP="0053314A">
      <w:pPr>
        <w:pStyle w:val="Odsekzoznamu"/>
        <w:numPr>
          <w:ilvl w:val="0"/>
          <w:numId w:val="34"/>
        </w:numPr>
        <w:suppressAutoHyphens/>
        <w:autoSpaceDE w:val="0"/>
        <w:autoSpaceDN w:val="0"/>
        <w:adjustRightInd w:val="0"/>
        <w:spacing w:before="0" w:after="0"/>
        <w:ind w:left="1134" w:hanging="567"/>
        <w:contextualSpacing/>
        <w:jc w:val="both"/>
      </w:pPr>
      <w:r w:rsidRPr="000A03D3">
        <w:t xml:space="preserve">nie je dodané v požadovanej kvalite, </w:t>
      </w:r>
    </w:p>
    <w:p w14:paraId="1C2FB839" w14:textId="77777777" w:rsidR="00585DCB" w:rsidRPr="000A03D3" w:rsidRDefault="00585DCB" w:rsidP="0053314A">
      <w:pPr>
        <w:pStyle w:val="Odsekzoznamu"/>
        <w:numPr>
          <w:ilvl w:val="0"/>
          <w:numId w:val="34"/>
        </w:numPr>
        <w:suppressAutoHyphens/>
        <w:autoSpaceDE w:val="0"/>
        <w:autoSpaceDN w:val="0"/>
        <w:adjustRightInd w:val="0"/>
        <w:spacing w:before="0" w:after="0"/>
        <w:ind w:left="1134" w:hanging="567"/>
        <w:contextualSpacing/>
        <w:jc w:val="both"/>
      </w:pPr>
      <w:r w:rsidRPr="000A03D3">
        <w:t>vykazuje nedorobky, t.j. nie je vykonané v celom rozsahu,</w:t>
      </w:r>
    </w:p>
    <w:p w14:paraId="6DBB33B4" w14:textId="77777777" w:rsidR="00585DCB" w:rsidRPr="000A03D3" w:rsidRDefault="00585DCB" w:rsidP="0053314A">
      <w:pPr>
        <w:pStyle w:val="Odsekzoznamu"/>
        <w:numPr>
          <w:ilvl w:val="0"/>
          <w:numId w:val="34"/>
        </w:numPr>
        <w:suppressAutoHyphens/>
        <w:autoSpaceDE w:val="0"/>
        <w:autoSpaceDN w:val="0"/>
        <w:adjustRightInd w:val="0"/>
        <w:spacing w:before="0" w:after="0"/>
        <w:ind w:left="1134" w:hanging="567"/>
        <w:contextualSpacing/>
        <w:jc w:val="both"/>
      </w:pPr>
      <w:r w:rsidRPr="000A03D3">
        <w:t>sú vady v dokumentoch potrebných na užívanie Diela uvedených v článku V ods. 12 tejto Zmluvy,</w:t>
      </w:r>
    </w:p>
    <w:p w14:paraId="41BB67CB" w14:textId="77777777" w:rsidR="00585DCB" w:rsidRPr="000A03D3" w:rsidRDefault="00585DCB" w:rsidP="0053314A">
      <w:pPr>
        <w:pStyle w:val="Odsekzoznamu"/>
        <w:numPr>
          <w:ilvl w:val="0"/>
          <w:numId w:val="34"/>
        </w:numPr>
        <w:suppressAutoHyphens/>
        <w:autoSpaceDE w:val="0"/>
        <w:autoSpaceDN w:val="0"/>
        <w:adjustRightInd w:val="0"/>
        <w:spacing w:before="0" w:after="0"/>
        <w:ind w:left="1134" w:hanging="567"/>
        <w:contextualSpacing/>
        <w:jc w:val="both"/>
      </w:pPr>
      <w:r w:rsidRPr="000A03D3">
        <w:t>má právne vady v zmysle § 559 zákona č. 513/1991 Zb. Obchodný zákonník v znení neskorších predpisov alebo je Dielo zaťažené právami tretích osôb.</w:t>
      </w:r>
    </w:p>
    <w:p w14:paraId="4D89A3B2" w14:textId="77777777" w:rsidR="00585DCB" w:rsidRPr="000A03D3" w:rsidRDefault="00585DCB" w:rsidP="00585DCB">
      <w:pPr>
        <w:pStyle w:val="Odsekzoznamu"/>
        <w:spacing w:after="0"/>
      </w:pPr>
    </w:p>
    <w:p w14:paraId="3459D269"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contextualSpacing/>
        <w:jc w:val="both"/>
      </w:pPr>
      <w:r w:rsidRPr="000A03D3">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4E9CB73" w14:textId="77777777" w:rsidR="00585DCB" w:rsidRPr="000A03D3" w:rsidRDefault="00585DCB" w:rsidP="00585DCB">
      <w:pPr>
        <w:pStyle w:val="Odsekzoznamu"/>
        <w:suppressAutoHyphens/>
        <w:autoSpaceDE w:val="0"/>
        <w:autoSpaceDN w:val="0"/>
        <w:adjustRightInd w:val="0"/>
        <w:spacing w:after="0"/>
        <w:jc w:val="both"/>
      </w:pPr>
    </w:p>
    <w:p w14:paraId="482EFBA7"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V súlade s § 562 ods. 2 písm. c) zákona č. 513/1991 Zb. Obchodný zákonník v znení neskorších predpisov Zhotoviteľ počas plynutia záručnej doby zodpovedá aj za skryté vady, t.j. vady, ktoré Objednávateľ nemohol zistiť pri odovzdaní a prevzatí Diela.</w:t>
      </w:r>
    </w:p>
    <w:p w14:paraId="4D791FB1" w14:textId="77777777" w:rsidR="00585DCB" w:rsidRPr="000A03D3" w:rsidRDefault="00585DCB" w:rsidP="00585DCB">
      <w:pPr>
        <w:pStyle w:val="Odsekzoznamu"/>
        <w:suppressAutoHyphens/>
        <w:autoSpaceDE w:val="0"/>
        <w:autoSpaceDN w:val="0"/>
        <w:adjustRightInd w:val="0"/>
        <w:spacing w:after="0"/>
        <w:ind w:left="567"/>
        <w:jc w:val="both"/>
      </w:pPr>
    </w:p>
    <w:p w14:paraId="3AC1A3F7"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 xml:space="preserve">Záručná doba Diela </w:t>
      </w:r>
      <w:r w:rsidRPr="00196E25">
        <w:t xml:space="preserve">je päť </w:t>
      </w:r>
      <w:r w:rsidRPr="00196E25">
        <w:rPr>
          <w:b/>
          <w:bCs/>
        </w:rPr>
        <w:t xml:space="preserve">(5) rokov </w:t>
      </w:r>
      <w:r w:rsidRPr="00196E25">
        <w:t>a</w:t>
      </w:r>
      <w:r w:rsidRPr="000A03D3">
        <w:t xml:space="preserve"> začína plynúť dňom protokolárneho odovzdania Diela Zhotoviteľom a jeho prevzatia Objednávateľom, pričom neplynie v čase, kedy Objednávateľ nemohol Dielo užívať pre vady, za ktoré zodpovedá Zhotoviteľ. </w:t>
      </w:r>
      <w:r w:rsidRPr="00514EB2">
        <w:t>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w:t>
      </w:r>
    </w:p>
    <w:p w14:paraId="31BC0C54" w14:textId="77777777" w:rsidR="00585DCB" w:rsidRPr="000A03D3" w:rsidRDefault="00585DCB" w:rsidP="00585DCB">
      <w:pPr>
        <w:pStyle w:val="Odsekzoznamu"/>
        <w:spacing w:after="0"/>
      </w:pPr>
    </w:p>
    <w:p w14:paraId="1631C4F1"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0E5CFD89" w14:textId="77777777" w:rsidR="00585DCB" w:rsidRPr="000A03D3" w:rsidRDefault="00585DCB" w:rsidP="00585DCB">
      <w:pPr>
        <w:pStyle w:val="Odsekzoznamu"/>
        <w:suppressAutoHyphens/>
        <w:autoSpaceDE w:val="0"/>
        <w:autoSpaceDN w:val="0"/>
        <w:adjustRightInd w:val="0"/>
        <w:spacing w:after="0"/>
        <w:ind w:left="567"/>
        <w:jc w:val="both"/>
      </w:pPr>
    </w:p>
    <w:p w14:paraId="20773C26"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Záruka sa nevzťahuje na vady spôsobené neodborným zásahom zo strany Objednávateľa alebo tretej osoby.</w:t>
      </w:r>
    </w:p>
    <w:p w14:paraId="194B4D4E" w14:textId="77777777" w:rsidR="00585DCB" w:rsidRPr="000A03D3" w:rsidRDefault="00585DCB" w:rsidP="00585DCB">
      <w:pPr>
        <w:pStyle w:val="Odsekzoznamu"/>
        <w:suppressAutoHyphens/>
        <w:autoSpaceDE w:val="0"/>
        <w:autoSpaceDN w:val="0"/>
        <w:adjustRightInd w:val="0"/>
        <w:spacing w:after="0"/>
        <w:ind w:left="567"/>
        <w:jc w:val="both"/>
      </w:pPr>
    </w:p>
    <w:p w14:paraId="78E17875"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 xml:space="preserve">Objednávateľ sa zaväzuje, že prípadnú reklamáciu vady Diela uplatní bezodkladne </w:t>
      </w:r>
      <w:r w:rsidRPr="000A03D3">
        <w:br/>
        <w:t>po jej zistení písomne u Zhotoviteľa. Na účely tejto Zmluvy sa písomne uplatnenou reklamáciou rozumie aj reklamácia zaslaná emailom oprávnenou osobou v zmysle tejto Zmluvy.</w:t>
      </w:r>
    </w:p>
    <w:p w14:paraId="7CD71982" w14:textId="77777777" w:rsidR="00585DCB" w:rsidRPr="000A03D3" w:rsidRDefault="00585DCB" w:rsidP="00585DCB">
      <w:pPr>
        <w:pStyle w:val="Odsekzoznamu"/>
        <w:suppressAutoHyphens/>
        <w:autoSpaceDE w:val="0"/>
        <w:autoSpaceDN w:val="0"/>
        <w:adjustRightInd w:val="0"/>
        <w:spacing w:after="0"/>
        <w:ind w:left="567"/>
        <w:jc w:val="both"/>
      </w:pPr>
    </w:p>
    <w:p w14:paraId="62FA9DEA" w14:textId="77777777" w:rsidR="00585DCB" w:rsidRPr="002A0B20" w:rsidRDefault="00585DCB" w:rsidP="0053314A">
      <w:pPr>
        <w:pStyle w:val="Odsekzoznamu"/>
        <w:numPr>
          <w:ilvl w:val="0"/>
          <w:numId w:val="13"/>
        </w:numPr>
        <w:suppressAutoHyphens/>
        <w:autoSpaceDE w:val="0"/>
        <w:autoSpaceDN w:val="0"/>
        <w:adjustRightInd w:val="0"/>
        <w:spacing w:before="0" w:after="0"/>
        <w:ind w:left="567" w:hanging="567"/>
        <w:contextualSpacing/>
        <w:jc w:val="both"/>
      </w:pPr>
      <w:r w:rsidRPr="000A03D3">
        <w:t xml:space="preserve">Zhotoviteľ sa zaväzuje, že s odstraňovaním vád Diela začne najneskôr do 3 pracovných dní </w:t>
      </w:r>
      <w:r w:rsidRPr="000A03D3">
        <w:br/>
        <w:t xml:space="preserve">odo dňa doručenia písomnej reklamácie podľa odseku 10 tohto článku Zmluvy a v uvedenej lehote Objednávateľovi písomne oznámi odhadovaný čas trvania odstránenia vád. Objednávateľ osobitným listom alebo emailom písomne oprávnenou osobou v zmysle tejto Zmluvy schváli odhadovaný čas trvania odstránenia vád alebo požiada o navrhnutie inej lehoty s prihliadnutím na povahu, rozsah a charakter vád. </w:t>
      </w:r>
      <w:r>
        <w:t>Ak Z</w:t>
      </w:r>
      <w:r w:rsidRPr="002A0B20">
        <w:t>hotoviteľ vadu včas ne</w:t>
      </w:r>
      <w:r>
        <w:t>odstráni, je O</w:t>
      </w:r>
      <w:r w:rsidRPr="002A0B20">
        <w:t>bjednávateľ oprávnený žiadať dodanie náhradného predmetu plnenia, alebo je oprávnený odstúpiť od zmluvy alebo zabezpeč</w:t>
      </w:r>
      <w:r>
        <w:t>iť odstránenie vady na náklady Z</w:t>
      </w:r>
      <w:r w:rsidRPr="002A0B20">
        <w:t xml:space="preserve">hotoviteľa treťou osobou, prípadne sám </w:t>
      </w:r>
      <w:r>
        <w:t>túto vadu odstrániť na náklady Z</w:t>
      </w:r>
      <w:r w:rsidRPr="002A0B20">
        <w:t>hotoviteľa.</w:t>
      </w:r>
    </w:p>
    <w:p w14:paraId="4389066E" w14:textId="77777777" w:rsidR="00585DCB" w:rsidRPr="000A03D3" w:rsidRDefault="00585DCB" w:rsidP="00585DCB">
      <w:pPr>
        <w:pStyle w:val="Odsekzoznamu"/>
        <w:spacing w:after="0"/>
      </w:pPr>
    </w:p>
    <w:p w14:paraId="7AC87D6E"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contextualSpacing/>
        <w:jc w:val="both"/>
      </w:pPr>
      <w:r w:rsidRPr="000A03D3">
        <w:t>O odstránení vady spíše Objednávateľ protokol, v ktorom potvrdí odstránenie vady alebo uvedie dôvody, pre ktoré odmieta opravu prevziať.</w:t>
      </w:r>
    </w:p>
    <w:p w14:paraId="7880CC22" w14:textId="77777777" w:rsidR="00585DCB" w:rsidRPr="000A03D3" w:rsidRDefault="00585DCB" w:rsidP="00585DCB">
      <w:pPr>
        <w:pStyle w:val="Odsekzoznamu"/>
        <w:spacing w:after="0"/>
      </w:pPr>
    </w:p>
    <w:p w14:paraId="00243934"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contextualSpacing/>
        <w:jc w:val="both"/>
      </w:pPr>
      <w:r w:rsidRPr="000A03D3">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08B33551" w14:textId="77777777" w:rsidR="00585DCB" w:rsidRPr="000A03D3" w:rsidRDefault="00585DCB" w:rsidP="00585DCB">
      <w:pPr>
        <w:pStyle w:val="Odsekzoznamu"/>
        <w:suppressAutoHyphens/>
        <w:autoSpaceDE w:val="0"/>
        <w:autoSpaceDN w:val="0"/>
        <w:adjustRightInd w:val="0"/>
        <w:spacing w:after="0"/>
        <w:ind w:left="567"/>
        <w:jc w:val="both"/>
      </w:pPr>
    </w:p>
    <w:p w14:paraId="5E112B75"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contextualSpacing/>
        <w:jc w:val="both"/>
      </w:pPr>
      <w:r w:rsidRPr="000A03D3">
        <w:t xml:space="preserve">Zhotoviteľ je povinný na vlastné náklady a zodpovednosť vykonávať záručný servis a prehliadky jednotlivých technologických a vzduchotechnických dodávok a zariadení prostredníctvom ich dodávateľov (resp. prostredníctvom svojich subdodávateľov). Ustanovenie odseku 12 tohto článku Zmluvy sa neaplikuje.  </w:t>
      </w:r>
    </w:p>
    <w:p w14:paraId="53BD1736" w14:textId="77777777" w:rsidR="00585DCB" w:rsidRPr="000A03D3" w:rsidRDefault="00585DCB" w:rsidP="00585DCB">
      <w:pPr>
        <w:pStyle w:val="Odsekzoznamu"/>
        <w:spacing w:after="0"/>
      </w:pPr>
    </w:p>
    <w:p w14:paraId="18305CDE" w14:textId="77777777" w:rsidR="00585DCB" w:rsidRPr="000A03D3" w:rsidRDefault="00585DCB" w:rsidP="0053314A">
      <w:pPr>
        <w:pStyle w:val="Odsekzoznamu"/>
        <w:numPr>
          <w:ilvl w:val="0"/>
          <w:numId w:val="13"/>
        </w:numPr>
        <w:suppressAutoHyphens/>
        <w:autoSpaceDE w:val="0"/>
        <w:autoSpaceDN w:val="0"/>
        <w:adjustRightInd w:val="0"/>
        <w:spacing w:before="0" w:after="0"/>
        <w:ind w:left="567" w:hanging="567"/>
        <w:jc w:val="both"/>
      </w:pPr>
      <w:r w:rsidRPr="000A03D3">
        <w:t>Na nároky Objednávateľa z vád Diela sa vzťahujú primerane príslušné ustanovenia Obchodného zákonníka.</w:t>
      </w:r>
    </w:p>
    <w:p w14:paraId="126779DB" w14:textId="77777777" w:rsidR="00585DCB" w:rsidRPr="000A03D3" w:rsidRDefault="00585DCB" w:rsidP="00585DCB">
      <w:pPr>
        <w:tabs>
          <w:tab w:val="left" w:pos="567"/>
        </w:tabs>
        <w:suppressAutoHyphens/>
        <w:autoSpaceDE w:val="0"/>
        <w:autoSpaceDN w:val="0"/>
        <w:adjustRightInd w:val="0"/>
        <w:jc w:val="both"/>
        <w:rPr>
          <w:rFonts w:ascii="Arial" w:hAnsi="Arial" w:cs="Arial"/>
          <w:sz w:val="20"/>
          <w:szCs w:val="20"/>
        </w:rPr>
      </w:pPr>
    </w:p>
    <w:p w14:paraId="26BA8BCB"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XI</w:t>
      </w:r>
    </w:p>
    <w:p w14:paraId="5D91BE4A"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Sankcie a ukončenie Zmluvy</w:t>
      </w:r>
    </w:p>
    <w:p w14:paraId="3B3E0B07" w14:textId="77777777" w:rsidR="00585DCB" w:rsidRPr="000A03D3" w:rsidRDefault="00585DCB" w:rsidP="00585DCB">
      <w:pPr>
        <w:pStyle w:val="Odsekzoznamu"/>
        <w:spacing w:after="0"/>
        <w:ind w:left="567"/>
        <w:jc w:val="both"/>
      </w:pPr>
      <w:bookmarkStart w:id="3" w:name="_Hlk12954233"/>
    </w:p>
    <w:p w14:paraId="5639E5D5" w14:textId="77777777" w:rsidR="00585DCB" w:rsidRPr="00514EB2" w:rsidRDefault="00585DCB" w:rsidP="0053314A">
      <w:pPr>
        <w:pStyle w:val="Odsekzoznamu"/>
        <w:numPr>
          <w:ilvl w:val="0"/>
          <w:numId w:val="35"/>
        </w:numPr>
        <w:spacing w:before="0" w:after="0"/>
        <w:ind w:left="567" w:hanging="567"/>
        <w:contextualSpacing/>
        <w:jc w:val="both"/>
      </w:pPr>
      <w:r w:rsidRPr="000A03D3">
        <w:t xml:space="preserve">V prípade omeškania Zhotoviteľa so zhotovením Diela riadne a/alebo včas, t.j. v lehote </w:t>
      </w:r>
      <w:r>
        <w:t xml:space="preserve">podľa článku II ods. 2 </w:t>
      </w:r>
      <w:r w:rsidRPr="000A03D3">
        <w:t>tejto Zmluvy má Objednávateľ nárok na zmluvnú pokutu vo výške 0,05%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Pr="007A31A0">
        <w:t xml:space="preserve"> </w:t>
      </w:r>
    </w:p>
    <w:p w14:paraId="0632F180" w14:textId="77777777" w:rsidR="00585DCB" w:rsidRPr="00531E11" w:rsidRDefault="00585DCB" w:rsidP="00585DCB">
      <w:pPr>
        <w:pStyle w:val="Odsekzoznamu"/>
        <w:spacing w:after="0"/>
        <w:ind w:left="567"/>
        <w:jc w:val="both"/>
      </w:pPr>
      <w:r>
        <w:t>Zhotoviteľ</w:t>
      </w:r>
      <w:r w:rsidRPr="007A31A0">
        <w:t xml:space="preserve"> sa zaväzuje, že uhradí </w:t>
      </w:r>
      <w:r>
        <w:t>Objednávateľovi</w:t>
      </w:r>
      <w:r w:rsidRPr="007A31A0">
        <w:t xml:space="preserve"> v plnej výške škodu, ktorá vznikne </w:t>
      </w:r>
      <w:r>
        <w:t>Objednávateľovi</w:t>
      </w:r>
      <w:r w:rsidRPr="007A31A0">
        <w:t xml:space="preserve"> v dôsledku ak </w:t>
      </w:r>
      <w:r>
        <w:t>Zhotoviteľ</w:t>
      </w:r>
      <w:r w:rsidRPr="007A31A0">
        <w:t xml:space="preserve"> obmedzí, neumožní alebo odmietne vykonanie kontroly v zmysle článku XII</w:t>
      </w:r>
      <w:r>
        <w:t>I</w:t>
      </w:r>
      <w:r w:rsidRPr="007A31A0">
        <w:t xml:space="preserve">. tejto Zmluvy alebo v dôsledku omeškania s riadnym a včasným </w:t>
      </w:r>
      <w:r>
        <w:t>vykonaním Diela</w:t>
      </w:r>
      <w:r w:rsidRPr="007A31A0">
        <w:t xml:space="preserve"> z dôvodu na strane </w:t>
      </w:r>
      <w:r>
        <w:t>Zhotoviteľa</w:t>
      </w:r>
      <w:r w:rsidRPr="007A31A0">
        <w:t xml:space="preserve">. Za škodu spôsobenú </w:t>
      </w:r>
      <w:r>
        <w:t>Objednávateľovi</w:t>
      </w:r>
      <w:r w:rsidRPr="007A31A0">
        <w:t xml:space="preserve"> sa považuje akákoľvek sankcia alebo krátenie výšky nenávratného finančného príspevku zo strany Poskytovateľa nenávratného finančného príspevku, vzniknutá a uložená </w:t>
      </w:r>
      <w:r>
        <w:t>Objednávateľovi</w:t>
      </w:r>
      <w:r w:rsidRPr="007A31A0">
        <w:t>.</w:t>
      </w:r>
    </w:p>
    <w:p w14:paraId="6B677C29" w14:textId="77777777" w:rsidR="00585DCB" w:rsidRPr="000A03D3" w:rsidRDefault="00585DCB" w:rsidP="00585DCB">
      <w:pPr>
        <w:pStyle w:val="Odsekzoznamu"/>
        <w:spacing w:after="0"/>
        <w:ind w:left="567"/>
        <w:jc w:val="both"/>
      </w:pPr>
    </w:p>
    <w:p w14:paraId="7C1327BA" w14:textId="77777777" w:rsidR="00585DCB" w:rsidRDefault="00585DCB" w:rsidP="0053314A">
      <w:pPr>
        <w:pStyle w:val="Odsekzoznamu"/>
        <w:numPr>
          <w:ilvl w:val="0"/>
          <w:numId w:val="35"/>
        </w:numPr>
        <w:spacing w:before="0" w:after="0"/>
        <w:ind w:left="567" w:hanging="567"/>
        <w:contextualSpacing/>
        <w:jc w:val="both"/>
      </w:pPr>
      <w:r w:rsidRPr="000A03D3">
        <w:t xml:space="preserve">V prípade odstúpenia od Zmluvy zo strany Objednávateľa pred uplynutím lehoty </w:t>
      </w:r>
      <w:r>
        <w:t xml:space="preserve">podľa článku II ods. 2 </w:t>
      </w:r>
      <w:r w:rsidRPr="000A03D3">
        <w:t>tejto Zmluvy má Objednávateľ nárok na zmluvnú pokutu vo výške 30 % z ceny Diela, a to v prípade, ak je Zhotoviteľ osobou registrovanou pre daň z pridanej hodnoty, aj s DPH, uvedenej v článku III ods. 1 tejto Zmluvy.</w:t>
      </w:r>
    </w:p>
    <w:p w14:paraId="05E80E13" w14:textId="77777777" w:rsidR="00585DCB" w:rsidRDefault="00585DCB" w:rsidP="00585DCB">
      <w:pPr>
        <w:pStyle w:val="Odsekzoznamu"/>
        <w:spacing w:after="0"/>
        <w:ind w:left="567"/>
        <w:jc w:val="both"/>
      </w:pPr>
    </w:p>
    <w:p w14:paraId="327099FD" w14:textId="77777777" w:rsidR="00585DCB" w:rsidRPr="00430EE0" w:rsidRDefault="00585DCB" w:rsidP="0053314A">
      <w:pPr>
        <w:pStyle w:val="Odsekzoznamu"/>
        <w:numPr>
          <w:ilvl w:val="0"/>
          <w:numId w:val="35"/>
        </w:numPr>
        <w:spacing w:before="0" w:after="200" w:line="276" w:lineRule="auto"/>
        <w:ind w:left="567" w:hanging="567"/>
        <w:contextualSpacing/>
        <w:jc w:val="both"/>
      </w:pPr>
      <w:r>
        <w:t>Ak sa Z</w:t>
      </w:r>
      <w:r w:rsidRPr="00531E11">
        <w:t xml:space="preserve">hotoviteľ </w:t>
      </w:r>
      <w:r>
        <w:t>omešká s ktorýmkoľvek</w:t>
      </w:r>
      <w:r w:rsidRPr="00531E11">
        <w:t xml:space="preserve"> z postupových termíno</w:t>
      </w:r>
      <w:r>
        <w:t>v realizácie diela uvedených v H</w:t>
      </w:r>
      <w:r w:rsidRPr="00531E11">
        <w:t xml:space="preserve">armonograme </w:t>
      </w:r>
      <w:r>
        <w:t>výstavby, ktorý je prílohou Zmluvy o viac ako 5 pracovných dní, ktoré nebolo schválené technickým dozorom investora stavby,</w:t>
      </w:r>
      <w:r w:rsidRPr="00531E11">
        <w:t xml:space="preserve"> je Objednávateľ oprávnený žiadať zaplatiť  zmluvnú pokutu vo výške 0,1% z ceny materiálov, prác a výkonov (finančný objem plnenia), ktoré mal</w:t>
      </w:r>
      <w:r>
        <w:t xml:space="preserve"> Zhotoviteľ v zmysle uvedeného H</w:t>
      </w:r>
      <w:r w:rsidRPr="00531E11">
        <w:t xml:space="preserve">armonogramu </w:t>
      </w:r>
      <w:r>
        <w:t>výstavby</w:t>
      </w:r>
      <w:r w:rsidRPr="00531E11">
        <w:t xml:space="preserve"> zrealizovať k zmeškanému postupovému termínu realizácie diela, a to za každý deň omeškania.</w:t>
      </w:r>
      <w:r w:rsidRPr="00430EE0">
        <w:t xml:space="preserve"> </w:t>
      </w:r>
    </w:p>
    <w:bookmarkEnd w:id="3"/>
    <w:p w14:paraId="24D04366" w14:textId="77777777" w:rsidR="00585DCB" w:rsidRPr="00531E11" w:rsidRDefault="00585DCB" w:rsidP="00585DCB">
      <w:pPr>
        <w:pStyle w:val="Odsekzoznamu"/>
        <w:spacing w:after="0"/>
        <w:ind w:left="567"/>
        <w:jc w:val="both"/>
      </w:pPr>
    </w:p>
    <w:p w14:paraId="64B65447" w14:textId="77777777" w:rsidR="00585DCB" w:rsidRPr="000A03D3" w:rsidRDefault="00585DCB" w:rsidP="0053314A">
      <w:pPr>
        <w:pStyle w:val="Odsekzoznamu"/>
        <w:numPr>
          <w:ilvl w:val="0"/>
          <w:numId w:val="35"/>
        </w:numPr>
        <w:spacing w:before="0" w:after="0"/>
        <w:ind w:left="567" w:hanging="567"/>
        <w:contextualSpacing/>
        <w:jc w:val="both"/>
      </w:pPr>
      <w:r w:rsidRPr="000A03D3">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41CC18C9" w14:textId="77777777" w:rsidR="00585DCB" w:rsidRPr="000A03D3" w:rsidRDefault="00585DCB" w:rsidP="00585DCB">
      <w:pPr>
        <w:pStyle w:val="Odsekzoznamu"/>
        <w:spacing w:after="0"/>
        <w:ind w:left="567"/>
        <w:jc w:val="both"/>
      </w:pPr>
    </w:p>
    <w:p w14:paraId="4DDFAD90" w14:textId="77777777" w:rsidR="00585DCB" w:rsidRPr="000A03D3" w:rsidRDefault="00585DCB" w:rsidP="0053314A">
      <w:pPr>
        <w:pStyle w:val="Odsekzoznamu"/>
        <w:numPr>
          <w:ilvl w:val="0"/>
          <w:numId w:val="35"/>
        </w:numPr>
        <w:spacing w:before="0" w:after="0"/>
        <w:ind w:left="567" w:hanging="567"/>
        <w:contextualSpacing/>
        <w:jc w:val="both"/>
      </w:pPr>
      <w:r w:rsidRPr="000A03D3">
        <w:t>Porušenie ktorejkoľvek z povinností Zhotoviteľa podľa článku V ods. 12 tejto Zmluvy zakladá právo Objednávateľa na zaplatenie zmluvnej pokuty vo výške 10 % z ceny Diela, a to v prípade, ak je Zhotoviteľ osobou registrovanou pre daň z pridanej hodnoty, aj s DPH, uvedenej v článku III ods. 1 tejto Zmluvy.</w:t>
      </w:r>
    </w:p>
    <w:p w14:paraId="19123F49" w14:textId="77777777" w:rsidR="00585DCB" w:rsidRPr="000A03D3" w:rsidRDefault="00585DCB" w:rsidP="00585DCB">
      <w:pPr>
        <w:pStyle w:val="Odsekzoznamu"/>
        <w:spacing w:after="0"/>
      </w:pPr>
    </w:p>
    <w:p w14:paraId="6C12A26B" w14:textId="77777777" w:rsidR="00585DCB" w:rsidRPr="000A03D3" w:rsidRDefault="00585DCB" w:rsidP="0053314A">
      <w:pPr>
        <w:pStyle w:val="Odsekzoznamu"/>
        <w:numPr>
          <w:ilvl w:val="0"/>
          <w:numId w:val="35"/>
        </w:numPr>
        <w:spacing w:before="0" w:after="0"/>
        <w:ind w:left="567" w:hanging="567"/>
        <w:contextualSpacing/>
        <w:jc w:val="both"/>
      </w:pPr>
      <w:r w:rsidRPr="000A03D3">
        <w:t xml:space="preserve">V prípade nesplnenia povinnosti Zhotoviteľa podľa článku VII ods. 5 tejto Zmluvy </w:t>
      </w:r>
      <w:r w:rsidRPr="000A03D3">
        <w:br/>
        <w:t>má Objednávateľ nárok na zmluvnú pokutu vo výške 500 (päťsto) EUR za každý neoznámený zmenený údaj, ako aj náhradu škody, ktorá Objednávateľovi v tejto súvislosti vznikne.</w:t>
      </w:r>
    </w:p>
    <w:p w14:paraId="21EDC6FA" w14:textId="77777777" w:rsidR="00585DCB" w:rsidRPr="000A03D3" w:rsidRDefault="00585DCB" w:rsidP="00585DCB">
      <w:pPr>
        <w:pStyle w:val="Odsekzoznamu"/>
        <w:spacing w:after="0"/>
      </w:pPr>
    </w:p>
    <w:p w14:paraId="39F73212" w14:textId="77777777" w:rsidR="00585DCB" w:rsidRPr="000A03D3" w:rsidRDefault="00585DCB" w:rsidP="0053314A">
      <w:pPr>
        <w:pStyle w:val="Odsekzoznamu"/>
        <w:numPr>
          <w:ilvl w:val="0"/>
          <w:numId w:val="35"/>
        </w:numPr>
        <w:spacing w:before="0" w:after="0"/>
        <w:ind w:left="567" w:hanging="567"/>
        <w:contextualSpacing/>
        <w:jc w:val="both"/>
      </w:pPr>
      <w:r w:rsidRPr="000A03D3">
        <w:lastRenderedPageBreak/>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5B48C0CB" w14:textId="77777777" w:rsidR="00585DCB" w:rsidRPr="000A03D3" w:rsidRDefault="00585DCB" w:rsidP="00585DCB">
      <w:pPr>
        <w:pStyle w:val="Odsekzoznamu"/>
        <w:spacing w:after="0"/>
      </w:pPr>
    </w:p>
    <w:p w14:paraId="111906F0" w14:textId="77777777" w:rsidR="00585DCB" w:rsidRPr="000A03D3" w:rsidRDefault="00585DCB" w:rsidP="0053314A">
      <w:pPr>
        <w:pStyle w:val="Odsekzoznamu"/>
        <w:numPr>
          <w:ilvl w:val="0"/>
          <w:numId w:val="35"/>
        </w:numPr>
        <w:spacing w:before="0" w:after="0"/>
        <w:ind w:left="567" w:hanging="567"/>
        <w:contextualSpacing/>
        <w:jc w:val="both"/>
      </w:pPr>
      <w:r w:rsidRPr="000A03D3">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082BDAD7" w14:textId="77777777" w:rsidR="00585DCB" w:rsidRPr="000A03D3" w:rsidRDefault="00585DCB" w:rsidP="00585DCB">
      <w:pPr>
        <w:pStyle w:val="Odsekzoznamu"/>
        <w:spacing w:after="0"/>
      </w:pPr>
    </w:p>
    <w:p w14:paraId="15771FAF" w14:textId="77777777" w:rsidR="00585DCB" w:rsidRPr="000A03D3" w:rsidRDefault="00585DCB" w:rsidP="0053314A">
      <w:pPr>
        <w:pStyle w:val="Odsekzoznamu"/>
        <w:numPr>
          <w:ilvl w:val="0"/>
          <w:numId w:val="35"/>
        </w:numPr>
        <w:spacing w:before="0" w:after="0"/>
        <w:ind w:left="567" w:hanging="567"/>
        <w:contextualSpacing/>
        <w:jc w:val="both"/>
      </w:pPr>
      <w:r w:rsidRPr="000A03D3">
        <w:t xml:space="preserve">V prípade omeškania Objednávateľa so splnením povinností uhradiť faktúru v termíne splatnosti, má Zhotoviteľ nárok na úrok z omeškania vo výške 0,01 % z dlžnej sumy za každý </w:t>
      </w:r>
      <w:r w:rsidRPr="000A03D3">
        <w:br/>
        <w:t>aj začatý deň omeškania.</w:t>
      </w:r>
    </w:p>
    <w:p w14:paraId="16072B2F" w14:textId="77777777" w:rsidR="00585DCB" w:rsidRPr="000A03D3" w:rsidRDefault="00585DCB" w:rsidP="00585DCB">
      <w:pPr>
        <w:pStyle w:val="Odsekzoznamu"/>
        <w:spacing w:after="0"/>
      </w:pPr>
    </w:p>
    <w:p w14:paraId="2C105CCD" w14:textId="77777777" w:rsidR="00585DCB" w:rsidRPr="000A03D3" w:rsidRDefault="00585DCB" w:rsidP="0053314A">
      <w:pPr>
        <w:pStyle w:val="Odsekzoznamu"/>
        <w:numPr>
          <w:ilvl w:val="0"/>
          <w:numId w:val="35"/>
        </w:numPr>
        <w:spacing w:before="0" w:after="0"/>
        <w:ind w:left="567" w:hanging="567"/>
        <w:contextualSpacing/>
        <w:jc w:val="both"/>
      </w:pPr>
      <w:r w:rsidRPr="000A03D3">
        <w:t>Zmluva sa uzatvára na dobu určitú, do usporiadania všetkých záväzkov z nej vyplývajúcich. Pred uplynutím doby trvania tejto Zmluvy je možné túto Zmluvu ukončiť:</w:t>
      </w:r>
    </w:p>
    <w:p w14:paraId="0AC4FD31" w14:textId="77777777" w:rsidR="00585DCB" w:rsidRPr="000A03D3" w:rsidRDefault="00585DCB" w:rsidP="0053314A">
      <w:pPr>
        <w:pStyle w:val="Odsekzoznamu"/>
        <w:numPr>
          <w:ilvl w:val="0"/>
          <w:numId w:val="36"/>
        </w:numPr>
        <w:spacing w:before="0" w:after="0"/>
        <w:ind w:left="1134" w:hanging="567"/>
        <w:contextualSpacing/>
        <w:jc w:val="both"/>
      </w:pPr>
      <w:r w:rsidRPr="000A03D3">
        <w:t>písomnou dohodou Zmluvných strán, k dohodnutému dňu,</w:t>
      </w:r>
    </w:p>
    <w:p w14:paraId="4231F6AD" w14:textId="77777777" w:rsidR="00585DCB" w:rsidRDefault="00585DCB" w:rsidP="0053314A">
      <w:pPr>
        <w:pStyle w:val="Odsekzoznamu"/>
        <w:numPr>
          <w:ilvl w:val="0"/>
          <w:numId w:val="36"/>
        </w:numPr>
        <w:spacing w:before="0" w:after="0"/>
        <w:ind w:left="1134" w:hanging="567"/>
        <w:contextualSpacing/>
        <w:jc w:val="both"/>
      </w:pPr>
      <w:r w:rsidRPr="000A03D3">
        <w:t>okamžitým písomným odstúpením od Zmluvy z dôvodov podstatného porušenia záväzku vyplývajúceho z tejto Zmluvy</w:t>
      </w:r>
      <w:r>
        <w:t>,</w:t>
      </w:r>
    </w:p>
    <w:p w14:paraId="11D11554" w14:textId="77777777" w:rsidR="00585DCB" w:rsidRPr="000A03D3" w:rsidRDefault="00585DCB" w:rsidP="0053314A">
      <w:pPr>
        <w:pStyle w:val="Odsekzoznamu"/>
        <w:numPr>
          <w:ilvl w:val="0"/>
          <w:numId w:val="36"/>
        </w:numPr>
        <w:spacing w:before="0" w:after="0"/>
        <w:ind w:left="1134" w:hanging="567"/>
        <w:contextualSpacing/>
        <w:jc w:val="both"/>
      </w:pPr>
      <w:r w:rsidRPr="007A31A0">
        <w:t xml:space="preserve">odstúpením </w:t>
      </w:r>
      <w:r>
        <w:t>Objednávateľa</w:t>
      </w:r>
      <w:r w:rsidRPr="007A31A0">
        <w:t xml:space="preserve"> od Zmluvy v prípade kedy ešte nedošlo k plneniu zo Zmluvy medzi </w:t>
      </w:r>
      <w:r>
        <w:t>Objednávateľom</w:t>
      </w:r>
      <w:r w:rsidRPr="007A31A0">
        <w:t xml:space="preserve"> a </w:t>
      </w:r>
      <w:r>
        <w:t>Zhotoviteľom</w:t>
      </w:r>
      <w:r w:rsidRPr="007A31A0">
        <w:t xml:space="preserve"> a výsledky administratívnej finančnej kontroly Poskytovateľa neumožňujú financovanie výdavkov vzniknutých z obstarávania tovarov, služieb, stavebných prác alebo iných postupov</w:t>
      </w:r>
      <w:r>
        <w:t>.</w:t>
      </w:r>
    </w:p>
    <w:p w14:paraId="1D2C0020" w14:textId="77777777" w:rsidR="00585DCB" w:rsidRPr="000A03D3" w:rsidRDefault="00585DCB" w:rsidP="00585DCB">
      <w:pPr>
        <w:pStyle w:val="Odsekzoznamu"/>
        <w:suppressAutoHyphens/>
        <w:autoSpaceDE w:val="0"/>
        <w:autoSpaceDN w:val="0"/>
        <w:adjustRightInd w:val="0"/>
        <w:spacing w:after="0"/>
        <w:ind w:left="567"/>
        <w:jc w:val="both"/>
      </w:pPr>
    </w:p>
    <w:p w14:paraId="3C0D7F7A" w14:textId="77777777" w:rsidR="00585DCB" w:rsidRPr="00514EB2" w:rsidRDefault="00585DCB" w:rsidP="0053314A">
      <w:pPr>
        <w:pStyle w:val="Odsekzoznamu"/>
        <w:numPr>
          <w:ilvl w:val="0"/>
          <w:numId w:val="35"/>
        </w:numPr>
        <w:suppressAutoHyphens/>
        <w:autoSpaceDE w:val="0"/>
        <w:autoSpaceDN w:val="0"/>
        <w:adjustRightInd w:val="0"/>
        <w:spacing w:before="0" w:after="200"/>
        <w:ind w:left="567" w:hanging="567"/>
        <w:contextualSpacing/>
        <w:jc w:val="both"/>
      </w:pPr>
      <w:r w:rsidRPr="007A31A0">
        <w:t>V prípade ukončenia Z</w:t>
      </w:r>
      <w:r>
        <w:t>mluvy v zmysle v článku XI bod 10</w:t>
      </w:r>
      <w:r w:rsidRPr="007A31A0">
        <w:t>. písm. c) Zmluvy</w:t>
      </w:r>
      <w:r>
        <w:t>, Objednávateľ oznámi Zhotoviteľovi</w:t>
      </w:r>
      <w:r w:rsidRPr="007A31A0">
        <w:t xml:space="preserve"> odstúpenie od Zmluvy a </w:t>
      </w:r>
      <w:r>
        <w:t>Zhotoviteľ</w:t>
      </w:r>
      <w:r w:rsidRPr="007A31A0">
        <w:t xml:space="preserve"> sa zaväzuje zastaviť všetky úkony spojené s plnením predmetu Zmluvy. </w:t>
      </w:r>
      <w:r w:rsidRPr="00514EB2">
        <w:t>Zhotoviteľ nemá nárok na náhradu škody, ušlého zisku, za neodobratý tovar, ušlej produkcie tovaru alebo náhradu iných nepriamych škôd  alebo iných sankcií spojených s ukončením Zmluvy z d</w:t>
      </w:r>
      <w:r>
        <w:t>ôvodu uvedenom v článku XI bod 10</w:t>
      </w:r>
      <w:r w:rsidRPr="00514EB2">
        <w:t>. písm. c) Zmluvy.</w:t>
      </w:r>
    </w:p>
    <w:p w14:paraId="6CE03978" w14:textId="77777777" w:rsidR="00585DCB" w:rsidRDefault="00585DCB" w:rsidP="00585DCB">
      <w:pPr>
        <w:pStyle w:val="Odsekzoznamu"/>
        <w:suppressAutoHyphens/>
        <w:autoSpaceDE w:val="0"/>
        <w:autoSpaceDN w:val="0"/>
        <w:adjustRightInd w:val="0"/>
        <w:spacing w:after="0"/>
        <w:ind w:left="567"/>
        <w:jc w:val="both"/>
      </w:pPr>
    </w:p>
    <w:p w14:paraId="71099BBD" w14:textId="77777777" w:rsidR="00585DCB" w:rsidRDefault="00585DCB" w:rsidP="0053314A">
      <w:pPr>
        <w:pStyle w:val="Odsekzoznamu"/>
        <w:numPr>
          <w:ilvl w:val="0"/>
          <w:numId w:val="35"/>
        </w:numPr>
        <w:suppressAutoHyphens/>
        <w:autoSpaceDE w:val="0"/>
        <w:autoSpaceDN w:val="0"/>
        <w:adjustRightInd w:val="0"/>
        <w:spacing w:before="0" w:after="0"/>
        <w:ind w:left="567" w:hanging="567"/>
        <w:contextualSpacing/>
        <w:jc w:val="both"/>
      </w:pPr>
      <w:r w:rsidRPr="000A03D3">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18A89846" w14:textId="77777777" w:rsidR="00585DCB" w:rsidRPr="000A03D3" w:rsidRDefault="00585DCB" w:rsidP="00585DCB">
      <w:pPr>
        <w:pStyle w:val="Odsekzoznamu"/>
        <w:suppressAutoHyphens/>
        <w:autoSpaceDE w:val="0"/>
        <w:autoSpaceDN w:val="0"/>
        <w:adjustRightInd w:val="0"/>
        <w:spacing w:after="0"/>
        <w:ind w:left="567"/>
        <w:jc w:val="both"/>
      </w:pPr>
    </w:p>
    <w:p w14:paraId="16E67D97" w14:textId="77777777" w:rsidR="00585DCB" w:rsidRPr="000A03D3" w:rsidRDefault="00585DCB" w:rsidP="0053314A">
      <w:pPr>
        <w:pStyle w:val="Odsekzoznamu"/>
        <w:numPr>
          <w:ilvl w:val="0"/>
          <w:numId w:val="35"/>
        </w:numPr>
        <w:suppressAutoHyphens/>
        <w:autoSpaceDE w:val="0"/>
        <w:autoSpaceDN w:val="0"/>
        <w:adjustRightInd w:val="0"/>
        <w:spacing w:before="0" w:after="0"/>
        <w:ind w:left="567" w:hanging="567"/>
        <w:contextualSpacing/>
        <w:jc w:val="both"/>
      </w:pPr>
      <w:r w:rsidRPr="000A03D3">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236CBA43" w14:textId="77777777" w:rsidR="00585DCB" w:rsidRPr="000A03D3" w:rsidRDefault="00585DCB" w:rsidP="00585DCB">
      <w:pPr>
        <w:pStyle w:val="Odsekzoznamu"/>
        <w:spacing w:after="0"/>
      </w:pPr>
    </w:p>
    <w:p w14:paraId="1D325CDB" w14:textId="77777777" w:rsidR="00585DCB" w:rsidRPr="000A03D3" w:rsidRDefault="00585DCB" w:rsidP="0053314A">
      <w:pPr>
        <w:pStyle w:val="Odsekzoznamu"/>
        <w:numPr>
          <w:ilvl w:val="0"/>
          <w:numId w:val="35"/>
        </w:numPr>
        <w:suppressAutoHyphens/>
        <w:autoSpaceDE w:val="0"/>
        <w:autoSpaceDN w:val="0"/>
        <w:adjustRightInd w:val="0"/>
        <w:spacing w:before="0" w:after="0"/>
        <w:ind w:left="567" w:hanging="567"/>
        <w:contextualSpacing/>
        <w:jc w:val="both"/>
      </w:pPr>
      <w:r w:rsidRPr="000A03D3">
        <w:t>Ak oprávnená strana v lehote na ods</w:t>
      </w:r>
      <w:r>
        <w:t>túpenie od Zmluvy podľa odseku 10</w:t>
      </w:r>
      <w:r w:rsidRPr="000A03D3">
        <w:t xml:space="preserve"> tohto článku Zmluvy stanoví na dodatočné plnenie dodatočnú lehotu, vzniká jej právo odstúpiť od Zmluvy po uplynutí dodatočnej lehoty rovnakým spôsobom, ako je uvedený v odseku </w:t>
      </w:r>
      <w:r>
        <w:t>12</w:t>
      </w:r>
      <w:r w:rsidRPr="000A03D3">
        <w:t xml:space="preserve"> tohto článku Zmluvy.</w:t>
      </w:r>
    </w:p>
    <w:p w14:paraId="30210019" w14:textId="77777777" w:rsidR="00585DCB" w:rsidRPr="000A03D3" w:rsidRDefault="00585DCB" w:rsidP="00585DCB">
      <w:pPr>
        <w:pStyle w:val="Odsekzoznamu"/>
        <w:spacing w:after="0"/>
      </w:pPr>
    </w:p>
    <w:p w14:paraId="7D0D7DF2" w14:textId="77777777" w:rsidR="00585DCB" w:rsidRPr="000A03D3" w:rsidRDefault="00585DCB" w:rsidP="0053314A">
      <w:pPr>
        <w:pStyle w:val="Odsekzoznamu"/>
        <w:numPr>
          <w:ilvl w:val="0"/>
          <w:numId w:val="35"/>
        </w:numPr>
        <w:suppressAutoHyphens/>
        <w:autoSpaceDE w:val="0"/>
        <w:autoSpaceDN w:val="0"/>
        <w:adjustRightInd w:val="0"/>
        <w:spacing w:before="0" w:after="0"/>
        <w:ind w:left="567" w:hanging="567"/>
        <w:contextualSpacing/>
        <w:jc w:val="both"/>
      </w:pPr>
      <w:r w:rsidRPr="000A03D3">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09A595F8" w14:textId="77777777" w:rsidR="00585DCB" w:rsidRPr="000A03D3" w:rsidRDefault="00585DCB" w:rsidP="00585DCB">
      <w:pPr>
        <w:pStyle w:val="Odsekzoznamu"/>
        <w:spacing w:after="0"/>
      </w:pPr>
    </w:p>
    <w:p w14:paraId="3076F1AF" w14:textId="77777777" w:rsidR="00585DCB" w:rsidRPr="000A03D3" w:rsidRDefault="00585DCB" w:rsidP="0053314A">
      <w:pPr>
        <w:pStyle w:val="Odsekzoznamu"/>
        <w:numPr>
          <w:ilvl w:val="0"/>
          <w:numId w:val="35"/>
        </w:numPr>
        <w:suppressAutoHyphens/>
        <w:autoSpaceDE w:val="0"/>
        <w:autoSpaceDN w:val="0"/>
        <w:adjustRightInd w:val="0"/>
        <w:spacing w:before="0" w:after="0"/>
        <w:ind w:left="567" w:hanging="567"/>
        <w:contextualSpacing/>
        <w:jc w:val="both"/>
      </w:pPr>
      <w:r w:rsidRPr="000A03D3">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5E228EF4" w14:textId="77777777" w:rsidR="00585DCB" w:rsidRPr="000A03D3" w:rsidRDefault="00585DCB" w:rsidP="00585DCB">
      <w:pPr>
        <w:pStyle w:val="Odsekzoznamu"/>
        <w:spacing w:after="0"/>
      </w:pPr>
    </w:p>
    <w:p w14:paraId="6ED3124F" w14:textId="77777777" w:rsidR="00585DCB" w:rsidRPr="000A03D3" w:rsidRDefault="00585DCB" w:rsidP="0053314A">
      <w:pPr>
        <w:pStyle w:val="Odsekzoznamu"/>
        <w:numPr>
          <w:ilvl w:val="0"/>
          <w:numId w:val="35"/>
        </w:numPr>
        <w:suppressAutoHyphens/>
        <w:autoSpaceDE w:val="0"/>
        <w:autoSpaceDN w:val="0"/>
        <w:adjustRightInd w:val="0"/>
        <w:spacing w:before="0" w:after="0"/>
        <w:ind w:left="567" w:hanging="567"/>
        <w:contextualSpacing/>
        <w:jc w:val="both"/>
      </w:pPr>
      <w:r w:rsidRPr="000A03D3">
        <w:t xml:space="preserve">Pri riešení pohľadávok z dôvodu odstúpenia od Zmluvy sa postupuje nasledovne: </w:t>
      </w:r>
    </w:p>
    <w:p w14:paraId="32726194" w14:textId="77777777" w:rsidR="00585DCB" w:rsidRPr="000A03D3" w:rsidRDefault="00585DCB" w:rsidP="0053314A">
      <w:pPr>
        <w:pStyle w:val="Odsekzoznamu"/>
        <w:numPr>
          <w:ilvl w:val="0"/>
          <w:numId w:val="37"/>
        </w:numPr>
        <w:suppressAutoHyphens/>
        <w:autoSpaceDE w:val="0"/>
        <w:autoSpaceDN w:val="0"/>
        <w:adjustRightInd w:val="0"/>
        <w:spacing w:before="0" w:after="0"/>
        <w:ind w:left="1134" w:hanging="567"/>
        <w:contextualSpacing/>
        <w:jc w:val="both"/>
      </w:pPr>
      <w:r w:rsidRPr="000A03D3">
        <w:t>časť Diela zhotoveného do odstúpenia od Zmluvy zostáva vlastníctvom Objednávateľa,</w:t>
      </w:r>
    </w:p>
    <w:p w14:paraId="69162E6C" w14:textId="77777777" w:rsidR="00585DCB" w:rsidRPr="000A03D3" w:rsidRDefault="00585DCB" w:rsidP="0053314A">
      <w:pPr>
        <w:pStyle w:val="Odsekzoznamu"/>
        <w:numPr>
          <w:ilvl w:val="0"/>
          <w:numId w:val="37"/>
        </w:numPr>
        <w:suppressAutoHyphens/>
        <w:autoSpaceDE w:val="0"/>
        <w:autoSpaceDN w:val="0"/>
        <w:adjustRightInd w:val="0"/>
        <w:spacing w:before="0" w:after="0"/>
        <w:ind w:left="1134" w:hanging="567"/>
        <w:contextualSpacing/>
        <w:jc w:val="both"/>
      </w:pPr>
      <w:r w:rsidRPr="000A03D3">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12FFE644" w14:textId="77777777" w:rsidR="00585DCB" w:rsidRPr="000A03D3" w:rsidRDefault="00585DCB" w:rsidP="0053314A">
      <w:pPr>
        <w:pStyle w:val="Odsekzoznamu"/>
        <w:numPr>
          <w:ilvl w:val="0"/>
          <w:numId w:val="37"/>
        </w:numPr>
        <w:suppressAutoHyphens/>
        <w:autoSpaceDE w:val="0"/>
        <w:autoSpaceDN w:val="0"/>
        <w:adjustRightInd w:val="0"/>
        <w:spacing w:before="0" w:after="0"/>
        <w:ind w:left="1134" w:hanging="567"/>
        <w:contextualSpacing/>
        <w:jc w:val="both"/>
      </w:pPr>
      <w:r w:rsidRPr="000A03D3">
        <w:t>Zmluvné strany si usporiadajú všetky záväzky v zmysle tejto Zmluvy po ich vzájomnom odsúhlasení, a to najneskôr do 14 dní od doručenia konečnej faktúry Objednávateľovi.</w:t>
      </w:r>
    </w:p>
    <w:p w14:paraId="7E3169EF" w14:textId="77777777" w:rsidR="00585DCB" w:rsidRPr="000A03D3" w:rsidRDefault="00585DCB" w:rsidP="00585DCB">
      <w:pPr>
        <w:pStyle w:val="Odsekzoznamu"/>
        <w:suppressAutoHyphens/>
        <w:autoSpaceDE w:val="0"/>
        <w:autoSpaceDN w:val="0"/>
        <w:adjustRightInd w:val="0"/>
        <w:spacing w:after="0"/>
        <w:ind w:left="1134"/>
        <w:jc w:val="both"/>
      </w:pPr>
    </w:p>
    <w:p w14:paraId="48B9EE9C" w14:textId="0ADF793E" w:rsidR="00585DCB" w:rsidRDefault="00585DCB" w:rsidP="0053314A">
      <w:pPr>
        <w:pStyle w:val="Odsekzoznamu"/>
        <w:numPr>
          <w:ilvl w:val="0"/>
          <w:numId w:val="35"/>
        </w:numPr>
        <w:suppressAutoHyphens/>
        <w:autoSpaceDE w:val="0"/>
        <w:autoSpaceDN w:val="0"/>
        <w:adjustRightInd w:val="0"/>
        <w:spacing w:before="0" w:after="0"/>
        <w:ind w:left="567" w:hanging="567"/>
        <w:jc w:val="both"/>
      </w:pPr>
      <w:r w:rsidRPr="000A03D3">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A3AFF23" w14:textId="77777777" w:rsidR="00CD4374" w:rsidRPr="000A03D3" w:rsidRDefault="00CD4374" w:rsidP="00CD4374">
      <w:pPr>
        <w:pStyle w:val="Odsekzoznamu"/>
        <w:suppressAutoHyphens/>
        <w:autoSpaceDE w:val="0"/>
        <w:autoSpaceDN w:val="0"/>
        <w:adjustRightInd w:val="0"/>
        <w:spacing w:before="0" w:after="0"/>
        <w:ind w:left="567"/>
        <w:jc w:val="both"/>
      </w:pPr>
    </w:p>
    <w:p w14:paraId="2003A905" w14:textId="77777777" w:rsidR="00585DCB" w:rsidRPr="000A03D3" w:rsidRDefault="00585DCB" w:rsidP="00585DCB">
      <w:pPr>
        <w:pStyle w:val="Bezriadkovania"/>
        <w:jc w:val="center"/>
        <w:rPr>
          <w:rFonts w:ascii="Arial" w:hAnsi="Arial" w:cs="Arial"/>
          <w:b/>
          <w:bCs/>
          <w:sz w:val="20"/>
          <w:szCs w:val="20"/>
        </w:rPr>
      </w:pPr>
    </w:p>
    <w:p w14:paraId="4777F032"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XII</w:t>
      </w:r>
    </w:p>
    <w:p w14:paraId="5F467DA9"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Dôvernosť informácií a mlčanlivosť a ochrana osobných údajov</w:t>
      </w:r>
    </w:p>
    <w:p w14:paraId="2E4FB1E2" w14:textId="77777777" w:rsidR="00585DCB" w:rsidRPr="000A03D3" w:rsidRDefault="00585DCB" w:rsidP="00585DCB">
      <w:pPr>
        <w:pStyle w:val="Odsekzoznamu"/>
        <w:suppressAutoHyphens/>
        <w:autoSpaceDE w:val="0"/>
        <w:autoSpaceDN w:val="0"/>
        <w:adjustRightInd w:val="0"/>
        <w:spacing w:after="0"/>
        <w:ind w:left="567"/>
        <w:jc w:val="both"/>
      </w:pPr>
    </w:p>
    <w:p w14:paraId="4267FDBF"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A7E6FA4" w14:textId="77777777" w:rsidR="00585DCB" w:rsidRPr="000A03D3" w:rsidRDefault="00585DCB" w:rsidP="00585DCB">
      <w:pPr>
        <w:pStyle w:val="Odsekzoznamu"/>
        <w:suppressAutoHyphens/>
        <w:autoSpaceDE w:val="0"/>
        <w:autoSpaceDN w:val="0"/>
        <w:adjustRightInd w:val="0"/>
        <w:spacing w:after="0"/>
        <w:ind w:left="567"/>
        <w:jc w:val="both"/>
      </w:pPr>
    </w:p>
    <w:p w14:paraId="4F8DA598"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081688D8" w14:textId="77777777" w:rsidR="00585DCB" w:rsidRPr="000A03D3" w:rsidRDefault="00585DCB" w:rsidP="00585DCB">
      <w:pPr>
        <w:pStyle w:val="Odsekzoznamu"/>
        <w:spacing w:after="0"/>
      </w:pPr>
    </w:p>
    <w:p w14:paraId="638C8B07"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 xml:space="preserve">Dôvernými informáciami nie sú informácie, ktoré: </w:t>
      </w:r>
    </w:p>
    <w:p w14:paraId="21BE6D1A" w14:textId="77777777" w:rsidR="00585DCB" w:rsidRPr="000A03D3" w:rsidRDefault="00585DCB" w:rsidP="0053314A">
      <w:pPr>
        <w:pStyle w:val="Odsekzoznamu"/>
        <w:numPr>
          <w:ilvl w:val="0"/>
          <w:numId w:val="39"/>
        </w:numPr>
        <w:suppressAutoHyphens/>
        <w:autoSpaceDE w:val="0"/>
        <w:autoSpaceDN w:val="0"/>
        <w:adjustRightInd w:val="0"/>
        <w:spacing w:before="0" w:after="0"/>
        <w:ind w:left="1134" w:hanging="567"/>
        <w:contextualSpacing/>
        <w:jc w:val="both"/>
      </w:pPr>
      <w:r w:rsidRPr="000A03D3">
        <w:t>je Zhotoviteľ povinný zverejňovať v zmysle príslušných právnych predpisov,</w:t>
      </w:r>
    </w:p>
    <w:p w14:paraId="216C44F4" w14:textId="77777777" w:rsidR="00585DCB" w:rsidRPr="000A03D3" w:rsidRDefault="00585DCB" w:rsidP="0053314A">
      <w:pPr>
        <w:pStyle w:val="Odsekzoznamu"/>
        <w:numPr>
          <w:ilvl w:val="0"/>
          <w:numId w:val="39"/>
        </w:numPr>
        <w:suppressAutoHyphens/>
        <w:autoSpaceDE w:val="0"/>
        <w:autoSpaceDN w:val="0"/>
        <w:adjustRightInd w:val="0"/>
        <w:spacing w:before="0" w:after="0"/>
        <w:ind w:left="1134" w:hanging="567"/>
        <w:contextualSpacing/>
        <w:jc w:val="both"/>
      </w:pPr>
      <w:r w:rsidRPr="000A03D3">
        <w:t xml:space="preserve">sú všeobecne známe alebo sa stali všeobecne známymi inak ako porušením tejto Zmluvy alebo v dôsledku protiprávneho konania tretej strany, </w:t>
      </w:r>
    </w:p>
    <w:p w14:paraId="519E1B8F" w14:textId="77777777" w:rsidR="00585DCB" w:rsidRPr="000A03D3" w:rsidRDefault="00585DCB" w:rsidP="0053314A">
      <w:pPr>
        <w:pStyle w:val="Odsekzoznamu"/>
        <w:numPr>
          <w:ilvl w:val="0"/>
          <w:numId w:val="39"/>
        </w:numPr>
        <w:suppressAutoHyphens/>
        <w:autoSpaceDE w:val="0"/>
        <w:autoSpaceDN w:val="0"/>
        <w:adjustRightInd w:val="0"/>
        <w:spacing w:before="0" w:after="0"/>
        <w:ind w:left="1134" w:hanging="567"/>
        <w:contextualSpacing/>
        <w:jc w:val="both"/>
      </w:pPr>
      <w:r w:rsidRPr="000A03D3">
        <w:t>boli vyvinuté nezávisle bez použitia akýchkoľvek dôverných informácií podľa tejto Zmluvy,</w:t>
      </w:r>
    </w:p>
    <w:p w14:paraId="39940B66" w14:textId="77777777" w:rsidR="00585DCB" w:rsidRPr="000A03D3" w:rsidRDefault="00585DCB" w:rsidP="0053314A">
      <w:pPr>
        <w:pStyle w:val="Odsekzoznamu"/>
        <w:numPr>
          <w:ilvl w:val="0"/>
          <w:numId w:val="39"/>
        </w:numPr>
        <w:suppressAutoHyphens/>
        <w:autoSpaceDE w:val="0"/>
        <w:autoSpaceDN w:val="0"/>
        <w:adjustRightInd w:val="0"/>
        <w:spacing w:before="0" w:after="0"/>
        <w:ind w:left="1134" w:hanging="567"/>
        <w:contextualSpacing/>
        <w:jc w:val="both"/>
      </w:pPr>
      <w:r w:rsidRPr="000A03D3">
        <w:t xml:space="preserve">boli poskytnuté treťou stranou, ktorá takéto informácie nezískala porušením povinnosti ich ochrany. </w:t>
      </w:r>
    </w:p>
    <w:p w14:paraId="7F8628B5" w14:textId="77777777" w:rsidR="00585DCB" w:rsidRPr="000A03D3" w:rsidRDefault="00585DCB" w:rsidP="00585DCB">
      <w:pPr>
        <w:pStyle w:val="Odsekzoznamu"/>
        <w:suppressAutoHyphens/>
        <w:autoSpaceDE w:val="0"/>
        <w:autoSpaceDN w:val="0"/>
        <w:adjustRightInd w:val="0"/>
        <w:spacing w:after="0"/>
        <w:ind w:left="1134"/>
        <w:jc w:val="both"/>
      </w:pPr>
    </w:p>
    <w:p w14:paraId="58D4B418"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Za porušenie povinnosti zachovávať mlčanlivosť sa nepovažuje zverejnenie alebo poskytnutie dôverných informácií oprávnenému subjektu na základe povinnosti vyplývajúcej zo všeobecne záväzných právnych predpisov.</w:t>
      </w:r>
    </w:p>
    <w:p w14:paraId="730DDECC" w14:textId="77777777" w:rsidR="00585DCB" w:rsidRPr="000A03D3" w:rsidRDefault="00585DCB" w:rsidP="00585DCB">
      <w:pPr>
        <w:pStyle w:val="Odsekzoznamu"/>
        <w:suppressAutoHyphens/>
        <w:autoSpaceDE w:val="0"/>
        <w:autoSpaceDN w:val="0"/>
        <w:adjustRightInd w:val="0"/>
        <w:spacing w:after="0"/>
        <w:ind w:left="567"/>
        <w:jc w:val="both"/>
      </w:pPr>
    </w:p>
    <w:p w14:paraId="76292F64"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 xml:space="preserve">Zmluvné strany sa zaväzujú upovedomiť dotknutú Zmluvnú stranu o porušení povinnosti mlčanlivosti bez zbytočného odkladu po tom, ako sa o takomto porušení dozvedia. </w:t>
      </w:r>
    </w:p>
    <w:p w14:paraId="250C1620" w14:textId="77777777" w:rsidR="00585DCB" w:rsidRPr="000A03D3" w:rsidRDefault="00585DCB" w:rsidP="00585DCB">
      <w:pPr>
        <w:pStyle w:val="Odsekzoznamu"/>
        <w:spacing w:after="0"/>
      </w:pPr>
    </w:p>
    <w:p w14:paraId="5BB99AC5"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Záväzok mlčanlivosti platí aj po ukončení zmluvného vzťahu založeného touto Zmluvou.</w:t>
      </w:r>
    </w:p>
    <w:p w14:paraId="7A736CE7" w14:textId="77777777" w:rsidR="00585DCB" w:rsidRPr="000A03D3" w:rsidRDefault="00585DCB" w:rsidP="00585DCB">
      <w:pPr>
        <w:pStyle w:val="Odsekzoznamu"/>
        <w:spacing w:after="0"/>
      </w:pPr>
    </w:p>
    <w:p w14:paraId="3925C4FE" w14:textId="77777777" w:rsidR="00585DCB" w:rsidRPr="000A03D3" w:rsidRDefault="00585DCB" w:rsidP="0053314A">
      <w:pPr>
        <w:pStyle w:val="Odsekzoznamu"/>
        <w:numPr>
          <w:ilvl w:val="0"/>
          <w:numId w:val="38"/>
        </w:numPr>
        <w:suppressAutoHyphens/>
        <w:autoSpaceDE w:val="0"/>
        <w:autoSpaceDN w:val="0"/>
        <w:adjustRightInd w:val="0"/>
        <w:spacing w:before="0" w:after="0"/>
        <w:ind w:left="567" w:hanging="567"/>
        <w:contextualSpacing/>
        <w:jc w:val="both"/>
      </w:pPr>
      <w:r w:rsidRPr="000A03D3">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79030D7A" w14:textId="77777777" w:rsidR="00585DCB" w:rsidRDefault="00585DCB" w:rsidP="00585DCB">
      <w:pPr>
        <w:rPr>
          <w:rFonts w:ascii="Arial" w:hAnsi="Arial" w:cs="Arial"/>
          <w:b/>
          <w:bCs/>
          <w:sz w:val="20"/>
          <w:szCs w:val="20"/>
        </w:rPr>
      </w:pPr>
    </w:p>
    <w:p w14:paraId="0528ECEC" w14:textId="77777777" w:rsidR="00585DCB" w:rsidRDefault="00585DCB" w:rsidP="00585DCB">
      <w:pPr>
        <w:rPr>
          <w:rFonts w:ascii="Arial" w:hAnsi="Arial" w:cs="Arial"/>
          <w:b/>
          <w:bCs/>
          <w:sz w:val="20"/>
          <w:szCs w:val="20"/>
        </w:rPr>
      </w:pPr>
    </w:p>
    <w:p w14:paraId="0E15C6EB"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XII</w:t>
      </w:r>
      <w:r>
        <w:rPr>
          <w:rFonts w:ascii="Arial" w:hAnsi="Arial" w:cs="Arial"/>
          <w:b/>
          <w:bCs/>
          <w:sz w:val="20"/>
          <w:szCs w:val="20"/>
        </w:rPr>
        <w:t>I</w:t>
      </w:r>
    </w:p>
    <w:p w14:paraId="747CED26" w14:textId="77777777" w:rsidR="00585DCB" w:rsidRDefault="00585DCB" w:rsidP="00585DCB">
      <w:pPr>
        <w:jc w:val="center"/>
        <w:rPr>
          <w:rFonts w:ascii="Arial" w:hAnsi="Arial" w:cs="Arial"/>
          <w:b/>
          <w:bCs/>
          <w:sz w:val="20"/>
          <w:szCs w:val="20"/>
        </w:rPr>
      </w:pPr>
      <w:r w:rsidRPr="00CB33C5">
        <w:rPr>
          <w:rFonts w:ascii="Arial" w:hAnsi="Arial" w:cs="Arial"/>
          <w:b/>
          <w:bCs/>
          <w:sz w:val="20"/>
          <w:szCs w:val="20"/>
        </w:rPr>
        <w:t>Kontrola/audit</w:t>
      </w:r>
    </w:p>
    <w:p w14:paraId="77A2CB74" w14:textId="77777777" w:rsidR="00585DCB" w:rsidRDefault="00585DCB" w:rsidP="00585DCB">
      <w:pPr>
        <w:jc w:val="center"/>
        <w:rPr>
          <w:rFonts w:ascii="Arial" w:hAnsi="Arial" w:cs="Arial"/>
          <w:b/>
          <w:bCs/>
          <w:sz w:val="20"/>
          <w:szCs w:val="20"/>
        </w:rPr>
      </w:pPr>
    </w:p>
    <w:p w14:paraId="3B641CB3" w14:textId="77777777" w:rsidR="00585DCB" w:rsidRDefault="00585DCB" w:rsidP="0053314A">
      <w:pPr>
        <w:pStyle w:val="Odsekzoznamu"/>
        <w:numPr>
          <w:ilvl w:val="0"/>
          <w:numId w:val="41"/>
        </w:numPr>
        <w:spacing w:before="0" w:after="0"/>
        <w:ind w:left="567" w:hanging="567"/>
        <w:contextualSpacing/>
        <w:jc w:val="both"/>
        <w:rPr>
          <w:bCs/>
        </w:rPr>
      </w:pPr>
      <w:r w:rsidRPr="00CB33C5">
        <w:rPr>
          <w:bCs/>
        </w:rPr>
        <w:t xml:space="preserve">Zmluvné strany sa dohodli, že </w:t>
      </w:r>
      <w:r>
        <w:rPr>
          <w:bCs/>
        </w:rPr>
        <w:t>Zhotoviteľ strpí výkon kontroly/auditu</w:t>
      </w:r>
      <w:r w:rsidRPr="00CB33C5">
        <w:rPr>
          <w:bCs/>
        </w:rPr>
        <w:t xml:space="preserve"> súvisiaceho s</w:t>
      </w:r>
      <w:r>
        <w:rPr>
          <w:bCs/>
        </w:rPr>
        <w:t> výkonom Diela</w:t>
      </w:r>
      <w:r w:rsidRPr="00CB33C5">
        <w:rPr>
          <w:bCs/>
        </w:rPr>
        <w:t xml:space="preserve"> kedykoľvek počas platnosti a účinnosti Zmluvy o poskytnutí NFP č. </w:t>
      </w:r>
      <w:r>
        <w:rPr>
          <w:bCs/>
        </w:rPr>
        <w:t>IROP-Z-302021X083-211-27</w:t>
      </w:r>
      <w:r w:rsidRPr="00CB33C5">
        <w:rPr>
          <w:bCs/>
        </w:rPr>
        <w:t xml:space="preserve"> v </w:t>
      </w:r>
      <w:r w:rsidRPr="00CB33C5">
        <w:rPr>
          <w:bCs/>
        </w:rPr>
        <w:lastRenderedPageBreak/>
        <w:t>zmysle jej Všeobecných zmluvných podmienok, a to oprávnenými osobami na výkon tejto kontroly/auditu a poskytne im všetku potrebnú súčinnosť.</w:t>
      </w:r>
    </w:p>
    <w:p w14:paraId="0AADC6BD" w14:textId="77777777" w:rsidR="00585DCB" w:rsidRPr="00CB33C5" w:rsidRDefault="00585DCB" w:rsidP="00585DCB">
      <w:pPr>
        <w:pStyle w:val="Odsekzoznamu"/>
        <w:spacing w:after="0"/>
        <w:ind w:left="567" w:hanging="567"/>
        <w:jc w:val="both"/>
        <w:rPr>
          <w:bCs/>
        </w:rPr>
      </w:pPr>
    </w:p>
    <w:p w14:paraId="47ADED9E" w14:textId="77777777" w:rsidR="00585DCB" w:rsidRDefault="00585DCB" w:rsidP="0053314A">
      <w:pPr>
        <w:pStyle w:val="Odsekzoznamu"/>
        <w:numPr>
          <w:ilvl w:val="0"/>
          <w:numId w:val="41"/>
        </w:numPr>
        <w:spacing w:before="0" w:after="0"/>
        <w:ind w:left="567" w:hanging="567"/>
        <w:contextualSpacing/>
        <w:jc w:val="both"/>
        <w:rPr>
          <w:bCs/>
        </w:rPr>
      </w:pPr>
      <w:r>
        <w:rPr>
          <w:bCs/>
        </w:rPr>
        <w:t>Zhotoviteľ</w:t>
      </w:r>
      <w:r w:rsidRPr="00CB33C5">
        <w:rPr>
          <w:bCs/>
        </w:rPr>
        <w:t xml:space="preserve"> sa zaväzuje, že umožní výkon kontroly/auditu zo strany oprávnených osôb na výkon kontroly/auditu v zmysle príslušných právnych predpisov SR a EÚ a tejto zmluvy. </w:t>
      </w:r>
    </w:p>
    <w:p w14:paraId="76819FA3" w14:textId="77777777" w:rsidR="00585DCB" w:rsidRPr="00514EB2" w:rsidRDefault="00585DCB" w:rsidP="00585DCB">
      <w:pPr>
        <w:ind w:left="567" w:hanging="567"/>
        <w:jc w:val="both"/>
        <w:rPr>
          <w:rFonts w:ascii="Arial" w:hAnsi="Arial" w:cs="Arial"/>
          <w:bCs/>
          <w:sz w:val="20"/>
          <w:szCs w:val="20"/>
        </w:rPr>
      </w:pPr>
    </w:p>
    <w:p w14:paraId="65D616DD" w14:textId="77777777" w:rsidR="00585DCB" w:rsidRDefault="00585DCB" w:rsidP="0053314A">
      <w:pPr>
        <w:pStyle w:val="Odsekzoznamu"/>
        <w:numPr>
          <w:ilvl w:val="0"/>
          <w:numId w:val="41"/>
        </w:numPr>
        <w:spacing w:before="0" w:after="0"/>
        <w:ind w:left="567" w:hanging="567"/>
        <w:contextualSpacing/>
        <w:jc w:val="both"/>
        <w:rPr>
          <w:bCs/>
        </w:rPr>
      </w:pPr>
      <w:r>
        <w:rPr>
          <w:bCs/>
        </w:rPr>
        <w:t>Zhotoviteľ</w:t>
      </w:r>
      <w:r w:rsidRPr="00CB33C5">
        <w:rPr>
          <w:bCs/>
        </w:rPr>
        <w:t xml:space="preserve"> je povinný zabezpečiť prítomnosť osôb zodpovedných za realizáciu predmetu zákazky v zmysle tejto Zmluvy, vytvoriť primerané podmienky na riadne a včasné vykonanie kontroly/auditu a zdržať sa konania, ktoré by mohlo ohroziť začatie a riadny priebeh výkonu kontroly/auditu.</w:t>
      </w:r>
    </w:p>
    <w:p w14:paraId="613816CB" w14:textId="77777777" w:rsidR="00585DCB" w:rsidRPr="00514EB2" w:rsidRDefault="00585DCB" w:rsidP="00585DCB">
      <w:pPr>
        <w:ind w:left="567" w:hanging="567"/>
        <w:jc w:val="both"/>
        <w:rPr>
          <w:rFonts w:ascii="Arial" w:hAnsi="Arial" w:cs="Arial"/>
          <w:bCs/>
          <w:sz w:val="20"/>
          <w:szCs w:val="20"/>
        </w:rPr>
      </w:pPr>
    </w:p>
    <w:p w14:paraId="3FCF42E9" w14:textId="77777777" w:rsidR="00585DCB" w:rsidRPr="00CB33C5" w:rsidRDefault="00585DCB" w:rsidP="0053314A">
      <w:pPr>
        <w:pStyle w:val="Odsekzoznamu"/>
        <w:numPr>
          <w:ilvl w:val="0"/>
          <w:numId w:val="41"/>
        </w:numPr>
        <w:spacing w:before="0" w:after="0"/>
        <w:ind w:left="567" w:hanging="567"/>
        <w:contextualSpacing/>
        <w:jc w:val="both"/>
        <w:rPr>
          <w:bCs/>
        </w:rPr>
      </w:pPr>
      <w:r w:rsidRPr="00CB33C5">
        <w:rPr>
          <w:bCs/>
        </w:rPr>
        <w:t>Oprávnené osoby na výkon kontroly/auditu sú oprávnené:</w:t>
      </w:r>
    </w:p>
    <w:p w14:paraId="0D46C455" w14:textId="77777777" w:rsidR="00585DCB" w:rsidRPr="00CB33C5" w:rsidRDefault="00585DCB" w:rsidP="00585DCB">
      <w:pPr>
        <w:pStyle w:val="Odsekzoznamu"/>
        <w:spacing w:after="0"/>
        <w:ind w:left="567"/>
        <w:jc w:val="both"/>
        <w:rPr>
          <w:bCs/>
        </w:rPr>
      </w:pPr>
      <w:r w:rsidRPr="00CB33C5">
        <w:rPr>
          <w:bCs/>
        </w:rPr>
        <w:t xml:space="preserve">a) vstupovať do objektov, zariadení, prevádzok, na pozemky a do iných priestorov </w:t>
      </w:r>
      <w:r>
        <w:rPr>
          <w:bCs/>
        </w:rPr>
        <w:t>Zhotoviteľa</w:t>
      </w:r>
      <w:r w:rsidRPr="00CB33C5">
        <w:rPr>
          <w:bCs/>
        </w:rPr>
        <w:t>, ak to súvisí s predmetom kontroly auditu/overovania na mieste,</w:t>
      </w:r>
    </w:p>
    <w:p w14:paraId="6EE6A2A1" w14:textId="77777777" w:rsidR="00585DCB" w:rsidRPr="00CB33C5" w:rsidRDefault="00585DCB" w:rsidP="00585DCB">
      <w:pPr>
        <w:pStyle w:val="Odsekzoznamu"/>
        <w:spacing w:after="0"/>
        <w:ind w:left="567"/>
        <w:jc w:val="both"/>
        <w:rPr>
          <w:bCs/>
        </w:rPr>
      </w:pPr>
      <w:r w:rsidRPr="00CB33C5">
        <w:rPr>
          <w:bCs/>
        </w:rPr>
        <w:t xml:space="preserve">b) požadovať od </w:t>
      </w:r>
      <w:r>
        <w:rPr>
          <w:bCs/>
        </w:rPr>
        <w:t>Zhotoviteľa</w:t>
      </w:r>
      <w:r w:rsidRPr="00CB33C5">
        <w:rPr>
          <w:bCs/>
        </w:rPr>
        <w:t xml:space="preserve"> a </w:t>
      </w:r>
      <w:r>
        <w:rPr>
          <w:bCs/>
        </w:rPr>
        <w:t>Objednávateľa</w:t>
      </w:r>
      <w:r w:rsidRPr="00CB33C5">
        <w:rPr>
          <w:bCs/>
        </w:rPr>
        <w:t>, aby predložil originálne doklady a inú potrebnú dokumentáciu, záznamy dát na pamäťových médiách, vzorky výrobkov alebo iné doklady potrebné pre výkon kontroly auditu/overenia na mieste a ďalšie doklady súvisiace s Projektom v zmysle požiadaviek oprávnených osôb na výkon kontroly auditu/overovania na mieste,</w:t>
      </w:r>
    </w:p>
    <w:p w14:paraId="20F9EBB5" w14:textId="77777777" w:rsidR="00585DCB" w:rsidRPr="00CB33C5" w:rsidRDefault="00585DCB" w:rsidP="00585DCB">
      <w:pPr>
        <w:pStyle w:val="Odsekzoznamu"/>
        <w:spacing w:after="0"/>
        <w:ind w:left="567"/>
        <w:jc w:val="both"/>
        <w:rPr>
          <w:bCs/>
        </w:rPr>
      </w:pPr>
      <w:r w:rsidRPr="00CB33C5">
        <w:rPr>
          <w:bCs/>
        </w:rPr>
        <w:t>c) oboznamovať sa s údajmi a dokladmi, ak súvisia s predmetom kontroly auditu/overovania na mieste,</w:t>
      </w:r>
    </w:p>
    <w:p w14:paraId="2ED443EA" w14:textId="77777777" w:rsidR="00585DCB" w:rsidRDefault="00585DCB" w:rsidP="00585DCB">
      <w:pPr>
        <w:pStyle w:val="Odsekzoznamu"/>
        <w:spacing w:after="0"/>
        <w:ind w:left="567"/>
        <w:jc w:val="both"/>
        <w:rPr>
          <w:bCs/>
        </w:rPr>
      </w:pPr>
      <w:r w:rsidRPr="00CB33C5">
        <w:rPr>
          <w:bCs/>
        </w:rPr>
        <w:t>d) vyhotovovať kópie údajov a dokladov, ak súvisia s predmetom kontroly auditu/overovania na mieste.</w:t>
      </w:r>
    </w:p>
    <w:p w14:paraId="203E3496" w14:textId="77777777" w:rsidR="00585DCB" w:rsidRPr="00CB33C5" w:rsidRDefault="00585DCB" w:rsidP="00585DCB">
      <w:pPr>
        <w:pStyle w:val="Odsekzoznamu"/>
        <w:spacing w:after="0"/>
        <w:ind w:left="567" w:hanging="567"/>
        <w:jc w:val="both"/>
        <w:rPr>
          <w:bCs/>
        </w:rPr>
      </w:pPr>
    </w:p>
    <w:p w14:paraId="0D742A66" w14:textId="77777777" w:rsidR="00585DCB" w:rsidRPr="00CB33C5" w:rsidRDefault="00585DCB" w:rsidP="0053314A">
      <w:pPr>
        <w:pStyle w:val="Odsekzoznamu"/>
        <w:numPr>
          <w:ilvl w:val="0"/>
          <w:numId w:val="41"/>
        </w:numPr>
        <w:spacing w:before="0" w:after="0"/>
        <w:ind w:left="567" w:hanging="567"/>
        <w:contextualSpacing/>
        <w:jc w:val="both"/>
        <w:rPr>
          <w:bCs/>
        </w:rPr>
      </w:pPr>
      <w:r w:rsidRPr="00CB33C5">
        <w:rPr>
          <w:bCs/>
        </w:rPr>
        <w:t>Oprávnené osoby na výkon kontroly/auditu sú najmä:</w:t>
      </w:r>
    </w:p>
    <w:p w14:paraId="3C8B3E9B" w14:textId="77777777" w:rsidR="00585DCB" w:rsidRPr="00CB33C5" w:rsidRDefault="00585DCB" w:rsidP="0053314A">
      <w:pPr>
        <w:pStyle w:val="Odsekzoznamu"/>
        <w:numPr>
          <w:ilvl w:val="0"/>
          <w:numId w:val="42"/>
        </w:numPr>
        <w:spacing w:before="0" w:after="0"/>
        <w:contextualSpacing/>
        <w:jc w:val="both"/>
        <w:rPr>
          <w:bCs/>
        </w:rPr>
      </w:pPr>
      <w:r>
        <w:rPr>
          <w:bCs/>
        </w:rPr>
        <w:t>Objednávateľ</w:t>
      </w:r>
      <w:r w:rsidRPr="00CB33C5">
        <w:rPr>
          <w:bCs/>
        </w:rPr>
        <w:t xml:space="preserve"> a ním poverené osoby,</w:t>
      </w:r>
    </w:p>
    <w:p w14:paraId="44ED98F3" w14:textId="77777777" w:rsidR="00585DCB" w:rsidRPr="00CB33C5" w:rsidRDefault="00585DCB" w:rsidP="0053314A">
      <w:pPr>
        <w:pStyle w:val="Odsekzoznamu"/>
        <w:numPr>
          <w:ilvl w:val="0"/>
          <w:numId w:val="42"/>
        </w:numPr>
        <w:spacing w:before="0" w:after="0"/>
        <w:contextualSpacing/>
        <w:jc w:val="both"/>
        <w:rPr>
          <w:bCs/>
        </w:rPr>
      </w:pPr>
      <w:r w:rsidRPr="00CB33C5">
        <w:rPr>
          <w:bCs/>
        </w:rPr>
        <w:t xml:space="preserve">Poskytovateľ nenávratného finančného príspevku v rámci projektu „Vybudovanie </w:t>
      </w:r>
      <w:r>
        <w:rPr>
          <w:bCs/>
        </w:rPr>
        <w:t>denného stacionára</w:t>
      </w:r>
      <w:r w:rsidRPr="00CB33C5">
        <w:rPr>
          <w:bCs/>
        </w:rPr>
        <w:t xml:space="preserve"> v obci Lednické Rovne“ a ním poverené osoby,</w:t>
      </w:r>
    </w:p>
    <w:p w14:paraId="6A11778B" w14:textId="77777777" w:rsidR="00585DCB" w:rsidRPr="00CB33C5" w:rsidRDefault="00585DCB" w:rsidP="0053314A">
      <w:pPr>
        <w:pStyle w:val="Odsekzoznamu"/>
        <w:numPr>
          <w:ilvl w:val="0"/>
          <w:numId w:val="42"/>
        </w:numPr>
        <w:spacing w:before="0" w:after="0"/>
        <w:contextualSpacing/>
        <w:jc w:val="both"/>
        <w:rPr>
          <w:bCs/>
        </w:rPr>
      </w:pPr>
      <w:r w:rsidRPr="00CB33C5">
        <w:rPr>
          <w:bCs/>
        </w:rPr>
        <w:t>Útvar vnútorného auditu Riadiaceho orgánu alebo Sprostredkovateľského orgánu a nimi poverené osoby,</w:t>
      </w:r>
    </w:p>
    <w:p w14:paraId="3B240476" w14:textId="77777777" w:rsidR="00585DCB" w:rsidRPr="00CB33C5" w:rsidRDefault="00585DCB" w:rsidP="0053314A">
      <w:pPr>
        <w:pStyle w:val="Odsekzoznamu"/>
        <w:numPr>
          <w:ilvl w:val="0"/>
          <w:numId w:val="42"/>
        </w:numPr>
        <w:spacing w:before="0" w:after="0"/>
        <w:contextualSpacing/>
        <w:jc w:val="both"/>
        <w:rPr>
          <w:bCs/>
        </w:rPr>
      </w:pPr>
      <w:r w:rsidRPr="00CB33C5">
        <w:rPr>
          <w:bCs/>
        </w:rPr>
        <w:t>Najvyšší kontrolný úrad SR a ním poverené osoby,</w:t>
      </w:r>
    </w:p>
    <w:p w14:paraId="6FCBEB18" w14:textId="77777777" w:rsidR="00585DCB" w:rsidRPr="00CB33C5" w:rsidRDefault="00585DCB" w:rsidP="0053314A">
      <w:pPr>
        <w:pStyle w:val="Odsekzoznamu"/>
        <w:numPr>
          <w:ilvl w:val="0"/>
          <w:numId w:val="42"/>
        </w:numPr>
        <w:spacing w:before="0" w:after="0"/>
        <w:contextualSpacing/>
        <w:jc w:val="both"/>
        <w:rPr>
          <w:bCs/>
        </w:rPr>
      </w:pPr>
      <w:r w:rsidRPr="00CB33C5">
        <w:rPr>
          <w:bCs/>
        </w:rPr>
        <w:t>Orgán auditu, jeho spolupracujúce orgány (Úrad vládneho auditu) a osoby poverené na výkon kontroly/auditu,</w:t>
      </w:r>
    </w:p>
    <w:p w14:paraId="7D06FBD0" w14:textId="77777777" w:rsidR="00585DCB" w:rsidRPr="00CB33C5" w:rsidRDefault="00585DCB" w:rsidP="0053314A">
      <w:pPr>
        <w:pStyle w:val="Odsekzoznamu"/>
        <w:numPr>
          <w:ilvl w:val="0"/>
          <w:numId w:val="42"/>
        </w:numPr>
        <w:spacing w:before="0" w:after="0"/>
        <w:contextualSpacing/>
        <w:jc w:val="both"/>
        <w:rPr>
          <w:bCs/>
        </w:rPr>
      </w:pPr>
      <w:r w:rsidRPr="00CB33C5">
        <w:rPr>
          <w:bCs/>
        </w:rPr>
        <w:t>Splnomocnení zástupcovia Európskej Komisie a Európskeho dvora audítorov,</w:t>
      </w:r>
    </w:p>
    <w:p w14:paraId="0FF763C2" w14:textId="77777777" w:rsidR="00585DCB" w:rsidRPr="00CB33C5" w:rsidRDefault="00585DCB" w:rsidP="0053314A">
      <w:pPr>
        <w:pStyle w:val="Odsekzoznamu"/>
        <w:numPr>
          <w:ilvl w:val="0"/>
          <w:numId w:val="42"/>
        </w:numPr>
        <w:spacing w:before="0" w:after="0"/>
        <w:contextualSpacing/>
        <w:jc w:val="both"/>
        <w:rPr>
          <w:bCs/>
        </w:rPr>
      </w:pPr>
      <w:r w:rsidRPr="00CB33C5">
        <w:rPr>
          <w:bCs/>
        </w:rPr>
        <w:t>Orgán zabezpečujúci ochranu finančných záujmov EÚ,</w:t>
      </w:r>
    </w:p>
    <w:p w14:paraId="20BAD36F" w14:textId="77777777" w:rsidR="00585DCB" w:rsidRDefault="00585DCB" w:rsidP="0053314A">
      <w:pPr>
        <w:pStyle w:val="Odsekzoznamu"/>
        <w:numPr>
          <w:ilvl w:val="0"/>
          <w:numId w:val="42"/>
        </w:numPr>
        <w:spacing w:before="0" w:after="0"/>
        <w:contextualSpacing/>
        <w:jc w:val="both"/>
        <w:rPr>
          <w:bCs/>
        </w:rPr>
      </w:pPr>
      <w:r w:rsidRPr="00CB33C5">
        <w:rPr>
          <w:bCs/>
        </w:rPr>
        <w:t>Osoby prizvané orgánmi uvedenými v písmenách a) až f) v súlade s príslušnými právnymi predpismi SR a právnymi aktmi EÚ.</w:t>
      </w:r>
    </w:p>
    <w:p w14:paraId="3A4E0784" w14:textId="77777777" w:rsidR="00585DCB" w:rsidRPr="00514EB2" w:rsidRDefault="00585DCB" w:rsidP="00585DCB">
      <w:pPr>
        <w:ind w:left="567" w:hanging="567"/>
        <w:jc w:val="both"/>
        <w:rPr>
          <w:rFonts w:ascii="Arial" w:hAnsi="Arial" w:cs="Arial"/>
          <w:bCs/>
          <w:sz w:val="20"/>
          <w:szCs w:val="20"/>
        </w:rPr>
      </w:pPr>
    </w:p>
    <w:p w14:paraId="5E8323A6" w14:textId="77777777" w:rsidR="00585DCB" w:rsidRDefault="00585DCB" w:rsidP="0053314A">
      <w:pPr>
        <w:pStyle w:val="Odsekzoznamu"/>
        <w:numPr>
          <w:ilvl w:val="0"/>
          <w:numId w:val="41"/>
        </w:numPr>
        <w:spacing w:before="0" w:after="0"/>
        <w:ind w:left="567" w:hanging="567"/>
        <w:contextualSpacing/>
        <w:jc w:val="both"/>
        <w:rPr>
          <w:bCs/>
        </w:rPr>
      </w:pPr>
      <w:r>
        <w:rPr>
          <w:bCs/>
        </w:rPr>
        <w:t>Zhotoviteľ</w:t>
      </w:r>
      <w:r w:rsidRPr="00CB33C5">
        <w:rPr>
          <w:bCs/>
        </w:rPr>
        <w:t xml:space="preserve"> je povinný bezodkladne prijať opatrenia na nápravu nedostatkov, zistených kontrolou/auditom/overovaním na mieste v zmysle správy z kontroly auditu/overovania na mieste v lehote stanovenej oprávnenými osobami na výkon kontroly auditu/overovania na mieste. </w:t>
      </w:r>
      <w:r>
        <w:rPr>
          <w:bCs/>
        </w:rPr>
        <w:t>Objednávateľ</w:t>
      </w:r>
      <w:r w:rsidRPr="00CB33C5">
        <w:rPr>
          <w:bCs/>
        </w:rPr>
        <w:t xml:space="preserve"> je povinný zaslať osobám oprávneným na výkon kontroly auditu/overovania na mieste informáciu o splnení opatrení prijatých na nápravu zistených nedostatkov bezodkladne po ich splnení.</w:t>
      </w:r>
    </w:p>
    <w:p w14:paraId="67FB8932" w14:textId="77777777" w:rsidR="00585DCB" w:rsidRPr="00CB33C5" w:rsidRDefault="00585DCB" w:rsidP="00585DCB">
      <w:pPr>
        <w:pStyle w:val="Odsekzoznamu"/>
        <w:spacing w:after="0"/>
        <w:ind w:left="567" w:hanging="567"/>
        <w:jc w:val="both"/>
        <w:rPr>
          <w:bCs/>
        </w:rPr>
      </w:pPr>
    </w:p>
    <w:p w14:paraId="37CB209A" w14:textId="77777777" w:rsidR="00585DCB" w:rsidRPr="00CB33C5" w:rsidRDefault="00585DCB" w:rsidP="0053314A">
      <w:pPr>
        <w:pStyle w:val="Odsekzoznamu"/>
        <w:numPr>
          <w:ilvl w:val="0"/>
          <w:numId w:val="41"/>
        </w:numPr>
        <w:spacing w:before="0" w:after="0"/>
        <w:ind w:left="567" w:hanging="567"/>
        <w:contextualSpacing/>
        <w:jc w:val="both"/>
        <w:rPr>
          <w:bCs/>
        </w:rPr>
      </w:pPr>
      <w:r w:rsidRPr="00CB33C5">
        <w:rPr>
          <w:bCs/>
        </w:rPr>
        <w:t xml:space="preserve">Zároveň sa </w:t>
      </w:r>
      <w:r>
        <w:rPr>
          <w:bCs/>
        </w:rPr>
        <w:t>Zhotoviteľ</w:t>
      </w:r>
      <w:r w:rsidRPr="00CB33C5">
        <w:rPr>
          <w:bCs/>
        </w:rPr>
        <w:t xml:space="preserve"> zaväzuje </w:t>
      </w:r>
      <w:r>
        <w:rPr>
          <w:bCs/>
        </w:rPr>
        <w:t>Objednávateľovi</w:t>
      </w:r>
      <w:r w:rsidRPr="00CB33C5">
        <w:rPr>
          <w:bCs/>
        </w:rPr>
        <w:t xml:space="preserve"> predkladať‘ elektronickú verziu (vo formáte MS Excel) podrobného rozpočtu, ako aj povinnosť predkladať v elektronickej verzii každú zmenu tohto podrobného rozpočtu, počas ktorej dôjde počas realizácie predmetu tejto Zmluvy.</w:t>
      </w:r>
    </w:p>
    <w:p w14:paraId="6EAAEA69" w14:textId="77777777" w:rsidR="00585DCB" w:rsidRPr="000A03D3" w:rsidRDefault="00585DCB" w:rsidP="00585DCB">
      <w:pPr>
        <w:rPr>
          <w:rFonts w:ascii="Arial" w:hAnsi="Arial" w:cs="Arial"/>
          <w:b/>
          <w:bCs/>
          <w:sz w:val="20"/>
          <w:szCs w:val="20"/>
        </w:rPr>
      </w:pPr>
    </w:p>
    <w:p w14:paraId="2DEF9E5B" w14:textId="77777777" w:rsidR="00585DCB" w:rsidRDefault="00585DCB" w:rsidP="00585DCB">
      <w:pPr>
        <w:pStyle w:val="Bezriadkovania"/>
        <w:jc w:val="center"/>
        <w:rPr>
          <w:rFonts w:ascii="Arial" w:hAnsi="Arial" w:cs="Arial"/>
          <w:b/>
          <w:bCs/>
          <w:sz w:val="20"/>
          <w:szCs w:val="20"/>
        </w:rPr>
      </w:pPr>
    </w:p>
    <w:p w14:paraId="5C9AC539"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Článok XI</w:t>
      </w:r>
      <w:r>
        <w:rPr>
          <w:rFonts w:ascii="Arial" w:hAnsi="Arial" w:cs="Arial"/>
          <w:b/>
          <w:bCs/>
          <w:sz w:val="20"/>
          <w:szCs w:val="20"/>
        </w:rPr>
        <w:t>V</w:t>
      </w:r>
    </w:p>
    <w:p w14:paraId="388D1671" w14:textId="77777777" w:rsidR="00585DCB" w:rsidRPr="000A03D3" w:rsidRDefault="00585DCB" w:rsidP="00585DCB">
      <w:pPr>
        <w:pStyle w:val="Bezriadkovania"/>
        <w:jc w:val="center"/>
        <w:rPr>
          <w:rFonts w:ascii="Arial" w:hAnsi="Arial" w:cs="Arial"/>
          <w:b/>
          <w:bCs/>
          <w:sz w:val="20"/>
          <w:szCs w:val="20"/>
        </w:rPr>
      </w:pPr>
      <w:r w:rsidRPr="000A03D3">
        <w:rPr>
          <w:rFonts w:ascii="Arial" w:hAnsi="Arial" w:cs="Arial"/>
          <w:b/>
          <w:bCs/>
          <w:sz w:val="20"/>
          <w:szCs w:val="20"/>
        </w:rPr>
        <w:t>Záverečné ustanovenia</w:t>
      </w:r>
    </w:p>
    <w:p w14:paraId="17A2B4C3" w14:textId="77777777" w:rsidR="00585DCB" w:rsidRPr="000A03D3" w:rsidRDefault="00585DCB" w:rsidP="00585DCB">
      <w:pPr>
        <w:pStyle w:val="Odsekzoznamu"/>
        <w:suppressAutoHyphens/>
        <w:autoSpaceDE w:val="0"/>
        <w:autoSpaceDN w:val="0"/>
        <w:adjustRightInd w:val="0"/>
        <w:spacing w:after="0"/>
        <w:ind w:left="567"/>
        <w:jc w:val="both"/>
      </w:pPr>
    </w:p>
    <w:p w14:paraId="57FD49CC"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Táto Zmluva nadobúda platnosť dňom podpísania Zmluvnými stranami. Táto Zmluva nadobúda účinnosť dňom nasledujúcim po dni jej zverejnenia na webovom sídle objednávateľa.</w:t>
      </w:r>
    </w:p>
    <w:p w14:paraId="2B04F05A" w14:textId="77777777" w:rsidR="00585DCB" w:rsidRPr="000A03D3" w:rsidRDefault="00585DCB" w:rsidP="00585DCB">
      <w:pPr>
        <w:pStyle w:val="Odsekzoznamu"/>
        <w:suppressAutoHyphens/>
        <w:autoSpaceDE w:val="0"/>
        <w:autoSpaceDN w:val="0"/>
        <w:adjustRightInd w:val="0"/>
        <w:spacing w:after="0"/>
        <w:ind w:left="567"/>
        <w:jc w:val="both"/>
      </w:pPr>
    </w:p>
    <w:p w14:paraId="77856CFB"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Zmeny a dodatky k tejto Zmluve je možné vykonať len formou písomných číslovaných dodatkov, podpísaných štatutárnymi zástupcami Zmluvných strán.</w:t>
      </w:r>
    </w:p>
    <w:p w14:paraId="54B2D38A" w14:textId="77777777" w:rsidR="00585DCB" w:rsidRPr="000A03D3" w:rsidRDefault="00585DCB" w:rsidP="00585DCB">
      <w:pPr>
        <w:pStyle w:val="Odsekzoznamu"/>
        <w:suppressAutoHyphens/>
        <w:autoSpaceDE w:val="0"/>
        <w:autoSpaceDN w:val="0"/>
        <w:adjustRightInd w:val="0"/>
        <w:spacing w:after="0"/>
        <w:ind w:left="567"/>
        <w:jc w:val="both"/>
      </w:pPr>
    </w:p>
    <w:p w14:paraId="6B6A46CC"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 xml:space="preserve">Vzťahy Zmluvných strán súvisiace s touto Zmluvou a v tejto Zmluve bližšie neupravené, </w:t>
      </w:r>
      <w:r w:rsidRPr="000A03D3">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672AEF00" w14:textId="77777777" w:rsidR="00585DCB" w:rsidRPr="000A03D3" w:rsidRDefault="00585DCB" w:rsidP="00585DCB">
      <w:pPr>
        <w:pStyle w:val="Odsekzoznamu"/>
        <w:suppressAutoHyphens/>
        <w:autoSpaceDE w:val="0"/>
        <w:autoSpaceDN w:val="0"/>
        <w:adjustRightInd w:val="0"/>
        <w:spacing w:after="0"/>
        <w:ind w:left="567"/>
        <w:jc w:val="both"/>
      </w:pPr>
    </w:p>
    <w:p w14:paraId="751FCC9B"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lastRenderedPageBreak/>
        <w:t xml:space="preserve">Ak sú niektoré ustanovenia tejto Zmluvy neúčinné alebo ak svoju účinnosť stratia, </w:t>
      </w:r>
      <w:r w:rsidRPr="000A03D3">
        <w:br/>
        <w:t>nebude tým dotknutá právna účinnosť ostatného obsahu tejto Zmluvy. Predmetné ustanovenie sa nahradí platným ustanovením, ktoré sa čo najviac blíži účelu, sledovanému Zmluvnými stranami.</w:t>
      </w:r>
    </w:p>
    <w:p w14:paraId="5FF94EF1" w14:textId="77777777" w:rsidR="00585DCB" w:rsidRPr="000A03D3" w:rsidRDefault="00585DCB" w:rsidP="00585DCB">
      <w:pPr>
        <w:pStyle w:val="Odsekzoznamu"/>
        <w:suppressAutoHyphens/>
        <w:autoSpaceDE w:val="0"/>
        <w:autoSpaceDN w:val="0"/>
        <w:adjustRightInd w:val="0"/>
        <w:spacing w:after="0"/>
        <w:ind w:left="567"/>
        <w:jc w:val="both"/>
      </w:pPr>
    </w:p>
    <w:p w14:paraId="7A565E78"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 xml:space="preserve">Spory týkajúce sa tejto Zmluvy sa Zmluvné strany zaväzujú riešiť prednostne dohodou </w:t>
      </w:r>
      <w:r w:rsidRPr="000A03D3">
        <w:br/>
        <w:t xml:space="preserve">a vzájomným rokovaním. Ak dohoda nie je možná, pre riešenie sporov z tejto Zmluvy </w:t>
      </w:r>
      <w:r w:rsidRPr="000A03D3">
        <w:br/>
        <w:t>sú príslušné všeobecné súdy Slovenskej republiky.</w:t>
      </w:r>
    </w:p>
    <w:p w14:paraId="5E732983" w14:textId="77777777" w:rsidR="00585DCB" w:rsidRPr="000A03D3" w:rsidRDefault="00585DCB" w:rsidP="00585DCB">
      <w:pPr>
        <w:pStyle w:val="Odsekzoznamu"/>
        <w:suppressAutoHyphens/>
        <w:autoSpaceDE w:val="0"/>
        <w:autoSpaceDN w:val="0"/>
        <w:adjustRightInd w:val="0"/>
        <w:spacing w:after="0"/>
        <w:ind w:left="567"/>
        <w:jc w:val="both"/>
      </w:pPr>
    </w:p>
    <w:p w14:paraId="030C739D" w14:textId="77777777" w:rsidR="00585DCB" w:rsidRPr="0007198A"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 xml:space="preserve">Miestom pre doručovanie písomností sú adresy Zmluvných strán uvedené v záhlaví </w:t>
      </w:r>
      <w:r w:rsidRPr="000A03D3">
        <w:br/>
        <w:t xml:space="preserve">tejto Zmluvy. Každá zo Zmluvných strán je povinná písomne oznámiť druhej Zmluvnej strane akúkoľvek zmenu ohľadne doručovania, a to bezodkladne po tom, čo k takejto zmene dôjde. </w:t>
      </w:r>
      <w:r w:rsidRPr="000A03D3">
        <w:br/>
      </w:r>
      <w:r w:rsidRPr="000A03D3">
        <w:rPr>
          <w:color w:val="000000"/>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w:t>
      </w:r>
      <w:r w:rsidRPr="000A03D3">
        <w:rPr>
          <w:color w:val="000000"/>
        </w:rPr>
        <w:br/>
        <w:t xml:space="preserve">sa tieto považujú za doručené dňom osobného doručenia, a to aj v prípade ak adresát odmietne oznámenie alebo odstúpenie prevziať. </w:t>
      </w:r>
    </w:p>
    <w:p w14:paraId="0FBC0C87" w14:textId="77777777" w:rsidR="00585DCB" w:rsidRPr="0007198A" w:rsidRDefault="00585DCB" w:rsidP="00585DCB">
      <w:pPr>
        <w:suppressAutoHyphens/>
        <w:autoSpaceDE w:val="0"/>
        <w:autoSpaceDN w:val="0"/>
        <w:adjustRightInd w:val="0"/>
        <w:jc w:val="both"/>
        <w:rPr>
          <w:rFonts w:ascii="Arial" w:hAnsi="Arial" w:cs="Arial"/>
          <w:sz w:val="20"/>
          <w:szCs w:val="20"/>
        </w:rPr>
      </w:pPr>
    </w:p>
    <w:p w14:paraId="3C395D41" w14:textId="77777777" w:rsidR="00585DCB"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 xml:space="preserve">V prípade zmeny obchodného mena, názvu, sídla, právnej formy, štatutárnych orgánov </w:t>
      </w:r>
      <w:r w:rsidRPr="000A03D3">
        <w:br/>
        <w:t>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7FBB58A8" w14:textId="77777777" w:rsidR="00585DCB" w:rsidRPr="0007198A" w:rsidRDefault="00585DCB" w:rsidP="00585DCB">
      <w:pPr>
        <w:suppressAutoHyphens/>
        <w:autoSpaceDE w:val="0"/>
        <w:autoSpaceDN w:val="0"/>
        <w:adjustRightInd w:val="0"/>
        <w:jc w:val="both"/>
        <w:rPr>
          <w:rFonts w:ascii="Arial" w:hAnsi="Arial" w:cs="Arial"/>
          <w:sz w:val="20"/>
          <w:szCs w:val="20"/>
        </w:rPr>
      </w:pPr>
    </w:p>
    <w:p w14:paraId="51452143"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6419E779" w14:textId="77777777" w:rsidR="00585DCB" w:rsidRPr="000A03D3" w:rsidRDefault="00585DCB" w:rsidP="00585DCB">
      <w:pPr>
        <w:pStyle w:val="Odsekzoznamu"/>
        <w:spacing w:after="0"/>
      </w:pPr>
    </w:p>
    <w:p w14:paraId="50D1E885" w14:textId="77777777" w:rsidR="00585DCB"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 xml:space="preserve">Táto Zmluva je vyhotovená v </w:t>
      </w:r>
      <w:r>
        <w:t>troch</w:t>
      </w:r>
      <w:r w:rsidRPr="000A03D3">
        <w:t xml:space="preserve"> identických rovnopisoch, z ktorých Objednávateľ dostane </w:t>
      </w:r>
      <w:r>
        <w:t>dva</w:t>
      </w:r>
      <w:r w:rsidRPr="000A03D3">
        <w:t xml:space="preserve"> rovnopisy a Zhotoviteľ jeden rovnopis.</w:t>
      </w:r>
    </w:p>
    <w:p w14:paraId="1FD20ECF" w14:textId="77777777" w:rsidR="00585DCB" w:rsidRPr="00514EB2" w:rsidRDefault="00585DCB" w:rsidP="00585DCB">
      <w:pPr>
        <w:pStyle w:val="Odsekzoznamu"/>
      </w:pPr>
    </w:p>
    <w:p w14:paraId="588EE288" w14:textId="77777777" w:rsidR="00585DCB" w:rsidRPr="00514EB2" w:rsidRDefault="00585DCB" w:rsidP="0053314A">
      <w:pPr>
        <w:pStyle w:val="Odsekzoznamu"/>
        <w:numPr>
          <w:ilvl w:val="0"/>
          <w:numId w:val="40"/>
        </w:numPr>
        <w:spacing w:before="0" w:after="200" w:line="276" w:lineRule="auto"/>
        <w:ind w:left="567" w:hanging="567"/>
        <w:contextualSpacing/>
        <w:jc w:val="both"/>
      </w:pPr>
      <w:r w:rsidRPr="00CB33C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w:t>
      </w:r>
      <w:r>
        <w:t>Objednávateľom</w:t>
      </w:r>
      <w:r w:rsidRPr="00CB33C5">
        <w:t xml:space="preserve"> ako prevádzkovateľom sú vám plne k dispozícii na webovom sídle www.osobnyudaj.sk/informovanie, ako aj vo fyzickej podobe v sídle a na všetkých kontaktných miestach prevádzkovateľa.</w:t>
      </w:r>
    </w:p>
    <w:p w14:paraId="7C95523F" w14:textId="77777777" w:rsidR="00585DCB" w:rsidRPr="000A03D3" w:rsidRDefault="00585DCB" w:rsidP="00585DCB">
      <w:pPr>
        <w:pStyle w:val="Odsekzoznamu"/>
        <w:spacing w:after="0"/>
      </w:pPr>
    </w:p>
    <w:p w14:paraId="078128BC"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 xml:space="preserve">Zmluvné strany vyhlasujú, že ich vôľa vyjadrená v tejto Zmluve je slobodná a vážna, </w:t>
      </w:r>
      <w:r w:rsidRPr="000A03D3">
        <w:br/>
        <w:t>túto Zmluvu neuzatvárajú v tiesni, za nápadne nevýhodných podmienok a ich zmluvná voľnosť nie je obmedzená. Svoju vôľu byť viazané touto Zmluvou Zmluvné strany vyjadrujú svojimi podpismi tejto Zmluvy.</w:t>
      </w:r>
    </w:p>
    <w:p w14:paraId="010472DE" w14:textId="77777777" w:rsidR="00585DCB" w:rsidRPr="000A03D3" w:rsidRDefault="00585DCB" w:rsidP="00585DCB">
      <w:pPr>
        <w:pStyle w:val="Odsekzoznamu"/>
        <w:spacing w:after="0"/>
      </w:pPr>
    </w:p>
    <w:p w14:paraId="22B75577" w14:textId="77777777" w:rsidR="00585DCB" w:rsidRPr="000A03D3" w:rsidRDefault="00585DCB" w:rsidP="0053314A">
      <w:pPr>
        <w:pStyle w:val="Odsekzoznamu"/>
        <w:numPr>
          <w:ilvl w:val="0"/>
          <w:numId w:val="40"/>
        </w:numPr>
        <w:suppressAutoHyphens/>
        <w:autoSpaceDE w:val="0"/>
        <w:autoSpaceDN w:val="0"/>
        <w:adjustRightInd w:val="0"/>
        <w:spacing w:before="0" w:after="0"/>
        <w:ind w:left="567" w:hanging="567"/>
        <w:jc w:val="both"/>
      </w:pPr>
      <w:r w:rsidRPr="000A03D3">
        <w:t>Prílohami tejto Zmluvy sú:</w:t>
      </w:r>
    </w:p>
    <w:p w14:paraId="6E566D27" w14:textId="6622BFEC" w:rsidR="00585DCB" w:rsidRPr="000A03D3" w:rsidRDefault="00585DCB" w:rsidP="00585DCB">
      <w:pPr>
        <w:pStyle w:val="Bezriadkovania"/>
        <w:ind w:left="567"/>
        <w:rPr>
          <w:rFonts w:ascii="Arial" w:hAnsi="Arial" w:cs="Arial"/>
          <w:bCs/>
          <w:sz w:val="20"/>
          <w:szCs w:val="20"/>
        </w:rPr>
      </w:pPr>
      <w:r w:rsidRPr="00FB215D">
        <w:rPr>
          <w:rFonts w:ascii="Arial" w:hAnsi="Arial" w:cs="Arial"/>
          <w:b/>
          <w:bCs/>
          <w:sz w:val="20"/>
          <w:szCs w:val="20"/>
        </w:rPr>
        <w:t>Príloha č. 1</w:t>
      </w:r>
      <w:r w:rsidRPr="000A03D3">
        <w:rPr>
          <w:rFonts w:ascii="Arial" w:hAnsi="Arial" w:cs="Arial"/>
          <w:sz w:val="20"/>
          <w:szCs w:val="20"/>
        </w:rPr>
        <w:t xml:space="preserve"> – </w:t>
      </w:r>
      <w:r>
        <w:rPr>
          <w:rFonts w:ascii="Arial" w:hAnsi="Arial" w:cs="Arial"/>
          <w:sz w:val="20"/>
          <w:szCs w:val="20"/>
        </w:rPr>
        <w:t>Rozpočet - o</w:t>
      </w:r>
      <w:r w:rsidRPr="000A03D3">
        <w:rPr>
          <w:rFonts w:ascii="Arial" w:hAnsi="Arial" w:cs="Arial"/>
          <w:sz w:val="20"/>
          <w:szCs w:val="20"/>
        </w:rPr>
        <w:t>cenený v</w:t>
      </w:r>
      <w:r w:rsidRPr="000A03D3">
        <w:rPr>
          <w:rFonts w:ascii="Arial" w:hAnsi="Arial" w:cs="Arial"/>
          <w:color w:val="000000"/>
          <w:sz w:val="20"/>
          <w:szCs w:val="20"/>
        </w:rPr>
        <w:t>ýkaz výmer</w:t>
      </w:r>
      <w:r>
        <w:rPr>
          <w:rFonts w:ascii="Arial" w:hAnsi="Arial" w:cs="Arial"/>
          <w:color w:val="000000"/>
          <w:sz w:val="20"/>
          <w:szCs w:val="20"/>
        </w:rPr>
        <w:t xml:space="preserve"> v listinnej podobe a v elektronickej podobe vo formáte MS Excel </w:t>
      </w:r>
    </w:p>
    <w:p w14:paraId="04A65BFB" w14:textId="77777777" w:rsidR="00585DCB" w:rsidRPr="000A03D3" w:rsidRDefault="00585DCB" w:rsidP="00585DCB">
      <w:pPr>
        <w:pStyle w:val="Bezriadkovania"/>
        <w:ind w:left="567"/>
        <w:rPr>
          <w:rFonts w:ascii="Arial" w:hAnsi="Arial" w:cs="Arial"/>
          <w:bCs/>
          <w:sz w:val="20"/>
          <w:szCs w:val="20"/>
        </w:rPr>
      </w:pPr>
      <w:r w:rsidRPr="00FB215D">
        <w:rPr>
          <w:rFonts w:ascii="Arial" w:hAnsi="Arial" w:cs="Arial"/>
          <w:b/>
          <w:sz w:val="20"/>
          <w:szCs w:val="20"/>
        </w:rPr>
        <w:t>Príloha č. 2</w:t>
      </w:r>
      <w:r w:rsidRPr="000A03D3">
        <w:rPr>
          <w:rFonts w:ascii="Arial" w:hAnsi="Arial" w:cs="Arial"/>
          <w:bCs/>
          <w:sz w:val="20"/>
          <w:szCs w:val="20"/>
        </w:rPr>
        <w:t xml:space="preserve"> - </w:t>
      </w:r>
      <w:r>
        <w:rPr>
          <w:rFonts w:ascii="Arial" w:hAnsi="Arial" w:cs="Arial"/>
          <w:bCs/>
          <w:sz w:val="20"/>
          <w:szCs w:val="20"/>
        </w:rPr>
        <w:t>H</w:t>
      </w:r>
      <w:r w:rsidRPr="00FB215D">
        <w:rPr>
          <w:rFonts w:ascii="Arial" w:hAnsi="Arial" w:cs="Arial"/>
          <w:bCs/>
          <w:sz w:val="20"/>
          <w:szCs w:val="20"/>
        </w:rPr>
        <w:t xml:space="preserve">armonogram výstavby - preukazujúci stavebné postupy a realizáciu diela </w:t>
      </w:r>
      <w:r w:rsidRPr="000A03D3">
        <w:rPr>
          <w:rFonts w:ascii="Arial" w:hAnsi="Arial" w:cs="Arial"/>
          <w:color w:val="000000"/>
          <w:sz w:val="20"/>
          <w:szCs w:val="20"/>
        </w:rPr>
        <w:t>/vecný, časový</w:t>
      </w:r>
      <w:r>
        <w:rPr>
          <w:rFonts w:ascii="Arial" w:hAnsi="Arial" w:cs="Arial"/>
          <w:color w:val="000000"/>
          <w:sz w:val="20"/>
          <w:szCs w:val="20"/>
        </w:rPr>
        <w:t>, finančný</w:t>
      </w:r>
      <w:r w:rsidRPr="000A03D3">
        <w:rPr>
          <w:rFonts w:ascii="Arial" w:hAnsi="Arial" w:cs="Arial"/>
          <w:color w:val="000000"/>
          <w:sz w:val="20"/>
          <w:szCs w:val="20"/>
        </w:rPr>
        <w:t>/</w:t>
      </w:r>
      <w:r>
        <w:rPr>
          <w:rFonts w:ascii="Arial" w:hAnsi="Arial" w:cs="Arial"/>
          <w:color w:val="000000"/>
          <w:sz w:val="20"/>
          <w:szCs w:val="20"/>
        </w:rPr>
        <w:t xml:space="preserve"> - </w:t>
      </w:r>
      <w:r w:rsidRPr="00585DCB">
        <w:rPr>
          <w:rFonts w:ascii="Arial" w:hAnsi="Arial" w:cs="Arial"/>
          <w:b/>
          <w:i/>
          <w:color w:val="000000"/>
          <w:sz w:val="20"/>
          <w:szCs w:val="20"/>
        </w:rPr>
        <w:t>predkladá až úspešný uchádzač</w:t>
      </w:r>
    </w:p>
    <w:p w14:paraId="7D237024" w14:textId="77777777" w:rsidR="00585DCB" w:rsidRDefault="00585DCB" w:rsidP="00585DCB">
      <w:pPr>
        <w:pStyle w:val="Bezriadkovania"/>
        <w:ind w:left="567"/>
        <w:rPr>
          <w:rFonts w:ascii="Arial" w:hAnsi="Arial" w:cs="Arial"/>
          <w:sz w:val="20"/>
          <w:szCs w:val="20"/>
        </w:rPr>
      </w:pPr>
      <w:r w:rsidRPr="00FB215D">
        <w:rPr>
          <w:rFonts w:ascii="Arial" w:hAnsi="Arial" w:cs="Arial"/>
          <w:b/>
          <w:sz w:val="20"/>
          <w:szCs w:val="20"/>
        </w:rPr>
        <w:t>Príloha č. 3</w:t>
      </w:r>
      <w:r w:rsidRPr="000A03D3">
        <w:rPr>
          <w:rFonts w:ascii="Arial" w:hAnsi="Arial" w:cs="Arial"/>
          <w:bCs/>
          <w:sz w:val="20"/>
          <w:szCs w:val="20"/>
        </w:rPr>
        <w:t xml:space="preserve"> - </w:t>
      </w:r>
      <w:r w:rsidRPr="000A03D3">
        <w:rPr>
          <w:rFonts w:ascii="Arial" w:hAnsi="Arial" w:cs="Arial"/>
          <w:sz w:val="20"/>
          <w:szCs w:val="20"/>
        </w:rPr>
        <w:t>Zoznam subdodávateľov a podiel subdodávok</w:t>
      </w:r>
      <w:r>
        <w:rPr>
          <w:rFonts w:ascii="Arial" w:hAnsi="Arial" w:cs="Arial"/>
          <w:sz w:val="20"/>
          <w:szCs w:val="20"/>
        </w:rPr>
        <w:t xml:space="preserve"> </w:t>
      </w:r>
      <w:r w:rsidRPr="00585DCB">
        <w:rPr>
          <w:rFonts w:ascii="Arial" w:hAnsi="Arial" w:cs="Arial"/>
          <w:b/>
          <w:i/>
          <w:sz w:val="20"/>
          <w:szCs w:val="20"/>
        </w:rPr>
        <w:t>– predkladá až úspešný uchádzač</w:t>
      </w:r>
    </w:p>
    <w:p w14:paraId="53920B9D" w14:textId="77777777" w:rsidR="00585DCB" w:rsidRPr="000A03D3" w:rsidRDefault="00585DCB" w:rsidP="00585DCB">
      <w:pPr>
        <w:pStyle w:val="Bezriadkovania"/>
        <w:ind w:left="567"/>
        <w:rPr>
          <w:rFonts w:ascii="Arial" w:hAnsi="Arial" w:cs="Arial"/>
          <w:bCs/>
          <w:sz w:val="20"/>
          <w:szCs w:val="20"/>
        </w:rPr>
      </w:pPr>
      <w:r>
        <w:rPr>
          <w:rFonts w:ascii="Arial" w:hAnsi="Arial" w:cs="Arial"/>
          <w:b/>
          <w:sz w:val="20"/>
          <w:szCs w:val="20"/>
        </w:rPr>
        <w:t>Príloha č</w:t>
      </w:r>
      <w:r w:rsidRPr="0007198A">
        <w:rPr>
          <w:rFonts w:ascii="Arial" w:hAnsi="Arial" w:cs="Arial"/>
          <w:b/>
          <w:bCs/>
          <w:sz w:val="20"/>
          <w:szCs w:val="20"/>
        </w:rPr>
        <w:t>. 4</w:t>
      </w:r>
      <w:r>
        <w:rPr>
          <w:rFonts w:ascii="Arial" w:hAnsi="Arial" w:cs="Arial"/>
          <w:bCs/>
          <w:sz w:val="20"/>
          <w:szCs w:val="20"/>
        </w:rPr>
        <w:t xml:space="preserve"> – Projektová dokumentácia </w:t>
      </w:r>
      <w:r w:rsidRPr="00585DCB">
        <w:rPr>
          <w:rFonts w:ascii="Arial" w:hAnsi="Arial" w:cs="Arial"/>
          <w:b/>
          <w:bCs/>
          <w:i/>
          <w:sz w:val="20"/>
          <w:szCs w:val="20"/>
        </w:rPr>
        <w:t>– predkladá Objednávateľ</w:t>
      </w:r>
    </w:p>
    <w:p w14:paraId="24D46DAA" w14:textId="77777777" w:rsidR="00585DCB" w:rsidRPr="000A03D3" w:rsidRDefault="00585DCB" w:rsidP="00585DCB">
      <w:pPr>
        <w:pStyle w:val="Odsekzoznamu"/>
        <w:widowControl w:val="0"/>
        <w:autoSpaceDE w:val="0"/>
        <w:autoSpaceDN w:val="0"/>
        <w:adjustRightInd w:val="0"/>
        <w:spacing w:after="0"/>
        <w:ind w:left="567" w:right="-29"/>
        <w:jc w:val="both"/>
      </w:pPr>
    </w:p>
    <w:p w14:paraId="047FCE41" w14:textId="77777777"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p>
    <w:p w14:paraId="36184FA2" w14:textId="7D8A39DB"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r w:rsidRPr="000A03D3">
        <w:rPr>
          <w:rFonts w:ascii="Arial" w:hAnsi="Arial" w:cs="Arial"/>
          <w:sz w:val="20"/>
          <w:szCs w:val="20"/>
        </w:rPr>
        <w:t>V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dňa……</w:t>
      </w:r>
      <w:proofErr w:type="gramStart"/>
      <w:r>
        <w:rPr>
          <w:rFonts w:ascii="Arial" w:hAnsi="Arial" w:cs="Arial"/>
          <w:sz w:val="20"/>
          <w:szCs w:val="20"/>
        </w:rPr>
        <w:t>…..</w:t>
      </w:r>
      <w:proofErr w:type="gramEnd"/>
      <w:r w:rsidRPr="000A03D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A03D3">
        <w:rPr>
          <w:rFonts w:ascii="Arial" w:hAnsi="Arial" w:cs="Arial"/>
          <w:sz w:val="20"/>
          <w:szCs w:val="20"/>
        </w:rPr>
        <w:t>V</w:t>
      </w:r>
      <w:r>
        <w:rPr>
          <w:rFonts w:ascii="Arial" w:hAnsi="Arial" w:cs="Arial"/>
          <w:sz w:val="20"/>
          <w:szCs w:val="20"/>
        </w:rPr>
        <w:t> ………. dňa…………….</w:t>
      </w:r>
    </w:p>
    <w:p w14:paraId="5DB3C048" w14:textId="77777777"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r w:rsidRPr="000A03D3">
        <w:rPr>
          <w:rFonts w:ascii="Arial" w:hAnsi="Arial" w:cs="Arial"/>
          <w:sz w:val="20"/>
          <w:szCs w:val="20"/>
        </w:rPr>
        <w:t xml:space="preserve">                     </w:t>
      </w:r>
    </w:p>
    <w:p w14:paraId="53E48078" w14:textId="77777777" w:rsidR="00585DCB"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p>
    <w:p w14:paraId="00214E2B" w14:textId="77777777" w:rsidR="00585DCB"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p>
    <w:p w14:paraId="18C0818B" w14:textId="77777777"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r w:rsidRPr="000A03D3">
        <w:rPr>
          <w:rFonts w:ascii="Arial" w:hAnsi="Arial" w:cs="Arial"/>
          <w:sz w:val="20"/>
          <w:szCs w:val="20"/>
        </w:rPr>
        <w:lastRenderedPageBreak/>
        <w:t>Za Objednávateľa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Za Zhotoviteľa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p>
    <w:p w14:paraId="2C3674A3" w14:textId="77777777"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p>
    <w:p w14:paraId="40254978" w14:textId="77777777" w:rsidR="00585DCB"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r w:rsidRPr="000A03D3">
        <w:rPr>
          <w:rFonts w:ascii="Arial" w:hAnsi="Arial" w:cs="Arial"/>
          <w:sz w:val="20"/>
          <w:szCs w:val="20"/>
        </w:rPr>
        <w:t xml:space="preserve">              </w:t>
      </w:r>
    </w:p>
    <w:p w14:paraId="71804BBE" w14:textId="77777777" w:rsidR="00585DCB"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p>
    <w:p w14:paraId="61E6BF58" w14:textId="77777777"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r w:rsidRPr="000A03D3">
        <w:rPr>
          <w:rFonts w:ascii="Arial" w:hAnsi="Arial" w:cs="Arial"/>
          <w:sz w:val="20"/>
          <w:szCs w:val="20"/>
        </w:rPr>
        <w:t xml:space="preserve"> </w:t>
      </w:r>
    </w:p>
    <w:p w14:paraId="6C476E9B" w14:textId="77777777" w:rsidR="00585DCB" w:rsidRPr="000A03D3" w:rsidRDefault="00585DCB" w:rsidP="00585DCB">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Arial" w:hAnsi="Arial" w:cs="Arial"/>
          <w:sz w:val="20"/>
          <w:szCs w:val="20"/>
        </w:rPr>
      </w:pPr>
      <w:r w:rsidRPr="000A03D3">
        <w:rPr>
          <w:rFonts w:ascii="Arial" w:hAnsi="Arial" w:cs="Arial"/>
          <w:sz w:val="20"/>
          <w:szCs w:val="20"/>
        </w:rPr>
        <w:t xml:space="preserve">                                            </w:t>
      </w:r>
    </w:p>
    <w:p w14:paraId="0B6B0FC5" w14:textId="77777777" w:rsidR="00585DCB" w:rsidRPr="00585DCB" w:rsidRDefault="00585DCB" w:rsidP="00585DCB">
      <w:pPr>
        <w:pStyle w:val="Bezriadkovania"/>
        <w:rPr>
          <w:rFonts w:ascii="Arial" w:hAnsi="Arial" w:cs="Arial"/>
          <w:sz w:val="20"/>
          <w:szCs w:val="20"/>
        </w:rPr>
      </w:pPr>
      <w:r w:rsidRPr="00585DCB">
        <w:rPr>
          <w:rFonts w:ascii="Arial" w:hAnsi="Arial" w:cs="Arial"/>
          <w:sz w:val="20"/>
          <w:szCs w:val="20"/>
        </w:rPr>
        <w:t>––––––––––––––––––</w:t>
      </w:r>
      <w:r w:rsidRPr="00585DCB">
        <w:rPr>
          <w:rFonts w:ascii="Arial" w:hAnsi="Arial" w:cs="Arial"/>
          <w:sz w:val="20"/>
          <w:szCs w:val="20"/>
        </w:rPr>
        <w:tab/>
      </w:r>
      <w:r w:rsidRPr="00585DCB">
        <w:rPr>
          <w:rFonts w:ascii="Arial" w:hAnsi="Arial" w:cs="Arial"/>
          <w:sz w:val="20"/>
          <w:szCs w:val="20"/>
        </w:rPr>
        <w:tab/>
      </w:r>
      <w:r w:rsidRPr="00585DCB">
        <w:rPr>
          <w:rFonts w:ascii="Arial" w:hAnsi="Arial" w:cs="Arial"/>
          <w:sz w:val="20"/>
          <w:szCs w:val="20"/>
        </w:rPr>
        <w:tab/>
        <w:t xml:space="preserve">    </w:t>
      </w:r>
      <w:r w:rsidRPr="00585DCB">
        <w:rPr>
          <w:rFonts w:ascii="Arial" w:hAnsi="Arial" w:cs="Arial"/>
          <w:sz w:val="20"/>
          <w:szCs w:val="20"/>
        </w:rPr>
        <w:tab/>
      </w:r>
      <w:r w:rsidRPr="00585DCB">
        <w:rPr>
          <w:rFonts w:ascii="Arial" w:hAnsi="Arial" w:cs="Arial"/>
          <w:sz w:val="20"/>
          <w:szCs w:val="20"/>
        </w:rPr>
        <w:tab/>
        <w:t xml:space="preserve">          </w:t>
      </w:r>
      <w:r w:rsidRPr="00585DCB">
        <w:rPr>
          <w:rFonts w:ascii="Arial" w:hAnsi="Arial" w:cs="Arial"/>
          <w:sz w:val="20"/>
          <w:szCs w:val="20"/>
        </w:rPr>
        <w:tab/>
        <w:t xml:space="preserve">–––––––––––––––––––– </w:t>
      </w:r>
    </w:p>
    <w:p w14:paraId="2548BBEE" w14:textId="77777777" w:rsidR="00585DCB" w:rsidRPr="00585DCB" w:rsidRDefault="00585DCB" w:rsidP="00585DCB">
      <w:pPr>
        <w:tabs>
          <w:tab w:val="left" w:pos="870"/>
        </w:tabs>
        <w:rPr>
          <w:rFonts w:ascii="Arial" w:eastAsia="Times New Roman" w:hAnsi="Arial" w:cs="Arial"/>
          <w:b/>
          <w:bCs/>
          <w:sz w:val="20"/>
          <w:szCs w:val="20"/>
        </w:rPr>
      </w:pPr>
      <w:r w:rsidRPr="00585DCB">
        <w:rPr>
          <w:rFonts w:ascii="Arial" w:eastAsia="Times New Roman" w:hAnsi="Arial" w:cs="Arial"/>
          <w:b/>
          <w:bCs/>
          <w:sz w:val="20"/>
          <w:szCs w:val="20"/>
        </w:rPr>
        <w:t>Obec Lednické Rovne</w:t>
      </w:r>
    </w:p>
    <w:p w14:paraId="725E5840" w14:textId="77777777" w:rsidR="00585DCB" w:rsidRPr="00585DCB" w:rsidRDefault="00585DCB" w:rsidP="00585DCB">
      <w:pPr>
        <w:tabs>
          <w:tab w:val="left" w:pos="870"/>
          <w:tab w:val="left" w:pos="1140"/>
        </w:tabs>
        <w:rPr>
          <w:rFonts w:ascii="Arial" w:eastAsia="Times New Roman" w:hAnsi="Arial" w:cs="Arial"/>
          <w:bCs/>
          <w:sz w:val="20"/>
          <w:szCs w:val="20"/>
        </w:rPr>
      </w:pPr>
      <w:r w:rsidRPr="00585DCB">
        <w:rPr>
          <w:rFonts w:ascii="Arial" w:eastAsia="Times New Roman" w:hAnsi="Arial" w:cs="Arial"/>
          <w:bCs/>
          <w:sz w:val="20"/>
          <w:szCs w:val="20"/>
        </w:rPr>
        <w:t>Mgr. Marian Horečný</w:t>
      </w:r>
      <w:r w:rsidRPr="00585DCB">
        <w:rPr>
          <w:rFonts w:ascii="Arial" w:eastAsia="Times New Roman" w:hAnsi="Arial" w:cs="Arial"/>
          <w:bCs/>
          <w:sz w:val="20"/>
          <w:szCs w:val="20"/>
        </w:rPr>
        <w:tab/>
      </w:r>
      <w:r w:rsidRPr="00585DCB">
        <w:rPr>
          <w:rFonts w:ascii="Arial" w:eastAsia="Times New Roman" w:hAnsi="Arial" w:cs="Arial"/>
          <w:bCs/>
          <w:sz w:val="20"/>
          <w:szCs w:val="20"/>
        </w:rPr>
        <w:tab/>
      </w:r>
    </w:p>
    <w:p w14:paraId="286C7155" w14:textId="77777777" w:rsidR="00585DCB" w:rsidRPr="00585DCB" w:rsidRDefault="00585DCB" w:rsidP="00585DCB">
      <w:pPr>
        <w:tabs>
          <w:tab w:val="left" w:pos="870"/>
          <w:tab w:val="left" w:pos="1140"/>
        </w:tabs>
        <w:rPr>
          <w:rFonts w:ascii="Arial" w:eastAsia="Times New Roman" w:hAnsi="Arial" w:cs="Arial"/>
          <w:bCs/>
          <w:sz w:val="20"/>
          <w:szCs w:val="20"/>
        </w:rPr>
      </w:pPr>
      <w:r w:rsidRPr="00585DCB">
        <w:rPr>
          <w:rFonts w:ascii="Arial" w:eastAsia="Times New Roman" w:hAnsi="Arial" w:cs="Arial"/>
          <w:bCs/>
          <w:sz w:val="20"/>
          <w:szCs w:val="20"/>
        </w:rPr>
        <w:t xml:space="preserve">       starosta</w:t>
      </w:r>
    </w:p>
    <w:p w14:paraId="63449AE0" w14:textId="77777777" w:rsidR="00585DCB" w:rsidRDefault="00585DCB" w:rsidP="00585DCB">
      <w:pPr>
        <w:pStyle w:val="Bezriadkovania"/>
        <w:rPr>
          <w:rFonts w:ascii="Arial" w:hAnsi="Arial" w:cs="Arial"/>
          <w:sz w:val="20"/>
          <w:szCs w:val="20"/>
        </w:rPr>
      </w:pPr>
    </w:p>
    <w:p w14:paraId="59F66AC6" w14:textId="77777777" w:rsidR="00585DCB" w:rsidRDefault="00585DCB" w:rsidP="00585DCB">
      <w:pPr>
        <w:pStyle w:val="Bezriadkovania"/>
        <w:rPr>
          <w:rFonts w:ascii="Arial" w:hAnsi="Arial" w:cs="Arial"/>
          <w:sz w:val="20"/>
          <w:szCs w:val="20"/>
        </w:rPr>
      </w:pPr>
    </w:p>
    <w:p w14:paraId="5D6B213E" w14:textId="77777777" w:rsidR="00585DCB" w:rsidRDefault="00585DCB" w:rsidP="00585DCB">
      <w:pPr>
        <w:pStyle w:val="Bezriadkovania"/>
        <w:rPr>
          <w:rFonts w:ascii="Arial" w:hAnsi="Arial" w:cs="Arial"/>
          <w:sz w:val="20"/>
          <w:szCs w:val="20"/>
        </w:rPr>
      </w:pPr>
    </w:p>
    <w:p w14:paraId="71E73644" w14:textId="77777777" w:rsidR="00585DCB" w:rsidRDefault="00585DCB" w:rsidP="00585DCB">
      <w:pPr>
        <w:pStyle w:val="Bezriadkovania"/>
        <w:rPr>
          <w:rFonts w:ascii="Arial" w:hAnsi="Arial" w:cs="Arial"/>
          <w:sz w:val="20"/>
          <w:szCs w:val="20"/>
        </w:rPr>
      </w:pPr>
    </w:p>
    <w:p w14:paraId="4E19BA60" w14:textId="77777777" w:rsidR="00585DCB" w:rsidRDefault="00585DCB" w:rsidP="00585DCB">
      <w:pPr>
        <w:pStyle w:val="Bezriadkovania"/>
        <w:rPr>
          <w:rFonts w:ascii="Arial" w:hAnsi="Arial" w:cs="Arial"/>
          <w:sz w:val="20"/>
          <w:szCs w:val="20"/>
        </w:rPr>
      </w:pPr>
    </w:p>
    <w:p w14:paraId="4C0FCF77" w14:textId="77777777" w:rsidR="00585DCB" w:rsidRDefault="00585DCB" w:rsidP="00585DCB">
      <w:pPr>
        <w:suppressAutoHyphens/>
        <w:autoSpaceDE w:val="0"/>
        <w:autoSpaceDN w:val="0"/>
        <w:adjustRightInd w:val="0"/>
        <w:jc w:val="both"/>
        <w:rPr>
          <w:rFonts w:ascii="Arial" w:hAnsi="Arial" w:cs="Arial"/>
          <w:sz w:val="20"/>
          <w:szCs w:val="20"/>
        </w:rPr>
      </w:pPr>
    </w:p>
    <w:p w14:paraId="1596D2DD" w14:textId="77777777" w:rsidR="00585DCB" w:rsidRDefault="00585DCB" w:rsidP="00585DCB">
      <w:pPr>
        <w:suppressAutoHyphens/>
        <w:autoSpaceDE w:val="0"/>
        <w:autoSpaceDN w:val="0"/>
        <w:adjustRightInd w:val="0"/>
        <w:jc w:val="both"/>
        <w:rPr>
          <w:rFonts w:ascii="Arial" w:hAnsi="Arial" w:cs="Arial"/>
          <w:sz w:val="20"/>
          <w:szCs w:val="20"/>
        </w:rPr>
      </w:pPr>
    </w:p>
    <w:p w14:paraId="56241877" w14:textId="77777777" w:rsidR="00585DCB" w:rsidRDefault="00585DCB" w:rsidP="00585DCB">
      <w:pPr>
        <w:suppressAutoHyphens/>
        <w:autoSpaceDE w:val="0"/>
        <w:autoSpaceDN w:val="0"/>
        <w:adjustRightInd w:val="0"/>
        <w:jc w:val="both"/>
        <w:rPr>
          <w:rFonts w:ascii="Arial" w:hAnsi="Arial" w:cs="Arial"/>
          <w:sz w:val="20"/>
          <w:szCs w:val="20"/>
        </w:rPr>
      </w:pPr>
    </w:p>
    <w:p w14:paraId="41CB5F34" w14:textId="77777777" w:rsidR="00585DCB" w:rsidRDefault="00585DCB" w:rsidP="00585DCB">
      <w:pPr>
        <w:suppressAutoHyphens/>
        <w:autoSpaceDE w:val="0"/>
        <w:autoSpaceDN w:val="0"/>
        <w:adjustRightInd w:val="0"/>
        <w:jc w:val="both"/>
        <w:rPr>
          <w:rFonts w:ascii="Arial" w:hAnsi="Arial" w:cs="Arial"/>
          <w:sz w:val="20"/>
          <w:szCs w:val="20"/>
        </w:rPr>
      </w:pPr>
    </w:p>
    <w:p w14:paraId="32101CCB" w14:textId="77777777" w:rsidR="00585DCB" w:rsidRDefault="00585DCB" w:rsidP="00585DCB">
      <w:pPr>
        <w:suppressAutoHyphens/>
        <w:autoSpaceDE w:val="0"/>
        <w:autoSpaceDN w:val="0"/>
        <w:adjustRightInd w:val="0"/>
        <w:jc w:val="both"/>
        <w:rPr>
          <w:rFonts w:ascii="Arial" w:hAnsi="Arial" w:cs="Arial"/>
          <w:sz w:val="20"/>
          <w:szCs w:val="20"/>
        </w:rPr>
      </w:pPr>
    </w:p>
    <w:p w14:paraId="2F2D557D" w14:textId="77777777" w:rsidR="00585DCB" w:rsidRDefault="00585DCB" w:rsidP="00585DCB">
      <w:pPr>
        <w:suppressAutoHyphens/>
        <w:autoSpaceDE w:val="0"/>
        <w:autoSpaceDN w:val="0"/>
        <w:adjustRightInd w:val="0"/>
        <w:jc w:val="both"/>
        <w:rPr>
          <w:rFonts w:ascii="Arial" w:hAnsi="Arial" w:cs="Arial"/>
          <w:sz w:val="20"/>
          <w:szCs w:val="20"/>
        </w:rPr>
      </w:pPr>
    </w:p>
    <w:p w14:paraId="793569A8" w14:textId="77777777" w:rsidR="00585DCB" w:rsidRDefault="00585DCB" w:rsidP="00585DCB">
      <w:pPr>
        <w:suppressAutoHyphens/>
        <w:autoSpaceDE w:val="0"/>
        <w:autoSpaceDN w:val="0"/>
        <w:adjustRightInd w:val="0"/>
        <w:jc w:val="both"/>
        <w:rPr>
          <w:rFonts w:ascii="Arial" w:hAnsi="Arial" w:cs="Arial"/>
          <w:sz w:val="20"/>
          <w:szCs w:val="20"/>
        </w:rPr>
      </w:pPr>
    </w:p>
    <w:p w14:paraId="11235CA7" w14:textId="77777777" w:rsidR="00585DCB" w:rsidRDefault="00585DCB" w:rsidP="00585DCB">
      <w:pPr>
        <w:suppressAutoHyphens/>
        <w:autoSpaceDE w:val="0"/>
        <w:autoSpaceDN w:val="0"/>
        <w:adjustRightInd w:val="0"/>
        <w:jc w:val="both"/>
        <w:rPr>
          <w:rFonts w:ascii="Arial" w:hAnsi="Arial" w:cs="Arial"/>
          <w:sz w:val="20"/>
          <w:szCs w:val="20"/>
        </w:rPr>
      </w:pPr>
    </w:p>
    <w:p w14:paraId="14A627A5" w14:textId="77777777" w:rsidR="00585DCB" w:rsidRDefault="00585DCB" w:rsidP="00585DCB">
      <w:pPr>
        <w:suppressAutoHyphens/>
        <w:autoSpaceDE w:val="0"/>
        <w:autoSpaceDN w:val="0"/>
        <w:adjustRightInd w:val="0"/>
        <w:jc w:val="both"/>
        <w:rPr>
          <w:rFonts w:ascii="Arial" w:hAnsi="Arial" w:cs="Arial"/>
          <w:sz w:val="20"/>
          <w:szCs w:val="20"/>
        </w:rPr>
      </w:pPr>
    </w:p>
    <w:p w14:paraId="454BA887" w14:textId="77777777" w:rsidR="00585DCB" w:rsidRDefault="00585DCB" w:rsidP="00585DCB">
      <w:pPr>
        <w:suppressAutoHyphens/>
        <w:autoSpaceDE w:val="0"/>
        <w:autoSpaceDN w:val="0"/>
        <w:adjustRightInd w:val="0"/>
        <w:jc w:val="both"/>
        <w:rPr>
          <w:rFonts w:ascii="Arial" w:hAnsi="Arial" w:cs="Arial"/>
          <w:sz w:val="20"/>
          <w:szCs w:val="20"/>
        </w:rPr>
      </w:pPr>
    </w:p>
    <w:p w14:paraId="028D16BE" w14:textId="77777777" w:rsidR="00585DCB" w:rsidRDefault="00585DCB" w:rsidP="00585DCB">
      <w:pPr>
        <w:suppressAutoHyphens/>
        <w:autoSpaceDE w:val="0"/>
        <w:autoSpaceDN w:val="0"/>
        <w:adjustRightInd w:val="0"/>
        <w:jc w:val="both"/>
        <w:rPr>
          <w:rFonts w:ascii="Arial" w:hAnsi="Arial" w:cs="Arial"/>
          <w:sz w:val="20"/>
          <w:szCs w:val="20"/>
        </w:rPr>
      </w:pPr>
    </w:p>
    <w:p w14:paraId="79AE2660" w14:textId="77777777" w:rsidR="00585DCB" w:rsidRDefault="00585DCB" w:rsidP="00585DCB">
      <w:pPr>
        <w:suppressAutoHyphens/>
        <w:autoSpaceDE w:val="0"/>
        <w:autoSpaceDN w:val="0"/>
        <w:adjustRightInd w:val="0"/>
        <w:jc w:val="both"/>
        <w:rPr>
          <w:rFonts w:ascii="Arial" w:hAnsi="Arial" w:cs="Arial"/>
          <w:sz w:val="20"/>
          <w:szCs w:val="20"/>
        </w:rPr>
      </w:pPr>
    </w:p>
    <w:p w14:paraId="2903294A" w14:textId="77777777" w:rsidR="00585DCB" w:rsidRDefault="00585DCB" w:rsidP="00585DCB">
      <w:pPr>
        <w:suppressAutoHyphens/>
        <w:autoSpaceDE w:val="0"/>
        <w:autoSpaceDN w:val="0"/>
        <w:adjustRightInd w:val="0"/>
        <w:jc w:val="both"/>
        <w:rPr>
          <w:rFonts w:ascii="Arial" w:hAnsi="Arial" w:cs="Arial"/>
          <w:sz w:val="20"/>
          <w:szCs w:val="20"/>
        </w:rPr>
      </w:pPr>
    </w:p>
    <w:p w14:paraId="7953C263" w14:textId="77777777" w:rsidR="00585DCB" w:rsidRDefault="00585DCB" w:rsidP="00585DCB">
      <w:pPr>
        <w:suppressAutoHyphens/>
        <w:autoSpaceDE w:val="0"/>
        <w:autoSpaceDN w:val="0"/>
        <w:adjustRightInd w:val="0"/>
        <w:jc w:val="both"/>
        <w:rPr>
          <w:rFonts w:ascii="Arial" w:hAnsi="Arial" w:cs="Arial"/>
          <w:sz w:val="20"/>
          <w:szCs w:val="20"/>
        </w:rPr>
      </w:pPr>
    </w:p>
    <w:p w14:paraId="1D554D3F" w14:textId="77777777" w:rsidR="00585DCB" w:rsidRDefault="00585DCB" w:rsidP="00585DCB">
      <w:pPr>
        <w:suppressAutoHyphens/>
        <w:autoSpaceDE w:val="0"/>
        <w:autoSpaceDN w:val="0"/>
        <w:adjustRightInd w:val="0"/>
        <w:jc w:val="both"/>
        <w:rPr>
          <w:rFonts w:ascii="Arial" w:hAnsi="Arial" w:cs="Arial"/>
          <w:sz w:val="20"/>
          <w:szCs w:val="20"/>
        </w:rPr>
      </w:pPr>
    </w:p>
    <w:p w14:paraId="6C813856" w14:textId="77777777" w:rsidR="00585DCB" w:rsidRDefault="00585DCB" w:rsidP="00585DCB">
      <w:pPr>
        <w:suppressAutoHyphens/>
        <w:autoSpaceDE w:val="0"/>
        <w:autoSpaceDN w:val="0"/>
        <w:adjustRightInd w:val="0"/>
        <w:jc w:val="both"/>
        <w:rPr>
          <w:rFonts w:ascii="Arial" w:hAnsi="Arial" w:cs="Arial"/>
          <w:sz w:val="20"/>
          <w:szCs w:val="20"/>
        </w:rPr>
      </w:pPr>
    </w:p>
    <w:p w14:paraId="345B1BE7" w14:textId="77777777" w:rsidR="00585DCB" w:rsidRDefault="00585DCB" w:rsidP="00585DCB">
      <w:pPr>
        <w:suppressAutoHyphens/>
        <w:autoSpaceDE w:val="0"/>
        <w:autoSpaceDN w:val="0"/>
        <w:adjustRightInd w:val="0"/>
        <w:jc w:val="both"/>
        <w:rPr>
          <w:rFonts w:ascii="Arial" w:hAnsi="Arial" w:cs="Arial"/>
          <w:sz w:val="20"/>
          <w:szCs w:val="20"/>
        </w:rPr>
      </w:pPr>
    </w:p>
    <w:p w14:paraId="264A2CAF" w14:textId="77777777" w:rsidR="00585DCB" w:rsidRDefault="00585DCB" w:rsidP="00585DCB">
      <w:pPr>
        <w:suppressAutoHyphens/>
        <w:autoSpaceDE w:val="0"/>
        <w:autoSpaceDN w:val="0"/>
        <w:adjustRightInd w:val="0"/>
        <w:jc w:val="both"/>
        <w:rPr>
          <w:rFonts w:ascii="Arial" w:hAnsi="Arial" w:cs="Arial"/>
          <w:sz w:val="20"/>
          <w:szCs w:val="20"/>
        </w:rPr>
      </w:pPr>
    </w:p>
    <w:p w14:paraId="06A0FF28" w14:textId="77777777" w:rsidR="00585DCB" w:rsidRDefault="00585DCB" w:rsidP="00585DCB">
      <w:pPr>
        <w:suppressAutoHyphens/>
        <w:autoSpaceDE w:val="0"/>
        <w:autoSpaceDN w:val="0"/>
        <w:adjustRightInd w:val="0"/>
        <w:jc w:val="both"/>
        <w:rPr>
          <w:rFonts w:ascii="Arial" w:hAnsi="Arial" w:cs="Arial"/>
          <w:sz w:val="20"/>
          <w:szCs w:val="20"/>
        </w:rPr>
      </w:pPr>
    </w:p>
    <w:p w14:paraId="6969633E" w14:textId="77777777" w:rsidR="00585DCB" w:rsidRDefault="00585DCB" w:rsidP="00585DCB">
      <w:pPr>
        <w:suppressAutoHyphens/>
        <w:autoSpaceDE w:val="0"/>
        <w:autoSpaceDN w:val="0"/>
        <w:adjustRightInd w:val="0"/>
        <w:jc w:val="both"/>
        <w:rPr>
          <w:rFonts w:ascii="Arial" w:hAnsi="Arial" w:cs="Arial"/>
          <w:sz w:val="20"/>
          <w:szCs w:val="20"/>
        </w:rPr>
      </w:pPr>
    </w:p>
    <w:p w14:paraId="0B1126D4" w14:textId="77777777" w:rsidR="00585DCB" w:rsidRDefault="00585DCB" w:rsidP="00585DCB">
      <w:pPr>
        <w:suppressAutoHyphens/>
        <w:autoSpaceDE w:val="0"/>
        <w:autoSpaceDN w:val="0"/>
        <w:adjustRightInd w:val="0"/>
        <w:jc w:val="both"/>
        <w:rPr>
          <w:rFonts w:ascii="Arial" w:hAnsi="Arial" w:cs="Arial"/>
          <w:sz w:val="20"/>
          <w:szCs w:val="20"/>
        </w:rPr>
      </w:pPr>
    </w:p>
    <w:p w14:paraId="2C0B5CAC" w14:textId="77777777" w:rsidR="00585DCB" w:rsidRDefault="00585DCB" w:rsidP="00585DCB">
      <w:pPr>
        <w:suppressAutoHyphens/>
        <w:autoSpaceDE w:val="0"/>
        <w:autoSpaceDN w:val="0"/>
        <w:adjustRightInd w:val="0"/>
        <w:jc w:val="both"/>
        <w:rPr>
          <w:rFonts w:ascii="Arial" w:hAnsi="Arial" w:cs="Arial"/>
          <w:sz w:val="20"/>
          <w:szCs w:val="20"/>
        </w:rPr>
      </w:pPr>
    </w:p>
    <w:p w14:paraId="4AEEFB2A" w14:textId="77777777" w:rsidR="00585DCB" w:rsidRDefault="00585DCB" w:rsidP="00585DCB">
      <w:pPr>
        <w:suppressAutoHyphens/>
        <w:autoSpaceDE w:val="0"/>
        <w:autoSpaceDN w:val="0"/>
        <w:adjustRightInd w:val="0"/>
        <w:jc w:val="both"/>
        <w:rPr>
          <w:rFonts w:ascii="Arial" w:hAnsi="Arial" w:cs="Arial"/>
          <w:sz w:val="20"/>
          <w:szCs w:val="20"/>
        </w:rPr>
      </w:pPr>
    </w:p>
    <w:p w14:paraId="4D265B70" w14:textId="77777777" w:rsidR="00585DCB" w:rsidRDefault="00585DCB" w:rsidP="00585DCB">
      <w:pPr>
        <w:suppressAutoHyphens/>
        <w:autoSpaceDE w:val="0"/>
        <w:autoSpaceDN w:val="0"/>
        <w:adjustRightInd w:val="0"/>
        <w:jc w:val="both"/>
        <w:rPr>
          <w:rFonts w:ascii="Arial" w:hAnsi="Arial" w:cs="Arial"/>
          <w:sz w:val="20"/>
          <w:szCs w:val="20"/>
        </w:rPr>
      </w:pPr>
    </w:p>
    <w:p w14:paraId="538EC814" w14:textId="77777777" w:rsidR="00585DCB" w:rsidRDefault="00585DCB" w:rsidP="00585DCB">
      <w:pPr>
        <w:suppressAutoHyphens/>
        <w:autoSpaceDE w:val="0"/>
        <w:autoSpaceDN w:val="0"/>
        <w:adjustRightInd w:val="0"/>
        <w:jc w:val="both"/>
        <w:rPr>
          <w:rFonts w:ascii="Arial" w:hAnsi="Arial" w:cs="Arial"/>
          <w:sz w:val="20"/>
          <w:szCs w:val="20"/>
        </w:rPr>
      </w:pPr>
    </w:p>
    <w:p w14:paraId="279E92CA" w14:textId="77777777" w:rsidR="00585DCB" w:rsidRDefault="00585DCB" w:rsidP="00585DCB">
      <w:pPr>
        <w:suppressAutoHyphens/>
        <w:autoSpaceDE w:val="0"/>
        <w:autoSpaceDN w:val="0"/>
        <w:adjustRightInd w:val="0"/>
        <w:jc w:val="both"/>
        <w:rPr>
          <w:rFonts w:ascii="Arial" w:hAnsi="Arial" w:cs="Arial"/>
          <w:sz w:val="20"/>
          <w:szCs w:val="20"/>
        </w:rPr>
      </w:pPr>
    </w:p>
    <w:p w14:paraId="09721BF7" w14:textId="77777777" w:rsidR="00585DCB" w:rsidRDefault="00585DCB" w:rsidP="00585DCB">
      <w:pPr>
        <w:suppressAutoHyphens/>
        <w:autoSpaceDE w:val="0"/>
        <w:autoSpaceDN w:val="0"/>
        <w:adjustRightInd w:val="0"/>
        <w:jc w:val="both"/>
        <w:rPr>
          <w:rFonts w:ascii="Arial" w:hAnsi="Arial" w:cs="Arial"/>
          <w:sz w:val="20"/>
          <w:szCs w:val="20"/>
        </w:rPr>
      </w:pPr>
    </w:p>
    <w:p w14:paraId="79A77844" w14:textId="77777777" w:rsidR="00585DCB" w:rsidRDefault="00585DCB" w:rsidP="00585DCB">
      <w:pPr>
        <w:suppressAutoHyphens/>
        <w:autoSpaceDE w:val="0"/>
        <w:autoSpaceDN w:val="0"/>
        <w:adjustRightInd w:val="0"/>
        <w:jc w:val="both"/>
        <w:rPr>
          <w:rFonts w:ascii="Arial" w:hAnsi="Arial" w:cs="Arial"/>
          <w:sz w:val="20"/>
          <w:szCs w:val="20"/>
        </w:rPr>
      </w:pPr>
    </w:p>
    <w:p w14:paraId="28BDC8FB" w14:textId="77777777" w:rsidR="00585DCB" w:rsidRDefault="00585DCB" w:rsidP="00585DCB">
      <w:pPr>
        <w:suppressAutoHyphens/>
        <w:autoSpaceDE w:val="0"/>
        <w:autoSpaceDN w:val="0"/>
        <w:adjustRightInd w:val="0"/>
        <w:jc w:val="both"/>
        <w:rPr>
          <w:rFonts w:ascii="Arial" w:hAnsi="Arial" w:cs="Arial"/>
          <w:sz w:val="20"/>
          <w:szCs w:val="20"/>
        </w:rPr>
      </w:pPr>
    </w:p>
    <w:p w14:paraId="13D41DD4" w14:textId="77777777" w:rsidR="00585DCB" w:rsidRDefault="00585DCB" w:rsidP="00585DCB">
      <w:pPr>
        <w:suppressAutoHyphens/>
        <w:autoSpaceDE w:val="0"/>
        <w:autoSpaceDN w:val="0"/>
        <w:adjustRightInd w:val="0"/>
        <w:jc w:val="both"/>
        <w:rPr>
          <w:rFonts w:ascii="Arial" w:hAnsi="Arial" w:cs="Arial"/>
          <w:sz w:val="20"/>
          <w:szCs w:val="20"/>
        </w:rPr>
      </w:pPr>
    </w:p>
    <w:p w14:paraId="4B88FCEC" w14:textId="77777777" w:rsidR="00585DCB" w:rsidRDefault="00585DCB" w:rsidP="00585DCB">
      <w:pPr>
        <w:suppressAutoHyphens/>
        <w:autoSpaceDE w:val="0"/>
        <w:autoSpaceDN w:val="0"/>
        <w:adjustRightInd w:val="0"/>
        <w:jc w:val="both"/>
        <w:rPr>
          <w:rFonts w:ascii="Arial" w:hAnsi="Arial" w:cs="Arial"/>
          <w:sz w:val="20"/>
          <w:szCs w:val="20"/>
        </w:rPr>
      </w:pPr>
    </w:p>
    <w:p w14:paraId="615BB855" w14:textId="77777777" w:rsidR="00585DCB" w:rsidRDefault="00585DCB" w:rsidP="00585DCB">
      <w:pPr>
        <w:suppressAutoHyphens/>
        <w:autoSpaceDE w:val="0"/>
        <w:autoSpaceDN w:val="0"/>
        <w:adjustRightInd w:val="0"/>
        <w:jc w:val="both"/>
        <w:rPr>
          <w:rFonts w:ascii="Arial" w:hAnsi="Arial" w:cs="Arial"/>
          <w:sz w:val="20"/>
          <w:szCs w:val="20"/>
        </w:rPr>
      </w:pPr>
    </w:p>
    <w:p w14:paraId="16BB837A" w14:textId="77777777" w:rsidR="00585DCB" w:rsidRDefault="00585DCB" w:rsidP="00585DCB">
      <w:pPr>
        <w:suppressAutoHyphens/>
        <w:autoSpaceDE w:val="0"/>
        <w:autoSpaceDN w:val="0"/>
        <w:adjustRightInd w:val="0"/>
        <w:jc w:val="both"/>
        <w:rPr>
          <w:rFonts w:ascii="Arial" w:hAnsi="Arial" w:cs="Arial"/>
          <w:sz w:val="20"/>
          <w:szCs w:val="20"/>
        </w:rPr>
      </w:pPr>
    </w:p>
    <w:p w14:paraId="32AF96B2" w14:textId="77777777" w:rsidR="00585DCB" w:rsidRDefault="00585DCB" w:rsidP="00585DCB">
      <w:pPr>
        <w:suppressAutoHyphens/>
        <w:autoSpaceDE w:val="0"/>
        <w:autoSpaceDN w:val="0"/>
        <w:adjustRightInd w:val="0"/>
        <w:jc w:val="both"/>
        <w:rPr>
          <w:rFonts w:ascii="Arial" w:hAnsi="Arial" w:cs="Arial"/>
          <w:sz w:val="20"/>
          <w:szCs w:val="20"/>
        </w:rPr>
      </w:pPr>
    </w:p>
    <w:p w14:paraId="1534E70F" w14:textId="77777777" w:rsidR="00585DCB" w:rsidRDefault="00585DCB" w:rsidP="00585DCB">
      <w:pPr>
        <w:suppressAutoHyphens/>
        <w:autoSpaceDE w:val="0"/>
        <w:autoSpaceDN w:val="0"/>
        <w:adjustRightInd w:val="0"/>
        <w:jc w:val="both"/>
        <w:rPr>
          <w:rFonts w:ascii="Arial" w:hAnsi="Arial" w:cs="Arial"/>
          <w:sz w:val="20"/>
          <w:szCs w:val="20"/>
        </w:rPr>
      </w:pPr>
    </w:p>
    <w:p w14:paraId="2990ED5D" w14:textId="77777777" w:rsidR="00585DCB" w:rsidRDefault="00585DCB" w:rsidP="00585DCB">
      <w:pPr>
        <w:suppressAutoHyphens/>
        <w:autoSpaceDE w:val="0"/>
        <w:autoSpaceDN w:val="0"/>
        <w:adjustRightInd w:val="0"/>
        <w:jc w:val="both"/>
        <w:rPr>
          <w:rFonts w:ascii="Arial" w:hAnsi="Arial" w:cs="Arial"/>
          <w:sz w:val="20"/>
          <w:szCs w:val="20"/>
        </w:rPr>
      </w:pPr>
    </w:p>
    <w:p w14:paraId="37EEC421" w14:textId="3ADA7BF6" w:rsidR="00585DCB" w:rsidRDefault="00585DCB" w:rsidP="00585DCB">
      <w:pPr>
        <w:suppressAutoHyphens/>
        <w:autoSpaceDE w:val="0"/>
        <w:autoSpaceDN w:val="0"/>
        <w:adjustRightInd w:val="0"/>
        <w:jc w:val="both"/>
        <w:rPr>
          <w:rFonts w:ascii="Arial" w:hAnsi="Arial" w:cs="Arial"/>
          <w:sz w:val="20"/>
          <w:szCs w:val="20"/>
        </w:rPr>
      </w:pPr>
    </w:p>
    <w:p w14:paraId="6AD26F32" w14:textId="045AC3BA" w:rsidR="00585DCB" w:rsidRDefault="00585DCB" w:rsidP="00585DCB">
      <w:pPr>
        <w:suppressAutoHyphens/>
        <w:autoSpaceDE w:val="0"/>
        <w:autoSpaceDN w:val="0"/>
        <w:adjustRightInd w:val="0"/>
        <w:jc w:val="both"/>
        <w:rPr>
          <w:rFonts w:ascii="Arial" w:hAnsi="Arial" w:cs="Arial"/>
          <w:sz w:val="20"/>
          <w:szCs w:val="20"/>
        </w:rPr>
      </w:pPr>
    </w:p>
    <w:p w14:paraId="29135A2A" w14:textId="6676BB72" w:rsidR="00CD4374" w:rsidRDefault="00CD4374" w:rsidP="00585DCB">
      <w:pPr>
        <w:suppressAutoHyphens/>
        <w:autoSpaceDE w:val="0"/>
        <w:autoSpaceDN w:val="0"/>
        <w:adjustRightInd w:val="0"/>
        <w:jc w:val="both"/>
        <w:rPr>
          <w:rFonts w:ascii="Arial" w:hAnsi="Arial" w:cs="Arial"/>
          <w:sz w:val="20"/>
          <w:szCs w:val="20"/>
        </w:rPr>
      </w:pPr>
    </w:p>
    <w:p w14:paraId="7401FB79" w14:textId="0B1942DA" w:rsidR="00CD4374" w:rsidRDefault="00CD4374" w:rsidP="00585DCB">
      <w:pPr>
        <w:suppressAutoHyphens/>
        <w:autoSpaceDE w:val="0"/>
        <w:autoSpaceDN w:val="0"/>
        <w:adjustRightInd w:val="0"/>
        <w:jc w:val="both"/>
        <w:rPr>
          <w:rFonts w:ascii="Arial" w:hAnsi="Arial" w:cs="Arial"/>
          <w:sz w:val="20"/>
          <w:szCs w:val="20"/>
        </w:rPr>
      </w:pPr>
    </w:p>
    <w:p w14:paraId="63265C44" w14:textId="51AE89F3" w:rsidR="00CD4374" w:rsidRDefault="00CD4374" w:rsidP="00585DCB">
      <w:pPr>
        <w:suppressAutoHyphens/>
        <w:autoSpaceDE w:val="0"/>
        <w:autoSpaceDN w:val="0"/>
        <w:adjustRightInd w:val="0"/>
        <w:jc w:val="both"/>
        <w:rPr>
          <w:rFonts w:ascii="Arial" w:hAnsi="Arial" w:cs="Arial"/>
          <w:sz w:val="20"/>
          <w:szCs w:val="20"/>
        </w:rPr>
      </w:pPr>
    </w:p>
    <w:p w14:paraId="2FEF02AD" w14:textId="7F4660B0" w:rsidR="00CD4374" w:rsidRDefault="00CD4374" w:rsidP="00585DCB">
      <w:pPr>
        <w:suppressAutoHyphens/>
        <w:autoSpaceDE w:val="0"/>
        <w:autoSpaceDN w:val="0"/>
        <w:adjustRightInd w:val="0"/>
        <w:jc w:val="both"/>
        <w:rPr>
          <w:rFonts w:ascii="Arial" w:hAnsi="Arial" w:cs="Arial"/>
          <w:sz w:val="20"/>
          <w:szCs w:val="20"/>
        </w:rPr>
      </w:pPr>
    </w:p>
    <w:p w14:paraId="49F848D5" w14:textId="77777777" w:rsidR="00CD4374" w:rsidRDefault="00CD4374" w:rsidP="00585DCB">
      <w:pPr>
        <w:suppressAutoHyphens/>
        <w:autoSpaceDE w:val="0"/>
        <w:autoSpaceDN w:val="0"/>
        <w:adjustRightInd w:val="0"/>
        <w:jc w:val="both"/>
        <w:rPr>
          <w:rFonts w:ascii="Arial" w:hAnsi="Arial" w:cs="Arial"/>
          <w:sz w:val="20"/>
          <w:szCs w:val="20"/>
        </w:rPr>
      </w:pPr>
    </w:p>
    <w:p w14:paraId="06089085" w14:textId="119CFAB6" w:rsidR="00585DCB" w:rsidRDefault="00585DCB" w:rsidP="00585DCB">
      <w:pPr>
        <w:suppressAutoHyphens/>
        <w:autoSpaceDE w:val="0"/>
        <w:autoSpaceDN w:val="0"/>
        <w:adjustRightInd w:val="0"/>
        <w:jc w:val="both"/>
        <w:rPr>
          <w:rFonts w:ascii="Arial" w:hAnsi="Arial" w:cs="Arial"/>
          <w:sz w:val="20"/>
          <w:szCs w:val="20"/>
        </w:rPr>
      </w:pPr>
    </w:p>
    <w:p w14:paraId="4E4ADB07" w14:textId="28C17D40" w:rsidR="00585DCB" w:rsidRDefault="00585DCB" w:rsidP="00585DCB">
      <w:pPr>
        <w:suppressAutoHyphens/>
        <w:autoSpaceDE w:val="0"/>
        <w:autoSpaceDN w:val="0"/>
        <w:adjustRightInd w:val="0"/>
        <w:jc w:val="both"/>
        <w:rPr>
          <w:rFonts w:ascii="Arial" w:hAnsi="Arial" w:cs="Arial"/>
          <w:sz w:val="20"/>
          <w:szCs w:val="20"/>
        </w:rPr>
      </w:pPr>
    </w:p>
    <w:p w14:paraId="21EED4B2" w14:textId="77777777" w:rsidR="00585DCB" w:rsidRDefault="00585DCB" w:rsidP="00585DCB">
      <w:pPr>
        <w:suppressAutoHyphens/>
        <w:autoSpaceDE w:val="0"/>
        <w:autoSpaceDN w:val="0"/>
        <w:adjustRightInd w:val="0"/>
        <w:jc w:val="both"/>
        <w:rPr>
          <w:rFonts w:ascii="Arial" w:hAnsi="Arial" w:cs="Arial"/>
          <w:sz w:val="20"/>
          <w:szCs w:val="20"/>
        </w:rPr>
      </w:pPr>
    </w:p>
    <w:p w14:paraId="63D126AB" w14:textId="0F81142A" w:rsidR="00220780" w:rsidRPr="00EA5CD5" w:rsidRDefault="00220780" w:rsidP="00EA5CD5">
      <w:pPr>
        <w:widowControl w:val="0"/>
        <w:autoSpaceDE w:val="0"/>
        <w:autoSpaceDN w:val="0"/>
        <w:adjustRightInd w:val="0"/>
        <w:rPr>
          <w:rFonts w:ascii="Arial" w:eastAsia="Calibri" w:hAnsi="Arial" w:cs="Arial"/>
          <w:sz w:val="22"/>
          <w:szCs w:val="22"/>
          <w:lang w:val="sk-SK"/>
        </w:rPr>
      </w:pP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3203494D" w14:textId="77777777" w:rsidR="00585DCB" w:rsidRPr="00B21597" w:rsidRDefault="00585DCB" w:rsidP="00585DCB">
      <w:pPr>
        <w:widowControl w:val="0"/>
        <w:shd w:val="clear" w:color="auto" w:fill="FFFFFF"/>
        <w:autoSpaceDE w:val="0"/>
        <w:autoSpaceDN w:val="0"/>
        <w:adjustRightInd w:val="0"/>
        <w:ind w:right="23"/>
        <w:jc w:val="both"/>
        <w:rPr>
          <w:rFonts w:ascii="Arial" w:eastAsia="Times New Roman" w:hAnsi="Arial" w:cs="Arial"/>
          <w:i/>
          <w:sz w:val="20"/>
          <w:szCs w:val="20"/>
          <w:lang w:eastAsia="cs-CZ"/>
        </w:rPr>
      </w:pPr>
      <w:r w:rsidRPr="00B21597">
        <w:rPr>
          <w:rFonts w:ascii="Arial" w:eastAsia="Times New Roman" w:hAnsi="Arial" w:cs="Arial"/>
        </w:rPr>
        <w:lastRenderedPageBreak/>
        <w:t xml:space="preserve">Príloha č. </w:t>
      </w:r>
      <w:r>
        <w:rPr>
          <w:rFonts w:ascii="Arial" w:eastAsia="Times New Roman" w:hAnsi="Arial" w:cs="Arial"/>
        </w:rPr>
        <w:t xml:space="preserve">3 </w:t>
      </w:r>
      <w:r w:rsidRPr="00B21597">
        <w:rPr>
          <w:rFonts w:ascii="Arial" w:eastAsia="Times New Roman" w:hAnsi="Arial" w:cs="Arial"/>
        </w:rPr>
        <w:t xml:space="preserve">Zoznam subdodávateľov a podiel subdodávok </w:t>
      </w:r>
      <w:r w:rsidRPr="00B21597">
        <w:rPr>
          <w:rFonts w:ascii="Arial" w:eastAsia="Times New Roman" w:hAnsi="Arial" w:cs="Arial"/>
          <w:sz w:val="20"/>
          <w:szCs w:val="20"/>
          <w:lang w:eastAsia="cs-CZ"/>
        </w:rPr>
        <w:t>- vzor</w:t>
      </w:r>
    </w:p>
    <w:p w14:paraId="431FE584" w14:textId="77777777" w:rsidR="00585DCB" w:rsidRPr="00B21597" w:rsidRDefault="00585DCB" w:rsidP="00585DCB">
      <w:pPr>
        <w:widowControl w:val="0"/>
        <w:shd w:val="clear" w:color="auto" w:fill="FFFFFF"/>
        <w:autoSpaceDE w:val="0"/>
        <w:autoSpaceDN w:val="0"/>
        <w:adjustRightInd w:val="0"/>
        <w:ind w:right="23"/>
        <w:jc w:val="both"/>
        <w:rPr>
          <w:rFonts w:ascii="Arial" w:eastAsia="Times New Roman" w:hAnsi="Arial" w:cs="Arial"/>
          <w:i/>
          <w:sz w:val="20"/>
          <w:szCs w:val="20"/>
          <w:lang w:eastAsia="cs-CZ"/>
        </w:rPr>
      </w:pPr>
    </w:p>
    <w:p w14:paraId="39B4CAED" w14:textId="77777777" w:rsidR="00585DCB" w:rsidRPr="00B21597" w:rsidRDefault="00585DCB" w:rsidP="00585DCB">
      <w:pPr>
        <w:widowControl w:val="0"/>
        <w:shd w:val="clear" w:color="auto" w:fill="FFFFFF"/>
        <w:autoSpaceDE w:val="0"/>
        <w:autoSpaceDN w:val="0"/>
        <w:adjustRightInd w:val="0"/>
        <w:ind w:right="23"/>
        <w:jc w:val="both"/>
        <w:rPr>
          <w:rFonts w:ascii="Arial" w:eastAsia="Times New Roman" w:hAnsi="Arial" w:cs="Arial"/>
          <w:sz w:val="20"/>
          <w:szCs w:val="20"/>
          <w:lang w:eastAsia="cs-CZ"/>
        </w:rPr>
      </w:pPr>
      <w:r>
        <w:rPr>
          <w:rFonts w:ascii="Arial" w:eastAsia="Times New Roman" w:hAnsi="Arial" w:cs="Arial"/>
          <w:sz w:val="20"/>
          <w:szCs w:val="20"/>
          <w:lang w:eastAsia="cs-CZ"/>
        </w:rPr>
        <w:t>Zhotoviteľ</w:t>
      </w:r>
      <w:r w:rsidRPr="00B21597">
        <w:rPr>
          <w:rFonts w:ascii="Arial" w:eastAsia="Times New Roman" w:hAnsi="Arial" w:cs="Arial"/>
          <w:sz w:val="20"/>
          <w:szCs w:val="20"/>
          <w:lang w:eastAsia="cs-CZ"/>
        </w:rPr>
        <w:t xml:space="preserve"> p</w:t>
      </w:r>
      <w:r>
        <w:rPr>
          <w:rFonts w:ascii="Arial" w:eastAsia="Times New Roman" w:hAnsi="Arial" w:cs="Arial"/>
          <w:sz w:val="20"/>
          <w:szCs w:val="20"/>
          <w:lang w:eastAsia="cs-CZ"/>
        </w:rPr>
        <w:t>rehlasuje, že pri plnení tejto Z</w:t>
      </w:r>
      <w:r w:rsidRPr="00B21597">
        <w:rPr>
          <w:rFonts w:ascii="Arial" w:eastAsia="Times New Roman" w:hAnsi="Arial" w:cs="Arial"/>
          <w:sz w:val="20"/>
          <w:szCs w:val="20"/>
          <w:lang w:eastAsia="cs-CZ"/>
        </w:rPr>
        <w:t xml:space="preserve">mluvy bude využívať kapacity, resp. zdroje nasledovných subdodávateľov a zároveň prehlasuje, že u subdodávateľov nejestvujú dôvody na vylúčenie podľa § 40 ods. 6 písm. a) až h) </w:t>
      </w:r>
      <w:proofErr w:type="gramStart"/>
      <w:r w:rsidRPr="00B21597">
        <w:rPr>
          <w:rFonts w:ascii="Arial" w:eastAsia="Times New Roman" w:hAnsi="Arial" w:cs="Arial"/>
          <w:sz w:val="20"/>
          <w:szCs w:val="20"/>
          <w:lang w:eastAsia="cs-CZ"/>
        </w:rPr>
        <w:t>a</w:t>
      </w:r>
      <w:proofErr w:type="gramEnd"/>
      <w:r w:rsidRPr="00B21597">
        <w:rPr>
          <w:rFonts w:ascii="Arial" w:eastAsia="Times New Roman" w:hAnsi="Arial" w:cs="Arial"/>
          <w:sz w:val="20"/>
          <w:szCs w:val="20"/>
          <w:lang w:eastAsia="cs-CZ"/>
        </w:rPr>
        <w:t> ods. 7 zákona č. 343/2015 o verejnom obstarávaní v znení neskorších predpisov:</w:t>
      </w:r>
    </w:p>
    <w:p w14:paraId="67D9B4FF" w14:textId="77777777" w:rsidR="00585DCB" w:rsidRPr="00B21597" w:rsidRDefault="00585DCB" w:rsidP="00585DCB">
      <w:pPr>
        <w:tabs>
          <w:tab w:val="left" w:pos="2160"/>
          <w:tab w:val="left" w:pos="2880"/>
          <w:tab w:val="left" w:pos="4500"/>
        </w:tabs>
        <w:rPr>
          <w:rFonts w:ascii="Arial" w:eastAsia="Times New Roman" w:hAnsi="Arial" w:cs="Arial"/>
          <w:lang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585DCB" w:rsidRPr="00B21597" w14:paraId="01E43023" w14:textId="77777777" w:rsidTr="00585DCB">
        <w:trPr>
          <w:trHeight w:val="478"/>
        </w:trPr>
        <w:tc>
          <w:tcPr>
            <w:tcW w:w="2241" w:type="dxa"/>
            <w:vMerge w:val="restart"/>
            <w:shd w:val="clear" w:color="auto" w:fill="BFBFBF"/>
          </w:tcPr>
          <w:p w14:paraId="26017EBE"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Obchodný názov a sídlo subdodávateľa</w:t>
            </w:r>
          </w:p>
        </w:tc>
        <w:tc>
          <w:tcPr>
            <w:tcW w:w="981" w:type="dxa"/>
            <w:vMerge w:val="restart"/>
            <w:shd w:val="clear" w:color="auto" w:fill="BFBFBF"/>
          </w:tcPr>
          <w:p w14:paraId="22680C47"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IČO, DIČ, IČ DPH</w:t>
            </w:r>
          </w:p>
        </w:tc>
        <w:tc>
          <w:tcPr>
            <w:tcW w:w="1284" w:type="dxa"/>
            <w:vMerge w:val="restart"/>
            <w:shd w:val="clear" w:color="auto" w:fill="BFBFBF"/>
          </w:tcPr>
          <w:p w14:paraId="0CABBDB0"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Predmet subdodávky</w:t>
            </w:r>
          </w:p>
        </w:tc>
        <w:tc>
          <w:tcPr>
            <w:tcW w:w="1284" w:type="dxa"/>
            <w:vMerge w:val="restart"/>
            <w:shd w:val="clear" w:color="auto" w:fill="BFBFBF"/>
          </w:tcPr>
          <w:p w14:paraId="3398BDC3"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Rozsah subdodávky</w:t>
            </w:r>
          </w:p>
        </w:tc>
        <w:tc>
          <w:tcPr>
            <w:tcW w:w="4183" w:type="dxa"/>
            <w:gridSpan w:val="3"/>
            <w:shd w:val="clear" w:color="auto" w:fill="BFBFBF"/>
          </w:tcPr>
          <w:p w14:paraId="05B4BDDB"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Osoba oprávnená konať za subdodávateľa</w:t>
            </w:r>
          </w:p>
        </w:tc>
      </w:tr>
      <w:tr w:rsidR="00585DCB" w:rsidRPr="00B21597" w14:paraId="3A4FAEB4" w14:textId="77777777" w:rsidTr="00585DCB">
        <w:trPr>
          <w:trHeight w:val="149"/>
        </w:trPr>
        <w:tc>
          <w:tcPr>
            <w:tcW w:w="2241" w:type="dxa"/>
            <w:vMerge/>
            <w:shd w:val="clear" w:color="auto" w:fill="BFBFBF"/>
          </w:tcPr>
          <w:p w14:paraId="2A175D52"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981" w:type="dxa"/>
            <w:vMerge/>
            <w:shd w:val="clear" w:color="auto" w:fill="BFBFBF"/>
          </w:tcPr>
          <w:p w14:paraId="5D63EBE1"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vMerge/>
            <w:shd w:val="clear" w:color="auto" w:fill="BFBFBF"/>
          </w:tcPr>
          <w:p w14:paraId="5D5D0674"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vMerge/>
            <w:shd w:val="clear" w:color="auto" w:fill="BFBFBF"/>
          </w:tcPr>
          <w:p w14:paraId="54CD89AC"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98" w:type="dxa"/>
            <w:shd w:val="clear" w:color="auto" w:fill="BFBFBF"/>
          </w:tcPr>
          <w:p w14:paraId="6C277D26"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Meno a priezvisko</w:t>
            </w:r>
          </w:p>
        </w:tc>
        <w:tc>
          <w:tcPr>
            <w:tcW w:w="1326" w:type="dxa"/>
            <w:shd w:val="clear" w:color="auto" w:fill="BFBFBF"/>
          </w:tcPr>
          <w:p w14:paraId="41F909B3"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Adresa</w:t>
            </w:r>
          </w:p>
        </w:tc>
        <w:tc>
          <w:tcPr>
            <w:tcW w:w="1559" w:type="dxa"/>
            <w:shd w:val="clear" w:color="auto" w:fill="BFBFBF"/>
          </w:tcPr>
          <w:p w14:paraId="09F5EB47"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Dátum narodenia</w:t>
            </w:r>
          </w:p>
        </w:tc>
      </w:tr>
      <w:tr w:rsidR="00585DCB" w:rsidRPr="00B21597" w14:paraId="784CF43C" w14:textId="77777777" w:rsidTr="00585DCB">
        <w:trPr>
          <w:trHeight w:val="249"/>
        </w:trPr>
        <w:tc>
          <w:tcPr>
            <w:tcW w:w="2241" w:type="dxa"/>
            <w:shd w:val="clear" w:color="auto" w:fill="auto"/>
          </w:tcPr>
          <w:p w14:paraId="1DEDF3CD"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981" w:type="dxa"/>
            <w:shd w:val="clear" w:color="auto" w:fill="auto"/>
          </w:tcPr>
          <w:p w14:paraId="4CAED318"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14:paraId="69E50E77"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14:paraId="1368E7C4"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98" w:type="dxa"/>
            <w:shd w:val="clear" w:color="auto" w:fill="auto"/>
          </w:tcPr>
          <w:p w14:paraId="3A8FF955"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326" w:type="dxa"/>
            <w:shd w:val="clear" w:color="auto" w:fill="auto"/>
          </w:tcPr>
          <w:p w14:paraId="405D1562"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559" w:type="dxa"/>
            <w:shd w:val="clear" w:color="auto" w:fill="auto"/>
          </w:tcPr>
          <w:p w14:paraId="4E0A32D5"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r>
      <w:tr w:rsidR="00585DCB" w:rsidRPr="00B21597" w14:paraId="516DC275" w14:textId="77777777" w:rsidTr="00585DCB">
        <w:trPr>
          <w:trHeight w:val="229"/>
        </w:trPr>
        <w:tc>
          <w:tcPr>
            <w:tcW w:w="2241" w:type="dxa"/>
            <w:shd w:val="clear" w:color="auto" w:fill="auto"/>
          </w:tcPr>
          <w:p w14:paraId="3B42A05A"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981" w:type="dxa"/>
            <w:shd w:val="clear" w:color="auto" w:fill="auto"/>
          </w:tcPr>
          <w:p w14:paraId="060E6E99"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14:paraId="72B58526"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14:paraId="38C1EB08"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98" w:type="dxa"/>
            <w:shd w:val="clear" w:color="auto" w:fill="auto"/>
          </w:tcPr>
          <w:p w14:paraId="02625EDD"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326" w:type="dxa"/>
            <w:shd w:val="clear" w:color="auto" w:fill="auto"/>
          </w:tcPr>
          <w:p w14:paraId="12DDE64E"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559" w:type="dxa"/>
            <w:shd w:val="clear" w:color="auto" w:fill="auto"/>
          </w:tcPr>
          <w:p w14:paraId="65D903A5"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r>
      <w:tr w:rsidR="00585DCB" w:rsidRPr="00B21597" w14:paraId="1EBB96F8" w14:textId="77777777" w:rsidTr="00585DCB">
        <w:trPr>
          <w:trHeight w:val="249"/>
        </w:trPr>
        <w:tc>
          <w:tcPr>
            <w:tcW w:w="2241" w:type="dxa"/>
            <w:shd w:val="clear" w:color="auto" w:fill="auto"/>
          </w:tcPr>
          <w:p w14:paraId="7AC9E375"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981" w:type="dxa"/>
            <w:shd w:val="clear" w:color="auto" w:fill="auto"/>
          </w:tcPr>
          <w:p w14:paraId="2E28015B"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14:paraId="4FC8D1A8"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84" w:type="dxa"/>
            <w:shd w:val="clear" w:color="auto" w:fill="auto"/>
          </w:tcPr>
          <w:p w14:paraId="661FEC73"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298" w:type="dxa"/>
            <w:shd w:val="clear" w:color="auto" w:fill="auto"/>
          </w:tcPr>
          <w:p w14:paraId="71BEF07C"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326" w:type="dxa"/>
            <w:shd w:val="clear" w:color="auto" w:fill="auto"/>
          </w:tcPr>
          <w:p w14:paraId="451CB6CA"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c>
          <w:tcPr>
            <w:tcW w:w="1559" w:type="dxa"/>
            <w:shd w:val="clear" w:color="auto" w:fill="auto"/>
          </w:tcPr>
          <w:p w14:paraId="799D3307" w14:textId="77777777" w:rsidR="00585DCB" w:rsidRPr="00B21597" w:rsidRDefault="00585DCB" w:rsidP="00585DCB">
            <w:pPr>
              <w:autoSpaceDE w:val="0"/>
              <w:autoSpaceDN w:val="0"/>
              <w:adjustRightInd w:val="0"/>
              <w:jc w:val="center"/>
              <w:rPr>
                <w:rFonts w:ascii="Arial" w:eastAsia="Times New Roman" w:hAnsi="Arial" w:cs="Arial"/>
                <w:sz w:val="20"/>
                <w:szCs w:val="20"/>
                <w:lang w:eastAsia="cs-CZ"/>
              </w:rPr>
            </w:pPr>
          </w:p>
        </w:tc>
      </w:tr>
    </w:tbl>
    <w:p w14:paraId="1D9B72A6" w14:textId="77777777" w:rsidR="00585DCB" w:rsidRPr="00B21597" w:rsidRDefault="00585DCB" w:rsidP="00585DCB">
      <w:pPr>
        <w:tabs>
          <w:tab w:val="left" w:pos="2160"/>
          <w:tab w:val="left" w:pos="2880"/>
          <w:tab w:val="left" w:pos="4500"/>
        </w:tabs>
        <w:rPr>
          <w:rFonts w:ascii="Arial" w:eastAsia="Times New Roman" w:hAnsi="Arial" w:cs="Arial"/>
          <w:lang w:eastAsia="cs-CZ"/>
        </w:rPr>
      </w:pPr>
    </w:p>
    <w:p w14:paraId="6F8A19E0" w14:textId="77777777" w:rsidR="00585DCB" w:rsidRPr="00B21597" w:rsidRDefault="00585DCB" w:rsidP="00585DCB">
      <w:pPr>
        <w:widowControl w:val="0"/>
        <w:shd w:val="clear" w:color="auto" w:fill="FFFFFF"/>
        <w:autoSpaceDE w:val="0"/>
        <w:autoSpaceDN w:val="0"/>
        <w:adjustRightInd w:val="0"/>
        <w:ind w:right="23"/>
        <w:jc w:val="both"/>
        <w:rPr>
          <w:rFonts w:ascii="Arial" w:eastAsia="Times New Roman" w:hAnsi="Arial" w:cs="Arial"/>
          <w:sz w:val="20"/>
          <w:szCs w:val="20"/>
          <w:lang w:eastAsia="cs-CZ"/>
        </w:rPr>
      </w:pPr>
      <w:r w:rsidRPr="00B21597">
        <w:rPr>
          <w:rFonts w:ascii="Arial" w:eastAsia="Times New Roman" w:hAnsi="Arial" w:cs="Arial"/>
          <w:sz w:val="20"/>
          <w:szCs w:val="20"/>
          <w:lang w:eastAsia="cs-CZ"/>
        </w:rPr>
        <w:t xml:space="preserve">V prípade potreby zmeny subdodávateľa je </w:t>
      </w:r>
      <w:r>
        <w:rPr>
          <w:rFonts w:ascii="Arial" w:eastAsia="Times New Roman" w:hAnsi="Arial" w:cs="Arial"/>
          <w:sz w:val="20"/>
          <w:szCs w:val="20"/>
          <w:lang w:eastAsia="cs-CZ"/>
        </w:rPr>
        <w:t>Zhotoviteľ</w:t>
      </w:r>
      <w:r w:rsidRPr="00B21597">
        <w:rPr>
          <w:rFonts w:ascii="Arial" w:eastAsia="Times New Roman" w:hAnsi="Arial" w:cs="Arial"/>
          <w:sz w:val="20"/>
          <w:szCs w:val="20"/>
          <w:lang w:eastAsia="cs-CZ"/>
        </w:rPr>
        <w:t xml:space="preserve"> povinný</w:t>
      </w:r>
      <w:r>
        <w:rPr>
          <w:rFonts w:ascii="Arial" w:eastAsia="Times New Roman" w:hAnsi="Arial" w:cs="Arial"/>
          <w:sz w:val="20"/>
          <w:szCs w:val="20"/>
          <w:lang w:eastAsia="cs-CZ"/>
        </w:rPr>
        <w:t xml:space="preserve"> nahlásiť zmenu subdodávateľa Objednávateľovi min. 5 kalendárnych dní</w:t>
      </w:r>
      <w:r w:rsidRPr="00B21597">
        <w:rPr>
          <w:rFonts w:ascii="Arial" w:eastAsia="Times New Roman" w:hAnsi="Arial" w:cs="Arial"/>
          <w:sz w:val="20"/>
          <w:szCs w:val="20"/>
          <w:lang w:eastAsia="cs-CZ"/>
        </w:rPr>
        <w:t xml:space="preserve"> pred plánovanou zmenou.  Postupuje sa podľa § 41 Využitie subdodávateľov zákona č. 343/2015 Z.</w:t>
      </w:r>
      <w:r>
        <w:rPr>
          <w:rFonts w:ascii="Arial" w:eastAsia="Times New Roman" w:hAnsi="Arial" w:cs="Arial"/>
          <w:sz w:val="20"/>
          <w:szCs w:val="20"/>
          <w:lang w:eastAsia="cs-CZ"/>
        </w:rPr>
        <w:t xml:space="preserve"> </w:t>
      </w:r>
      <w:r w:rsidRPr="00B21597">
        <w:rPr>
          <w:rFonts w:ascii="Arial" w:eastAsia="Times New Roman" w:hAnsi="Arial" w:cs="Arial"/>
          <w:sz w:val="20"/>
          <w:szCs w:val="20"/>
          <w:lang w:eastAsia="cs-CZ"/>
        </w:rPr>
        <w:t>z. o verejnom obstarávaní a o zmene a doplnení niektorých zákonov v platnom znení.</w:t>
      </w:r>
    </w:p>
    <w:p w14:paraId="200FA2D5" w14:textId="77777777" w:rsidR="00585DCB" w:rsidRPr="00B21597" w:rsidRDefault="00585DCB" w:rsidP="00585DCB">
      <w:pPr>
        <w:tabs>
          <w:tab w:val="left" w:pos="2160"/>
          <w:tab w:val="left" w:pos="2880"/>
          <w:tab w:val="left" w:pos="4500"/>
        </w:tabs>
        <w:rPr>
          <w:rFonts w:ascii="Arial" w:eastAsia="Times New Roman" w:hAnsi="Arial" w:cs="Arial"/>
          <w:lang w:eastAsia="cs-CZ"/>
        </w:rPr>
      </w:pPr>
    </w:p>
    <w:p w14:paraId="12E693FB" w14:textId="77777777" w:rsidR="00585DCB" w:rsidRPr="00B21597" w:rsidRDefault="00585DCB" w:rsidP="00585DCB">
      <w:pPr>
        <w:tabs>
          <w:tab w:val="left" w:pos="2160"/>
          <w:tab w:val="left" w:pos="2880"/>
          <w:tab w:val="left" w:pos="4500"/>
        </w:tabs>
        <w:rPr>
          <w:rFonts w:ascii="Arial" w:eastAsia="Times New Roman" w:hAnsi="Arial" w:cs="Arial"/>
          <w:color w:val="000000"/>
          <w:sz w:val="20"/>
          <w:szCs w:val="20"/>
          <w:lang w:eastAsia="cs-CZ"/>
        </w:rPr>
      </w:pPr>
      <w:r w:rsidRPr="00B21597">
        <w:rPr>
          <w:rFonts w:ascii="Arial" w:eastAsia="Times New Roman" w:hAnsi="Arial" w:cs="Arial"/>
          <w:color w:val="000000"/>
          <w:sz w:val="20"/>
          <w:szCs w:val="20"/>
          <w:lang w:eastAsia="cs-CZ"/>
        </w:rPr>
        <w:t>V ........................  dňa ..........</w:t>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p>
    <w:p w14:paraId="32C7CC6A" w14:textId="77777777" w:rsidR="00585DCB" w:rsidRPr="00B21597" w:rsidRDefault="00585DCB" w:rsidP="00585DCB">
      <w:pPr>
        <w:autoSpaceDE w:val="0"/>
        <w:autoSpaceDN w:val="0"/>
        <w:adjustRightInd w:val="0"/>
        <w:spacing w:line="360" w:lineRule="auto"/>
        <w:jc w:val="both"/>
        <w:rPr>
          <w:rFonts w:ascii="Arial" w:eastAsia="Times New Roman" w:hAnsi="Arial" w:cs="Arial"/>
          <w:color w:val="FF0000"/>
          <w:sz w:val="20"/>
          <w:szCs w:val="20"/>
          <w:lang w:eastAsia="sk-SK"/>
        </w:rPr>
      </w:pPr>
    </w:p>
    <w:p w14:paraId="35F9DC3E" w14:textId="77777777" w:rsidR="00585DCB" w:rsidRPr="00B21597" w:rsidRDefault="00585DCB" w:rsidP="00585DCB">
      <w:pPr>
        <w:autoSpaceDE w:val="0"/>
        <w:autoSpaceDN w:val="0"/>
        <w:adjustRightInd w:val="0"/>
        <w:spacing w:line="360" w:lineRule="auto"/>
        <w:jc w:val="both"/>
        <w:rPr>
          <w:rFonts w:ascii="Arial" w:eastAsia="Times New Roman" w:hAnsi="Arial" w:cs="Arial"/>
          <w:sz w:val="20"/>
          <w:szCs w:val="20"/>
          <w:lang w:eastAsia="sk-SK"/>
        </w:rPr>
      </w:pPr>
      <w:r w:rsidRPr="00B21597">
        <w:rPr>
          <w:rFonts w:ascii="Arial" w:eastAsia="Times New Roman" w:hAnsi="Arial" w:cs="Arial"/>
          <w:sz w:val="20"/>
          <w:szCs w:val="20"/>
          <w:lang w:eastAsia="sk-SK"/>
        </w:rPr>
        <w:t xml:space="preserve">Za </w:t>
      </w:r>
      <w:r>
        <w:rPr>
          <w:rFonts w:ascii="Arial" w:eastAsia="Times New Roman" w:hAnsi="Arial" w:cs="Arial"/>
          <w:sz w:val="20"/>
          <w:szCs w:val="20"/>
          <w:lang w:eastAsia="sk-SK"/>
        </w:rPr>
        <w:t>Zhotoviteľa</w:t>
      </w:r>
      <w:r w:rsidRPr="00B21597">
        <w:rPr>
          <w:rFonts w:ascii="Arial" w:eastAsia="Times New Roman" w:hAnsi="Arial" w:cs="Arial"/>
          <w:sz w:val="20"/>
          <w:szCs w:val="20"/>
          <w:lang w:eastAsia="sk-SK"/>
        </w:rPr>
        <w:t>:</w:t>
      </w:r>
    </w:p>
    <w:p w14:paraId="4D831947" w14:textId="77777777" w:rsidR="00585DCB" w:rsidRPr="00B21597" w:rsidRDefault="00585DCB" w:rsidP="00585DCB">
      <w:pPr>
        <w:tabs>
          <w:tab w:val="left" w:pos="2160"/>
          <w:tab w:val="left" w:pos="2880"/>
          <w:tab w:val="left" w:pos="4500"/>
        </w:tabs>
        <w:ind w:firstLine="709"/>
        <w:rPr>
          <w:rFonts w:ascii="Arial" w:eastAsia="Times New Roman" w:hAnsi="Arial" w:cs="Arial"/>
          <w:sz w:val="20"/>
          <w:szCs w:val="20"/>
          <w:lang w:eastAsia="cs-CZ"/>
        </w:rPr>
      </w:pPr>
    </w:p>
    <w:p w14:paraId="396DA211" w14:textId="77777777" w:rsidR="00585DCB" w:rsidRPr="006B5AE4" w:rsidRDefault="00585DCB" w:rsidP="00585DCB">
      <w:pPr>
        <w:suppressAutoHyphens/>
        <w:autoSpaceDE w:val="0"/>
        <w:autoSpaceDN w:val="0"/>
        <w:adjustRightInd w:val="0"/>
        <w:jc w:val="both"/>
        <w:rPr>
          <w:rFonts w:ascii="Arial" w:hAnsi="Arial" w:cs="Arial"/>
          <w:sz w:val="20"/>
          <w:szCs w:val="20"/>
        </w:rPr>
      </w:pPr>
      <w:r w:rsidRPr="00B21597">
        <w:rPr>
          <w:rFonts w:ascii="Arial" w:eastAsia="Times New Roman" w:hAnsi="Arial" w:cs="Arial"/>
          <w:sz w:val="20"/>
          <w:szCs w:val="20"/>
          <w:lang w:eastAsia="cs-CZ"/>
        </w:rPr>
        <w:t>.......................................</w:t>
      </w: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50EE7D2" w:rsidR="000C7A58" w:rsidRDefault="000C7A58" w:rsidP="00D91088">
      <w:pPr>
        <w:rPr>
          <w:rFonts w:ascii="Arial" w:hAnsi="Arial" w:cs="Arial"/>
          <w:b/>
          <w:sz w:val="22"/>
          <w:szCs w:val="22"/>
        </w:rPr>
      </w:pPr>
    </w:p>
    <w:p w14:paraId="37E05854" w14:textId="34A95DB7" w:rsidR="00CD4374" w:rsidRDefault="00CD4374" w:rsidP="00D91088">
      <w:pPr>
        <w:rPr>
          <w:rFonts w:ascii="Arial" w:hAnsi="Arial" w:cs="Arial"/>
          <w:b/>
          <w:sz w:val="22"/>
          <w:szCs w:val="22"/>
        </w:rPr>
      </w:pPr>
    </w:p>
    <w:p w14:paraId="607D0F18" w14:textId="38B8EEDA" w:rsidR="00CD4374" w:rsidRDefault="00CD4374" w:rsidP="00D91088">
      <w:pPr>
        <w:rPr>
          <w:rFonts w:ascii="Arial" w:hAnsi="Arial" w:cs="Arial"/>
          <w:b/>
          <w:sz w:val="22"/>
          <w:szCs w:val="22"/>
        </w:rPr>
      </w:pPr>
    </w:p>
    <w:p w14:paraId="29AFE096" w14:textId="5B47A798" w:rsidR="00CD4374" w:rsidRDefault="00CD4374" w:rsidP="00D91088">
      <w:pPr>
        <w:rPr>
          <w:rFonts w:ascii="Arial" w:hAnsi="Arial" w:cs="Arial"/>
          <w:b/>
          <w:sz w:val="22"/>
          <w:szCs w:val="22"/>
        </w:rPr>
      </w:pPr>
    </w:p>
    <w:p w14:paraId="66F54889" w14:textId="6AEC9332" w:rsidR="00CD4374" w:rsidRDefault="00CD4374" w:rsidP="00D91088">
      <w:pPr>
        <w:rPr>
          <w:rFonts w:ascii="Arial" w:hAnsi="Arial" w:cs="Arial"/>
          <w:b/>
          <w:sz w:val="22"/>
          <w:szCs w:val="22"/>
        </w:rPr>
      </w:pPr>
    </w:p>
    <w:p w14:paraId="10D7E6CB" w14:textId="45BDB683" w:rsidR="00CD4374" w:rsidRDefault="00CD4374" w:rsidP="00D91088">
      <w:pPr>
        <w:rPr>
          <w:rFonts w:ascii="Arial" w:hAnsi="Arial" w:cs="Arial"/>
          <w:b/>
          <w:sz w:val="22"/>
          <w:szCs w:val="22"/>
        </w:rPr>
      </w:pPr>
    </w:p>
    <w:p w14:paraId="1A0FA558" w14:textId="6546EE11" w:rsidR="00CD4374" w:rsidRDefault="00CD4374" w:rsidP="00D91088">
      <w:pPr>
        <w:rPr>
          <w:rFonts w:ascii="Arial" w:hAnsi="Arial" w:cs="Arial"/>
          <w:b/>
          <w:sz w:val="22"/>
          <w:szCs w:val="22"/>
        </w:rPr>
      </w:pPr>
    </w:p>
    <w:p w14:paraId="6D27FEDB" w14:textId="3268FAFD" w:rsidR="00CD4374" w:rsidRDefault="00CD4374" w:rsidP="00D91088">
      <w:pPr>
        <w:rPr>
          <w:rFonts w:ascii="Arial" w:hAnsi="Arial" w:cs="Arial"/>
          <w:b/>
          <w:sz w:val="22"/>
          <w:szCs w:val="22"/>
        </w:rPr>
      </w:pPr>
    </w:p>
    <w:p w14:paraId="00719740" w14:textId="77777777" w:rsidR="00CD4374" w:rsidRDefault="00CD4374" w:rsidP="00D91088">
      <w:pPr>
        <w:rPr>
          <w:rFonts w:ascii="Arial" w:hAnsi="Arial" w:cs="Arial"/>
          <w:b/>
          <w:sz w:val="22"/>
          <w:szCs w:val="22"/>
        </w:rPr>
      </w:pPr>
    </w:p>
    <w:p w14:paraId="2D5DCE47" w14:textId="77777777" w:rsidR="00EA5CD5" w:rsidRDefault="00EA5CD5"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727A9A1C"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0444E7" w:rsidRPr="000444E7">
        <w:rPr>
          <w:rFonts w:ascii="Arial" w:hAnsi="Arial" w:cs="Arial"/>
          <w:b/>
        </w:rPr>
        <w:t>Denný stacionár</w:t>
      </w:r>
      <w:r w:rsidR="00CD4374">
        <w:rPr>
          <w:rFonts w:ascii="Arial" w:hAnsi="Arial" w:cs="Arial"/>
          <w:b/>
        </w:rPr>
        <w:t>,</w:t>
      </w:r>
      <w:r w:rsidR="000444E7" w:rsidRPr="000444E7">
        <w:rPr>
          <w:rFonts w:ascii="Arial" w:hAnsi="Arial" w:cs="Arial"/>
          <w:b/>
        </w:rPr>
        <w:t xml:space="preserve"> Lednické Rovne</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49016C5C" w14:textId="51D9864E" w:rsidR="00220780" w:rsidRDefault="000444E7" w:rsidP="00220780">
      <w:pPr>
        <w:tabs>
          <w:tab w:val="left" w:pos="426"/>
          <w:tab w:val="left" w:pos="2127"/>
          <w:tab w:val="left" w:pos="2552"/>
        </w:tabs>
        <w:ind w:right="1"/>
        <w:rPr>
          <w:rFonts w:ascii="Arial" w:hAnsi="Arial" w:cs="Arial"/>
          <w:b/>
          <w:i/>
        </w:rPr>
      </w:pPr>
      <w:r w:rsidRPr="000444E7">
        <w:rPr>
          <w:rFonts w:ascii="Arial" w:hAnsi="Arial" w:cs="Arial"/>
          <w:b/>
          <w:i/>
        </w:rPr>
        <w:t>Denný stacionár v obci Lednické Rovne</w:t>
      </w:r>
    </w:p>
    <w:p w14:paraId="2102430B" w14:textId="77777777" w:rsidR="000444E7" w:rsidRPr="00DF6AFC" w:rsidRDefault="000444E7" w:rsidP="00220780">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220780" w:rsidRPr="00571F5C" w14:paraId="21DB09DE" w14:textId="77777777" w:rsidTr="00796318">
        <w:tc>
          <w:tcPr>
            <w:tcW w:w="650" w:type="dxa"/>
          </w:tcPr>
          <w:p w14:paraId="56A6D4C5"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593D711E" w14:textId="77777777" w:rsidR="00220780" w:rsidRPr="00571F5C" w:rsidRDefault="00220780"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252966CA" w14:textId="30C9D865" w:rsidR="00220780" w:rsidRDefault="000B2BA4"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0591386"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344EC1BD"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4C6B4321"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49FB302A"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220780" w:rsidRPr="00571F5C" w:rsidRDefault="00220780"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220780" w:rsidRPr="00571F5C" w14:paraId="7DB1069E" w14:textId="77777777" w:rsidTr="00796318">
        <w:tc>
          <w:tcPr>
            <w:tcW w:w="650" w:type="dxa"/>
          </w:tcPr>
          <w:p w14:paraId="6B164DD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p>
          <w:p w14:paraId="51B4C97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1FA168B2"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68761AFF" w14:textId="5BFF25BD" w:rsidR="00220780" w:rsidRPr="00571F5C" w:rsidRDefault="000444E7" w:rsidP="00220780">
            <w:pPr>
              <w:pStyle w:val="Numbering"/>
              <w:keepNext/>
              <w:keepLines/>
              <w:tabs>
                <w:tab w:val="clear" w:pos="179"/>
              </w:tabs>
              <w:ind w:left="0" w:firstLine="0"/>
              <w:rPr>
                <w:rFonts w:ascii="Arial" w:hAnsi="Arial" w:cs="Arial"/>
                <w:b w:val="0"/>
                <w:sz w:val="20"/>
                <w:szCs w:val="20"/>
              </w:rPr>
            </w:pPr>
            <w:r w:rsidRPr="000444E7">
              <w:rPr>
                <w:rFonts w:ascii="Arial" w:hAnsi="Arial" w:cs="Arial"/>
                <w:b w:val="0"/>
                <w:sz w:val="20"/>
                <w:szCs w:val="20"/>
              </w:rPr>
              <w:t>Denný stacionár</w:t>
            </w:r>
            <w:r w:rsidR="00CD4374">
              <w:rPr>
                <w:rFonts w:ascii="Arial" w:hAnsi="Arial" w:cs="Arial"/>
                <w:b w:val="0"/>
                <w:sz w:val="20"/>
                <w:szCs w:val="20"/>
              </w:rPr>
              <w:t>,</w:t>
            </w:r>
            <w:r w:rsidRPr="000444E7">
              <w:rPr>
                <w:rFonts w:ascii="Arial" w:hAnsi="Arial" w:cs="Arial"/>
                <w:b w:val="0"/>
                <w:sz w:val="20"/>
                <w:szCs w:val="20"/>
              </w:rPr>
              <w:t xml:space="preserve"> Lednické Rovne</w:t>
            </w:r>
          </w:p>
        </w:tc>
        <w:tc>
          <w:tcPr>
            <w:tcW w:w="2268" w:type="dxa"/>
          </w:tcPr>
          <w:p w14:paraId="15F6A3F9" w14:textId="77777777" w:rsidR="00220780" w:rsidRDefault="00220780" w:rsidP="00220780">
            <w:pPr>
              <w:pStyle w:val="Numbering"/>
              <w:keepNext/>
              <w:keepLines/>
              <w:tabs>
                <w:tab w:val="clear" w:pos="179"/>
              </w:tabs>
              <w:ind w:left="0" w:firstLine="0"/>
              <w:rPr>
                <w:rFonts w:ascii="Arial" w:hAnsi="Arial" w:cs="Arial"/>
                <w:b w:val="0"/>
                <w:sz w:val="20"/>
                <w:szCs w:val="20"/>
              </w:rPr>
            </w:pPr>
          </w:p>
          <w:p w14:paraId="70885A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5AADF5CA" w14:textId="11121A51" w:rsidR="00220780"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EBB229E"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tc>
        <w:tc>
          <w:tcPr>
            <w:tcW w:w="1134" w:type="dxa"/>
          </w:tcPr>
          <w:p w14:paraId="4C2BF83D"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4DDF2B21" w14:textId="77777777" w:rsidR="00220780" w:rsidRDefault="00220780" w:rsidP="00220780">
            <w:pPr>
              <w:pStyle w:val="Numbering"/>
              <w:keepNext/>
              <w:keepLines/>
              <w:tabs>
                <w:tab w:val="clear" w:pos="179"/>
              </w:tabs>
              <w:ind w:left="0" w:firstLine="0"/>
              <w:jc w:val="center"/>
              <w:rPr>
                <w:rFonts w:ascii="Arial" w:hAnsi="Arial" w:cs="Arial"/>
                <w:b w:val="0"/>
                <w:sz w:val="20"/>
                <w:szCs w:val="20"/>
              </w:rPr>
            </w:pPr>
          </w:p>
          <w:p w14:paraId="05866B35" w14:textId="77777777" w:rsidR="00220780" w:rsidRPr="00571F5C" w:rsidRDefault="00220780" w:rsidP="00220780">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10CB780B"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134" w:type="dxa"/>
          </w:tcPr>
          <w:p w14:paraId="68C902C7"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027C82C2" w14:textId="77777777" w:rsidR="00220780" w:rsidRPr="00571F5C" w:rsidRDefault="00220780"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F69DF19" w:rsidR="00802558" w:rsidRDefault="00802558" w:rsidP="00957C0D">
      <w:pPr>
        <w:rPr>
          <w:rFonts w:ascii="Arial" w:hAnsi="Arial" w:cs="Arial"/>
          <w:b/>
          <w:sz w:val="22"/>
          <w:szCs w:val="22"/>
        </w:rPr>
      </w:pPr>
    </w:p>
    <w:p w14:paraId="1BA0CA74" w14:textId="02838E19" w:rsidR="00252356" w:rsidRDefault="00252356" w:rsidP="00957C0D">
      <w:pPr>
        <w:rPr>
          <w:rFonts w:ascii="Arial" w:hAnsi="Arial" w:cs="Arial"/>
          <w:b/>
          <w:sz w:val="22"/>
          <w:szCs w:val="22"/>
        </w:rPr>
      </w:pPr>
    </w:p>
    <w:p w14:paraId="0BEF1347" w14:textId="6DC33521" w:rsidR="00252356" w:rsidRDefault="00252356" w:rsidP="00957C0D">
      <w:pPr>
        <w:rPr>
          <w:rFonts w:ascii="Arial" w:hAnsi="Arial" w:cs="Arial"/>
          <w:b/>
          <w:sz w:val="22"/>
          <w:szCs w:val="22"/>
        </w:rPr>
      </w:pPr>
    </w:p>
    <w:p w14:paraId="74DA1582" w14:textId="6D7807BF" w:rsidR="00252356" w:rsidRDefault="00252356" w:rsidP="00957C0D">
      <w:pPr>
        <w:rPr>
          <w:rFonts w:ascii="Arial" w:hAnsi="Arial" w:cs="Arial"/>
          <w:b/>
          <w:sz w:val="22"/>
          <w:szCs w:val="22"/>
        </w:rPr>
      </w:pPr>
    </w:p>
    <w:p w14:paraId="30CE1D67" w14:textId="6E4ACB5C" w:rsidR="00252356" w:rsidRDefault="00252356" w:rsidP="00957C0D">
      <w:pPr>
        <w:rPr>
          <w:rFonts w:ascii="Arial" w:hAnsi="Arial" w:cs="Arial"/>
          <w:b/>
          <w:sz w:val="22"/>
          <w:szCs w:val="22"/>
        </w:rPr>
      </w:pPr>
    </w:p>
    <w:p w14:paraId="46688B8C" w14:textId="33BE4EE7" w:rsidR="00252356" w:rsidRDefault="00252356" w:rsidP="00957C0D">
      <w:pPr>
        <w:rPr>
          <w:rFonts w:ascii="Arial" w:hAnsi="Arial" w:cs="Arial"/>
          <w:b/>
          <w:sz w:val="22"/>
          <w:szCs w:val="22"/>
        </w:rPr>
      </w:pPr>
    </w:p>
    <w:p w14:paraId="26E5D3FA" w14:textId="5A01F26A" w:rsidR="00252356" w:rsidRDefault="00252356" w:rsidP="00957C0D">
      <w:pPr>
        <w:rPr>
          <w:rFonts w:ascii="Arial" w:hAnsi="Arial" w:cs="Arial"/>
          <w:b/>
          <w:sz w:val="22"/>
          <w:szCs w:val="22"/>
        </w:rPr>
      </w:pPr>
    </w:p>
    <w:p w14:paraId="17BDA91F" w14:textId="620DD138" w:rsidR="00252356" w:rsidRDefault="00252356" w:rsidP="00957C0D">
      <w:pPr>
        <w:rPr>
          <w:rFonts w:ascii="Arial" w:hAnsi="Arial" w:cs="Arial"/>
          <w:b/>
          <w:sz w:val="22"/>
          <w:szCs w:val="22"/>
        </w:rPr>
      </w:pPr>
    </w:p>
    <w:p w14:paraId="47202BB5" w14:textId="38399AD7" w:rsidR="00252356" w:rsidRDefault="00252356" w:rsidP="00957C0D">
      <w:pPr>
        <w:rPr>
          <w:rFonts w:ascii="Arial" w:hAnsi="Arial" w:cs="Arial"/>
          <w:b/>
          <w:sz w:val="22"/>
          <w:szCs w:val="22"/>
        </w:rPr>
      </w:pPr>
    </w:p>
    <w:p w14:paraId="14F60D04" w14:textId="3E5DFCF0" w:rsidR="00252356" w:rsidRDefault="00252356" w:rsidP="00957C0D">
      <w:pPr>
        <w:rPr>
          <w:rFonts w:ascii="Arial" w:hAnsi="Arial" w:cs="Arial"/>
          <w:b/>
          <w:sz w:val="22"/>
          <w:szCs w:val="22"/>
        </w:rPr>
      </w:pPr>
    </w:p>
    <w:p w14:paraId="36BD5CA7" w14:textId="199847DD" w:rsidR="00252356" w:rsidRDefault="00252356" w:rsidP="00957C0D">
      <w:pPr>
        <w:rPr>
          <w:rFonts w:ascii="Arial" w:hAnsi="Arial" w:cs="Arial"/>
          <w:b/>
          <w:sz w:val="22"/>
          <w:szCs w:val="22"/>
        </w:rPr>
      </w:pPr>
    </w:p>
    <w:p w14:paraId="0209B0EC" w14:textId="48D4F3B9" w:rsidR="00252356" w:rsidRDefault="00252356" w:rsidP="00957C0D">
      <w:pPr>
        <w:rPr>
          <w:rFonts w:ascii="Arial" w:hAnsi="Arial" w:cs="Arial"/>
          <w:b/>
          <w:sz w:val="22"/>
          <w:szCs w:val="22"/>
        </w:rPr>
      </w:pPr>
    </w:p>
    <w:p w14:paraId="2C96DD92" w14:textId="20C435D6" w:rsidR="00252356" w:rsidRDefault="00252356" w:rsidP="00957C0D">
      <w:pPr>
        <w:rPr>
          <w:rFonts w:ascii="Arial" w:hAnsi="Arial" w:cs="Arial"/>
          <w:b/>
          <w:sz w:val="22"/>
          <w:szCs w:val="22"/>
        </w:rPr>
      </w:pPr>
    </w:p>
    <w:p w14:paraId="22522671" w14:textId="449977E8" w:rsidR="00CD4374" w:rsidRDefault="00CD4374" w:rsidP="00957C0D">
      <w:pPr>
        <w:rPr>
          <w:rFonts w:ascii="Arial" w:hAnsi="Arial" w:cs="Arial"/>
          <w:b/>
          <w:sz w:val="22"/>
          <w:szCs w:val="22"/>
        </w:rPr>
      </w:pPr>
    </w:p>
    <w:p w14:paraId="4E99DFFA" w14:textId="77777777" w:rsidR="00CD4374" w:rsidRDefault="00CD4374" w:rsidP="00957C0D">
      <w:pPr>
        <w:rPr>
          <w:rFonts w:ascii="Arial" w:hAnsi="Arial" w:cs="Arial"/>
          <w:b/>
          <w:sz w:val="22"/>
          <w:szCs w:val="22"/>
        </w:rPr>
      </w:pPr>
    </w:p>
    <w:p w14:paraId="64948574" w14:textId="30D093CD" w:rsidR="00252356" w:rsidRDefault="00252356" w:rsidP="00957C0D">
      <w:pPr>
        <w:rPr>
          <w:rFonts w:ascii="Arial" w:hAnsi="Arial" w:cs="Arial"/>
          <w:b/>
          <w:sz w:val="22"/>
          <w:szCs w:val="22"/>
        </w:rPr>
      </w:pPr>
    </w:p>
    <w:p w14:paraId="4CC2DF16" w14:textId="6AF530FF" w:rsidR="00252356" w:rsidRDefault="00252356" w:rsidP="00957C0D">
      <w:pPr>
        <w:rPr>
          <w:rFonts w:ascii="Arial" w:hAnsi="Arial" w:cs="Arial"/>
          <w:b/>
          <w:sz w:val="22"/>
          <w:szCs w:val="22"/>
        </w:rPr>
      </w:pPr>
    </w:p>
    <w:p w14:paraId="5B6596F4" w14:textId="77777777" w:rsidR="00252356" w:rsidRPr="00842067" w:rsidRDefault="00252356"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455E3699"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0444E7">
        <w:rPr>
          <w:rFonts w:ascii="Arial" w:hAnsi="Arial" w:cs="Arial"/>
          <w:sz w:val="21"/>
          <w:szCs w:val="21"/>
        </w:rPr>
        <w:t>Lednické Rovne</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Enixa, s.r.o., Ľudovíta Štúra 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4B6B" w14:textId="77777777" w:rsidR="00DE7F95" w:rsidRDefault="00DE7F95" w:rsidP="00B409A0">
      <w:r>
        <w:separator/>
      </w:r>
    </w:p>
  </w:endnote>
  <w:endnote w:type="continuationSeparator" w:id="0">
    <w:p w14:paraId="3787D37F" w14:textId="77777777" w:rsidR="00DE7F95" w:rsidRDefault="00DE7F95"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5AA4" w14:textId="77777777" w:rsidR="00DE7F95" w:rsidRDefault="00DE7F95" w:rsidP="00B409A0">
      <w:r>
        <w:separator/>
      </w:r>
    </w:p>
  </w:footnote>
  <w:footnote w:type="continuationSeparator" w:id="0">
    <w:p w14:paraId="5B0C60E7" w14:textId="77777777" w:rsidR="00DE7F95" w:rsidRDefault="00DE7F95"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48347EC"/>
    <w:multiLevelType w:val="hybridMultilevel"/>
    <w:tmpl w:val="780844B4"/>
    <w:lvl w:ilvl="0" w:tplc="5174630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1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9"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0"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9DA3DBD"/>
    <w:multiLevelType w:val="hybridMultilevel"/>
    <w:tmpl w:val="C5EED6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3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45"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9"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0"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55"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6"/>
  </w:num>
  <w:num w:numId="2">
    <w:abstractNumId w:val="18"/>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8"/>
  </w:num>
  <w:num w:numId="6">
    <w:abstractNumId w:val="44"/>
  </w:num>
  <w:num w:numId="7">
    <w:abstractNumId w:val="49"/>
  </w:num>
  <w:num w:numId="8">
    <w:abstractNumId w:val="34"/>
  </w:num>
  <w:num w:numId="9">
    <w:abstractNumId w:val="42"/>
  </w:num>
  <w:num w:numId="10">
    <w:abstractNumId w:val="19"/>
  </w:num>
  <w:num w:numId="11">
    <w:abstractNumId w:val="55"/>
  </w:num>
  <w:num w:numId="12">
    <w:abstractNumId w:val="54"/>
  </w:num>
  <w:num w:numId="13">
    <w:abstractNumId w:val="25"/>
  </w:num>
  <w:num w:numId="14">
    <w:abstractNumId w:val="28"/>
  </w:num>
  <w:num w:numId="15">
    <w:abstractNumId w:val="32"/>
  </w:num>
  <w:num w:numId="16">
    <w:abstractNumId w:val="43"/>
  </w:num>
  <w:num w:numId="17">
    <w:abstractNumId w:val="23"/>
  </w:num>
  <w:num w:numId="18">
    <w:abstractNumId w:val="52"/>
  </w:num>
  <w:num w:numId="19">
    <w:abstractNumId w:val="15"/>
  </w:num>
  <w:num w:numId="20">
    <w:abstractNumId w:val="53"/>
  </w:num>
  <w:num w:numId="21">
    <w:abstractNumId w:val="24"/>
  </w:num>
  <w:num w:numId="22">
    <w:abstractNumId w:val="27"/>
  </w:num>
  <w:num w:numId="23">
    <w:abstractNumId w:val="46"/>
  </w:num>
  <w:num w:numId="24">
    <w:abstractNumId w:val="17"/>
  </w:num>
  <w:num w:numId="25">
    <w:abstractNumId w:val="31"/>
  </w:num>
  <w:num w:numId="26">
    <w:abstractNumId w:val="51"/>
  </w:num>
  <w:num w:numId="27">
    <w:abstractNumId w:val="45"/>
  </w:num>
  <w:num w:numId="28">
    <w:abstractNumId w:val="26"/>
  </w:num>
  <w:num w:numId="29">
    <w:abstractNumId w:val="50"/>
  </w:num>
  <w:num w:numId="30">
    <w:abstractNumId w:val="40"/>
  </w:num>
  <w:num w:numId="31">
    <w:abstractNumId w:val="20"/>
  </w:num>
  <w:num w:numId="32">
    <w:abstractNumId w:val="35"/>
  </w:num>
  <w:num w:numId="33">
    <w:abstractNumId w:val="47"/>
  </w:num>
  <w:num w:numId="34">
    <w:abstractNumId w:val="36"/>
  </w:num>
  <w:num w:numId="35">
    <w:abstractNumId w:val="41"/>
  </w:num>
  <w:num w:numId="36">
    <w:abstractNumId w:val="22"/>
  </w:num>
  <w:num w:numId="37">
    <w:abstractNumId w:val="39"/>
  </w:num>
  <w:num w:numId="38">
    <w:abstractNumId w:val="21"/>
  </w:num>
  <w:num w:numId="39">
    <w:abstractNumId w:val="37"/>
  </w:num>
  <w:num w:numId="40">
    <w:abstractNumId w:val="30"/>
  </w:num>
  <w:num w:numId="41">
    <w:abstractNumId w:val="29"/>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16714"/>
    <w:rsid w:val="00021945"/>
    <w:rsid w:val="00023491"/>
    <w:rsid w:val="000271C6"/>
    <w:rsid w:val="000444E7"/>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D690C"/>
    <w:rsid w:val="001E65BF"/>
    <w:rsid w:val="001F3E75"/>
    <w:rsid w:val="00206F23"/>
    <w:rsid w:val="00214DA3"/>
    <w:rsid w:val="00216127"/>
    <w:rsid w:val="00220780"/>
    <w:rsid w:val="00252356"/>
    <w:rsid w:val="002758FA"/>
    <w:rsid w:val="002818A2"/>
    <w:rsid w:val="00284876"/>
    <w:rsid w:val="002B2F6E"/>
    <w:rsid w:val="002B572A"/>
    <w:rsid w:val="002D7AC5"/>
    <w:rsid w:val="002E289E"/>
    <w:rsid w:val="002F5CEC"/>
    <w:rsid w:val="003273B4"/>
    <w:rsid w:val="00333A93"/>
    <w:rsid w:val="0034525A"/>
    <w:rsid w:val="0035324E"/>
    <w:rsid w:val="00353B59"/>
    <w:rsid w:val="00366E57"/>
    <w:rsid w:val="003A2C2C"/>
    <w:rsid w:val="003A7E8E"/>
    <w:rsid w:val="00405E52"/>
    <w:rsid w:val="00407724"/>
    <w:rsid w:val="0042594E"/>
    <w:rsid w:val="0043012E"/>
    <w:rsid w:val="0045125D"/>
    <w:rsid w:val="00492061"/>
    <w:rsid w:val="004A153B"/>
    <w:rsid w:val="004B246C"/>
    <w:rsid w:val="004C7DF1"/>
    <w:rsid w:val="004D0446"/>
    <w:rsid w:val="004E2F50"/>
    <w:rsid w:val="004E64D6"/>
    <w:rsid w:val="004F645C"/>
    <w:rsid w:val="00501410"/>
    <w:rsid w:val="005118D3"/>
    <w:rsid w:val="0052031C"/>
    <w:rsid w:val="0053046B"/>
    <w:rsid w:val="0053314A"/>
    <w:rsid w:val="00551E5A"/>
    <w:rsid w:val="00585DCB"/>
    <w:rsid w:val="005930C0"/>
    <w:rsid w:val="005A05C0"/>
    <w:rsid w:val="005B24BC"/>
    <w:rsid w:val="005C3DC7"/>
    <w:rsid w:val="005D018F"/>
    <w:rsid w:val="005D2E44"/>
    <w:rsid w:val="005E182A"/>
    <w:rsid w:val="00615797"/>
    <w:rsid w:val="006365E8"/>
    <w:rsid w:val="0065608A"/>
    <w:rsid w:val="00656328"/>
    <w:rsid w:val="00664E37"/>
    <w:rsid w:val="00681AFE"/>
    <w:rsid w:val="00683D96"/>
    <w:rsid w:val="00687490"/>
    <w:rsid w:val="0069052B"/>
    <w:rsid w:val="006949B6"/>
    <w:rsid w:val="006B4E4F"/>
    <w:rsid w:val="006D6B32"/>
    <w:rsid w:val="006E20C9"/>
    <w:rsid w:val="006F222F"/>
    <w:rsid w:val="00712978"/>
    <w:rsid w:val="00720996"/>
    <w:rsid w:val="00725F07"/>
    <w:rsid w:val="00746C35"/>
    <w:rsid w:val="007535B3"/>
    <w:rsid w:val="00753D0A"/>
    <w:rsid w:val="00764F8C"/>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4374"/>
    <w:rsid w:val="00CD787E"/>
    <w:rsid w:val="00D00A55"/>
    <w:rsid w:val="00D019B2"/>
    <w:rsid w:val="00D1727E"/>
    <w:rsid w:val="00D5435F"/>
    <w:rsid w:val="00D5749F"/>
    <w:rsid w:val="00D637DB"/>
    <w:rsid w:val="00D66315"/>
    <w:rsid w:val="00D861B4"/>
    <w:rsid w:val="00D91088"/>
    <w:rsid w:val="00DC2084"/>
    <w:rsid w:val="00DC26E4"/>
    <w:rsid w:val="00DD45F9"/>
    <w:rsid w:val="00DE2AE7"/>
    <w:rsid w:val="00DE7F95"/>
    <w:rsid w:val="00DF2F3C"/>
    <w:rsid w:val="00E27A6F"/>
    <w:rsid w:val="00E351BB"/>
    <w:rsid w:val="00E44F90"/>
    <w:rsid w:val="00E55E46"/>
    <w:rsid w:val="00E631D6"/>
    <w:rsid w:val="00E84709"/>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34"/>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rFonts w:ascii="Times New Roman" w:eastAsia="Times New Roman" w:hAnsi="Times New Roman" w:cs="Times New Roman"/>
      <w:szCs w:val="20"/>
      <w:lang w:val="sk-SK"/>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rFonts w:ascii="Times New Roman" w:eastAsia="Times New Roman" w:hAnsi="Times New Roman" w:cs="Times New Roman"/>
      <w:sz w:val="22"/>
      <w:szCs w:val="20"/>
      <w:lang w:val="sk-SK"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lang w:val="sk-SK"/>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38</Pages>
  <Words>17797</Words>
  <Characters>101448</Characters>
  <Application>Microsoft Office Word</Application>
  <DocSecurity>0</DocSecurity>
  <Lines>845</Lines>
  <Paragraphs>238</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8</cp:revision>
  <cp:lastPrinted>2019-01-30T09:13:00Z</cp:lastPrinted>
  <dcterms:created xsi:type="dcterms:W3CDTF">2020-03-25T09:37:00Z</dcterms:created>
  <dcterms:modified xsi:type="dcterms:W3CDTF">2021-08-19T15:25:00Z</dcterms:modified>
</cp:coreProperties>
</file>