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6B680088"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w:t>
      </w:r>
      <w:r w:rsidR="003D4BD9">
        <w:rPr>
          <w:rFonts w:ascii="Corbel" w:hAnsi="Corbel" w:cs="Arial"/>
          <w:color w:val="000000"/>
          <w:lang w:eastAsia="sk-SK"/>
        </w:rPr>
        <w:t>58</w:t>
      </w:r>
      <w:r>
        <w:rPr>
          <w:rFonts w:ascii="Corbel" w:hAnsi="Corbel" w:cs="Arial"/>
          <w:color w:val="000000"/>
          <w:lang w:eastAsia="sk-SK"/>
        </w:rPr>
        <w:t xml:space="preserve"> zákona </w:t>
      </w:r>
      <w:r w:rsidR="00C02061" w:rsidRPr="004745F4">
        <w:rPr>
          <w:rFonts w:ascii="Corbel" w:eastAsia="Calibri" w:hAnsi="Corbel" w:cs="Arial"/>
          <w:bCs/>
        </w:rPr>
        <w:t>s názvom:</w:t>
      </w:r>
    </w:p>
    <w:p w14:paraId="745A1FE8" w14:textId="2549CD0A" w:rsidR="00C02061" w:rsidRPr="00D00BB1" w:rsidRDefault="00405076" w:rsidP="00414354">
      <w:pPr>
        <w:pStyle w:val="Hlavika"/>
        <w:jc w:val="center"/>
        <w:rPr>
          <w:rFonts w:ascii="Corbel" w:hAnsi="Corbel"/>
          <w:u w:val="single"/>
        </w:rPr>
      </w:pPr>
      <w:bookmarkStart w:id="0" w:name="_Hlk58219134"/>
      <w:r w:rsidRPr="00D00BB1">
        <w:rPr>
          <w:rFonts w:ascii="Corbel" w:hAnsi="Corbel"/>
        </w:rPr>
        <w:t>„</w:t>
      </w:r>
      <w:bookmarkEnd w:id="0"/>
      <w:r w:rsidR="00D00BB1" w:rsidRPr="00D00BB1">
        <w:rPr>
          <w:rFonts w:ascii="Corbel" w:hAnsi="Corbel"/>
          <w:b/>
          <w:u w:val="single"/>
        </w:rPr>
        <w:t>Chemikálie a spotrebný materiál pre Univerzitu Komenského v Bratislave - 2021</w:t>
      </w:r>
      <w:r w:rsidRPr="00D00BB1">
        <w:rPr>
          <w:rFonts w:ascii="Corbel" w:hAnsi="Corbel"/>
          <w:u w:val="single"/>
        </w:rPr>
        <w:t>“</w:t>
      </w:r>
    </w:p>
    <w:p w14:paraId="53A8DA1C" w14:textId="77777777" w:rsidR="00D37A20" w:rsidRPr="004745F4" w:rsidRDefault="00D37A20"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F71A28" w:rsidRDefault="00D17BB2" w:rsidP="00F71A28">
      <w:p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Za osobu podľa</w:t>
      </w:r>
      <w:r w:rsidR="00F71A28" w:rsidRPr="00F71A28">
        <w:rPr>
          <w:rFonts w:ascii="Corbel" w:hAnsi="Corbel" w:cs="Arial"/>
          <w:color w:val="000000"/>
          <w:sz w:val="18"/>
          <w:szCs w:val="18"/>
          <w:lang w:eastAsia="sk-SK"/>
        </w:rPr>
        <w:t xml:space="preserve"> § 32 ods. 7</w:t>
      </w:r>
      <w:r w:rsidRPr="00F71A28">
        <w:rPr>
          <w:rFonts w:ascii="Corbel" w:hAnsi="Corbel" w:cs="Arial"/>
          <w:color w:val="000000"/>
          <w:sz w:val="18"/>
          <w:szCs w:val="18"/>
          <w:lang w:eastAsia="sk-SK"/>
        </w:rPr>
        <w:t xml:space="preserve"> </w:t>
      </w:r>
      <w:r w:rsidR="00F71A28" w:rsidRPr="00F71A28">
        <w:rPr>
          <w:rFonts w:ascii="Corbel" w:hAnsi="Corbel" w:cs="Arial"/>
          <w:color w:val="000000"/>
          <w:sz w:val="18"/>
          <w:szCs w:val="18"/>
          <w:lang w:eastAsia="sk-SK"/>
        </w:rPr>
        <w:t>zákona</w:t>
      </w:r>
      <w:r w:rsidRPr="00F71A28">
        <w:rPr>
          <w:rFonts w:ascii="Corbel" w:hAnsi="Corbel" w:cs="Arial"/>
          <w:color w:val="000000"/>
          <w:sz w:val="18"/>
          <w:szCs w:val="18"/>
          <w:lang w:eastAsia="sk-SK"/>
        </w:rPr>
        <w:t xml:space="preserve"> sa považuje osoba, ktorá má </w:t>
      </w:r>
      <w:r w:rsidR="00F71A28" w:rsidRPr="00F71A28">
        <w:rPr>
          <w:rFonts w:ascii="Corbel" w:hAnsi="Corbel" w:cs="Arial"/>
          <w:color w:val="000000"/>
          <w:sz w:val="18"/>
          <w:szCs w:val="18"/>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vlastní väčšinu akcií alebo väčšinový obchodný podiel u uchádzača alebo záujemcu,</w:t>
      </w:r>
    </w:p>
    <w:p w14:paraId="025FE13C" w14:textId="31BB9B37"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väčšinu hlasovacích práv u uchádzača alebo záujemcu,</w:t>
      </w:r>
    </w:p>
    <w:p w14:paraId="451290D3" w14:textId="51659AEB"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vymenúvať alebo odvolávať väčšinu členov štatutárneho orgánu alebo dozorného orgánu uchádzača alebo záujemcu,</w:t>
      </w:r>
    </w:p>
    <w:p w14:paraId="3622368B" w14:textId="0DD8CE0E"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106E4" w14:textId="77777777" w:rsidR="00393883" w:rsidRDefault="00393883" w:rsidP="00C02061">
      <w:pPr>
        <w:spacing w:after="0" w:line="240" w:lineRule="auto"/>
      </w:pPr>
      <w:r>
        <w:separator/>
      </w:r>
    </w:p>
  </w:endnote>
  <w:endnote w:type="continuationSeparator" w:id="0">
    <w:p w14:paraId="672229B4" w14:textId="77777777" w:rsidR="00393883" w:rsidRDefault="00393883"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3A86C" w14:textId="77777777" w:rsidR="00393883" w:rsidRDefault="00393883" w:rsidP="00C02061">
      <w:pPr>
        <w:spacing w:after="0" w:line="240" w:lineRule="auto"/>
      </w:pPr>
      <w:r>
        <w:separator/>
      </w:r>
    </w:p>
  </w:footnote>
  <w:footnote w:type="continuationSeparator" w:id="0">
    <w:p w14:paraId="5E32D784" w14:textId="77777777" w:rsidR="00393883" w:rsidRDefault="00393883"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5C7341" w14:paraId="449590DA" w14:textId="77777777" w:rsidTr="005C7341">
      <w:trPr>
        <w:trHeight w:val="428"/>
      </w:trPr>
      <w:tc>
        <w:tcPr>
          <w:tcW w:w="523" w:type="pct"/>
          <w:hideMark/>
        </w:tcPr>
        <w:p w14:paraId="1405B543" w14:textId="77777777" w:rsidR="009059B9" w:rsidRDefault="003D5A67" w:rsidP="005C7341">
          <w:pPr>
            <w:pStyle w:val="Hlavika"/>
            <w:tabs>
              <w:tab w:val="clear" w:pos="4536"/>
              <w:tab w:val="left" w:pos="1848"/>
            </w:tabs>
            <w:ind w:left="-142" w:right="-133"/>
            <w:rPr>
              <w:rFonts w:asciiTheme="minorHAnsi" w:hAnsiTheme="minorHAnsi"/>
              <w:color w:val="000000" w:themeColor="text1"/>
              <w:sz w:val="24"/>
              <w:szCs w:val="24"/>
            </w:rPr>
          </w:pPr>
          <w:r>
            <w:rPr>
              <w:noProof/>
              <w:color w:val="000000" w:themeColor="text1"/>
            </w:rPr>
            <w:drawing>
              <wp:inline distT="0" distB="0" distL="0" distR="0" wp14:anchorId="5D614D88" wp14:editId="78E85549">
                <wp:extent cx="542925" cy="542925"/>
                <wp:effectExtent l="0" t="0" r="9525" b="9525"/>
                <wp:docPr id="8" name="Obrázok 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A077E84" w14:textId="77777777" w:rsidR="009059B9" w:rsidRDefault="003D5A67" w:rsidP="005C7341">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4C8D6A1D" w14:textId="77777777" w:rsidR="009059B9" w:rsidRDefault="003D5A67" w:rsidP="005C7341">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682CC468" w14:textId="77777777" w:rsidR="009059B9" w:rsidRDefault="003D5A67" w:rsidP="005C7341">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1877BCE0" w14:textId="0BAD57A2" w:rsidR="009059B9" w:rsidRPr="00003EE7" w:rsidRDefault="009A1C73" w:rsidP="005C7341">
          <w:pPr>
            <w:spacing w:before="60" w:line="276" w:lineRule="auto"/>
            <w:ind w:left="173" w:right="93" w:hanging="3"/>
            <w:rPr>
              <w:rFonts w:ascii="Corbel" w:hAnsi="Corbel" w:cs="Times New Roman (Body CS)"/>
              <w:sz w:val="18"/>
              <w:szCs w:val="18"/>
            </w:rPr>
          </w:pPr>
          <w:r w:rsidRPr="00003EE7">
            <w:rPr>
              <w:rFonts w:ascii="Corbel" w:hAnsi="Corbel" w:cs="Times New Roman (Body CS)"/>
              <w:sz w:val="18"/>
              <w:szCs w:val="18"/>
            </w:rPr>
            <w:t>Oddelenie centrálneho obstarávania zákaziek</w:t>
          </w:r>
        </w:p>
      </w:tc>
    </w:tr>
  </w:tbl>
  <w:p w14:paraId="43F746AD" w14:textId="77777777" w:rsidR="009059B9" w:rsidRDefault="009059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54D1B"/>
    <w:rsid w:val="000875B9"/>
    <w:rsid w:val="000965C0"/>
    <w:rsid w:val="000E7034"/>
    <w:rsid w:val="001B2DC8"/>
    <w:rsid w:val="002870DA"/>
    <w:rsid w:val="002B7247"/>
    <w:rsid w:val="002D5975"/>
    <w:rsid w:val="0034464B"/>
    <w:rsid w:val="003779AF"/>
    <w:rsid w:val="00393883"/>
    <w:rsid w:val="003B2C84"/>
    <w:rsid w:val="003C4E60"/>
    <w:rsid w:val="003D4BD9"/>
    <w:rsid w:val="003D5A67"/>
    <w:rsid w:val="003D6DA0"/>
    <w:rsid w:val="003F5743"/>
    <w:rsid w:val="00405076"/>
    <w:rsid w:val="00405AFC"/>
    <w:rsid w:val="00414354"/>
    <w:rsid w:val="00415A9A"/>
    <w:rsid w:val="004745F4"/>
    <w:rsid w:val="004E6D6F"/>
    <w:rsid w:val="00555F88"/>
    <w:rsid w:val="00631CB1"/>
    <w:rsid w:val="006E24EC"/>
    <w:rsid w:val="0074245E"/>
    <w:rsid w:val="007828F2"/>
    <w:rsid w:val="007B1370"/>
    <w:rsid w:val="007D54BA"/>
    <w:rsid w:val="00806FAC"/>
    <w:rsid w:val="008A3E31"/>
    <w:rsid w:val="008F7EA3"/>
    <w:rsid w:val="009059B9"/>
    <w:rsid w:val="00924551"/>
    <w:rsid w:val="00983809"/>
    <w:rsid w:val="00984559"/>
    <w:rsid w:val="009A1C73"/>
    <w:rsid w:val="009E1CCD"/>
    <w:rsid w:val="00A53C78"/>
    <w:rsid w:val="00A71086"/>
    <w:rsid w:val="00A87BBC"/>
    <w:rsid w:val="00AA33AC"/>
    <w:rsid w:val="00AC28F7"/>
    <w:rsid w:val="00AD1FCB"/>
    <w:rsid w:val="00AE5931"/>
    <w:rsid w:val="00AF4F75"/>
    <w:rsid w:val="00B272D2"/>
    <w:rsid w:val="00B36265"/>
    <w:rsid w:val="00B729EE"/>
    <w:rsid w:val="00B96C13"/>
    <w:rsid w:val="00C02061"/>
    <w:rsid w:val="00C37C08"/>
    <w:rsid w:val="00C71C2E"/>
    <w:rsid w:val="00C77988"/>
    <w:rsid w:val="00C97B0F"/>
    <w:rsid w:val="00D00BB1"/>
    <w:rsid w:val="00D0722D"/>
    <w:rsid w:val="00D17BB2"/>
    <w:rsid w:val="00D37A20"/>
    <w:rsid w:val="00D60F91"/>
    <w:rsid w:val="00D809B3"/>
    <w:rsid w:val="00E01635"/>
    <w:rsid w:val="00E63928"/>
    <w:rsid w:val="00EC111C"/>
    <w:rsid w:val="00F32BFB"/>
    <w:rsid w:val="00F70484"/>
    <w:rsid w:val="00F71A28"/>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customXml/itemProps2.xml><?xml version="1.0" encoding="utf-8"?>
<ds:datastoreItem xmlns:ds="http://schemas.openxmlformats.org/officeDocument/2006/customXml" ds:itemID="{CCE9D03F-2E65-47ED-9371-BAEC039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1CE1DB-017D-43D7-AC7B-D4FA4C86F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380</Words>
  <Characters>2167</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Ďuriš Erik</cp:lastModifiedBy>
  <cp:revision>8</cp:revision>
  <dcterms:created xsi:type="dcterms:W3CDTF">2024-08-05T12:59:00Z</dcterms:created>
  <dcterms:modified xsi:type="dcterms:W3CDTF">2024-08-06T21:37:00Z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0x010100888B3B05629E964E97B7DF69AB157CD5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