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160C" w14:textId="77777777" w:rsidR="00322693" w:rsidRPr="00C41E99" w:rsidRDefault="00322693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2A69C230" w14:textId="7DC72B3C" w:rsidR="00322693" w:rsidRPr="00C41E99" w:rsidRDefault="00322693" w:rsidP="00322693">
      <w:pPr>
        <w:jc w:val="center"/>
        <w:rPr>
          <w:rFonts w:cstheme="minorHAnsi"/>
          <w:b/>
          <w:sz w:val="22"/>
          <w:szCs w:val="22"/>
        </w:rPr>
      </w:pPr>
      <w:r w:rsidRPr="00C41E99">
        <w:rPr>
          <w:rFonts w:cstheme="minorHAnsi"/>
          <w:b/>
          <w:sz w:val="22"/>
          <w:szCs w:val="22"/>
        </w:rPr>
        <w:t>SPRÁVA O ZÁKAZKE</w:t>
      </w:r>
    </w:p>
    <w:p w14:paraId="3671793C" w14:textId="4A8AA9B6" w:rsidR="00322693" w:rsidRPr="00C41E99" w:rsidRDefault="00322693" w:rsidP="00322693">
      <w:pPr>
        <w:jc w:val="center"/>
        <w:rPr>
          <w:rFonts w:cstheme="minorHAnsi"/>
          <w:b/>
          <w:sz w:val="22"/>
          <w:szCs w:val="22"/>
        </w:rPr>
      </w:pPr>
      <w:r w:rsidRPr="00C41E99">
        <w:rPr>
          <w:rFonts w:cstheme="minorHAnsi"/>
          <w:b/>
          <w:sz w:val="22"/>
          <w:szCs w:val="22"/>
        </w:rPr>
        <w:t xml:space="preserve">vyhotovená podľa § 24 Zákona č. 343/2015 </w:t>
      </w:r>
      <w:proofErr w:type="spellStart"/>
      <w:r w:rsidRPr="00C41E99">
        <w:rPr>
          <w:rFonts w:cstheme="minorHAnsi"/>
          <w:b/>
          <w:sz w:val="22"/>
          <w:szCs w:val="22"/>
        </w:rPr>
        <w:t>Z.z</w:t>
      </w:r>
      <w:proofErr w:type="spellEnd"/>
      <w:r w:rsidRPr="00C41E99">
        <w:rPr>
          <w:rFonts w:cstheme="minorHAnsi"/>
          <w:b/>
          <w:sz w:val="22"/>
          <w:szCs w:val="22"/>
        </w:rPr>
        <w:t>. o verejnom obstarávaní v znení neskorších predpisov (ďalej aj „zákon“ alebo „ZVO“)</w:t>
      </w:r>
    </w:p>
    <w:p w14:paraId="18CF9410" w14:textId="77777777" w:rsidR="007A3050" w:rsidRPr="00C41E99" w:rsidRDefault="007A3050" w:rsidP="007A3050">
      <w:pPr>
        <w:tabs>
          <w:tab w:val="center" w:pos="9070"/>
        </w:tabs>
        <w:rPr>
          <w:rFonts w:eastAsia="Times New Roman" w:cstheme="minorHAnsi"/>
          <w:b/>
          <w:bCs/>
          <w:sz w:val="22"/>
          <w:szCs w:val="22"/>
          <w:lang w:eastAsia="sk-SK"/>
        </w:rPr>
      </w:pPr>
    </w:p>
    <w:p w14:paraId="549A70C7" w14:textId="77777777" w:rsidR="007A3050" w:rsidRPr="00C41E99" w:rsidRDefault="007A3050" w:rsidP="007A3050">
      <w:pPr>
        <w:tabs>
          <w:tab w:val="center" w:pos="9070"/>
        </w:tabs>
        <w:rPr>
          <w:rFonts w:eastAsia="Times New Roman" w:cstheme="minorHAnsi"/>
          <w:b/>
          <w:bCs/>
          <w:sz w:val="22"/>
          <w:szCs w:val="22"/>
          <w:lang w:eastAsia="sk-SK"/>
        </w:rPr>
      </w:pPr>
    </w:p>
    <w:p w14:paraId="53063F43" w14:textId="77777777" w:rsidR="007A3050" w:rsidRPr="00C41E99" w:rsidRDefault="007A3050" w:rsidP="007A3050">
      <w:pPr>
        <w:tabs>
          <w:tab w:val="center" w:pos="9070"/>
        </w:tabs>
        <w:rPr>
          <w:rFonts w:eastAsia="Times New Roman" w:cstheme="minorHAnsi"/>
          <w:b/>
          <w:bCs/>
          <w:sz w:val="22"/>
          <w:szCs w:val="22"/>
          <w:lang w:eastAsia="sk-SK"/>
        </w:rPr>
      </w:pPr>
    </w:p>
    <w:p w14:paraId="180EA919" w14:textId="3AE44770" w:rsidR="00322693" w:rsidRPr="00C41E99" w:rsidRDefault="007A3050" w:rsidP="00322693">
      <w:pPr>
        <w:pStyle w:val="Odsekzoznamu"/>
        <w:numPr>
          <w:ilvl w:val="0"/>
          <w:numId w:val="7"/>
        </w:numPr>
        <w:tabs>
          <w:tab w:val="center" w:pos="9070"/>
        </w:tabs>
        <w:rPr>
          <w:rFonts w:cstheme="minorHAnsi"/>
          <w:sz w:val="22"/>
          <w:szCs w:val="22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Druh zákazky : </w:t>
      </w:r>
      <w:r w:rsidRPr="00C41E99">
        <w:rPr>
          <w:rFonts w:cstheme="minorHAnsi"/>
          <w:sz w:val="22"/>
          <w:szCs w:val="22"/>
        </w:rPr>
        <w:t xml:space="preserve">Verejná súťaž podľa </w:t>
      </w:r>
      <w:r w:rsidRPr="00C41E99">
        <w:rPr>
          <w:rFonts w:eastAsia="Times New Roman" w:cstheme="minorHAnsi"/>
          <w:sz w:val="22"/>
          <w:szCs w:val="22"/>
          <w:lang w:eastAsia="sk-SK"/>
        </w:rPr>
        <w:t xml:space="preserve"> </w:t>
      </w:r>
      <w:r w:rsidRPr="00C41E99">
        <w:rPr>
          <w:rFonts w:cstheme="minorHAnsi"/>
          <w:sz w:val="22"/>
          <w:szCs w:val="22"/>
        </w:rPr>
        <w:t>§ 66 s uplatnením § 66 ods. 7 zákona č. 343/2015 Z. z. o verejnom obstarávaní a o zmene a doplnení niektorých zákonov v znení neskorších predpisov (ďalej len „zákon o verejnom obstarávaní“), Nadlimitná zákazka</w:t>
      </w:r>
    </w:p>
    <w:p w14:paraId="629560B6" w14:textId="77777777" w:rsidR="00B34A8F" w:rsidRPr="00C41E99" w:rsidRDefault="00B34A8F" w:rsidP="00B34A8F">
      <w:pPr>
        <w:pStyle w:val="Odsekzoznamu"/>
        <w:tabs>
          <w:tab w:val="center" w:pos="9070"/>
        </w:tabs>
        <w:rPr>
          <w:rFonts w:cstheme="minorHAnsi"/>
          <w:sz w:val="22"/>
          <w:szCs w:val="22"/>
        </w:rPr>
      </w:pPr>
    </w:p>
    <w:p w14:paraId="6E95826C" w14:textId="77777777" w:rsidR="007A3050" w:rsidRPr="00C41E99" w:rsidRDefault="007A3050" w:rsidP="00B34A8F">
      <w:pPr>
        <w:pStyle w:val="Odsekzoznamu"/>
        <w:numPr>
          <w:ilvl w:val="0"/>
          <w:numId w:val="7"/>
        </w:numPr>
        <w:tabs>
          <w:tab w:val="center" w:pos="9070"/>
        </w:tabs>
        <w:rPr>
          <w:rFonts w:cstheme="minorHAnsi"/>
          <w:sz w:val="22"/>
          <w:szCs w:val="22"/>
        </w:rPr>
      </w:pPr>
      <w:r w:rsidRPr="00C41E99">
        <w:rPr>
          <w:rFonts w:cstheme="minorHAnsi"/>
          <w:color w:val="000000" w:themeColor="text1"/>
          <w:sz w:val="22"/>
          <w:szCs w:val="22"/>
        </w:rPr>
        <w:t>Identifikácia verejného obstarávateľa:</w:t>
      </w:r>
    </w:p>
    <w:p w14:paraId="78B960BE" w14:textId="01E1FBE7" w:rsidR="007A3050" w:rsidRPr="00C41E99" w:rsidRDefault="007A3050" w:rsidP="00B34A8F">
      <w:pPr>
        <w:ind w:firstLine="708"/>
        <w:jc w:val="both"/>
        <w:rPr>
          <w:rFonts w:cstheme="minorHAnsi"/>
          <w:color w:val="000000" w:themeColor="text1"/>
          <w:sz w:val="22"/>
          <w:szCs w:val="22"/>
        </w:rPr>
      </w:pPr>
      <w:r w:rsidRPr="00C41E99">
        <w:rPr>
          <w:rFonts w:cstheme="minorHAnsi"/>
          <w:color w:val="000000" w:themeColor="text1"/>
          <w:sz w:val="22"/>
          <w:szCs w:val="22"/>
        </w:rPr>
        <w:t>Názov:</w:t>
      </w:r>
      <w:r w:rsidRPr="00C41E99">
        <w:rPr>
          <w:rFonts w:cstheme="minorHAnsi"/>
          <w:color w:val="000000" w:themeColor="text1"/>
          <w:sz w:val="22"/>
          <w:szCs w:val="22"/>
        </w:rPr>
        <w:tab/>
      </w:r>
      <w:r w:rsidRPr="00C41E99">
        <w:rPr>
          <w:rFonts w:cstheme="minorHAnsi"/>
          <w:color w:val="000000" w:themeColor="text1"/>
          <w:sz w:val="22"/>
          <w:szCs w:val="22"/>
        </w:rPr>
        <w:tab/>
      </w:r>
      <w:r w:rsidRPr="00C41E99">
        <w:rPr>
          <w:rFonts w:cstheme="minorHAnsi"/>
          <w:color w:val="000000" w:themeColor="text1"/>
          <w:sz w:val="22"/>
          <w:szCs w:val="22"/>
        </w:rPr>
        <w:tab/>
      </w:r>
      <w:r w:rsidRPr="00C41E99">
        <w:rPr>
          <w:rFonts w:cstheme="minorHAnsi"/>
          <w:color w:val="000000" w:themeColor="text1"/>
          <w:sz w:val="22"/>
          <w:szCs w:val="22"/>
        </w:rPr>
        <w:tab/>
      </w:r>
      <w:proofErr w:type="spellStart"/>
      <w:r w:rsidR="00C41E99" w:rsidRPr="00C41E99">
        <w:rPr>
          <w:rFonts w:cstheme="minorHAnsi"/>
          <w:color w:val="000000" w:themeColor="text1"/>
          <w:sz w:val="22"/>
          <w:szCs w:val="22"/>
        </w:rPr>
        <w:t>Tekmar</w:t>
      </w:r>
      <w:proofErr w:type="spellEnd"/>
      <w:r w:rsidR="00C41E99" w:rsidRPr="00C41E99">
        <w:rPr>
          <w:rFonts w:cstheme="minorHAnsi"/>
          <w:color w:val="000000" w:themeColor="text1"/>
          <w:sz w:val="22"/>
          <w:szCs w:val="22"/>
        </w:rPr>
        <w:t xml:space="preserve"> SLOVENSKO, </w:t>
      </w:r>
      <w:proofErr w:type="spellStart"/>
      <w:r w:rsidR="00C41E99" w:rsidRPr="00C41E99">
        <w:rPr>
          <w:rFonts w:cstheme="minorHAnsi"/>
          <w:color w:val="000000" w:themeColor="text1"/>
          <w:sz w:val="22"/>
          <w:szCs w:val="22"/>
        </w:rPr>
        <w:t>s.r.o</w:t>
      </w:r>
      <w:proofErr w:type="spellEnd"/>
      <w:r w:rsidR="00C41E99" w:rsidRPr="00C41E99">
        <w:rPr>
          <w:rFonts w:cstheme="minorHAnsi"/>
          <w:color w:val="000000" w:themeColor="text1"/>
          <w:sz w:val="22"/>
          <w:szCs w:val="22"/>
        </w:rPr>
        <w:t>.</w:t>
      </w:r>
    </w:p>
    <w:p w14:paraId="7AC14E6F" w14:textId="407AAB6B" w:rsidR="007A3050" w:rsidRPr="00C41E99" w:rsidRDefault="007A3050" w:rsidP="00B34A8F">
      <w:pPr>
        <w:ind w:firstLine="708"/>
        <w:jc w:val="both"/>
        <w:rPr>
          <w:rFonts w:cstheme="minorHAnsi"/>
          <w:color w:val="000000" w:themeColor="text1"/>
          <w:sz w:val="22"/>
          <w:szCs w:val="22"/>
        </w:rPr>
      </w:pPr>
      <w:r w:rsidRPr="00C41E99">
        <w:rPr>
          <w:rFonts w:cstheme="minorHAnsi"/>
          <w:color w:val="000000" w:themeColor="text1"/>
          <w:sz w:val="22"/>
          <w:szCs w:val="22"/>
        </w:rPr>
        <w:t>Sídlo:</w:t>
      </w:r>
      <w:r w:rsidRPr="00C41E99">
        <w:rPr>
          <w:rFonts w:cstheme="minorHAnsi"/>
          <w:color w:val="000000" w:themeColor="text1"/>
          <w:sz w:val="22"/>
          <w:szCs w:val="22"/>
        </w:rPr>
        <w:tab/>
      </w:r>
      <w:r w:rsidRPr="00C41E99">
        <w:rPr>
          <w:rFonts w:cstheme="minorHAnsi"/>
          <w:color w:val="000000" w:themeColor="text1"/>
          <w:sz w:val="22"/>
          <w:szCs w:val="22"/>
        </w:rPr>
        <w:tab/>
      </w:r>
      <w:r w:rsidRPr="00C41E99">
        <w:rPr>
          <w:rFonts w:cstheme="minorHAnsi"/>
          <w:color w:val="000000" w:themeColor="text1"/>
          <w:sz w:val="22"/>
          <w:szCs w:val="22"/>
        </w:rPr>
        <w:tab/>
      </w:r>
      <w:r w:rsidRPr="00C41E99">
        <w:rPr>
          <w:rFonts w:cstheme="minorHAnsi"/>
          <w:color w:val="000000" w:themeColor="text1"/>
          <w:sz w:val="22"/>
          <w:szCs w:val="22"/>
        </w:rPr>
        <w:tab/>
      </w:r>
      <w:r w:rsidR="00C41E99" w:rsidRPr="00C41E99">
        <w:rPr>
          <w:rFonts w:cstheme="minorHAnsi"/>
          <w:color w:val="000000" w:themeColor="text1"/>
          <w:sz w:val="22"/>
          <w:szCs w:val="22"/>
          <w:shd w:val="clear" w:color="auto" w:fill="FFFFFF"/>
        </w:rPr>
        <w:t>Vinárska 26, Lužianky 951 41</w:t>
      </w:r>
    </w:p>
    <w:p w14:paraId="64EAEA70" w14:textId="6D6924A7" w:rsidR="007A3050" w:rsidRPr="00C41E99" w:rsidRDefault="007A3050" w:rsidP="00B34A8F">
      <w:pPr>
        <w:ind w:firstLine="708"/>
        <w:jc w:val="both"/>
        <w:rPr>
          <w:rFonts w:cstheme="minorHAnsi"/>
          <w:color w:val="000000" w:themeColor="text1"/>
          <w:sz w:val="22"/>
          <w:szCs w:val="22"/>
        </w:rPr>
      </w:pPr>
      <w:r w:rsidRPr="00C41E99">
        <w:rPr>
          <w:rFonts w:cstheme="minorHAnsi"/>
          <w:color w:val="000000" w:themeColor="text1"/>
          <w:sz w:val="22"/>
          <w:szCs w:val="22"/>
        </w:rPr>
        <w:t>IČO:</w:t>
      </w:r>
      <w:r w:rsidRPr="00C41E99">
        <w:rPr>
          <w:rFonts w:cstheme="minorHAnsi"/>
          <w:color w:val="000000" w:themeColor="text1"/>
          <w:sz w:val="22"/>
          <w:szCs w:val="22"/>
        </w:rPr>
        <w:tab/>
      </w:r>
      <w:r w:rsidRPr="00C41E99">
        <w:rPr>
          <w:rFonts w:cstheme="minorHAnsi"/>
          <w:color w:val="000000" w:themeColor="text1"/>
          <w:sz w:val="22"/>
          <w:szCs w:val="22"/>
        </w:rPr>
        <w:tab/>
      </w:r>
      <w:r w:rsidRPr="00C41E99">
        <w:rPr>
          <w:rFonts w:cstheme="minorHAnsi"/>
          <w:color w:val="000000" w:themeColor="text1"/>
          <w:sz w:val="22"/>
          <w:szCs w:val="22"/>
        </w:rPr>
        <w:tab/>
      </w:r>
      <w:r w:rsidRPr="00C41E99">
        <w:rPr>
          <w:rFonts w:cstheme="minorHAnsi"/>
          <w:color w:val="000000" w:themeColor="text1"/>
          <w:sz w:val="22"/>
          <w:szCs w:val="22"/>
        </w:rPr>
        <w:tab/>
      </w:r>
      <w:r w:rsidR="00C41E99" w:rsidRPr="00C41E99">
        <w:rPr>
          <w:rFonts w:cstheme="minorHAnsi"/>
          <w:color w:val="000000" w:themeColor="text1"/>
          <w:sz w:val="22"/>
          <w:szCs w:val="22"/>
          <w:shd w:val="clear" w:color="auto" w:fill="FFFFFF"/>
        </w:rPr>
        <w:t>36518123</w:t>
      </w:r>
    </w:p>
    <w:p w14:paraId="2330BD1B" w14:textId="77777777" w:rsidR="007A3050" w:rsidRPr="00C41E99" w:rsidRDefault="007A3050" w:rsidP="007A3050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1FD3764C" w14:textId="42DC8837" w:rsidR="007A3050" w:rsidRPr="00C41E99" w:rsidRDefault="007A3050" w:rsidP="00B34A8F">
      <w:pPr>
        <w:pStyle w:val="Odsekzoznamu"/>
        <w:numPr>
          <w:ilvl w:val="0"/>
          <w:numId w:val="7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C41E99">
        <w:rPr>
          <w:rFonts w:cstheme="minorHAnsi"/>
          <w:color w:val="000000" w:themeColor="text1"/>
          <w:sz w:val="22"/>
          <w:szCs w:val="22"/>
        </w:rPr>
        <w:t>Identifikácia zákazky:</w:t>
      </w:r>
    </w:p>
    <w:p w14:paraId="64025A00" w14:textId="77777777" w:rsidR="00C41E99" w:rsidRPr="00C41E99" w:rsidRDefault="00B34A8F" w:rsidP="00C41E99">
      <w:pPr>
        <w:widowControl w:val="0"/>
        <w:tabs>
          <w:tab w:val="left" w:pos="708"/>
          <w:tab w:val="left" w:pos="1416"/>
          <w:tab w:val="left" w:pos="2124"/>
          <w:tab w:val="left" w:pos="2910"/>
        </w:tabs>
        <w:ind w:left="2832" w:hanging="2832"/>
        <w:jc w:val="both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C41E99">
        <w:rPr>
          <w:rFonts w:eastAsia="Calibri" w:cstheme="minorHAnsi"/>
          <w:color w:val="000000" w:themeColor="text1"/>
          <w:sz w:val="22"/>
          <w:szCs w:val="22"/>
        </w:rPr>
        <w:tab/>
      </w:r>
      <w:r w:rsidR="007A3050" w:rsidRPr="00C41E99">
        <w:rPr>
          <w:rFonts w:eastAsia="Calibri" w:cstheme="minorHAnsi"/>
          <w:color w:val="000000" w:themeColor="text1"/>
          <w:sz w:val="22"/>
          <w:szCs w:val="22"/>
        </w:rPr>
        <w:t>Názov zákazky:</w:t>
      </w:r>
      <w:r w:rsidR="007A3050" w:rsidRPr="00C41E99">
        <w:rPr>
          <w:rFonts w:eastAsia="Calibri" w:cstheme="minorHAnsi"/>
          <w:color w:val="000000" w:themeColor="text1"/>
          <w:sz w:val="22"/>
          <w:szCs w:val="22"/>
        </w:rPr>
        <w:tab/>
      </w:r>
      <w:r w:rsidR="007A3050" w:rsidRPr="00C41E99">
        <w:rPr>
          <w:rFonts w:eastAsia="Calibri" w:cstheme="minorHAnsi"/>
          <w:color w:val="000000" w:themeColor="text1"/>
          <w:sz w:val="22"/>
          <w:szCs w:val="22"/>
        </w:rPr>
        <w:tab/>
      </w:r>
      <w:r w:rsidR="00C41E99" w:rsidRPr="00C41E99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Prenájom </w:t>
      </w:r>
      <w:proofErr w:type="spellStart"/>
      <w:r w:rsidR="00C41E99" w:rsidRPr="00C41E99">
        <w:rPr>
          <w:rFonts w:cstheme="minorHAnsi"/>
          <w:color w:val="000000" w:themeColor="text1"/>
          <w:sz w:val="22"/>
          <w:szCs w:val="22"/>
          <w:shd w:val="clear" w:color="auto" w:fill="FFFFFF"/>
        </w:rPr>
        <w:t>kapsulovacej</w:t>
      </w:r>
      <w:proofErr w:type="spellEnd"/>
      <w:r w:rsidR="00C41E99" w:rsidRPr="00C41E99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linky</w:t>
      </w:r>
    </w:p>
    <w:p w14:paraId="5A06B831" w14:textId="2279E21F" w:rsidR="00C41E99" w:rsidRPr="00C41E99" w:rsidRDefault="00C41E99" w:rsidP="00C41E99">
      <w:pPr>
        <w:widowControl w:val="0"/>
        <w:tabs>
          <w:tab w:val="left" w:pos="708"/>
          <w:tab w:val="left" w:pos="1416"/>
          <w:tab w:val="left" w:pos="2124"/>
          <w:tab w:val="left" w:pos="2910"/>
        </w:tabs>
        <w:ind w:left="2832" w:hanging="2832"/>
        <w:jc w:val="both"/>
        <w:rPr>
          <w:rFonts w:eastAsia="Calibri" w:cstheme="minorHAnsi"/>
          <w:color w:val="000000" w:themeColor="text1"/>
          <w:sz w:val="22"/>
          <w:szCs w:val="22"/>
        </w:rPr>
      </w:pPr>
      <w:r w:rsidRPr="00C41E99">
        <w:rPr>
          <w:rFonts w:cstheme="minorHAnsi"/>
          <w:color w:val="000000" w:themeColor="text1"/>
          <w:sz w:val="22"/>
          <w:szCs w:val="22"/>
          <w:shd w:val="clear" w:color="auto" w:fill="FFFFFF"/>
        </w:rPr>
        <w:tab/>
      </w:r>
      <w:r w:rsidR="007A3050" w:rsidRPr="00C41E99">
        <w:rPr>
          <w:rFonts w:eastAsia="Calibri" w:cstheme="minorHAnsi"/>
          <w:color w:val="000000" w:themeColor="text1"/>
          <w:sz w:val="22"/>
          <w:szCs w:val="22"/>
        </w:rPr>
        <w:t>Vyhlásené:</w:t>
      </w:r>
      <w:r w:rsidR="007A3050" w:rsidRPr="00C41E99">
        <w:rPr>
          <w:rFonts w:eastAsia="Calibri" w:cstheme="minorHAnsi"/>
          <w:color w:val="000000" w:themeColor="text1"/>
          <w:sz w:val="22"/>
          <w:szCs w:val="22"/>
        </w:rPr>
        <w:tab/>
      </w:r>
      <w:r>
        <w:rPr>
          <w:rFonts w:eastAsia="Calibri" w:cstheme="minorHAnsi"/>
          <w:color w:val="000000" w:themeColor="text1"/>
          <w:sz w:val="22"/>
          <w:szCs w:val="22"/>
        </w:rPr>
        <w:tab/>
      </w:r>
      <w:r w:rsidR="007A3050" w:rsidRPr="00C41E99">
        <w:rPr>
          <w:rFonts w:cstheme="minorHAnsi"/>
          <w:color w:val="000000" w:themeColor="text1"/>
          <w:sz w:val="22"/>
          <w:szCs w:val="22"/>
        </w:rPr>
        <w:t xml:space="preserve">Zverejnené vo vestníku </w:t>
      </w:r>
      <w:r w:rsidRPr="00C41E99">
        <w:rPr>
          <w:rFonts w:cstheme="minorHAnsi"/>
          <w:color w:val="000000" w:themeColor="text1"/>
          <w:sz w:val="22"/>
          <w:szCs w:val="22"/>
        </w:rPr>
        <w:t>EU pod zn.</w:t>
      </w:r>
      <w:r w:rsidRPr="00C41E99">
        <w:rPr>
          <w:rFonts w:cstheme="minorHAnsi"/>
          <w:b/>
          <w:bCs/>
          <w:sz w:val="22"/>
          <w:szCs w:val="22"/>
        </w:rPr>
        <w:t xml:space="preserve"> </w:t>
      </w:r>
      <w:r w:rsidRPr="00C41E99">
        <w:rPr>
          <w:rFonts w:cstheme="minorHAnsi"/>
          <w:sz w:val="22"/>
          <w:szCs w:val="22"/>
        </w:rPr>
        <w:t>2021/S 220-576683</w:t>
      </w:r>
      <w:r w:rsidRPr="00C41E99">
        <w:rPr>
          <w:rFonts w:cstheme="minorHAnsi"/>
          <w:sz w:val="22"/>
          <w:szCs w:val="22"/>
        </w:rPr>
        <w:t>, zo dňa 8.11.2021</w:t>
      </w:r>
      <w:r w:rsidRPr="00C41E99">
        <w:rPr>
          <w:rFonts w:cstheme="minorHAnsi"/>
          <w:sz w:val="22"/>
          <w:szCs w:val="22"/>
        </w:rPr>
        <w:t xml:space="preserve"> </w:t>
      </w:r>
    </w:p>
    <w:p w14:paraId="62F6A6AF" w14:textId="77777777" w:rsidR="00322693" w:rsidRPr="00C41E99" w:rsidRDefault="00322693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6A7D0AAB" w14:textId="15310D73" w:rsidR="008B17D2" w:rsidRPr="00C41E99" w:rsidRDefault="007A3050" w:rsidP="00C41E99">
      <w:pPr>
        <w:pStyle w:val="Normlnywebov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41E99">
        <w:rPr>
          <w:rFonts w:asciiTheme="minorHAnsi" w:hAnsiTheme="minorHAnsi" w:cstheme="minorHAnsi"/>
          <w:sz w:val="22"/>
          <w:szCs w:val="22"/>
        </w:rPr>
        <w:t>PHZ:</w:t>
      </w:r>
      <w:r w:rsidRPr="00C41E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1E99" w:rsidRPr="00C41E99">
        <w:rPr>
          <w:rFonts w:asciiTheme="minorHAnsi" w:hAnsiTheme="minorHAnsi" w:cstheme="minorHAnsi"/>
          <w:sz w:val="22"/>
          <w:szCs w:val="22"/>
        </w:rPr>
        <w:t xml:space="preserve">224 233.33 EUR </w:t>
      </w:r>
      <w:r w:rsidR="00C41E99" w:rsidRPr="00C41E99">
        <w:rPr>
          <w:rFonts w:asciiTheme="minorHAnsi" w:hAnsiTheme="minorHAnsi" w:cstheme="minorHAnsi"/>
          <w:sz w:val="22"/>
          <w:szCs w:val="22"/>
        </w:rPr>
        <w:t>bez DPH</w:t>
      </w:r>
    </w:p>
    <w:p w14:paraId="5D199E8C" w14:textId="77777777" w:rsidR="00B34A8F" w:rsidRPr="00C41E99" w:rsidRDefault="00B34A8F" w:rsidP="00B34A8F">
      <w:pPr>
        <w:pStyle w:val="Odsekzoznamu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19B74900" w14:textId="165823F1" w:rsidR="00322693" w:rsidRPr="00C41E99" w:rsidRDefault="00322693" w:rsidP="00322693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Identifikácia vybraných záujemcov a odôvodnenie ich výberu: </w:t>
      </w:r>
    </w:p>
    <w:p w14:paraId="5B03366F" w14:textId="33B9FAD7" w:rsidR="00322693" w:rsidRPr="00C41E99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00D8CD2C" w14:textId="1843B3E7" w:rsidR="00B34A8F" w:rsidRPr="00C41E99" w:rsidRDefault="00B34A8F" w:rsidP="00B34A8F">
      <w:pPr>
        <w:ind w:firstLine="360"/>
        <w:rPr>
          <w:rFonts w:eastAsia="Times New Roman" w:cstheme="minorHAnsi"/>
          <w:sz w:val="22"/>
          <w:szCs w:val="22"/>
          <w:lang w:eastAsia="sk-SK"/>
        </w:rPr>
      </w:pPr>
    </w:p>
    <w:p w14:paraId="57AB705E" w14:textId="77777777" w:rsidR="00B34A8F" w:rsidRPr="00C41E99" w:rsidRDefault="00B34A8F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Kritérium na hodnotenie ponúk </w:t>
      </w:r>
    </w:p>
    <w:p w14:paraId="7859711E" w14:textId="11CA8167" w:rsidR="00B34A8F" w:rsidRPr="00C41E99" w:rsidRDefault="00B34A8F" w:rsidP="00B34A8F">
      <w:pPr>
        <w:pStyle w:val="Odsekzoznamu"/>
        <w:jc w:val="both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Najnižšia celková cena </w:t>
      </w:r>
    </w:p>
    <w:p w14:paraId="74B6E1DD" w14:textId="77777777" w:rsidR="00322693" w:rsidRPr="00C41E99" w:rsidRDefault="00322693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48FF3782" w14:textId="405D780A" w:rsidR="00322693" w:rsidRPr="00C41E99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>Identifikácia uchádzačov, ktorí predložili ponuku v lehote</w:t>
      </w:r>
    </w:p>
    <w:p w14:paraId="388423C8" w14:textId="77777777" w:rsidR="00B34A8F" w:rsidRPr="00C41E99" w:rsidRDefault="00B34A8F" w:rsidP="00B34A8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693"/>
      </w:tblGrid>
      <w:tr w:rsidR="007A3050" w:rsidRPr="00C41E99" w14:paraId="2DA81556" w14:textId="77777777" w:rsidTr="007A3050">
        <w:trPr>
          <w:trHeight w:val="300"/>
        </w:trPr>
        <w:tc>
          <w:tcPr>
            <w:tcW w:w="1838" w:type="dxa"/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CEACBD7" w14:textId="77777777" w:rsidR="007A3050" w:rsidRPr="00C41E99" w:rsidRDefault="007A3050">
            <w:pPr>
              <w:ind w:firstLineChars="100" w:firstLine="220"/>
              <w:rPr>
                <w:rFonts w:cstheme="minorHAnsi"/>
                <w:color w:val="000000"/>
                <w:sz w:val="22"/>
                <w:szCs w:val="22"/>
              </w:rPr>
            </w:pPr>
            <w:r w:rsidRPr="00C41E99">
              <w:rPr>
                <w:rFonts w:cstheme="minorHAnsi"/>
                <w:color w:val="000000"/>
                <w:sz w:val="22"/>
                <w:szCs w:val="22"/>
              </w:rPr>
              <w:t>Poradie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AB6A4" w14:textId="77777777" w:rsidR="007A3050" w:rsidRPr="00C41E99" w:rsidRDefault="007A3050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41E99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DB2FB" w14:textId="77777777" w:rsidR="007A3050" w:rsidRPr="00C41E99" w:rsidRDefault="007A3050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41E99">
              <w:rPr>
                <w:rFonts w:cstheme="minorHAnsi"/>
                <w:color w:val="000000"/>
                <w:sz w:val="22"/>
                <w:szCs w:val="22"/>
              </w:rPr>
              <w:t>2</w:t>
            </w:r>
          </w:p>
        </w:tc>
      </w:tr>
      <w:tr w:rsidR="007A3050" w:rsidRPr="00C41E99" w14:paraId="359D7109" w14:textId="77777777" w:rsidTr="007A3050">
        <w:trPr>
          <w:trHeight w:val="300"/>
        </w:trPr>
        <w:tc>
          <w:tcPr>
            <w:tcW w:w="1838" w:type="dxa"/>
            <w:shd w:val="clear" w:color="000000" w:fill="E4ECE9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4474907" w14:textId="77777777" w:rsidR="007A3050" w:rsidRPr="00C41E99" w:rsidRDefault="007A3050">
            <w:pPr>
              <w:ind w:firstLineChars="100" w:firstLine="221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41E9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000000" w:fill="E4EC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961A4" w14:textId="6AFF6B16" w:rsidR="007A3050" w:rsidRPr="00C41E99" w:rsidRDefault="00C41E99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41E9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Transfer </w:t>
            </w:r>
            <w:proofErr w:type="spellStart"/>
            <w:r w:rsidRPr="00C41E9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service</w:t>
            </w:r>
            <w:proofErr w:type="spellEnd"/>
            <w:r w:rsidRPr="00C41E9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1E9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s.r.o</w:t>
            </w:r>
            <w:proofErr w:type="spellEnd"/>
            <w:r w:rsidRPr="00C41E9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000000" w:fill="E4EC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3B117" w14:textId="39344986" w:rsidR="007A3050" w:rsidRPr="00C41E99" w:rsidRDefault="00C41E99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41E9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MURAT, </w:t>
            </w:r>
            <w:proofErr w:type="spellStart"/>
            <w:r w:rsidRPr="00C41E9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s.r.o</w:t>
            </w:r>
            <w:proofErr w:type="spellEnd"/>
            <w:r w:rsidRPr="00C41E9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A3050" w:rsidRPr="00C41E99" w14:paraId="2B8C09BD" w14:textId="77777777" w:rsidTr="007A3050">
        <w:trPr>
          <w:trHeight w:val="300"/>
        </w:trPr>
        <w:tc>
          <w:tcPr>
            <w:tcW w:w="6941" w:type="dxa"/>
            <w:gridSpan w:val="3"/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74062A27" w14:textId="77777777" w:rsidR="007A3050" w:rsidRPr="00C41E99" w:rsidRDefault="007A3050">
            <w:pPr>
              <w:ind w:firstLineChars="100" w:firstLine="221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41E9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Položky</w:t>
            </w:r>
          </w:p>
        </w:tc>
      </w:tr>
      <w:tr w:rsidR="007A3050" w:rsidRPr="00C41E99" w14:paraId="33839B8B" w14:textId="77777777" w:rsidTr="007A3050">
        <w:trPr>
          <w:trHeight w:val="300"/>
        </w:trPr>
        <w:tc>
          <w:tcPr>
            <w:tcW w:w="1838" w:type="dxa"/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65E5CF8" w14:textId="1C3846D3" w:rsidR="007A3050" w:rsidRPr="00C41E99" w:rsidRDefault="007A3050">
            <w:pPr>
              <w:ind w:firstLineChars="100" w:firstLine="220"/>
              <w:rPr>
                <w:rFonts w:cstheme="minorHAnsi"/>
                <w:color w:val="000000"/>
                <w:sz w:val="22"/>
                <w:szCs w:val="22"/>
              </w:rPr>
            </w:pPr>
            <w:r w:rsidRPr="00C41E99">
              <w:rPr>
                <w:rFonts w:cstheme="minorHAnsi"/>
                <w:color w:val="000000"/>
                <w:sz w:val="22"/>
                <w:szCs w:val="22"/>
              </w:rPr>
              <w:t xml:space="preserve">celková cena za celý predmet zákazky v EUR </w:t>
            </w:r>
            <w:r w:rsidR="00C41E99" w:rsidRPr="00C41E99">
              <w:rPr>
                <w:rFonts w:cstheme="minorHAnsi"/>
                <w:color w:val="000000"/>
                <w:sz w:val="22"/>
                <w:szCs w:val="22"/>
              </w:rPr>
              <w:t>bez </w:t>
            </w:r>
            <w:r w:rsidRPr="00C41E99">
              <w:rPr>
                <w:rFonts w:cstheme="minorHAns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90" w:type="dxa"/>
            </w:tcMar>
            <w:vAlign w:val="center"/>
            <w:hideMark/>
          </w:tcPr>
          <w:p w14:paraId="5D21709B" w14:textId="413892B1" w:rsidR="007A3050" w:rsidRPr="00C41E99" w:rsidRDefault="007A3050">
            <w:pPr>
              <w:ind w:firstLineChars="100" w:firstLine="220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C41E99">
              <w:rPr>
                <w:rFonts w:cstheme="minorHAnsi"/>
                <w:color w:val="000000"/>
                <w:sz w:val="22"/>
                <w:szCs w:val="22"/>
              </w:rPr>
              <w:t xml:space="preserve">   </w:t>
            </w:r>
            <w:r w:rsidR="00C41E99" w:rsidRPr="00C41E99">
              <w:rPr>
                <w:rFonts w:cstheme="minorHAnsi"/>
                <w:color w:val="000000"/>
                <w:sz w:val="22"/>
                <w:szCs w:val="22"/>
              </w:rPr>
              <w:t>242000</w:t>
            </w:r>
            <w:r w:rsidRPr="00C41E99">
              <w:rPr>
                <w:rFonts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90" w:type="dxa"/>
            </w:tcMar>
            <w:vAlign w:val="center"/>
            <w:hideMark/>
          </w:tcPr>
          <w:p w14:paraId="66E9D454" w14:textId="7723FA10" w:rsidR="007A3050" w:rsidRPr="00C41E99" w:rsidRDefault="00C41E99">
            <w:pPr>
              <w:ind w:firstLineChars="100" w:firstLine="220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C41E99">
              <w:rPr>
                <w:rFonts w:cstheme="minorHAnsi"/>
                <w:color w:val="000000"/>
                <w:sz w:val="22"/>
                <w:szCs w:val="22"/>
              </w:rPr>
              <w:t>315 600</w:t>
            </w:r>
            <w:r w:rsidR="007A3050" w:rsidRPr="00C41E99">
              <w:rPr>
                <w:rFonts w:cstheme="minorHAnsi"/>
                <w:color w:val="000000"/>
                <w:sz w:val="22"/>
                <w:szCs w:val="22"/>
              </w:rPr>
              <w:t>,</w:t>
            </w:r>
            <w:r w:rsidRPr="00C41E99">
              <w:rPr>
                <w:rFonts w:cstheme="minorHAnsi"/>
                <w:color w:val="000000"/>
                <w:sz w:val="22"/>
                <w:szCs w:val="22"/>
              </w:rPr>
              <w:t>0</w:t>
            </w:r>
            <w:r w:rsidR="007A3050" w:rsidRPr="00C41E99">
              <w:rPr>
                <w:rFonts w:cstheme="minorHAnsi"/>
                <w:color w:val="000000"/>
                <w:sz w:val="22"/>
                <w:szCs w:val="22"/>
              </w:rPr>
              <w:t>0</w:t>
            </w:r>
          </w:p>
        </w:tc>
      </w:tr>
    </w:tbl>
    <w:p w14:paraId="0B3DA7B0" w14:textId="77777777" w:rsidR="00B34A8F" w:rsidRPr="00C41E99" w:rsidRDefault="00B34A8F" w:rsidP="00B34A8F">
      <w:pPr>
        <w:pStyle w:val="Odsekzoznamu"/>
        <w:ind w:right="1559"/>
        <w:rPr>
          <w:rFonts w:eastAsia="Times New Roman" w:cstheme="minorHAnsi"/>
          <w:sz w:val="22"/>
          <w:szCs w:val="22"/>
          <w:lang w:eastAsia="sk-SK"/>
        </w:rPr>
      </w:pPr>
    </w:p>
    <w:p w14:paraId="33D9D0F1" w14:textId="77777777" w:rsidR="00B34A8F" w:rsidRPr="00C41E99" w:rsidRDefault="00B34A8F" w:rsidP="00B34A8F">
      <w:pPr>
        <w:pStyle w:val="Odsekzoznamu"/>
        <w:ind w:right="1559"/>
        <w:rPr>
          <w:rFonts w:eastAsia="Times New Roman" w:cstheme="minorHAnsi"/>
          <w:sz w:val="22"/>
          <w:szCs w:val="22"/>
          <w:lang w:eastAsia="sk-SK"/>
        </w:rPr>
      </w:pPr>
    </w:p>
    <w:p w14:paraId="594F1C27" w14:textId="24DE1E70" w:rsidR="00E767C5" w:rsidRPr="00C41E99" w:rsidRDefault="00322693" w:rsidP="00B34A8F">
      <w:pPr>
        <w:pStyle w:val="Odsekzoznamu"/>
        <w:numPr>
          <w:ilvl w:val="0"/>
          <w:numId w:val="7"/>
        </w:numPr>
        <w:ind w:right="1559"/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Identifikácia vylúčených uchádzačov a odôvodnenie ich vylúčenia </w:t>
      </w:r>
    </w:p>
    <w:p w14:paraId="23CA505B" w14:textId="4D6897DC" w:rsidR="00E767C5" w:rsidRPr="00C41E99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0550B112" w14:textId="77777777" w:rsidR="00E767C5" w:rsidRPr="00C41E99" w:rsidRDefault="00E767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5F50239B" w14:textId="4E5F86B5" w:rsidR="00E767C5" w:rsidRPr="00C41E99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Kritérium na hodnotenie ponúk </w:t>
      </w:r>
    </w:p>
    <w:p w14:paraId="096F40BA" w14:textId="6CDE783C" w:rsidR="00357E92" w:rsidRPr="00C41E99" w:rsidRDefault="00322693" w:rsidP="00B34A8F">
      <w:pPr>
        <w:ind w:firstLine="708"/>
        <w:jc w:val="both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>Naj</w:t>
      </w:r>
      <w:r w:rsidR="00BC37AA" w:rsidRPr="00C41E99">
        <w:rPr>
          <w:rFonts w:eastAsia="Times New Roman" w:cstheme="minorHAnsi"/>
          <w:sz w:val="22"/>
          <w:szCs w:val="22"/>
          <w:lang w:eastAsia="sk-SK"/>
        </w:rPr>
        <w:t xml:space="preserve">nižšia </w:t>
      </w:r>
      <w:r w:rsidR="00357E92" w:rsidRPr="00C41E99">
        <w:rPr>
          <w:rFonts w:eastAsia="Times New Roman" w:cstheme="minorHAnsi"/>
          <w:sz w:val="22"/>
          <w:szCs w:val="22"/>
          <w:lang w:eastAsia="sk-SK"/>
        </w:rPr>
        <w:t xml:space="preserve">celková </w:t>
      </w:r>
      <w:r w:rsidR="00BC37AA" w:rsidRPr="00C41E99">
        <w:rPr>
          <w:rFonts w:eastAsia="Times New Roman" w:cstheme="minorHAnsi"/>
          <w:sz w:val="22"/>
          <w:szCs w:val="22"/>
          <w:lang w:eastAsia="sk-SK"/>
        </w:rPr>
        <w:t xml:space="preserve">cena </w:t>
      </w:r>
    </w:p>
    <w:p w14:paraId="7D6B7BD2" w14:textId="77777777" w:rsidR="00E767C5" w:rsidRPr="00C41E99" w:rsidRDefault="00E767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11795281" w14:textId="79083543" w:rsidR="00E767C5" w:rsidRPr="00C41E99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Identifikácia úspešného uchádzača </w:t>
      </w:r>
      <w:r w:rsidR="008B17D2" w:rsidRPr="00C41E99">
        <w:rPr>
          <w:rFonts w:eastAsia="Times New Roman" w:cstheme="minorHAnsi"/>
          <w:sz w:val="22"/>
          <w:szCs w:val="22"/>
          <w:lang w:eastAsia="sk-SK"/>
        </w:rPr>
        <w:t xml:space="preserve">: </w:t>
      </w:r>
      <w:r w:rsidR="00C41E99" w:rsidRPr="00C41E99">
        <w:rPr>
          <w:rFonts w:cstheme="minorHAnsi"/>
          <w:color w:val="000000"/>
          <w:sz w:val="22"/>
          <w:szCs w:val="22"/>
        </w:rPr>
        <w:t xml:space="preserve">Transfer Service, </w:t>
      </w:r>
      <w:proofErr w:type="spellStart"/>
      <w:r w:rsidR="00C41E99" w:rsidRPr="00C41E99">
        <w:rPr>
          <w:rFonts w:cstheme="minorHAnsi"/>
          <w:color w:val="000000"/>
          <w:sz w:val="22"/>
          <w:szCs w:val="22"/>
        </w:rPr>
        <w:t>s.r.o</w:t>
      </w:r>
      <w:proofErr w:type="spellEnd"/>
      <w:r w:rsidR="00C41E99" w:rsidRPr="00C41E99">
        <w:rPr>
          <w:rFonts w:cstheme="minorHAnsi"/>
          <w:color w:val="000000"/>
          <w:sz w:val="22"/>
          <w:szCs w:val="22"/>
        </w:rPr>
        <w:t>.</w:t>
      </w:r>
    </w:p>
    <w:p w14:paraId="79A0F305" w14:textId="77777777" w:rsidR="00E767C5" w:rsidRPr="00C41E99" w:rsidRDefault="00E767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2EF60B45" w14:textId="1CB638F7" w:rsidR="00485AC5" w:rsidRPr="00C41E99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Podiel zákazky, ktorý dodajú subdodávatelia </w:t>
      </w:r>
      <w:r w:rsidR="008B17D2" w:rsidRPr="00C41E99">
        <w:rPr>
          <w:rFonts w:eastAsia="Times New Roman" w:cstheme="minorHAnsi"/>
          <w:sz w:val="22"/>
          <w:szCs w:val="22"/>
          <w:lang w:eastAsia="sk-SK"/>
        </w:rPr>
        <w:t xml:space="preserve">: </w:t>
      </w:r>
      <w:r w:rsidR="00B34A8F" w:rsidRPr="00C41E99">
        <w:rPr>
          <w:rFonts w:eastAsia="Times New Roman" w:cstheme="minorHAnsi"/>
          <w:sz w:val="22"/>
          <w:szCs w:val="22"/>
          <w:lang w:eastAsia="sk-SK"/>
        </w:rPr>
        <w:t>podľa zmluvy</w:t>
      </w:r>
    </w:p>
    <w:p w14:paraId="3B756ADC" w14:textId="77777777" w:rsidR="00B34A8F" w:rsidRPr="00C41E99" w:rsidRDefault="00B34A8F" w:rsidP="00B34A8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p w14:paraId="26686FF6" w14:textId="275DF13D" w:rsidR="00485AC5" w:rsidRPr="00C41E99" w:rsidRDefault="00322693" w:rsidP="00322693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Zoznam známych subdodávateľov </w:t>
      </w:r>
      <w:r w:rsidR="00E53F87" w:rsidRPr="00C41E99">
        <w:rPr>
          <w:rFonts w:eastAsia="Times New Roman" w:cstheme="minorHAnsi"/>
          <w:sz w:val="22"/>
          <w:szCs w:val="22"/>
          <w:lang w:eastAsia="sk-SK"/>
        </w:rPr>
        <w:t xml:space="preserve">: </w:t>
      </w:r>
      <w:r w:rsidR="00B34A8F" w:rsidRPr="00C41E99">
        <w:rPr>
          <w:rFonts w:eastAsia="Times New Roman" w:cstheme="minorHAnsi"/>
          <w:sz w:val="22"/>
          <w:szCs w:val="22"/>
          <w:lang w:eastAsia="sk-SK"/>
        </w:rPr>
        <w:t>podľa zmluvy</w:t>
      </w:r>
    </w:p>
    <w:p w14:paraId="42FE0F44" w14:textId="77777777" w:rsidR="00B34A8F" w:rsidRPr="00C41E99" w:rsidRDefault="00B34A8F" w:rsidP="00B34A8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p w14:paraId="29B7A1F9" w14:textId="5FC34635" w:rsidR="00485AC5" w:rsidRPr="00C41E99" w:rsidRDefault="00322693" w:rsidP="00322693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>Odôvodnenie použitia špeciálnych postupov (</w:t>
      </w:r>
      <w:proofErr w:type="spellStart"/>
      <w:r w:rsidRPr="00C41E99">
        <w:rPr>
          <w:rFonts w:eastAsia="Times New Roman" w:cstheme="minorHAnsi"/>
          <w:sz w:val="22"/>
          <w:szCs w:val="22"/>
          <w:lang w:eastAsia="sk-SK"/>
        </w:rPr>
        <w:t>RKsZ</w:t>
      </w:r>
      <w:proofErr w:type="spellEnd"/>
      <w:r w:rsidRPr="00C41E99">
        <w:rPr>
          <w:rFonts w:eastAsia="Times New Roman" w:cstheme="minorHAnsi"/>
          <w:sz w:val="22"/>
          <w:szCs w:val="22"/>
          <w:lang w:eastAsia="sk-SK"/>
        </w:rPr>
        <w:t xml:space="preserve">, súťažného dialógu, PRK alebo koncesie) Neuplatňuje sa </w:t>
      </w:r>
    </w:p>
    <w:p w14:paraId="2012F91D" w14:textId="77777777" w:rsidR="00B34A8F" w:rsidRPr="00C41E99" w:rsidRDefault="00B34A8F" w:rsidP="00B34A8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p w14:paraId="725A1660" w14:textId="62A10A8D" w:rsidR="00C0495D" w:rsidRPr="00C41E99" w:rsidRDefault="00322693" w:rsidP="00322693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Odôvodnenie prekročenia lehoty podľa § 135 ods. 1 písm. h) a l) a prekročenia podielu podľa § 135 ods. 1 písm. k) ZVO </w:t>
      </w:r>
    </w:p>
    <w:p w14:paraId="595ABDFB" w14:textId="1D9BED89" w:rsidR="00485AC5" w:rsidRPr="00C41E99" w:rsidRDefault="00322693" w:rsidP="00B34A8F">
      <w:pPr>
        <w:ind w:left="12" w:firstLine="708"/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01F474D8" w14:textId="77777777" w:rsidR="00B34A8F" w:rsidRPr="00C41E99" w:rsidRDefault="00B34A8F" w:rsidP="00B34A8F">
      <w:pPr>
        <w:ind w:left="12" w:firstLine="708"/>
        <w:rPr>
          <w:rFonts w:eastAsia="Times New Roman" w:cstheme="minorHAnsi"/>
          <w:sz w:val="22"/>
          <w:szCs w:val="22"/>
          <w:lang w:eastAsia="sk-SK"/>
        </w:rPr>
      </w:pPr>
    </w:p>
    <w:p w14:paraId="717925B5" w14:textId="028B8248" w:rsidR="00485AC5" w:rsidRPr="00C41E99" w:rsidRDefault="00322693" w:rsidP="00322693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Odôvodnenie prekročenia lehoty podľa § 133 ods. 2 ZVO </w:t>
      </w:r>
    </w:p>
    <w:p w14:paraId="0D41819F" w14:textId="77777777" w:rsidR="00485AC5" w:rsidRPr="00C41E99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67B9E233" w14:textId="77777777" w:rsidR="00485AC5" w:rsidRPr="00C41E99" w:rsidRDefault="00485A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3A2C8853" w14:textId="7E3AC5F6" w:rsidR="00C0495D" w:rsidRPr="00C41E99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Dôvody zrušenia použitého postupu zadávania zákazky </w:t>
      </w:r>
    </w:p>
    <w:p w14:paraId="4ACA54C1" w14:textId="1C826E2D" w:rsidR="00485AC5" w:rsidRPr="00C41E99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52C972FD" w14:textId="77777777" w:rsidR="00C41E99" w:rsidRPr="00C41E99" w:rsidRDefault="00C41E99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</w:p>
    <w:p w14:paraId="4802F72A" w14:textId="5C34407A" w:rsidR="00C41E99" w:rsidRPr="00947075" w:rsidRDefault="00C41E99" w:rsidP="00C41E99">
      <w:pPr>
        <w:pStyle w:val="Odsekzoznamu"/>
        <w:numPr>
          <w:ilvl w:val="0"/>
          <w:numId w:val="7"/>
        </w:numPr>
        <w:rPr>
          <w:rFonts w:eastAsia="Times New Roman" w:cstheme="minorHAnsi"/>
          <w:b/>
          <w:bCs/>
          <w:sz w:val="22"/>
          <w:szCs w:val="22"/>
          <w:lang w:eastAsia="sk-SK"/>
        </w:rPr>
      </w:pPr>
      <w:r w:rsidRPr="00947075">
        <w:rPr>
          <w:rFonts w:eastAsia="Times New Roman" w:cstheme="minorHAnsi"/>
          <w:b/>
          <w:bCs/>
          <w:sz w:val="22"/>
          <w:szCs w:val="22"/>
          <w:lang w:eastAsia="sk-SK"/>
        </w:rPr>
        <w:t>Nedošlo k plneniu zmluvy z dôvodu, že kontrola verejného obstarávania nebola ukončená</w:t>
      </w:r>
      <w:r w:rsidR="00947075">
        <w:rPr>
          <w:rFonts w:eastAsia="Times New Roman" w:cstheme="minorHAnsi"/>
          <w:b/>
          <w:bCs/>
          <w:sz w:val="22"/>
          <w:szCs w:val="22"/>
          <w:lang w:eastAsia="sk-SK"/>
        </w:rPr>
        <w:t xml:space="preserve"> (stav k 12/22)</w:t>
      </w:r>
      <w:r w:rsidRPr="00947075">
        <w:rPr>
          <w:rFonts w:eastAsia="Times New Roman" w:cstheme="minorHAnsi"/>
          <w:b/>
          <w:bCs/>
          <w:sz w:val="22"/>
          <w:szCs w:val="22"/>
          <w:lang w:eastAsia="sk-SK"/>
        </w:rPr>
        <w:t xml:space="preserve"> a projekt končí 30.9.2023 a nie je možné uskutočniť zákazku v takom rozsahu v akom bola vyhlásená.</w:t>
      </w:r>
    </w:p>
    <w:p w14:paraId="72BAF8F4" w14:textId="77777777" w:rsidR="00485AC5" w:rsidRPr="00C41E99" w:rsidRDefault="00485A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3663F3CE" w14:textId="200A17DC" w:rsidR="00C0495D" w:rsidRPr="00C41E99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Odôvodnenie použitia iných ako elektronických prostriedkov komunikácie </w:t>
      </w:r>
    </w:p>
    <w:p w14:paraId="7DD213DF" w14:textId="59769CA3" w:rsidR="00485AC5" w:rsidRPr="00C41E99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6A989EA8" w14:textId="77777777" w:rsidR="00485AC5" w:rsidRPr="00C41E99" w:rsidRDefault="00485A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62EE3889" w14:textId="4AF03763" w:rsidR="00485AC5" w:rsidRPr="00C41E99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Všetky zainteresované osoby na danej zákazke podpísali vyhlásenie o neexistencii konfliktu záujmov podľa § 23 zákona o verejnom obstarávaní. Verejný obstarávateľ posudzoval možnú existenciu konfliktu záujmov vo vzťahu k všetkým zainteresovaným osobám, ktoré sa podieľali na danej zákazke, pričom všetky tieto osoby deklarovali neprítomnosť konfliktu záujmov a verejným obstarávateľom nebol zistený opak. Verejný obstarávateľ dospel k záveru, že v tomto verejnom obstarávaní nebola zistená žiadna existencia konfliktu záujmov v zmysle § 23 zákona o verejnom obstarávaní. Vzhľadom na vyššie uvedené nebol verejný obstarávateľ povinný prijať opatrenia a uskutočniť nápravu podľa § 23 ods. 5 zákona o verejnom obstarávaní. Verejný obstarávateľ zabezpečil, aby vo verejnom obstarávaní nedošlo ku konfliktu záujmov, ktorý by mohol narušiť alebo obmedziť čestnú hospodársku súťaž alebo porušiť princípy uplatňované vo verejnom obstarávaní, pričom v danom verejnom obstarávaní nedošlo k zvýhodneniu žiadneho hospodárskeho subjektu ani mu nevznikla neoprávnená výhoda. </w:t>
      </w:r>
    </w:p>
    <w:p w14:paraId="4322B845" w14:textId="77777777" w:rsidR="00485AC5" w:rsidRPr="00C41E99" w:rsidRDefault="00485A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5AB6D55F" w14:textId="31DB0336" w:rsidR="00485AC5" w:rsidRPr="00C41E99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 xml:space="preserve">Opatrenia prijaté v súvislosti s predbežným zapojením záujemcov alebo uchádzačov na účely prípravy postupu verejného obstarávania </w:t>
      </w:r>
    </w:p>
    <w:p w14:paraId="20EAF2EB" w14:textId="032FC575" w:rsidR="00322693" w:rsidRPr="00C41E99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C41E99">
        <w:rPr>
          <w:rFonts w:eastAsia="Times New Roman" w:cstheme="minorHAnsi"/>
          <w:sz w:val="22"/>
          <w:szCs w:val="22"/>
          <w:lang w:eastAsia="sk-SK"/>
        </w:rPr>
        <w:t>Neuplatňuje sa</w:t>
      </w:r>
    </w:p>
    <w:p w14:paraId="01E78A8B" w14:textId="77777777" w:rsidR="000B7FB1" w:rsidRPr="00C41E99" w:rsidRDefault="000B7FB1">
      <w:pPr>
        <w:rPr>
          <w:rFonts w:cstheme="minorHAnsi"/>
          <w:color w:val="FF0000"/>
          <w:sz w:val="22"/>
          <w:szCs w:val="22"/>
        </w:rPr>
      </w:pPr>
    </w:p>
    <w:sectPr w:rsidR="000B7FB1" w:rsidRPr="00C4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5DC7" w14:textId="77777777" w:rsidR="007E2C30" w:rsidRDefault="007E2C30" w:rsidP="00322693">
      <w:r>
        <w:separator/>
      </w:r>
    </w:p>
  </w:endnote>
  <w:endnote w:type="continuationSeparator" w:id="0">
    <w:p w14:paraId="0A717763" w14:textId="77777777" w:rsidR="007E2C30" w:rsidRDefault="007E2C30" w:rsidP="0032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4EE7" w14:textId="77777777" w:rsidR="007E2C30" w:rsidRDefault="007E2C30" w:rsidP="00322693">
      <w:r>
        <w:separator/>
      </w:r>
    </w:p>
  </w:footnote>
  <w:footnote w:type="continuationSeparator" w:id="0">
    <w:p w14:paraId="14B3CE5B" w14:textId="77777777" w:rsidR="007E2C30" w:rsidRDefault="007E2C30" w:rsidP="0032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5492DA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Lucida Sans Unicode" w:hAnsi="Calibri" w:cs="Calibri"/>
        <w:b/>
        <w:sz w:val="28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45970DE"/>
    <w:multiLevelType w:val="hybridMultilevel"/>
    <w:tmpl w:val="B5086E0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A0BF0"/>
    <w:multiLevelType w:val="hybridMultilevel"/>
    <w:tmpl w:val="8C68D362"/>
    <w:lvl w:ilvl="0" w:tplc="79D8D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5C73"/>
    <w:multiLevelType w:val="hybridMultilevel"/>
    <w:tmpl w:val="7FB81606"/>
    <w:lvl w:ilvl="0" w:tplc="FA8A07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6499E"/>
    <w:multiLevelType w:val="multilevel"/>
    <w:tmpl w:val="FD986E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57F4F"/>
    <w:multiLevelType w:val="hybridMultilevel"/>
    <w:tmpl w:val="80A6F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513C3"/>
    <w:multiLevelType w:val="hybridMultilevel"/>
    <w:tmpl w:val="F454E1B8"/>
    <w:lvl w:ilvl="0" w:tplc="64B02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17FBA"/>
    <w:multiLevelType w:val="hybridMultilevel"/>
    <w:tmpl w:val="199E3480"/>
    <w:lvl w:ilvl="0" w:tplc="B5840E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67950">
    <w:abstractNumId w:val="0"/>
  </w:num>
  <w:num w:numId="2" w16cid:durableId="87315487">
    <w:abstractNumId w:val="1"/>
  </w:num>
  <w:num w:numId="3" w16cid:durableId="121778372">
    <w:abstractNumId w:val="5"/>
  </w:num>
  <w:num w:numId="4" w16cid:durableId="738984751">
    <w:abstractNumId w:val="7"/>
  </w:num>
  <w:num w:numId="5" w16cid:durableId="1494175573">
    <w:abstractNumId w:val="6"/>
  </w:num>
  <w:num w:numId="6" w16cid:durableId="1776099491">
    <w:abstractNumId w:val="2"/>
  </w:num>
  <w:num w:numId="7" w16cid:durableId="75129345">
    <w:abstractNumId w:val="3"/>
  </w:num>
  <w:num w:numId="8" w16cid:durableId="1480532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3"/>
    <w:rsid w:val="00004C66"/>
    <w:rsid w:val="00095FB6"/>
    <w:rsid w:val="000B7FB1"/>
    <w:rsid w:val="000F2F25"/>
    <w:rsid w:val="00103EEE"/>
    <w:rsid w:val="00111CD6"/>
    <w:rsid w:val="00137994"/>
    <w:rsid w:val="00275F4C"/>
    <w:rsid w:val="00307E26"/>
    <w:rsid w:val="00322693"/>
    <w:rsid w:val="00357E92"/>
    <w:rsid w:val="00374C8D"/>
    <w:rsid w:val="00430C4C"/>
    <w:rsid w:val="00463B7C"/>
    <w:rsid w:val="00485AC5"/>
    <w:rsid w:val="004A424E"/>
    <w:rsid w:val="006379FC"/>
    <w:rsid w:val="0069472A"/>
    <w:rsid w:val="006F6A05"/>
    <w:rsid w:val="00742C37"/>
    <w:rsid w:val="007A3050"/>
    <w:rsid w:val="007E2C30"/>
    <w:rsid w:val="008B17D2"/>
    <w:rsid w:val="00947075"/>
    <w:rsid w:val="00953871"/>
    <w:rsid w:val="00AD5124"/>
    <w:rsid w:val="00B000AE"/>
    <w:rsid w:val="00B34A8F"/>
    <w:rsid w:val="00B90D0D"/>
    <w:rsid w:val="00BA3CB0"/>
    <w:rsid w:val="00BC37AA"/>
    <w:rsid w:val="00C0495D"/>
    <w:rsid w:val="00C41E99"/>
    <w:rsid w:val="00C73BA5"/>
    <w:rsid w:val="00CA7109"/>
    <w:rsid w:val="00E46E25"/>
    <w:rsid w:val="00E53F87"/>
    <w:rsid w:val="00E767C5"/>
    <w:rsid w:val="00E9737A"/>
    <w:rsid w:val="00EB077B"/>
    <w:rsid w:val="00F31D53"/>
    <w:rsid w:val="00F6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B29D9"/>
  <w15:chartTrackingRefBased/>
  <w15:docId w15:val="{1494860A-74E1-6E4F-9F97-1200AE24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75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4C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venirtl">
    <w:name w:val="Avenir štýl"/>
    <w:basedOn w:val="Nadpis1"/>
    <w:autoRedefine/>
    <w:qFormat/>
    <w:rsid w:val="00275F4C"/>
    <w:pPr>
      <w:spacing w:before="400" w:after="120" w:line="276" w:lineRule="auto"/>
    </w:pPr>
    <w:rPr>
      <w:rFonts w:ascii="Avenir Book" w:eastAsia="Arial" w:hAnsi="Avenir Book" w:cs="Arial"/>
      <w:b/>
      <w:color w:val="44546A" w:themeColor="text2"/>
      <w:sz w:val="40"/>
      <w:szCs w:val="4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7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1candara">
    <w:name w:val="NADPIS 1 candara"/>
    <w:basedOn w:val="Nadpis2"/>
    <w:next w:val="Normlny"/>
    <w:qFormat/>
    <w:rsid w:val="00374C8D"/>
    <w:pPr>
      <w:widowControl w:val="0"/>
      <w:spacing w:after="120"/>
      <w:ind w:left="1418" w:hanging="425"/>
      <w:jc w:val="both"/>
    </w:pPr>
    <w:rPr>
      <w:rFonts w:ascii="Candara" w:hAnsi="Candara" w:cs="Cambria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4C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3226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693"/>
  </w:style>
  <w:style w:type="paragraph" w:styleId="Pta">
    <w:name w:val="footer"/>
    <w:basedOn w:val="Normlny"/>
    <w:link w:val="PtaChar"/>
    <w:uiPriority w:val="99"/>
    <w:unhideWhenUsed/>
    <w:rsid w:val="003226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693"/>
  </w:style>
  <w:style w:type="paragraph" w:styleId="Odsekzoznamu">
    <w:name w:val="List Paragraph"/>
    <w:basedOn w:val="Normlny"/>
    <w:uiPriority w:val="34"/>
    <w:qFormat/>
    <w:rsid w:val="0032269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2F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2F2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2F2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2F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2F25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C41E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Šarmír</dc:creator>
  <cp:keywords/>
  <dc:description/>
  <cp:lastModifiedBy>admin admin</cp:lastModifiedBy>
  <cp:revision>2</cp:revision>
  <dcterms:created xsi:type="dcterms:W3CDTF">2022-12-11T12:30:00Z</dcterms:created>
  <dcterms:modified xsi:type="dcterms:W3CDTF">2022-12-11T12:30:00Z</dcterms:modified>
</cp:coreProperties>
</file>