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40DE05C6"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DB448A">
        <w:rPr>
          <w:rFonts w:ascii="Calibri" w:eastAsia="Calibri" w:hAnsi="Calibri" w:cs="Times New Roman"/>
          <w:b/>
          <w:bCs/>
        </w:rPr>
        <w:t>2</w:t>
      </w:r>
      <w:r w:rsidRPr="006C16B1">
        <w:rPr>
          <w:rFonts w:ascii="Calibri" w:eastAsia="Calibri" w:hAnsi="Calibri" w:cs="Times New Roman"/>
          <w:b/>
          <w:bCs/>
        </w:rPr>
        <w:t xml:space="preserve"> 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4B84876E" w14:textId="0E7CDFB8" w:rsidR="006C16B1" w:rsidRPr="006C16B1" w:rsidRDefault="00DB448A" w:rsidP="006C16B1">
      <w:pPr>
        <w:jc w:val="center"/>
        <w:rPr>
          <w:rFonts w:ascii="Calibri" w:eastAsia="Calibri" w:hAnsi="Calibri" w:cs="Times New Roman"/>
          <w:b/>
          <w:bCs/>
        </w:rPr>
      </w:pPr>
      <w:bookmarkStart w:id="0" w:name="_Hlk84925883"/>
      <w:bookmarkStart w:id="1" w:name="_Hlk84925849"/>
      <w:r w:rsidRPr="00DB448A">
        <w:rPr>
          <w:rFonts w:ascii="Calibri" w:eastAsia="Calibri" w:hAnsi="Calibri" w:cs="Times New Roman"/>
          <w:b/>
          <w:bCs/>
        </w:rPr>
        <w:t>Výzva č. 2 „Zberné nádoby 1100 L, 240 L a 120 L“</w:t>
      </w:r>
      <w:bookmarkEnd w:id="0"/>
    </w:p>
    <w:p w14:paraId="364C52B7" w14:textId="77777777" w:rsidR="006C16B1" w:rsidRPr="006C16B1" w:rsidRDefault="006C16B1" w:rsidP="006C16B1">
      <w:pPr>
        <w:rPr>
          <w:rFonts w:ascii="Calibri" w:eastAsia="Calibri" w:hAnsi="Calibri" w:cs="Times New Roman"/>
        </w:rPr>
      </w:pPr>
    </w:p>
    <w:bookmarkEnd w:id="1"/>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4E513D85"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DB448A">
        <w:rPr>
          <w:rFonts w:ascii="Calibri" w:eastAsia="Calibri" w:hAnsi="Calibri" w:cs="Times New Roman"/>
        </w:rPr>
        <w:t>1</w:t>
      </w:r>
      <w:r w:rsidR="006C11D6">
        <w:rPr>
          <w:rFonts w:ascii="Calibri" w:eastAsia="Calibri" w:hAnsi="Calibri" w:cs="Times New Roman"/>
        </w:rPr>
        <w:t>8</w:t>
      </w:r>
      <w:r w:rsidRPr="006C16B1">
        <w:rPr>
          <w:rFonts w:ascii="Calibri" w:eastAsia="Calibri" w:hAnsi="Calibri" w:cs="Times New Roman"/>
        </w:rPr>
        <w:t>.</w:t>
      </w:r>
      <w:r w:rsidR="00DB448A">
        <w:rPr>
          <w:rFonts w:ascii="Calibri" w:eastAsia="Calibri" w:hAnsi="Calibri" w:cs="Times New Roman"/>
        </w:rPr>
        <w:t>1</w:t>
      </w:r>
      <w:r w:rsidR="006C11D6">
        <w:rPr>
          <w:rFonts w:ascii="Calibri" w:eastAsia="Calibri" w:hAnsi="Calibri" w:cs="Times New Roman"/>
        </w:rPr>
        <w:t>0</w:t>
      </w:r>
      <w:r w:rsidRPr="006C16B1">
        <w:rPr>
          <w:rFonts w:ascii="Calibri" w:eastAsia="Calibri" w:hAnsi="Calibri" w:cs="Times New Roman"/>
        </w:rPr>
        <w:t>.2021</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77777777"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 xml:space="preserve">Identifikácia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 xml:space="preserve">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w:t>
      </w:r>
      <w:r w:rsidR="00B36813">
        <w:rPr>
          <w:rFonts w:ascii="Calibri" w:eastAsia="Calibri" w:hAnsi="Calibri" w:cs="Times New Roman"/>
        </w:rPr>
        <w:t xml:space="preserve"> (ďalej len „OLO, </w:t>
      </w:r>
      <w:proofErr w:type="spellStart"/>
      <w:r w:rsidR="00B36813">
        <w:rPr>
          <w:rFonts w:ascii="Calibri" w:eastAsia="Calibri" w:hAnsi="Calibri" w:cs="Times New Roman"/>
        </w:rPr>
        <w:t>a.s</w:t>
      </w:r>
      <w:proofErr w:type="spellEnd"/>
      <w:r w:rsidR="00B36813">
        <w:rPr>
          <w:rFonts w:ascii="Calibri" w:eastAsia="Calibri" w:hAnsi="Calibri" w:cs="Times New Roman"/>
        </w:rPr>
        <w:t>.“)</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70559E8C"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B24E55">
        <w:rPr>
          <w:rFonts w:ascii="Calibri" w:eastAsia="Calibri" w:hAnsi="Calibri" w:cs="Times New Roman"/>
        </w:rPr>
        <w:t>2</w:t>
      </w:r>
      <w:r w:rsidRPr="006C16B1">
        <w:rPr>
          <w:rFonts w:ascii="Calibri" w:eastAsia="Calibri" w:hAnsi="Calibri" w:cs="Times New Roman"/>
        </w:rPr>
        <w:t xml:space="preserve">: </w:t>
      </w:r>
      <w:hyperlink r:id="rId8" w:history="1">
        <w:r w:rsidRPr="00DB448A">
          <w:rPr>
            <w:rStyle w:val="Hypertextovprepojenie"/>
            <w:rFonts w:ascii="Calibri" w:eastAsia="Calibri" w:hAnsi="Calibri" w:cs="Times New Roman"/>
          </w:rPr>
          <w:t>https://josephine.proebiz.com/sk/tender/</w:t>
        </w:r>
        <w:r w:rsidR="00DB448A" w:rsidRPr="00DB448A">
          <w:rPr>
            <w:rStyle w:val="Hypertextovprepojenie"/>
            <w:rFonts w:ascii="Calibri" w:eastAsia="Calibri" w:hAnsi="Calibri" w:cs="Times New Roman"/>
          </w:rPr>
          <w:t>15036</w:t>
        </w:r>
        <w:r w:rsidRPr="00DB448A">
          <w:rPr>
            <w:rStyle w:val="Hypertextovprepojenie"/>
            <w:rFonts w:ascii="Calibri" w:eastAsia="Calibri" w:hAnsi="Calibri" w:cs="Times New Roman"/>
          </w:rPr>
          <w:t>/summary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7BF4EB79" w:rsidR="006C16B1" w:rsidRDefault="00DB448A" w:rsidP="006C16B1">
      <w:pPr>
        <w:ind w:left="720"/>
        <w:contextualSpacing/>
        <w:jc w:val="both"/>
        <w:rPr>
          <w:rFonts w:ascii="Calibri" w:eastAsia="Calibri" w:hAnsi="Calibri" w:cs="Times New Roman"/>
        </w:rPr>
      </w:pPr>
      <w:r w:rsidRPr="00DB448A">
        <w:rPr>
          <w:rFonts w:ascii="Calibri" w:eastAsia="Calibri" w:hAnsi="Calibri" w:cs="Times New Roman"/>
        </w:rPr>
        <w:t>Výzva č. 2 „Zberné nádoby 1100 L, 240 L a 120 L“</w:t>
      </w:r>
      <w:r w:rsidR="006C16B1" w:rsidRPr="006C16B1">
        <w:rPr>
          <w:rFonts w:ascii="Calibri" w:eastAsia="Calibri" w:hAnsi="Calibri" w:cs="Times New Roman"/>
        </w:rPr>
        <w:t xml:space="preserve"> 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xml:space="preserve">“, vyhláseného obstarávateľom Odvoz a likvidácia odpadu </w:t>
      </w:r>
      <w:proofErr w:type="spellStart"/>
      <w:r w:rsidRPr="00DB448A">
        <w:rPr>
          <w:rFonts w:ascii="Calibri" w:eastAsia="Calibri" w:hAnsi="Calibri" w:cs="Times New Roman"/>
        </w:rPr>
        <w:t>a.s</w:t>
      </w:r>
      <w:proofErr w:type="spellEnd"/>
      <w:r w:rsidRPr="00DB448A">
        <w:rPr>
          <w:rFonts w:ascii="Calibri" w:eastAsia="Calibri" w:hAnsi="Calibri" w:cs="Times New Roman"/>
        </w:rPr>
        <w:t>.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7DFA819B" w14:textId="77777777" w:rsidR="00DB448A" w:rsidRPr="006C16B1" w:rsidRDefault="00DB448A"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32D273AA"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DB448A">
        <w:rPr>
          <w:rFonts w:ascii="Calibri" w:eastAsia="Calibri" w:hAnsi="Calibri" w:cs="Times New Roman"/>
        </w:rPr>
        <w:t>2</w:t>
      </w:r>
      <w:r w:rsidRPr="006C16B1">
        <w:rPr>
          <w:rFonts w:ascii="Calibri" w:eastAsia="Calibri" w:hAnsi="Calibri" w:cs="Times New Roman"/>
        </w:rPr>
        <w:t xml:space="preserve"> je </w:t>
      </w:r>
      <w:r w:rsidR="00B51C2A" w:rsidRPr="00B51C2A">
        <w:rPr>
          <w:rFonts w:ascii="Calibri" w:eastAsia="Calibri" w:hAnsi="Calibri" w:cs="Arial"/>
        </w:rPr>
        <w:t xml:space="preserve">dodanie typizovaných plastových zberných nádob vo veľkostiach 120 l, 240 l a 1100 l na zber zmesového komunálneho odpadu (ZKO) a triedeného odpadu (TO) v  pre OLO </w:t>
      </w:r>
      <w:proofErr w:type="spellStart"/>
      <w:r w:rsidR="00B51C2A" w:rsidRPr="00B51C2A">
        <w:rPr>
          <w:rFonts w:ascii="Calibri" w:eastAsia="Calibri" w:hAnsi="Calibri" w:cs="Arial"/>
        </w:rPr>
        <w:t>a.s</w:t>
      </w:r>
      <w:proofErr w:type="spellEnd"/>
      <w:r w:rsidR="00B51C2A" w:rsidRPr="00B51C2A">
        <w:rPr>
          <w:rFonts w:ascii="Calibri" w:eastAsia="Calibri" w:hAnsi="Calibri" w:cs="Arial"/>
        </w:rPr>
        <w:t>., podľa podmienok uvedených v týchto súťažných podkladoch a prílohách.</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6EC7067A" w14:textId="6966A2FC" w:rsidR="00DB448A" w:rsidRDefault="00DB448A" w:rsidP="006C16B1">
      <w:pPr>
        <w:ind w:left="708"/>
        <w:contextualSpacing/>
        <w:jc w:val="both"/>
        <w:rPr>
          <w:rFonts w:ascii="Calibri" w:eastAsia="Calibri" w:hAnsi="Calibri" w:cs="Times New Roman"/>
        </w:rPr>
      </w:pPr>
      <w:r w:rsidRPr="00DB448A">
        <w:rPr>
          <w:rFonts w:ascii="Calibri" w:eastAsia="Calibri" w:hAnsi="Calibri" w:cs="Times New Roman"/>
        </w:rPr>
        <w:t xml:space="preserve">Lehota dodania:  </w:t>
      </w:r>
      <w:r>
        <w:rPr>
          <w:rFonts w:ascii="Calibri" w:eastAsia="Calibri" w:hAnsi="Calibri" w:cs="Times New Roman"/>
        </w:rPr>
        <w:t>do 1</w:t>
      </w:r>
      <w:r w:rsidRPr="00DB448A">
        <w:rPr>
          <w:rFonts w:ascii="Calibri" w:eastAsia="Calibri" w:hAnsi="Calibri" w:cs="Times New Roman"/>
        </w:rPr>
        <w:t xml:space="preserve"> mesiac</w:t>
      </w:r>
      <w:r>
        <w:rPr>
          <w:rFonts w:ascii="Calibri" w:eastAsia="Calibri" w:hAnsi="Calibri" w:cs="Times New Roman"/>
        </w:rPr>
        <w:t>a</w:t>
      </w:r>
      <w:r w:rsidRPr="00DB448A">
        <w:rPr>
          <w:rFonts w:ascii="Calibri" w:eastAsia="Calibri" w:hAnsi="Calibri" w:cs="Times New Roman"/>
        </w:rPr>
        <w:t xml:space="preserve"> od </w:t>
      </w:r>
      <w:r>
        <w:rPr>
          <w:rFonts w:ascii="Calibri" w:eastAsia="Calibri" w:hAnsi="Calibri" w:cs="Times New Roman"/>
        </w:rPr>
        <w:t>uzavretia zmluvy</w:t>
      </w:r>
      <w:r w:rsidR="00F409CF">
        <w:rPr>
          <w:rFonts w:ascii="Calibri" w:eastAsia="Calibri" w:hAnsi="Calibri" w:cs="Times New Roman"/>
        </w:rPr>
        <w:t xml:space="preserve"> (</w:t>
      </w:r>
      <w:r w:rsidR="00625A53">
        <w:rPr>
          <w:rFonts w:ascii="Calibri" w:eastAsia="Calibri" w:hAnsi="Calibri" w:cs="Times New Roman"/>
        </w:rPr>
        <w:t xml:space="preserve">predmet zákazky </w:t>
      </w:r>
      <w:r w:rsidR="00625A53" w:rsidRPr="00625A53">
        <w:rPr>
          <w:rFonts w:ascii="Calibri" w:eastAsia="Calibri" w:hAnsi="Calibri" w:cs="Times New Roman"/>
        </w:rPr>
        <w:t>je možné dodať čiastkovo po dohode s</w:t>
      </w:r>
      <w:r w:rsidR="00B36813">
        <w:rPr>
          <w:rFonts w:ascii="Calibri" w:eastAsia="Calibri" w:hAnsi="Calibri" w:cs="Times New Roman"/>
        </w:rPr>
        <w:t> </w:t>
      </w:r>
      <w:r w:rsidR="00625A53">
        <w:rPr>
          <w:rFonts w:ascii="Calibri" w:eastAsia="Calibri" w:hAnsi="Calibri" w:cs="Times New Roman"/>
        </w:rPr>
        <w:t>obstará</w:t>
      </w:r>
      <w:r w:rsidR="00B36813">
        <w:rPr>
          <w:rFonts w:ascii="Calibri" w:eastAsia="Calibri" w:hAnsi="Calibri" w:cs="Times New Roman"/>
        </w:rPr>
        <w:t>vateľom.</w:t>
      </w:r>
    </w:p>
    <w:p w14:paraId="6FB54500" w14:textId="2817B24B" w:rsidR="00DB448A" w:rsidRPr="00DB448A" w:rsidRDefault="00DB448A" w:rsidP="00DB448A">
      <w:pPr>
        <w:ind w:left="708"/>
        <w:contextualSpacing/>
        <w:jc w:val="both"/>
        <w:rPr>
          <w:rFonts w:ascii="Calibri" w:eastAsia="Calibri" w:hAnsi="Calibri" w:cs="Times New Roman"/>
        </w:rPr>
      </w:pPr>
      <w:r w:rsidRPr="00DB448A">
        <w:rPr>
          <w:rFonts w:ascii="Calibri" w:eastAsia="Calibri" w:hAnsi="Calibri" w:cs="Times New Roman"/>
        </w:rPr>
        <w:t>Miesto dodani</w:t>
      </w:r>
      <w:r w:rsidR="00B51C2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proofErr w:type="spellStart"/>
      <w:r w:rsidR="00B51C2A" w:rsidRPr="00B51C2A">
        <w:rPr>
          <w:rFonts w:ascii="Calibri" w:eastAsia="Calibri" w:hAnsi="Calibri" w:cs="Times New Roman"/>
        </w:rPr>
        <w:t>Ivanská</w:t>
      </w:r>
      <w:proofErr w:type="spellEnd"/>
      <w:r w:rsidR="00B51C2A" w:rsidRPr="00B51C2A">
        <w:rPr>
          <w:rFonts w:ascii="Calibri" w:eastAsia="Calibri" w:hAnsi="Calibri" w:cs="Times New Roman"/>
        </w:rPr>
        <w:t xml:space="preserve"> cesta 22, 821 04 Bratislava</w:t>
      </w:r>
      <w:r w:rsidR="00B51C2A">
        <w:rPr>
          <w:rFonts w:ascii="Calibri" w:eastAsia="Calibri" w:hAnsi="Calibri" w:cs="Times New Roman"/>
        </w:rPr>
        <w:t>.</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639A02CE"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737690" w:rsidRPr="00CF6F44">
        <w:rPr>
          <w:rFonts w:ascii="Calibri" w:eastAsia="Calibri" w:hAnsi="Calibri" w:cs="Times New Roman"/>
          <w:b/>
          <w:highlight w:val="yellow"/>
        </w:rPr>
        <w:t>0</w:t>
      </w:r>
      <w:r w:rsidR="00CF6F44" w:rsidRPr="00CF6F44">
        <w:rPr>
          <w:rFonts w:ascii="Calibri" w:eastAsia="Calibri" w:hAnsi="Calibri" w:cs="Times New Roman"/>
          <w:b/>
          <w:highlight w:val="yellow"/>
        </w:rPr>
        <w:t>5</w:t>
      </w:r>
      <w:r w:rsidRPr="00CF6F44">
        <w:rPr>
          <w:rFonts w:ascii="Calibri" w:eastAsia="Calibri" w:hAnsi="Calibri" w:cs="Times New Roman"/>
          <w:b/>
          <w:highlight w:val="yellow"/>
        </w:rPr>
        <w:t>.</w:t>
      </w:r>
      <w:r w:rsidR="00737690" w:rsidRPr="00CF6F44">
        <w:rPr>
          <w:rFonts w:ascii="Calibri" w:eastAsia="Calibri" w:hAnsi="Calibri" w:cs="Times New Roman"/>
          <w:b/>
          <w:highlight w:val="yellow"/>
        </w:rPr>
        <w:t>11</w:t>
      </w:r>
      <w:r w:rsidRPr="00CF6F44">
        <w:rPr>
          <w:rFonts w:ascii="Calibri" w:eastAsia="Calibri" w:hAnsi="Calibri" w:cs="Times New Roman"/>
          <w:b/>
          <w:highlight w:val="yellow"/>
        </w:rPr>
        <w:t>.2021 do 11:00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Ak je odosielateľom zásielky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Podania a dokumenty súvisiace s uplatnením revíznych postupov sú medzi obstarávateľom a /zaradenými záujemcami/uchádzačmi doručované prostredníctvom komunikačného rozhrania systému JOSEPHINE.</w:t>
      </w:r>
    </w:p>
    <w:p w14:paraId="48854D99" w14:textId="31E3869C" w:rsidR="006C16B1" w:rsidRDefault="006C16B1" w:rsidP="006C16B1">
      <w:pPr>
        <w:jc w:val="both"/>
        <w:rPr>
          <w:rFonts w:ascii="Calibri" w:eastAsia="Calibri" w:hAnsi="Calibri" w:cs="Times New Roman"/>
          <w:b/>
          <w:bCs/>
        </w:rPr>
      </w:pPr>
    </w:p>
    <w:p w14:paraId="00AFCFF0" w14:textId="73C8E5AD" w:rsidR="000C67AE" w:rsidRDefault="000C67AE" w:rsidP="006C16B1">
      <w:pPr>
        <w:jc w:val="both"/>
        <w:rPr>
          <w:rFonts w:ascii="Calibri" w:eastAsia="Calibri" w:hAnsi="Calibri" w:cs="Times New Roman"/>
          <w:b/>
          <w:bCs/>
        </w:rPr>
      </w:pP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035588F1"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00DB448A" w:rsidRPr="00D70C4F">
          <w:rPr>
            <w:rStyle w:val="Hypertextovprepojenie"/>
            <w:rFonts w:ascii="Calibri" w:eastAsia="Calibri" w:hAnsi="Calibri" w:cs="Times New Roman"/>
          </w:rPr>
          <w:t>https://josephine.proebiz.com/sk/tender/15036/summary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687C76D7"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00DB448A" w:rsidRPr="00D70C4F">
          <w:rPr>
            <w:rStyle w:val="Hypertextovprepojenie"/>
            <w:rFonts w:ascii="Calibri" w:eastAsia="Calibri" w:hAnsi="Calibri" w:cs="Times New Roman"/>
          </w:rPr>
          <w:t>https://josephine.proebiz.com/sk/tender/15036/summary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77777777" w:rsidR="006C16B1" w:rsidRPr="006C16B1" w:rsidRDefault="006C16B1" w:rsidP="006C16B1">
      <w:pPr>
        <w:numPr>
          <w:ilvl w:val="1"/>
          <w:numId w:val="1"/>
        </w:numPr>
        <w:contextualSpacing/>
        <w:jc w:val="both"/>
      </w:pPr>
      <w:r w:rsidRPr="006C16B1">
        <w:t xml:space="preserve">V prípade, že zaradený záujemca predloží listinnú ponuku,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5E308206" w14:textId="1BC98AD9" w:rsidR="005C38EF" w:rsidRDefault="00B476AC" w:rsidP="006C16B1">
      <w:pPr>
        <w:numPr>
          <w:ilvl w:val="0"/>
          <w:numId w:val="2"/>
        </w:numPr>
        <w:contextualSpacing/>
        <w:jc w:val="both"/>
        <w:rPr>
          <w:rFonts w:ascii="Calibri" w:eastAsia="Calibri" w:hAnsi="Calibri" w:cs="Times New Roman"/>
        </w:rPr>
      </w:pPr>
      <w:r>
        <w:rPr>
          <w:rFonts w:ascii="Calibri" w:eastAsia="Calibri" w:hAnsi="Calibri" w:cs="Times New Roman"/>
        </w:rPr>
        <w:t>t</w:t>
      </w:r>
      <w:r w:rsidR="005C38EF" w:rsidRPr="005C38EF">
        <w:rPr>
          <w:rFonts w:ascii="Calibri" w:eastAsia="Calibri" w:hAnsi="Calibri" w:cs="Times New Roman"/>
        </w:rPr>
        <w:t>echnické listy / Manuály, resp. iné informačné materiály k ponúkaným zberným nádobám preukazujúce splnenie požiadaviek na predmet zákazky</w:t>
      </w:r>
      <w:r w:rsidR="005C38EF">
        <w:rPr>
          <w:rFonts w:ascii="Calibri" w:eastAsia="Calibri" w:hAnsi="Calibri" w:cs="Times New Roman"/>
        </w:rPr>
        <w:t>,</w:t>
      </w:r>
    </w:p>
    <w:p w14:paraId="6AEAF338" w14:textId="2B08B8F4"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r w:rsidR="005C38EF">
        <w:rPr>
          <w:rFonts w:ascii="Calibri" w:eastAsia="Calibri" w:hAnsi="Calibri" w:cs="Times New Roman"/>
        </w:rPr>
        <w:t>,</w:t>
      </w:r>
    </w:p>
    <w:p w14:paraId="52819478" w14:textId="5F832CC2"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 xml:space="preserve">zmluvu, podpísanú štatutárnym zástupcom alebo osobou oprávnenou konať za zaradeného záujemcu, nahratú vo formáte </w:t>
      </w:r>
      <w:proofErr w:type="spellStart"/>
      <w:r w:rsidRPr="006C16B1">
        <w:rPr>
          <w:rFonts w:ascii="Calibri" w:eastAsia="Calibri" w:hAnsi="Calibri" w:cs="Times New Roman"/>
        </w:rPr>
        <w:t>pdf</w:t>
      </w:r>
      <w:proofErr w:type="spellEnd"/>
      <w:r w:rsidRPr="006C16B1">
        <w:rPr>
          <w:rFonts w:ascii="Calibri" w:eastAsia="Calibri" w:hAnsi="Calibri" w:cs="Times New Roman"/>
        </w:rPr>
        <w:t>.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lastRenderedPageBreak/>
        <w:t xml:space="preserve">Ponuka zaradeného záujemcu predložená po uplynutí lehoty na predkladanie ponúk sa elektronicky neotvorí. </w:t>
      </w:r>
    </w:p>
    <w:p w14:paraId="2B94E0C6" w14:textId="2E4CFD08" w:rsidR="006C16B1" w:rsidRDefault="006C16B1" w:rsidP="006C16B1">
      <w:pPr>
        <w:jc w:val="both"/>
      </w:pPr>
    </w:p>
    <w:p w14:paraId="5A93F359" w14:textId="78EB7632" w:rsidR="00C730B8" w:rsidRDefault="00C730B8" w:rsidP="006C16B1">
      <w:pPr>
        <w:jc w:val="both"/>
      </w:pPr>
    </w:p>
    <w:p w14:paraId="7C224656" w14:textId="77777777" w:rsidR="00C730B8" w:rsidRPr="006C16B1" w:rsidRDefault="00C730B8" w:rsidP="006C16B1">
      <w:pPr>
        <w:jc w:val="both"/>
      </w:pPr>
    </w:p>
    <w:p w14:paraId="097FE28D" w14:textId="49F139EB"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4647BCC5" w14:textId="77777777" w:rsidR="00C730B8" w:rsidRPr="006C16B1" w:rsidRDefault="00C730B8" w:rsidP="00C730B8">
      <w:pPr>
        <w:ind w:left="720"/>
        <w:contextualSpacing/>
        <w:jc w:val="both"/>
        <w:rPr>
          <w:rFonts w:ascii="Calibri" w:eastAsia="Calibri" w:hAnsi="Calibri" w:cs="Times New Roman"/>
          <w:b/>
          <w:bCs/>
        </w:rPr>
      </w:pP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14C98399"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F16D7D">
        <w:rPr>
          <w:rFonts w:ascii="Calibri" w:eastAsia="Calibri" w:hAnsi="Calibri" w:cs="Times New Roman"/>
          <w:b/>
        </w:rPr>
        <w:t>02</w:t>
      </w:r>
      <w:r w:rsidRPr="00F16D7D">
        <w:rPr>
          <w:rFonts w:ascii="Calibri" w:eastAsia="Calibri" w:hAnsi="Calibri" w:cs="Times New Roman"/>
          <w:b/>
        </w:rPr>
        <w:t>.</w:t>
      </w:r>
      <w:r w:rsidR="00F16D7D" w:rsidRPr="00F16D7D">
        <w:rPr>
          <w:rFonts w:ascii="Calibri" w:eastAsia="Calibri" w:hAnsi="Calibri" w:cs="Times New Roman"/>
          <w:b/>
        </w:rPr>
        <w:t>11</w:t>
      </w:r>
      <w:r w:rsidRPr="00F16D7D">
        <w:rPr>
          <w:rFonts w:ascii="Calibri" w:eastAsia="Calibri" w:hAnsi="Calibri" w:cs="Times New Roman"/>
          <w:b/>
        </w:rPr>
        <w:t>.2021 o 11:15 hod.</w:t>
      </w:r>
      <w:r w:rsidRPr="006C16B1">
        <w:rPr>
          <w:rFonts w:ascii="Calibri" w:eastAsia="Calibri" w:hAnsi="Calibri" w:cs="Times New Roman"/>
        </w:rPr>
        <w:t xml:space="preserve"> v mieste sídla obstarávateľa. Otváranie ponúk bude v súlade § 54 ods. 3 ZVO neverejné.</w:t>
      </w:r>
    </w:p>
    <w:p w14:paraId="4F5E25B7" w14:textId="77777777" w:rsidR="006C16B1" w:rsidRPr="006C16B1" w:rsidRDefault="006C16B1" w:rsidP="006C16B1">
      <w:pPr>
        <w:ind w:left="720"/>
        <w:contextualSpacing/>
        <w:rPr>
          <w:rFonts w:ascii="Calibri" w:eastAsia="Calibri" w:hAnsi="Calibri" w:cs="Times New Roman"/>
        </w:rPr>
      </w:pP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Komunikácia medzi uchádzačom/uchádzačmi a obstarávateľom / 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229D3CAA"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4AF60056" w14:textId="77777777" w:rsidR="006C16B1" w:rsidRPr="006C16B1" w:rsidRDefault="006C16B1"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3CD1B4FE" w14:textId="119D9246" w:rsidR="006C16B1" w:rsidRPr="006C16B1" w:rsidRDefault="00DB448A" w:rsidP="006C16B1">
      <w:pPr>
        <w:ind w:left="1416"/>
        <w:contextualSpacing/>
        <w:jc w:val="both"/>
        <w:rPr>
          <w:rFonts w:ascii="Calibri" w:eastAsia="Calibri" w:hAnsi="Calibri" w:cs="Times New Roman"/>
        </w:rPr>
      </w:pPr>
      <w:r w:rsidRPr="00DB448A">
        <w:rPr>
          <w:rFonts w:ascii="Calibri" w:eastAsia="Calibri" w:hAnsi="Calibri" w:cs="Times New Roman"/>
          <w:b/>
          <w:bCs/>
        </w:rPr>
        <w:lastRenderedPageBreak/>
        <w:t>„Zberné nádoby 1100 L, 240 L a 120 L“</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Pr>
          <w:rFonts w:ascii="Calibri" w:eastAsia="Calibri" w:hAnsi="Calibri" w:cs="Times New Roman"/>
          <w:b/>
          <w:bCs/>
        </w:rPr>
        <w:t>2</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5C72B73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w:t>
      </w:r>
      <w:r w:rsidR="001455AB">
        <w:rPr>
          <w:rFonts w:ascii="Calibri" w:eastAsia="Calibri" w:hAnsi="Calibri" w:cs="Times New Roman"/>
        </w:rPr>
        <w:t>é</w:t>
      </w:r>
      <w:r w:rsidRPr="006C16B1">
        <w:rPr>
          <w:rFonts w:ascii="Calibri" w:eastAsia="Calibri" w:hAnsi="Calibri" w:cs="Times New Roman"/>
        </w:rPr>
        <w:t xml:space="preserve"> cen</w:t>
      </w:r>
      <w:r w:rsidR="001455AB">
        <w:rPr>
          <w:rFonts w:ascii="Calibri" w:eastAsia="Calibri" w:hAnsi="Calibri" w:cs="Times New Roman"/>
        </w:rPr>
        <w:t>y</w:t>
      </w:r>
      <w:r w:rsidRPr="006C16B1">
        <w:rPr>
          <w:rFonts w:ascii="Calibri" w:eastAsia="Calibri" w:hAnsi="Calibri" w:cs="Times New Roman"/>
        </w:rPr>
        <w:t xml:space="preserve"> za 1 </w:t>
      </w:r>
      <w:r w:rsidR="005C38EF">
        <w:rPr>
          <w:rFonts w:ascii="Calibri" w:eastAsia="Calibri" w:hAnsi="Calibri" w:cs="Times New Roman"/>
        </w:rPr>
        <w:t>Ks zbernej nádoby</w:t>
      </w:r>
      <w:r w:rsidRPr="006C16B1">
        <w:rPr>
          <w:rFonts w:ascii="Calibri" w:eastAsia="Calibri" w:hAnsi="Calibri" w:cs="Times New Roman"/>
        </w:rPr>
        <w:t xml:space="preserve">),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Obstarávateľ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05C6AB4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w:t>
      </w:r>
      <w:r w:rsidR="00B34CFE" w:rsidRPr="006C16B1">
        <w:rPr>
          <w:rFonts w:ascii="Calibri" w:eastAsia="Calibri" w:hAnsi="Calibri" w:cs="Times New Roman"/>
        </w:rPr>
        <w:t>umožnia</w:t>
      </w:r>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0485EC78"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Minimálny krok zníženia ceny uchádzača je </w:t>
      </w:r>
      <w:r w:rsidR="00946E84">
        <w:rPr>
          <w:rFonts w:ascii="Calibri" w:eastAsia="Calibri" w:hAnsi="Calibri" w:cs="Times New Roman"/>
        </w:rPr>
        <w:t>1,00</w:t>
      </w:r>
      <w:r w:rsidRPr="006C16B1">
        <w:rPr>
          <w:rFonts w:ascii="Calibri" w:eastAsia="Calibri" w:hAnsi="Calibri" w:cs="Times New Roman"/>
        </w:rPr>
        <w:t xml:space="preserve">  Eur bez DPH z aktuálnej ceny položky uchádzača, ktorý sa priebežne nachádza na 1.</w:t>
      </w:r>
      <w:r w:rsidR="00946E84">
        <w:rPr>
          <w:rFonts w:ascii="Calibri" w:eastAsia="Calibri" w:hAnsi="Calibri" w:cs="Times New Roman"/>
        </w:rPr>
        <w:t xml:space="preserve"> </w:t>
      </w:r>
      <w:r w:rsidRPr="006C16B1">
        <w:rPr>
          <w:rFonts w:ascii="Calibri" w:eastAsia="Calibri" w:hAnsi="Calibri" w:cs="Times New Roman"/>
        </w:rPr>
        <w:t xml:space="preserve">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zašle v súlade s § 55 ZVO informáciu o výsledku vyhodnotenia ponúk. Obstarávateľ pristúpi k uzavretiu zmluvy podľa § 56 ZVO. Obstarávateľ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Obstarávateľ apeluje na uchádzačov, aby pristúpili zodpovedne k poskytnutiu súčinnosti k podpisu zmluvy najmä, aby včas zabezpečili registráciu do Registra partnerov verejného sektora (podľa zákona č. 315/2016 Z. z. o registri partnerov verejného sektora a o zmene a </w:t>
      </w:r>
      <w:r w:rsidRPr="006C16B1">
        <w:rPr>
          <w:rFonts w:ascii="Calibri" w:eastAsia="Calibri" w:hAnsi="Calibri" w:cs="Times New Roman"/>
        </w:rPr>
        <w:lastRenderedPageBreak/>
        <w:t xml:space="preserve">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F357B1A" w14:textId="3ECBEBAD" w:rsidR="006C16B1" w:rsidRDefault="006C16B1" w:rsidP="006C16B1">
      <w:pPr>
        <w:ind w:left="720"/>
        <w:contextualSpacing/>
        <w:jc w:val="both"/>
        <w:rPr>
          <w:rFonts w:ascii="Calibri" w:eastAsia="Calibri" w:hAnsi="Calibri" w:cs="Times New Roman"/>
        </w:rPr>
      </w:pP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Obstarávateľ umožňuje využitie subdodávateľa/subdodávateľov.</w:t>
      </w:r>
    </w:p>
    <w:p w14:paraId="4B4D3679" w14:textId="782F64A1" w:rsidR="006C16B1" w:rsidRDefault="006C16B1" w:rsidP="006C16B1">
      <w:pPr>
        <w:ind w:left="720"/>
        <w:contextualSpacing/>
        <w:jc w:val="both"/>
        <w:rPr>
          <w:rFonts w:ascii="Calibri" w:eastAsia="Calibri" w:hAnsi="Calibri" w:cs="Times New Roman"/>
        </w:rPr>
      </w:pP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78FB" w14:textId="77777777" w:rsidR="003720ED" w:rsidRDefault="003720ED">
      <w:pPr>
        <w:spacing w:after="0" w:line="240" w:lineRule="auto"/>
      </w:pPr>
      <w:r>
        <w:separator/>
      </w:r>
    </w:p>
  </w:endnote>
  <w:endnote w:type="continuationSeparator" w:id="0">
    <w:p w14:paraId="52F0D2BD" w14:textId="77777777" w:rsidR="003720ED" w:rsidRDefault="0037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CF6F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AD72" w14:textId="77777777" w:rsidR="003720ED" w:rsidRDefault="003720ED">
      <w:pPr>
        <w:spacing w:after="0" w:line="240" w:lineRule="auto"/>
      </w:pPr>
      <w:r>
        <w:separator/>
      </w:r>
    </w:p>
  </w:footnote>
  <w:footnote w:type="continuationSeparator" w:id="0">
    <w:p w14:paraId="1BC46E2E" w14:textId="77777777" w:rsidR="003720ED" w:rsidRDefault="00372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46F72"/>
    <w:rsid w:val="000B305A"/>
    <w:rsid w:val="000C67AE"/>
    <w:rsid w:val="000F3643"/>
    <w:rsid w:val="001455AB"/>
    <w:rsid w:val="001C4114"/>
    <w:rsid w:val="001C76E9"/>
    <w:rsid w:val="003720ED"/>
    <w:rsid w:val="00400A82"/>
    <w:rsid w:val="004021EA"/>
    <w:rsid w:val="004D001E"/>
    <w:rsid w:val="004D0FA7"/>
    <w:rsid w:val="005B40E1"/>
    <w:rsid w:val="005C38EF"/>
    <w:rsid w:val="00605236"/>
    <w:rsid w:val="00625A53"/>
    <w:rsid w:val="00680B03"/>
    <w:rsid w:val="006C11D6"/>
    <w:rsid w:val="006C16B1"/>
    <w:rsid w:val="006E05F1"/>
    <w:rsid w:val="006F13FB"/>
    <w:rsid w:val="00737690"/>
    <w:rsid w:val="0079306C"/>
    <w:rsid w:val="007B5240"/>
    <w:rsid w:val="007D7A9F"/>
    <w:rsid w:val="008F0DF6"/>
    <w:rsid w:val="00946E84"/>
    <w:rsid w:val="009872EC"/>
    <w:rsid w:val="009C663C"/>
    <w:rsid w:val="009D2ADA"/>
    <w:rsid w:val="009D5C38"/>
    <w:rsid w:val="00A13F68"/>
    <w:rsid w:val="00A56CCB"/>
    <w:rsid w:val="00A573DB"/>
    <w:rsid w:val="00AC006B"/>
    <w:rsid w:val="00B24E55"/>
    <w:rsid w:val="00B34CFE"/>
    <w:rsid w:val="00B36813"/>
    <w:rsid w:val="00B476AC"/>
    <w:rsid w:val="00B51C2A"/>
    <w:rsid w:val="00BB2B29"/>
    <w:rsid w:val="00C171E2"/>
    <w:rsid w:val="00C26C11"/>
    <w:rsid w:val="00C730B8"/>
    <w:rsid w:val="00CE2637"/>
    <w:rsid w:val="00CF6F44"/>
    <w:rsid w:val="00D05C20"/>
    <w:rsid w:val="00DB448A"/>
    <w:rsid w:val="00EE5E97"/>
    <w:rsid w:val="00EF2269"/>
    <w:rsid w:val="00F16D7D"/>
    <w:rsid w:val="00F409CF"/>
    <w:rsid w:val="00F86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2219/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5036/summary" TargetMode="External"/><Relationship Id="rId4" Type="http://schemas.openxmlformats.org/officeDocument/2006/relationships/webSettings" Target="webSettings.xml"/><Relationship Id="rId9" Type="http://schemas.openxmlformats.org/officeDocument/2006/relationships/hyperlink" Target="https://josephine.proebiz.com/sk/tender/15036/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2618</Words>
  <Characters>14923</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20</cp:revision>
  <dcterms:created xsi:type="dcterms:W3CDTF">2021-10-12T10:29:00Z</dcterms:created>
  <dcterms:modified xsi:type="dcterms:W3CDTF">2021-10-28T15:47:00Z</dcterms:modified>
</cp:coreProperties>
</file>