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C5" w:rsidRDefault="00A0506F" w:rsidP="00457CC5">
      <w:pPr>
        <w:spacing w:after="0" w:line="240" w:lineRule="auto"/>
        <w:jc w:val="right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Załącznik nr 2</w:t>
      </w:r>
      <w:r w:rsidR="00457CC5">
        <w:rPr>
          <w:rFonts w:ascii="Century Gothic" w:hAnsi="Century Gothic" w:cs="Century Gothic"/>
          <w:sz w:val="20"/>
          <w:szCs w:val="20"/>
        </w:rPr>
        <w:t xml:space="preserve"> -  </w:t>
      </w:r>
    </w:p>
    <w:p w:rsidR="00C448DD" w:rsidRDefault="00457CC5" w:rsidP="00457CC5">
      <w:pPr>
        <w:spacing w:after="0" w:line="240" w:lineRule="auto"/>
        <w:jc w:val="right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Szczegółowy opis przedmiotu zamówienia</w:t>
      </w:r>
    </w:p>
    <w:p w:rsidR="00457CC5" w:rsidRDefault="00457CC5" w:rsidP="00457CC5">
      <w:pPr>
        <w:spacing w:after="0" w:line="240" w:lineRule="auto"/>
        <w:jc w:val="right"/>
        <w:rPr>
          <w:rFonts w:ascii="Century Gothic" w:hAnsi="Century Gothic" w:cs="Century Gothic"/>
          <w:sz w:val="20"/>
          <w:szCs w:val="20"/>
        </w:rPr>
      </w:pPr>
    </w:p>
    <w:p w:rsidR="00457CC5" w:rsidRDefault="00457CC5" w:rsidP="00457CC5">
      <w:pPr>
        <w:spacing w:after="0" w:line="240" w:lineRule="auto"/>
        <w:jc w:val="right"/>
        <w:rPr>
          <w:rFonts w:ascii="Century Gothic" w:hAnsi="Century Gothic" w:cs="Century Gothic"/>
          <w:sz w:val="20"/>
          <w:szCs w:val="20"/>
        </w:rPr>
      </w:pPr>
    </w:p>
    <w:p w:rsidR="00457CC5" w:rsidRDefault="00457CC5" w:rsidP="00267963">
      <w:pPr>
        <w:spacing w:after="0" w:line="240" w:lineRule="auto"/>
        <w:rPr>
          <w:rFonts w:ascii="Century Gothic" w:hAnsi="Century Gothic"/>
          <w:i/>
          <w:smallCaps/>
          <w:sz w:val="20"/>
          <w:szCs w:val="20"/>
        </w:rPr>
      </w:pPr>
    </w:p>
    <w:p w:rsidR="00267963" w:rsidRDefault="00267963" w:rsidP="00F2276B">
      <w:pPr>
        <w:widowControl w:val="0"/>
        <w:numPr>
          <w:ilvl w:val="0"/>
          <w:numId w:val="3"/>
        </w:numPr>
        <w:tabs>
          <w:tab w:val="clear" w:pos="720"/>
          <w:tab w:val="num" w:pos="398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427" w:right="-8" w:hanging="427"/>
        <w:jc w:val="both"/>
        <w:rPr>
          <w:rFonts w:ascii="Century Gothic" w:hAnsi="Century Gothic" w:cs="Helvetica"/>
          <w:sz w:val="20"/>
          <w:szCs w:val="20"/>
        </w:rPr>
      </w:pPr>
      <w:r w:rsidRPr="00E31C18">
        <w:rPr>
          <w:rFonts w:ascii="Century Gothic" w:hAnsi="Century Gothic" w:cs="Helvetica"/>
          <w:sz w:val="20"/>
          <w:szCs w:val="20"/>
        </w:rPr>
        <w:t>Przedmiotem zamówienia jest kompleksowa dostawa (sprzeda</w:t>
      </w:r>
      <w:r w:rsidRPr="00E31C18">
        <w:rPr>
          <w:rFonts w:ascii="Century Gothic" w:hAnsi="Century Gothic" w:cs="Arial"/>
          <w:sz w:val="20"/>
          <w:szCs w:val="20"/>
        </w:rPr>
        <w:t>ż</w:t>
      </w:r>
      <w:r w:rsidRPr="00E31C18">
        <w:rPr>
          <w:rFonts w:ascii="Century Gothic" w:hAnsi="Century Gothic" w:cs="Helvetica"/>
          <w:sz w:val="20"/>
          <w:szCs w:val="20"/>
        </w:rPr>
        <w:t xml:space="preserve"> i dystrybucja) gazu ziemnego wysokometanowego </w:t>
      </w:r>
      <w:r w:rsidR="00512915">
        <w:rPr>
          <w:rFonts w:ascii="Century Gothic" w:hAnsi="Century Gothic" w:cs="Helvetica"/>
          <w:sz w:val="20"/>
          <w:szCs w:val="20"/>
        </w:rPr>
        <w:t>do biura Nadleśnictwa Prudnik</w:t>
      </w:r>
      <w:r>
        <w:rPr>
          <w:rFonts w:ascii="Century Gothic" w:hAnsi="Century Gothic" w:cs="Helvetica"/>
          <w:sz w:val="20"/>
          <w:szCs w:val="20"/>
        </w:rPr>
        <w:t xml:space="preserve"> w okresie </w:t>
      </w:r>
      <w:r w:rsidRPr="004F0D6B">
        <w:rPr>
          <w:rFonts w:ascii="Century Gothic" w:hAnsi="Century Gothic" w:cs="Helvetica"/>
          <w:sz w:val="20"/>
          <w:szCs w:val="20"/>
        </w:rPr>
        <w:t>01.</w:t>
      </w:r>
      <w:r w:rsidR="00512915">
        <w:rPr>
          <w:rFonts w:ascii="Century Gothic" w:hAnsi="Century Gothic" w:cs="Helvetica"/>
          <w:sz w:val="20"/>
          <w:szCs w:val="20"/>
        </w:rPr>
        <w:t>01</w:t>
      </w:r>
      <w:r w:rsidRPr="004F0D6B">
        <w:rPr>
          <w:rFonts w:ascii="Century Gothic" w:hAnsi="Century Gothic" w:cs="Helvetica"/>
          <w:sz w:val="20"/>
          <w:szCs w:val="20"/>
        </w:rPr>
        <w:t>.20</w:t>
      </w:r>
      <w:r w:rsidR="00512915">
        <w:rPr>
          <w:rFonts w:ascii="Century Gothic" w:hAnsi="Century Gothic" w:cs="Helvetica"/>
          <w:sz w:val="20"/>
          <w:szCs w:val="20"/>
        </w:rPr>
        <w:t>2</w:t>
      </w:r>
      <w:r w:rsidR="00E568E7">
        <w:rPr>
          <w:rFonts w:ascii="Century Gothic" w:hAnsi="Century Gothic" w:cs="Helvetica"/>
          <w:sz w:val="20"/>
          <w:szCs w:val="20"/>
        </w:rPr>
        <w:t>2</w:t>
      </w:r>
      <w:r w:rsidRPr="004F0D6B">
        <w:rPr>
          <w:rFonts w:ascii="Century Gothic" w:hAnsi="Century Gothic" w:cs="Helvetica"/>
          <w:sz w:val="20"/>
          <w:szCs w:val="20"/>
        </w:rPr>
        <w:t xml:space="preserve"> – 3</w:t>
      </w:r>
      <w:r w:rsidR="00512915">
        <w:rPr>
          <w:rFonts w:ascii="Century Gothic" w:hAnsi="Century Gothic" w:cs="Helvetica"/>
          <w:sz w:val="20"/>
          <w:szCs w:val="20"/>
        </w:rPr>
        <w:t>1</w:t>
      </w:r>
      <w:r w:rsidRPr="004F0D6B">
        <w:rPr>
          <w:rFonts w:ascii="Century Gothic" w:hAnsi="Century Gothic" w:cs="Helvetica"/>
          <w:sz w:val="20"/>
          <w:szCs w:val="20"/>
        </w:rPr>
        <w:t>.</w:t>
      </w:r>
      <w:r w:rsidR="00512915">
        <w:rPr>
          <w:rFonts w:ascii="Century Gothic" w:hAnsi="Century Gothic" w:cs="Helvetica"/>
          <w:sz w:val="20"/>
          <w:szCs w:val="20"/>
        </w:rPr>
        <w:t>12</w:t>
      </w:r>
      <w:r w:rsidRPr="004F0D6B">
        <w:rPr>
          <w:rFonts w:ascii="Century Gothic" w:hAnsi="Century Gothic" w:cs="Helvetica"/>
          <w:sz w:val="20"/>
          <w:szCs w:val="20"/>
        </w:rPr>
        <w:t>.20</w:t>
      </w:r>
      <w:r w:rsidR="00512915">
        <w:rPr>
          <w:rFonts w:ascii="Century Gothic" w:hAnsi="Century Gothic" w:cs="Helvetica"/>
          <w:sz w:val="20"/>
          <w:szCs w:val="20"/>
        </w:rPr>
        <w:t>2</w:t>
      </w:r>
      <w:r w:rsidR="00E568E7">
        <w:rPr>
          <w:rFonts w:ascii="Century Gothic" w:hAnsi="Century Gothic" w:cs="Helvetica"/>
          <w:sz w:val="20"/>
          <w:szCs w:val="20"/>
        </w:rPr>
        <w:t>3</w:t>
      </w:r>
      <w:r w:rsidRPr="004F0D6B">
        <w:rPr>
          <w:rFonts w:ascii="Century Gothic" w:hAnsi="Century Gothic" w:cs="Helvetica"/>
          <w:sz w:val="20"/>
          <w:szCs w:val="20"/>
        </w:rPr>
        <w:t xml:space="preserve"> r.</w:t>
      </w:r>
    </w:p>
    <w:p w:rsidR="00267963" w:rsidRPr="00E31C18" w:rsidRDefault="00267963" w:rsidP="00F2276B">
      <w:pPr>
        <w:widowControl w:val="0"/>
        <w:numPr>
          <w:ilvl w:val="0"/>
          <w:numId w:val="3"/>
        </w:numPr>
        <w:tabs>
          <w:tab w:val="clear" w:pos="720"/>
          <w:tab w:val="num" w:pos="32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327" w:right="-8" w:hanging="327"/>
        <w:jc w:val="both"/>
        <w:rPr>
          <w:rFonts w:ascii="Century Gothic" w:hAnsi="Century Gothic" w:cs="Helvetica"/>
          <w:sz w:val="20"/>
          <w:szCs w:val="20"/>
        </w:rPr>
      </w:pPr>
      <w:r w:rsidRPr="00E31C18">
        <w:rPr>
          <w:rFonts w:ascii="Century Gothic" w:hAnsi="Century Gothic" w:cs="Helvetica"/>
          <w:sz w:val="20"/>
          <w:szCs w:val="20"/>
        </w:rPr>
        <w:t>Szczegółowe dane dotycz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 xml:space="preserve">ce dostawy i sposobu jej wykonania: </w:t>
      </w:r>
      <w:r>
        <w:rPr>
          <w:rFonts w:ascii="Century Gothic" w:hAnsi="Century Gothic" w:cs="Helvetica"/>
          <w:sz w:val="20"/>
          <w:szCs w:val="20"/>
        </w:rPr>
        <w:t xml:space="preserve"> </w:t>
      </w:r>
    </w:p>
    <w:p w:rsidR="00267963" w:rsidRPr="00591EE3" w:rsidRDefault="00267963" w:rsidP="00DF46CA">
      <w:pPr>
        <w:widowControl w:val="0"/>
        <w:numPr>
          <w:ilvl w:val="0"/>
          <w:numId w:val="4"/>
        </w:numPr>
        <w:tabs>
          <w:tab w:val="clear" w:pos="786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18"/>
          <w:szCs w:val="20"/>
        </w:rPr>
      </w:pPr>
      <w:r w:rsidRPr="00E31C18">
        <w:rPr>
          <w:rFonts w:ascii="Century Gothic" w:hAnsi="Century Gothic" w:cs="Helvetica"/>
          <w:sz w:val="20"/>
          <w:szCs w:val="20"/>
        </w:rPr>
        <w:t>Przewidywane szacunkowe zu</w:t>
      </w:r>
      <w:r w:rsidRPr="00E31C18">
        <w:rPr>
          <w:rFonts w:ascii="Century Gothic" w:hAnsi="Century Gothic" w:cs="Arial"/>
          <w:sz w:val="20"/>
          <w:szCs w:val="20"/>
        </w:rPr>
        <w:t>ż</w:t>
      </w:r>
      <w:r w:rsidRPr="00E31C18">
        <w:rPr>
          <w:rFonts w:ascii="Century Gothic" w:hAnsi="Century Gothic" w:cs="Helvetica"/>
          <w:sz w:val="20"/>
          <w:szCs w:val="20"/>
        </w:rPr>
        <w:t xml:space="preserve">ycie paliwa gazowego w okresie umownym: </w:t>
      </w:r>
      <w:r w:rsidR="00512915">
        <w:rPr>
          <w:rFonts w:ascii="Century Gothic" w:hAnsi="Century Gothic"/>
          <w:sz w:val="20"/>
        </w:rPr>
        <w:t>4</w:t>
      </w:r>
      <w:r w:rsidR="00A47B6A">
        <w:rPr>
          <w:rFonts w:ascii="Century Gothic" w:hAnsi="Century Gothic"/>
          <w:sz w:val="20"/>
        </w:rPr>
        <w:t>3</w:t>
      </w:r>
      <w:r w:rsidR="00512915">
        <w:rPr>
          <w:rFonts w:ascii="Century Gothic" w:hAnsi="Century Gothic"/>
          <w:sz w:val="20"/>
        </w:rPr>
        <w:t>8</w:t>
      </w:r>
      <w:r w:rsidRPr="00591EE3">
        <w:rPr>
          <w:rFonts w:ascii="Century Gothic" w:hAnsi="Century Gothic"/>
          <w:sz w:val="20"/>
        </w:rPr>
        <w:t xml:space="preserve"> </w:t>
      </w:r>
      <w:r w:rsidR="00512915">
        <w:rPr>
          <w:rFonts w:ascii="Century Gothic" w:hAnsi="Century Gothic" w:cs="Helvetica"/>
          <w:sz w:val="20"/>
        </w:rPr>
        <w:t>M</w:t>
      </w:r>
      <w:r w:rsidRPr="00591EE3">
        <w:rPr>
          <w:rFonts w:ascii="Century Gothic" w:hAnsi="Century Gothic" w:cs="Helvetica"/>
          <w:sz w:val="20"/>
        </w:rPr>
        <w:t xml:space="preserve">Wh.  </w:t>
      </w:r>
    </w:p>
    <w:p w:rsidR="00267963" w:rsidRDefault="00267963" w:rsidP="00DF46CA">
      <w:pPr>
        <w:widowControl w:val="0"/>
        <w:numPr>
          <w:ilvl w:val="0"/>
          <w:numId w:val="4"/>
        </w:numPr>
        <w:tabs>
          <w:tab w:val="clear" w:pos="786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20"/>
          <w:szCs w:val="20"/>
        </w:rPr>
      </w:pPr>
      <w:r w:rsidRPr="00E31C18">
        <w:rPr>
          <w:rFonts w:ascii="Century Gothic" w:hAnsi="Century Gothic" w:cs="Helvetica"/>
          <w:sz w:val="20"/>
          <w:szCs w:val="20"/>
        </w:rPr>
        <w:t>Zamawiaj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cy prognozuje zu</w:t>
      </w:r>
      <w:r w:rsidRPr="00E31C18">
        <w:rPr>
          <w:rFonts w:ascii="Century Gothic" w:hAnsi="Century Gothic" w:cs="Arial"/>
          <w:sz w:val="20"/>
          <w:szCs w:val="20"/>
        </w:rPr>
        <w:t>ż</w:t>
      </w:r>
      <w:r w:rsidRPr="00E31C18">
        <w:rPr>
          <w:rFonts w:ascii="Century Gothic" w:hAnsi="Century Gothic" w:cs="Helvetica"/>
          <w:sz w:val="20"/>
          <w:szCs w:val="20"/>
        </w:rPr>
        <w:t>ycie paliwa gazowego w poszczególnych miesi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cach roku kalendarzowego, w ilo</w:t>
      </w:r>
      <w:r w:rsidRPr="00E31C18">
        <w:rPr>
          <w:rFonts w:ascii="Century Gothic" w:hAnsi="Century Gothic" w:cs="Arial"/>
          <w:sz w:val="20"/>
          <w:szCs w:val="20"/>
        </w:rPr>
        <w:t>ś</w:t>
      </w:r>
      <w:r w:rsidRPr="00E31C18">
        <w:rPr>
          <w:rFonts w:ascii="Century Gothic" w:hAnsi="Century Gothic" w:cs="Helvetica"/>
          <w:sz w:val="20"/>
          <w:szCs w:val="20"/>
        </w:rPr>
        <w:t xml:space="preserve">ci: </w:t>
      </w:r>
    </w:p>
    <w:p w:rsidR="00FE5C13" w:rsidRPr="00E31C18" w:rsidRDefault="00FE5C13" w:rsidP="00FE5C1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left="786" w:right="-8"/>
        <w:jc w:val="both"/>
        <w:rPr>
          <w:rFonts w:ascii="Century Gothic" w:hAnsi="Century Gothic" w:cs="Helvetica"/>
          <w:sz w:val="20"/>
          <w:szCs w:val="20"/>
        </w:rPr>
      </w:pPr>
    </w:p>
    <w:tbl>
      <w:tblPr>
        <w:tblW w:w="0" w:type="auto"/>
        <w:tblInd w:w="12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2220"/>
        <w:gridCol w:w="1180"/>
      </w:tblGrid>
      <w:tr w:rsidR="00267963" w:rsidRPr="00E31C18" w:rsidTr="00F2276B">
        <w:trPr>
          <w:gridAfter w:val="1"/>
          <w:wAfter w:w="1180" w:type="dxa"/>
          <w:trHeight w:val="1514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7963" w:rsidRPr="003A38D8" w:rsidRDefault="00267963" w:rsidP="00F2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 w:right="-8"/>
              <w:rPr>
                <w:rFonts w:ascii="Century Gothic" w:hAnsi="Century Gothic"/>
                <w:sz w:val="20"/>
                <w:szCs w:val="20"/>
              </w:rPr>
            </w:pPr>
            <w:r w:rsidRPr="003A38D8">
              <w:rPr>
                <w:rFonts w:ascii="Century Gothic" w:hAnsi="Century Gothic" w:cs="Helvetica"/>
                <w:sz w:val="20"/>
                <w:szCs w:val="20"/>
              </w:rPr>
              <w:t>Miesi</w:t>
            </w:r>
            <w:r w:rsidRPr="003A38D8">
              <w:rPr>
                <w:rFonts w:ascii="Century Gothic" w:hAnsi="Century Gothic" w:cs="Arial"/>
                <w:sz w:val="20"/>
                <w:szCs w:val="20"/>
              </w:rPr>
              <w:t>ą</w:t>
            </w:r>
            <w:r w:rsidRPr="003A38D8">
              <w:rPr>
                <w:rFonts w:ascii="Century Gothic" w:hAnsi="Century Gothic" w:cs="Helvetica"/>
                <w:sz w:val="20"/>
                <w:szCs w:val="20"/>
              </w:rPr>
              <w:t>c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7963" w:rsidRPr="00F400DA" w:rsidRDefault="00267963" w:rsidP="00F2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400DA">
              <w:rPr>
                <w:rFonts w:ascii="Century Gothic" w:hAnsi="Century Gothic" w:cs="Helvetica"/>
                <w:sz w:val="20"/>
                <w:szCs w:val="20"/>
              </w:rPr>
              <w:t>prognozowane zu</w:t>
            </w:r>
            <w:r w:rsidRPr="00F400DA">
              <w:rPr>
                <w:rFonts w:ascii="Century Gothic" w:hAnsi="Century Gothic" w:cs="Arial"/>
                <w:sz w:val="20"/>
                <w:szCs w:val="20"/>
              </w:rPr>
              <w:t>ż</w:t>
            </w:r>
            <w:r w:rsidRPr="00F400DA">
              <w:rPr>
                <w:rFonts w:ascii="Century Gothic" w:hAnsi="Century Gothic" w:cs="Helvetica"/>
                <w:sz w:val="20"/>
                <w:szCs w:val="20"/>
              </w:rPr>
              <w:t>ycie</w:t>
            </w:r>
            <w:r w:rsidRPr="00F400D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400DA">
              <w:rPr>
                <w:rFonts w:ascii="Century Gothic" w:hAnsi="Century Gothic" w:cs="Helvetica"/>
                <w:sz w:val="20"/>
                <w:szCs w:val="20"/>
              </w:rPr>
              <w:t>gazu ziemnego w</w:t>
            </w:r>
            <w:r w:rsidRPr="00F400D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400DA">
              <w:rPr>
                <w:rFonts w:ascii="Century Gothic" w:hAnsi="Century Gothic" w:cs="Helvetica"/>
                <w:sz w:val="20"/>
                <w:szCs w:val="20"/>
              </w:rPr>
              <w:t>poszczególnych</w:t>
            </w:r>
          </w:p>
          <w:p w:rsidR="00267963" w:rsidRPr="00F400DA" w:rsidRDefault="00267963" w:rsidP="00F2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400DA">
              <w:rPr>
                <w:rFonts w:ascii="Century Gothic" w:hAnsi="Century Gothic" w:cs="Helvetica"/>
                <w:sz w:val="20"/>
                <w:szCs w:val="20"/>
              </w:rPr>
              <w:t>miesi</w:t>
            </w:r>
            <w:r w:rsidRPr="00F400DA">
              <w:rPr>
                <w:rFonts w:ascii="Century Gothic" w:hAnsi="Century Gothic" w:cs="Arial"/>
                <w:sz w:val="20"/>
                <w:szCs w:val="20"/>
              </w:rPr>
              <w:t>ą</w:t>
            </w:r>
            <w:r>
              <w:rPr>
                <w:rFonts w:ascii="Century Gothic" w:hAnsi="Century Gothic" w:cs="Helvetica"/>
                <w:sz w:val="20"/>
                <w:szCs w:val="20"/>
              </w:rPr>
              <w:t xml:space="preserve">cach </w:t>
            </w:r>
          </w:p>
          <w:p w:rsidR="00267963" w:rsidRPr="003A38D8" w:rsidRDefault="00267963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Helvetica"/>
                <w:w w:val="98"/>
                <w:sz w:val="20"/>
                <w:szCs w:val="20"/>
              </w:rPr>
              <w:t>roku [</w:t>
            </w:r>
            <w:r w:rsidR="00512915">
              <w:rPr>
                <w:rFonts w:ascii="Century Gothic" w:hAnsi="Century Gothic" w:cs="Helvetica"/>
                <w:w w:val="98"/>
                <w:sz w:val="20"/>
                <w:szCs w:val="20"/>
              </w:rPr>
              <w:t>M</w:t>
            </w:r>
            <w:r>
              <w:rPr>
                <w:rFonts w:ascii="Century Gothic" w:hAnsi="Century Gothic" w:cs="Helvetica"/>
                <w:w w:val="98"/>
                <w:sz w:val="20"/>
                <w:szCs w:val="20"/>
              </w:rPr>
              <w:t>Wh</w:t>
            </w:r>
            <w:r w:rsidRPr="00F400DA">
              <w:rPr>
                <w:rFonts w:ascii="Century Gothic" w:hAnsi="Century Gothic" w:cs="Helvetica"/>
                <w:w w:val="98"/>
                <w:sz w:val="20"/>
                <w:szCs w:val="20"/>
              </w:rPr>
              <w:t>]</w:t>
            </w:r>
          </w:p>
        </w:tc>
      </w:tr>
      <w:tr w:rsidR="00267963" w:rsidRPr="00E31C18" w:rsidTr="00F2276B">
        <w:trPr>
          <w:gridAfter w:val="1"/>
          <w:wAfter w:w="1180" w:type="dxa"/>
          <w:trHeight w:val="246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7963" w:rsidRPr="003A38D8" w:rsidRDefault="00512915" w:rsidP="00F2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Helvetica"/>
                <w:sz w:val="20"/>
                <w:szCs w:val="20"/>
              </w:rPr>
              <w:t xml:space="preserve"> styczeń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7963" w:rsidRPr="004F0D6B" w:rsidRDefault="004E3F4F" w:rsidP="00F2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</w:tr>
      <w:tr w:rsidR="00512915" w:rsidRPr="00E31C18" w:rsidTr="00F2276B">
        <w:trPr>
          <w:gridAfter w:val="1"/>
          <w:wAfter w:w="1180" w:type="dxa"/>
          <w:trHeight w:val="24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F2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8"/>
              <w:rPr>
                <w:rFonts w:ascii="Century Gothic" w:hAnsi="Century Gothic" w:cs="Helvetica"/>
                <w:sz w:val="20"/>
                <w:szCs w:val="20"/>
              </w:rPr>
            </w:pPr>
            <w:r>
              <w:rPr>
                <w:rFonts w:ascii="Century Gothic" w:hAnsi="Century Gothic" w:cs="Helvetica"/>
                <w:sz w:val="20"/>
                <w:szCs w:val="20"/>
              </w:rPr>
              <w:t>luty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3F4F" w:rsidRPr="004F0D6B" w:rsidRDefault="004E3F4F" w:rsidP="004E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</w:tr>
      <w:tr w:rsidR="00512915" w:rsidRPr="00E31C18" w:rsidTr="00F2276B">
        <w:trPr>
          <w:gridAfter w:val="1"/>
          <w:wAfter w:w="1180" w:type="dxa"/>
          <w:trHeight w:val="24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F2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8"/>
              <w:rPr>
                <w:rFonts w:ascii="Century Gothic" w:hAnsi="Century Gothic" w:cs="Helvetica"/>
                <w:sz w:val="20"/>
                <w:szCs w:val="20"/>
              </w:rPr>
            </w:pPr>
            <w:r>
              <w:rPr>
                <w:rFonts w:ascii="Century Gothic" w:hAnsi="Century Gothic" w:cs="Helvetica"/>
                <w:sz w:val="20"/>
                <w:szCs w:val="20"/>
              </w:rPr>
              <w:t>marzec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4F0D6B" w:rsidRDefault="004E3F4F" w:rsidP="00F2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</w:tr>
      <w:tr w:rsidR="00512915" w:rsidRPr="00E31C18" w:rsidTr="00F2276B">
        <w:trPr>
          <w:gridAfter w:val="1"/>
          <w:wAfter w:w="1180" w:type="dxa"/>
          <w:trHeight w:val="24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F2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8"/>
              <w:rPr>
                <w:rFonts w:ascii="Century Gothic" w:hAnsi="Century Gothic" w:cs="Helvetica"/>
                <w:sz w:val="20"/>
                <w:szCs w:val="20"/>
              </w:rPr>
            </w:pPr>
            <w:r>
              <w:rPr>
                <w:rFonts w:ascii="Century Gothic" w:hAnsi="Century Gothic" w:cs="Helvetica"/>
                <w:sz w:val="20"/>
                <w:szCs w:val="20"/>
              </w:rPr>
              <w:t>kwiecień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4F0D6B" w:rsidRDefault="004E3F4F" w:rsidP="004E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</w:tr>
      <w:tr w:rsidR="00512915" w:rsidRPr="00E31C18" w:rsidTr="00F2276B">
        <w:trPr>
          <w:gridAfter w:val="1"/>
          <w:wAfter w:w="1180" w:type="dxa"/>
          <w:trHeight w:val="24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F2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8"/>
              <w:rPr>
                <w:rFonts w:ascii="Century Gothic" w:hAnsi="Century Gothic" w:cs="Helvetica"/>
                <w:sz w:val="20"/>
                <w:szCs w:val="20"/>
              </w:rPr>
            </w:pPr>
            <w:r>
              <w:rPr>
                <w:rFonts w:ascii="Century Gothic" w:hAnsi="Century Gothic" w:cs="Helvetica"/>
                <w:sz w:val="20"/>
                <w:szCs w:val="20"/>
              </w:rPr>
              <w:t>maj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3F4F" w:rsidRPr="004F0D6B" w:rsidRDefault="004E3F4F" w:rsidP="004E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512915" w:rsidRPr="00E31C18" w:rsidTr="00F2276B">
        <w:trPr>
          <w:gridAfter w:val="1"/>
          <w:wAfter w:w="1180" w:type="dxa"/>
          <w:trHeight w:val="24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8"/>
              <w:rPr>
                <w:rFonts w:ascii="Century Gothic" w:hAnsi="Century Gothic"/>
                <w:sz w:val="20"/>
                <w:szCs w:val="20"/>
              </w:rPr>
            </w:pPr>
            <w:r w:rsidRPr="003A38D8">
              <w:rPr>
                <w:rFonts w:ascii="Century Gothic" w:hAnsi="Century Gothic" w:cs="Helvetica"/>
                <w:sz w:val="20"/>
                <w:szCs w:val="20"/>
              </w:rPr>
              <w:t>czerwie</w:t>
            </w:r>
            <w:r>
              <w:rPr>
                <w:rFonts w:ascii="Century Gothic" w:hAnsi="Century Gothic" w:cs="Helvetica"/>
                <w:sz w:val="20"/>
                <w:szCs w:val="20"/>
              </w:rPr>
              <w:t>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4F0D6B" w:rsidRDefault="004E3F4F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  <w:tr w:rsidR="00512915" w:rsidRPr="00E31C18" w:rsidTr="00F2276B">
        <w:trPr>
          <w:gridAfter w:val="1"/>
          <w:wAfter w:w="1180" w:type="dxa"/>
          <w:trHeight w:val="24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8"/>
              <w:rPr>
                <w:rFonts w:ascii="Century Gothic" w:hAnsi="Century Gothic"/>
                <w:sz w:val="20"/>
                <w:szCs w:val="20"/>
              </w:rPr>
            </w:pPr>
            <w:r w:rsidRPr="003A38D8">
              <w:rPr>
                <w:rFonts w:ascii="Century Gothic" w:hAnsi="Century Gothic" w:cs="Helvetica"/>
                <w:sz w:val="20"/>
                <w:szCs w:val="20"/>
              </w:rPr>
              <w:t>lipiec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4F0D6B" w:rsidRDefault="004E3F4F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  <w:tr w:rsidR="00512915" w:rsidRPr="00E31C18" w:rsidTr="00F2276B">
        <w:trPr>
          <w:gridAfter w:val="1"/>
          <w:wAfter w:w="1180" w:type="dxa"/>
          <w:trHeight w:val="24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Century Gothic" w:hAnsi="Century Gothic"/>
                <w:sz w:val="20"/>
                <w:szCs w:val="20"/>
              </w:rPr>
            </w:pPr>
            <w:r w:rsidRPr="003A38D8">
              <w:rPr>
                <w:rFonts w:ascii="Century Gothic" w:hAnsi="Century Gothic" w:cs="Helvetica"/>
                <w:sz w:val="20"/>
                <w:szCs w:val="20"/>
              </w:rPr>
              <w:t xml:space="preserve">  sierpień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4F0D6B" w:rsidRDefault="004E3F4F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  <w:tr w:rsidR="00512915" w:rsidRPr="00E31C18" w:rsidTr="00F2276B">
        <w:trPr>
          <w:gridAfter w:val="1"/>
          <w:wAfter w:w="1180" w:type="dxa"/>
          <w:trHeight w:val="24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8"/>
              <w:rPr>
                <w:rFonts w:ascii="Century Gothic" w:hAnsi="Century Gothic"/>
                <w:sz w:val="20"/>
                <w:szCs w:val="20"/>
              </w:rPr>
            </w:pPr>
            <w:r w:rsidRPr="003A38D8">
              <w:rPr>
                <w:rFonts w:ascii="Century Gothic" w:hAnsi="Century Gothic" w:cs="Helvetica"/>
                <w:sz w:val="20"/>
                <w:szCs w:val="20"/>
              </w:rPr>
              <w:t>wrzesień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4F0D6B" w:rsidRDefault="004E3F4F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</w:tr>
      <w:tr w:rsidR="00512915" w:rsidRPr="00E31C18" w:rsidTr="00F2276B">
        <w:trPr>
          <w:gridAfter w:val="1"/>
          <w:wAfter w:w="1180" w:type="dxa"/>
          <w:trHeight w:val="24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październik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4F0D6B" w:rsidRDefault="004E3F4F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</w:tr>
      <w:tr w:rsidR="00512915" w:rsidRPr="00E31C18" w:rsidTr="00F2276B">
        <w:trPr>
          <w:gridAfter w:val="1"/>
          <w:wAfter w:w="1180" w:type="dxa"/>
          <w:trHeight w:val="24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listopad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4F0D6B" w:rsidRDefault="004E3F4F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</w:tr>
      <w:tr w:rsidR="00512915" w:rsidRPr="00E31C18" w:rsidTr="00F2276B">
        <w:trPr>
          <w:gridAfter w:val="1"/>
          <w:wAfter w:w="1180" w:type="dxa"/>
          <w:trHeight w:val="244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grudzień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4F0D6B" w:rsidRDefault="004E3F4F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</w:tr>
      <w:tr w:rsidR="00512915" w:rsidRPr="00E31C18" w:rsidTr="00F2276B">
        <w:trPr>
          <w:trHeight w:val="242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3A38D8" w:rsidRDefault="00512915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-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>R</w:t>
            </w:r>
            <w:r w:rsidRPr="003A38D8">
              <w:rPr>
                <w:rFonts w:ascii="Century Gothic" w:hAnsi="Century Gothic" w:cs="Helvetica"/>
                <w:b/>
                <w:bCs/>
                <w:sz w:val="20"/>
                <w:szCs w:val="20"/>
              </w:rPr>
              <w:t>azem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2915" w:rsidRPr="00A26EC6" w:rsidRDefault="004E3F4F" w:rsidP="00512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219</w:t>
            </w:r>
          </w:p>
        </w:tc>
        <w:tc>
          <w:tcPr>
            <w:tcW w:w="1180" w:type="dxa"/>
            <w:vAlign w:val="center"/>
          </w:tcPr>
          <w:p w:rsidR="00512915" w:rsidRDefault="00512915" w:rsidP="00512915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67963" w:rsidRPr="007B4454" w:rsidRDefault="00267963" w:rsidP="00267963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="Century Gothic" w:hAnsi="Century Gothic" w:cs="Helvetica"/>
          <w:sz w:val="20"/>
          <w:szCs w:val="20"/>
        </w:rPr>
      </w:pPr>
    </w:p>
    <w:p w:rsidR="00267963" w:rsidRDefault="00267963" w:rsidP="00267963">
      <w:pPr>
        <w:spacing w:after="0" w:line="240" w:lineRule="auto"/>
        <w:rPr>
          <w:rFonts w:ascii="Century Gothic" w:hAnsi="Century Gothic"/>
          <w:smallCaps/>
          <w:sz w:val="20"/>
          <w:szCs w:val="20"/>
        </w:rPr>
      </w:pPr>
    </w:p>
    <w:p w:rsidR="00347E51" w:rsidRPr="005031F1" w:rsidRDefault="00347E51" w:rsidP="00DF46CA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20"/>
          <w:szCs w:val="20"/>
        </w:rPr>
      </w:pPr>
      <w:r w:rsidRPr="00E31C18">
        <w:rPr>
          <w:rFonts w:ascii="Century Gothic" w:hAnsi="Century Gothic" w:cs="Helvetica"/>
          <w:sz w:val="20"/>
          <w:szCs w:val="20"/>
        </w:rPr>
        <w:t>Prognoza słu</w:t>
      </w:r>
      <w:r w:rsidRPr="00E31C18">
        <w:rPr>
          <w:rFonts w:ascii="Century Gothic" w:hAnsi="Century Gothic" w:cs="Arial"/>
          <w:sz w:val="20"/>
          <w:szCs w:val="20"/>
        </w:rPr>
        <w:t>ż</w:t>
      </w:r>
      <w:r w:rsidRPr="00E31C18">
        <w:rPr>
          <w:rFonts w:ascii="Century Gothic" w:hAnsi="Century Gothic" w:cs="Helvetica"/>
          <w:sz w:val="20"/>
          <w:szCs w:val="20"/>
        </w:rPr>
        <w:t>y wył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 xml:space="preserve">cznie do porównania ofert i w </w:t>
      </w:r>
      <w:r w:rsidRPr="00E31C18">
        <w:rPr>
          <w:rFonts w:ascii="Century Gothic" w:hAnsi="Century Gothic" w:cs="Arial"/>
          <w:sz w:val="20"/>
          <w:szCs w:val="20"/>
        </w:rPr>
        <w:t>ż</w:t>
      </w:r>
      <w:r w:rsidRPr="00E31C18">
        <w:rPr>
          <w:rFonts w:ascii="Century Gothic" w:hAnsi="Century Gothic" w:cs="Helvetica"/>
          <w:sz w:val="20"/>
          <w:szCs w:val="20"/>
        </w:rPr>
        <w:t>adnym wypadku nie stanowi ze strony Zamawiaj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cego zobowi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zania do zakupu gazu w podanej ilo</w:t>
      </w:r>
      <w:r w:rsidRPr="00E31C18">
        <w:rPr>
          <w:rFonts w:ascii="Century Gothic" w:hAnsi="Century Gothic" w:cs="Arial"/>
          <w:sz w:val="20"/>
          <w:szCs w:val="20"/>
        </w:rPr>
        <w:t>ś</w:t>
      </w:r>
      <w:r w:rsidRPr="00E31C18">
        <w:rPr>
          <w:rFonts w:ascii="Century Gothic" w:hAnsi="Century Gothic" w:cs="Helvetica"/>
          <w:sz w:val="20"/>
          <w:szCs w:val="20"/>
        </w:rPr>
        <w:t xml:space="preserve">ci. </w:t>
      </w:r>
    </w:p>
    <w:p w:rsidR="00347E51" w:rsidRPr="00E31C18" w:rsidRDefault="00347E51" w:rsidP="00DF46CA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20"/>
          <w:szCs w:val="20"/>
        </w:rPr>
      </w:pPr>
      <w:r w:rsidRPr="00E31C18">
        <w:rPr>
          <w:rFonts w:ascii="Century Gothic" w:hAnsi="Century Gothic" w:cs="Helvetica"/>
          <w:sz w:val="20"/>
          <w:szCs w:val="20"/>
        </w:rPr>
        <w:t>Wykonawca b</w:t>
      </w:r>
      <w:r w:rsidRPr="00E31C18">
        <w:rPr>
          <w:rFonts w:ascii="Century Gothic" w:hAnsi="Century Gothic" w:cs="Arial"/>
          <w:sz w:val="20"/>
          <w:szCs w:val="20"/>
        </w:rPr>
        <w:t>ę</w:t>
      </w:r>
      <w:r w:rsidRPr="00E31C18">
        <w:rPr>
          <w:rFonts w:ascii="Century Gothic" w:hAnsi="Century Gothic" w:cs="Helvetica"/>
          <w:sz w:val="20"/>
          <w:szCs w:val="20"/>
        </w:rPr>
        <w:t>dzie dostarczał w okresie obowi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zywania umowy paliwo gazowe w ilo</w:t>
      </w:r>
      <w:r w:rsidRPr="00E31C18">
        <w:rPr>
          <w:rFonts w:ascii="Century Gothic" w:hAnsi="Century Gothic" w:cs="Arial"/>
          <w:sz w:val="20"/>
          <w:szCs w:val="20"/>
        </w:rPr>
        <w:t>ś</w:t>
      </w:r>
      <w:r w:rsidRPr="00E31C18">
        <w:rPr>
          <w:rFonts w:ascii="Century Gothic" w:hAnsi="Century Gothic" w:cs="Helvetica"/>
          <w:sz w:val="20"/>
          <w:szCs w:val="20"/>
        </w:rPr>
        <w:t>ci odpowiadaj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cej rzeczywistemu zapotrzebowaniu Zamawiaj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cego niezale</w:t>
      </w:r>
      <w:r w:rsidRPr="00E31C18">
        <w:rPr>
          <w:rFonts w:ascii="Century Gothic" w:hAnsi="Century Gothic" w:cs="Arial"/>
          <w:sz w:val="20"/>
          <w:szCs w:val="20"/>
        </w:rPr>
        <w:t>ż</w:t>
      </w:r>
      <w:r>
        <w:rPr>
          <w:rFonts w:ascii="Century Gothic" w:hAnsi="Century Gothic" w:cs="Helvetica"/>
          <w:sz w:val="20"/>
          <w:szCs w:val="20"/>
        </w:rPr>
        <w:t>nie od szacunkowej prognozy jego</w:t>
      </w:r>
      <w:r w:rsidRPr="00E31C18">
        <w:rPr>
          <w:rFonts w:ascii="Century Gothic" w:hAnsi="Century Gothic" w:cs="Helvetica"/>
          <w:sz w:val="20"/>
          <w:szCs w:val="20"/>
        </w:rPr>
        <w:t xml:space="preserve"> zu</w:t>
      </w:r>
      <w:r w:rsidRPr="00E31C18">
        <w:rPr>
          <w:rFonts w:ascii="Century Gothic" w:hAnsi="Century Gothic" w:cs="Arial"/>
          <w:sz w:val="20"/>
          <w:szCs w:val="20"/>
        </w:rPr>
        <w:t>ż</w:t>
      </w:r>
      <w:r w:rsidRPr="00E31C18">
        <w:rPr>
          <w:rFonts w:ascii="Century Gothic" w:hAnsi="Century Gothic" w:cs="Helvetica"/>
          <w:sz w:val="20"/>
          <w:szCs w:val="20"/>
        </w:rPr>
        <w:t xml:space="preserve">ycia. </w:t>
      </w:r>
    </w:p>
    <w:p w:rsidR="00347E51" w:rsidRPr="00E31C18" w:rsidRDefault="00347E51" w:rsidP="00DF46CA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20"/>
          <w:szCs w:val="20"/>
        </w:rPr>
      </w:pPr>
      <w:r w:rsidRPr="00E31C18">
        <w:rPr>
          <w:rFonts w:ascii="Century Gothic" w:hAnsi="Century Gothic" w:cs="Helvetica"/>
          <w:sz w:val="20"/>
          <w:szCs w:val="20"/>
        </w:rPr>
        <w:t>Wykonawcy nie b</w:t>
      </w:r>
      <w:r w:rsidRPr="00E31C18">
        <w:rPr>
          <w:rFonts w:ascii="Century Gothic" w:hAnsi="Century Gothic" w:cs="Arial"/>
          <w:sz w:val="20"/>
          <w:szCs w:val="20"/>
        </w:rPr>
        <w:t>ę</w:t>
      </w:r>
      <w:r w:rsidRPr="00E31C18">
        <w:rPr>
          <w:rFonts w:ascii="Century Gothic" w:hAnsi="Century Gothic" w:cs="Helvetica"/>
          <w:sz w:val="20"/>
          <w:szCs w:val="20"/>
        </w:rPr>
        <w:t>dzie przysługiwało jakiekolwiek roszczenie z tytułu nie pobrania przez Zamawiaj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cego przewidywanej ilo</w:t>
      </w:r>
      <w:r w:rsidRPr="00E31C18">
        <w:rPr>
          <w:rFonts w:ascii="Century Gothic" w:hAnsi="Century Gothic" w:cs="Arial"/>
          <w:sz w:val="20"/>
          <w:szCs w:val="20"/>
        </w:rPr>
        <w:t>ś</w:t>
      </w:r>
      <w:r w:rsidRPr="00E31C18">
        <w:rPr>
          <w:rFonts w:ascii="Century Gothic" w:hAnsi="Century Gothic" w:cs="Helvetica"/>
          <w:sz w:val="20"/>
          <w:szCs w:val="20"/>
        </w:rPr>
        <w:t xml:space="preserve">ci paliwa gazowego. </w:t>
      </w:r>
    </w:p>
    <w:p w:rsidR="00347E51" w:rsidRPr="00DF46CA" w:rsidRDefault="00347E51" w:rsidP="00DF46CA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20"/>
          <w:szCs w:val="20"/>
        </w:rPr>
      </w:pPr>
      <w:r w:rsidRPr="00E31C18">
        <w:rPr>
          <w:rFonts w:ascii="Century Gothic" w:hAnsi="Century Gothic" w:cs="Helvetica"/>
          <w:sz w:val="20"/>
          <w:szCs w:val="20"/>
        </w:rPr>
        <w:t>Dostarczanie gazu ziemnego odbywa</w:t>
      </w:r>
      <w:r w:rsidRPr="00E31C18">
        <w:rPr>
          <w:rFonts w:ascii="Century Gothic" w:hAnsi="Century Gothic" w:cs="Arial"/>
          <w:sz w:val="20"/>
          <w:szCs w:val="20"/>
        </w:rPr>
        <w:t>ć</w:t>
      </w:r>
      <w:r w:rsidRPr="00E31C18">
        <w:rPr>
          <w:rFonts w:ascii="Century Gothic" w:hAnsi="Century Gothic" w:cs="Helvetica"/>
          <w:sz w:val="20"/>
          <w:szCs w:val="20"/>
        </w:rPr>
        <w:t xml:space="preserve"> si</w:t>
      </w:r>
      <w:r w:rsidRPr="00E31C18">
        <w:rPr>
          <w:rFonts w:ascii="Century Gothic" w:hAnsi="Century Gothic" w:cs="Arial"/>
          <w:sz w:val="20"/>
          <w:szCs w:val="20"/>
        </w:rPr>
        <w:t>ę</w:t>
      </w:r>
      <w:r w:rsidRPr="00E31C18">
        <w:rPr>
          <w:rFonts w:ascii="Century Gothic" w:hAnsi="Century Gothic" w:cs="Helvetica"/>
          <w:sz w:val="20"/>
          <w:szCs w:val="20"/>
        </w:rPr>
        <w:t xml:space="preserve"> b</w:t>
      </w:r>
      <w:r w:rsidRPr="00E31C18">
        <w:rPr>
          <w:rFonts w:ascii="Century Gothic" w:hAnsi="Century Gothic" w:cs="Arial"/>
          <w:sz w:val="20"/>
          <w:szCs w:val="20"/>
        </w:rPr>
        <w:t>ę</w:t>
      </w:r>
      <w:r w:rsidRPr="00E31C18">
        <w:rPr>
          <w:rFonts w:ascii="Century Gothic" w:hAnsi="Century Gothic" w:cs="Helvetica"/>
          <w:sz w:val="20"/>
          <w:szCs w:val="20"/>
        </w:rPr>
        <w:t>dzie na podstawie umowy zawieraj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cej postanowienia umowy sprzeda</w:t>
      </w:r>
      <w:r w:rsidRPr="00E31C18">
        <w:rPr>
          <w:rFonts w:ascii="Century Gothic" w:hAnsi="Century Gothic" w:cs="Arial"/>
          <w:sz w:val="20"/>
          <w:szCs w:val="20"/>
        </w:rPr>
        <w:t>ż</w:t>
      </w:r>
      <w:r w:rsidRPr="00E31C18">
        <w:rPr>
          <w:rFonts w:ascii="Century Gothic" w:hAnsi="Century Gothic" w:cs="Helvetica"/>
          <w:sz w:val="20"/>
          <w:szCs w:val="20"/>
        </w:rPr>
        <w:t xml:space="preserve">y oraz umowy o </w:t>
      </w:r>
      <w:r w:rsidRPr="00E31C18">
        <w:rPr>
          <w:rFonts w:ascii="Century Gothic" w:hAnsi="Century Gothic" w:cs="Arial"/>
          <w:sz w:val="20"/>
          <w:szCs w:val="20"/>
        </w:rPr>
        <w:t>ś</w:t>
      </w:r>
      <w:r w:rsidRPr="00E31C18">
        <w:rPr>
          <w:rFonts w:ascii="Century Gothic" w:hAnsi="Century Gothic" w:cs="Helvetica"/>
          <w:sz w:val="20"/>
          <w:szCs w:val="20"/>
        </w:rPr>
        <w:t>wiadczenie usług dystrybucji gazu</w:t>
      </w:r>
      <w:r>
        <w:rPr>
          <w:rFonts w:ascii="Century Gothic" w:hAnsi="Century Gothic" w:cs="Helvetica"/>
          <w:sz w:val="20"/>
          <w:szCs w:val="20"/>
        </w:rPr>
        <w:t>,</w:t>
      </w:r>
      <w:r w:rsidRPr="00E31C18">
        <w:rPr>
          <w:rFonts w:ascii="Century Gothic" w:hAnsi="Century Gothic" w:cs="Helvetica"/>
          <w:sz w:val="20"/>
          <w:szCs w:val="20"/>
        </w:rPr>
        <w:t xml:space="preserve"> zgodnie</w:t>
      </w:r>
      <w:r>
        <w:rPr>
          <w:rFonts w:ascii="Century Gothic" w:hAnsi="Century Gothic" w:cs="Helvetica"/>
          <w:sz w:val="20"/>
          <w:szCs w:val="20"/>
        </w:rPr>
        <w:t xml:space="preserve"> </w:t>
      </w:r>
      <w:r w:rsidRPr="00E31C18">
        <w:rPr>
          <w:rFonts w:ascii="Century Gothic" w:hAnsi="Century Gothic" w:cs="Helvetica"/>
          <w:sz w:val="20"/>
          <w:szCs w:val="20"/>
        </w:rPr>
        <w:t>z obowi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zuj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cym prawem, w szczególno</w:t>
      </w:r>
      <w:r w:rsidRPr="00E31C18">
        <w:rPr>
          <w:rFonts w:ascii="Century Gothic" w:hAnsi="Century Gothic" w:cs="Arial"/>
          <w:sz w:val="20"/>
          <w:szCs w:val="20"/>
        </w:rPr>
        <w:t>ś</w:t>
      </w:r>
      <w:r w:rsidRPr="00E31C18">
        <w:rPr>
          <w:rFonts w:ascii="Century Gothic" w:hAnsi="Century Gothic" w:cs="Helvetica"/>
          <w:sz w:val="20"/>
          <w:szCs w:val="20"/>
        </w:rPr>
        <w:t>ci na warunkach okre</w:t>
      </w:r>
      <w:r w:rsidRPr="00E31C18">
        <w:rPr>
          <w:rFonts w:ascii="Century Gothic" w:hAnsi="Century Gothic" w:cs="Arial"/>
          <w:sz w:val="20"/>
          <w:szCs w:val="20"/>
        </w:rPr>
        <w:t>ś</w:t>
      </w:r>
      <w:r w:rsidRPr="00E31C18">
        <w:rPr>
          <w:rFonts w:ascii="Century Gothic" w:hAnsi="Century Gothic" w:cs="Helvetica"/>
          <w:sz w:val="20"/>
          <w:szCs w:val="20"/>
        </w:rPr>
        <w:t>lonych przez ustaw</w:t>
      </w:r>
      <w:r w:rsidRPr="00E31C18">
        <w:rPr>
          <w:rFonts w:ascii="Century Gothic" w:hAnsi="Century Gothic" w:cs="Arial"/>
          <w:sz w:val="20"/>
          <w:szCs w:val="20"/>
        </w:rPr>
        <w:t>ę</w:t>
      </w:r>
      <w:r w:rsidRPr="00E31C18">
        <w:rPr>
          <w:rFonts w:ascii="Century Gothic" w:hAnsi="Century Gothic" w:cs="Helvetica"/>
          <w:sz w:val="20"/>
          <w:szCs w:val="20"/>
        </w:rPr>
        <w:t xml:space="preserve"> z dnia</w:t>
      </w:r>
      <w:r>
        <w:rPr>
          <w:rFonts w:ascii="Century Gothic" w:hAnsi="Century Gothic" w:cs="Helvetica"/>
          <w:sz w:val="20"/>
          <w:szCs w:val="20"/>
        </w:rPr>
        <w:t xml:space="preserve"> </w:t>
      </w:r>
      <w:r w:rsidRPr="00E31C18">
        <w:rPr>
          <w:rFonts w:ascii="Century Gothic" w:hAnsi="Century Gothic" w:cs="Helvetica"/>
          <w:sz w:val="20"/>
          <w:szCs w:val="20"/>
        </w:rPr>
        <w:t xml:space="preserve">10 kwietnia 1997 roku Prawo energetyczne (Dz. U. </w:t>
      </w:r>
      <w:r>
        <w:rPr>
          <w:rFonts w:ascii="Century Gothic" w:hAnsi="Century Gothic" w:cs="Helvetica"/>
          <w:sz w:val="20"/>
          <w:szCs w:val="20"/>
        </w:rPr>
        <w:t xml:space="preserve">z </w:t>
      </w:r>
      <w:r w:rsidR="00964DFE">
        <w:rPr>
          <w:rFonts w:ascii="Century Gothic" w:hAnsi="Century Gothic" w:cs="Helvetica"/>
          <w:sz w:val="20"/>
          <w:szCs w:val="20"/>
        </w:rPr>
        <w:t>2019 r.</w:t>
      </w:r>
      <w:r w:rsidR="00964DFE" w:rsidRPr="00964DFE">
        <w:rPr>
          <w:rFonts w:ascii="Century Gothic" w:hAnsi="Century Gothic" w:cs="Helvetica"/>
          <w:sz w:val="20"/>
          <w:szCs w:val="20"/>
        </w:rPr>
        <w:t xml:space="preserve"> poz. 755</w:t>
      </w:r>
      <w:r w:rsidRPr="00E31C18">
        <w:rPr>
          <w:rFonts w:ascii="Century Gothic" w:hAnsi="Century Gothic" w:cs="Helvetica"/>
          <w:sz w:val="20"/>
          <w:szCs w:val="20"/>
        </w:rPr>
        <w:t xml:space="preserve">) i </w:t>
      </w:r>
      <w:r w:rsidRPr="00DF46CA">
        <w:rPr>
          <w:rFonts w:ascii="Century Gothic" w:hAnsi="Century Gothic" w:cs="Helvetica"/>
          <w:sz w:val="20"/>
          <w:szCs w:val="20"/>
        </w:rPr>
        <w:t>rozporz</w:t>
      </w:r>
      <w:r w:rsidRPr="00DF46CA">
        <w:rPr>
          <w:rFonts w:ascii="Century Gothic" w:hAnsi="Century Gothic" w:cs="Arial"/>
          <w:sz w:val="20"/>
          <w:szCs w:val="20"/>
        </w:rPr>
        <w:t>ą</w:t>
      </w:r>
      <w:r w:rsidRPr="00DF46CA">
        <w:rPr>
          <w:rFonts w:ascii="Century Gothic" w:hAnsi="Century Gothic" w:cs="Helvetica"/>
          <w:sz w:val="20"/>
          <w:szCs w:val="20"/>
        </w:rPr>
        <w:t>dzeniami wykonawczymi do  ustawy.</w:t>
      </w:r>
      <w:bookmarkStart w:id="0" w:name="page3"/>
      <w:bookmarkEnd w:id="0"/>
      <w:r w:rsidR="007956C2" w:rsidRPr="00DF46CA">
        <w:rPr>
          <w:rFonts w:ascii="Century Gothic" w:hAnsi="Century Gothic" w:cs="Helvetica"/>
          <w:sz w:val="20"/>
          <w:szCs w:val="20"/>
        </w:rPr>
        <w:t xml:space="preserve"> Istotne  postanowienia umowy są integralną częścią szczegółowego opisu przedmiotu zamówienia. </w:t>
      </w:r>
    </w:p>
    <w:p w:rsidR="00347E51" w:rsidRPr="00DF46CA" w:rsidRDefault="00347E51" w:rsidP="00DF46CA">
      <w:pPr>
        <w:widowControl w:val="0"/>
        <w:numPr>
          <w:ilvl w:val="2"/>
          <w:numId w:val="6"/>
        </w:numPr>
        <w:tabs>
          <w:tab w:val="clear" w:pos="2160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20"/>
          <w:szCs w:val="20"/>
        </w:rPr>
      </w:pPr>
      <w:r w:rsidRPr="00DF46CA">
        <w:rPr>
          <w:rFonts w:ascii="Century Gothic" w:hAnsi="Century Gothic" w:cs="Helvetica"/>
          <w:sz w:val="20"/>
          <w:szCs w:val="20"/>
        </w:rPr>
        <w:t>Wykonawca zobowi</w:t>
      </w:r>
      <w:r w:rsidRPr="00DF46CA">
        <w:rPr>
          <w:rFonts w:ascii="Century Gothic" w:hAnsi="Century Gothic" w:cs="Arial"/>
          <w:sz w:val="20"/>
          <w:szCs w:val="20"/>
        </w:rPr>
        <w:t>ą</w:t>
      </w:r>
      <w:r w:rsidRPr="00DF46CA">
        <w:rPr>
          <w:rFonts w:ascii="Century Gothic" w:hAnsi="Century Gothic" w:cs="Helvetica"/>
          <w:sz w:val="20"/>
          <w:szCs w:val="20"/>
        </w:rPr>
        <w:t>zany jest do dokonania wszelkich czynno</w:t>
      </w:r>
      <w:r w:rsidRPr="00DF46CA">
        <w:rPr>
          <w:rFonts w:ascii="Century Gothic" w:hAnsi="Century Gothic" w:cs="Arial"/>
          <w:sz w:val="20"/>
          <w:szCs w:val="20"/>
        </w:rPr>
        <w:t>ś</w:t>
      </w:r>
      <w:r w:rsidRPr="00DF46CA">
        <w:rPr>
          <w:rFonts w:ascii="Century Gothic" w:hAnsi="Century Gothic" w:cs="Helvetica"/>
          <w:sz w:val="20"/>
          <w:szCs w:val="20"/>
        </w:rPr>
        <w:t>ci i uzgodnie</w:t>
      </w:r>
      <w:r w:rsidRPr="00DF46CA">
        <w:rPr>
          <w:rFonts w:ascii="Century Gothic" w:hAnsi="Century Gothic" w:cs="Arial"/>
          <w:sz w:val="20"/>
          <w:szCs w:val="20"/>
        </w:rPr>
        <w:t>ń</w:t>
      </w:r>
      <w:r w:rsidRPr="00DF46CA">
        <w:rPr>
          <w:rFonts w:ascii="Century Gothic" w:hAnsi="Century Gothic" w:cs="Helvetica"/>
          <w:sz w:val="20"/>
          <w:szCs w:val="20"/>
        </w:rPr>
        <w:t xml:space="preserve"> z OSD niezb</w:t>
      </w:r>
      <w:r w:rsidRPr="00DF46CA">
        <w:rPr>
          <w:rFonts w:ascii="Century Gothic" w:hAnsi="Century Gothic" w:cs="Arial"/>
          <w:sz w:val="20"/>
          <w:szCs w:val="20"/>
        </w:rPr>
        <w:t>ę</w:t>
      </w:r>
      <w:r w:rsidRPr="00DF46CA">
        <w:rPr>
          <w:rFonts w:ascii="Century Gothic" w:hAnsi="Century Gothic" w:cs="Helvetica"/>
          <w:sz w:val="20"/>
          <w:szCs w:val="20"/>
        </w:rPr>
        <w:t xml:space="preserve">dnych do przeprowadzenia procedury zmiany sprzedawcy. </w:t>
      </w:r>
    </w:p>
    <w:p w:rsidR="00347E51" w:rsidRPr="007B4454" w:rsidRDefault="00347E51" w:rsidP="00DF46CA">
      <w:pPr>
        <w:widowControl w:val="0"/>
        <w:numPr>
          <w:ilvl w:val="2"/>
          <w:numId w:val="6"/>
        </w:numPr>
        <w:tabs>
          <w:tab w:val="clear" w:pos="2160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20"/>
          <w:szCs w:val="20"/>
        </w:rPr>
      </w:pPr>
      <w:r w:rsidRPr="00DF46CA">
        <w:rPr>
          <w:rFonts w:ascii="Century Gothic" w:hAnsi="Century Gothic" w:cs="Helvetica"/>
          <w:sz w:val="20"/>
          <w:szCs w:val="20"/>
        </w:rPr>
        <w:t>Własno</w:t>
      </w:r>
      <w:r w:rsidRPr="00DF46CA">
        <w:rPr>
          <w:rFonts w:ascii="Century Gothic" w:hAnsi="Century Gothic" w:cs="Arial"/>
          <w:sz w:val="20"/>
          <w:szCs w:val="20"/>
        </w:rPr>
        <w:t>ść</w:t>
      </w:r>
      <w:r w:rsidRPr="00DF46CA">
        <w:rPr>
          <w:rFonts w:ascii="Century Gothic" w:hAnsi="Century Gothic" w:cs="Helvetica"/>
          <w:sz w:val="20"/>
          <w:szCs w:val="20"/>
        </w:rPr>
        <w:t xml:space="preserve"> </w:t>
      </w:r>
      <w:r w:rsidRPr="00E31C18">
        <w:rPr>
          <w:rFonts w:ascii="Century Gothic" w:hAnsi="Century Gothic" w:cs="Helvetica"/>
          <w:sz w:val="20"/>
          <w:szCs w:val="20"/>
        </w:rPr>
        <w:t>paliwa gazowego przechodzi na Zamawiaj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cego w granicy własno</w:t>
      </w:r>
      <w:r w:rsidRPr="00E31C18">
        <w:rPr>
          <w:rFonts w:ascii="Century Gothic" w:hAnsi="Century Gothic" w:cs="Arial"/>
          <w:sz w:val="20"/>
          <w:szCs w:val="20"/>
        </w:rPr>
        <w:t>ś</w:t>
      </w:r>
      <w:r w:rsidRPr="00E31C18">
        <w:rPr>
          <w:rFonts w:ascii="Century Gothic" w:hAnsi="Century Gothic" w:cs="Helvetica"/>
          <w:sz w:val="20"/>
          <w:szCs w:val="20"/>
        </w:rPr>
        <w:t>ci sieci gazowej OSD okre</w:t>
      </w:r>
      <w:r w:rsidRPr="00E31C18">
        <w:rPr>
          <w:rFonts w:ascii="Century Gothic" w:hAnsi="Century Gothic" w:cs="Arial"/>
          <w:sz w:val="20"/>
          <w:szCs w:val="20"/>
        </w:rPr>
        <w:t>ś</w:t>
      </w:r>
      <w:r w:rsidRPr="00E31C18">
        <w:rPr>
          <w:rFonts w:ascii="Century Gothic" w:hAnsi="Century Gothic" w:cs="Helvetica"/>
          <w:sz w:val="20"/>
          <w:szCs w:val="20"/>
        </w:rPr>
        <w:t>lonej w warunkach przył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 xml:space="preserve">czenia do sieci gazowej. </w:t>
      </w:r>
    </w:p>
    <w:p w:rsidR="00347E51" w:rsidRDefault="00347E51" w:rsidP="00DF46CA">
      <w:pPr>
        <w:widowControl w:val="0"/>
        <w:numPr>
          <w:ilvl w:val="2"/>
          <w:numId w:val="6"/>
        </w:numPr>
        <w:tabs>
          <w:tab w:val="clear" w:pos="2160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20"/>
          <w:szCs w:val="20"/>
        </w:rPr>
      </w:pPr>
      <w:r w:rsidRPr="00E31C18">
        <w:rPr>
          <w:rFonts w:ascii="Century Gothic" w:hAnsi="Century Gothic" w:cs="Helvetica"/>
          <w:sz w:val="20"/>
          <w:szCs w:val="20"/>
        </w:rPr>
        <w:t>Zamawiaj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cy aktualnie zwi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>zany jest umow</w:t>
      </w:r>
      <w:r w:rsidRPr="00E31C18">
        <w:rPr>
          <w:rFonts w:ascii="Century Gothic" w:hAnsi="Century Gothic" w:cs="Arial"/>
          <w:sz w:val="20"/>
          <w:szCs w:val="20"/>
        </w:rPr>
        <w:t>ą</w:t>
      </w:r>
      <w:r w:rsidRPr="00E31C18">
        <w:rPr>
          <w:rFonts w:ascii="Century Gothic" w:hAnsi="Century Gothic" w:cs="Helvetica"/>
          <w:sz w:val="20"/>
          <w:szCs w:val="20"/>
        </w:rPr>
        <w:t xml:space="preserve"> kompleksow</w:t>
      </w:r>
      <w:r w:rsidRPr="00E31C18">
        <w:rPr>
          <w:rFonts w:ascii="Century Gothic" w:hAnsi="Century Gothic" w:cs="Arial"/>
          <w:sz w:val="20"/>
          <w:szCs w:val="20"/>
        </w:rPr>
        <w:t>ą</w:t>
      </w:r>
      <w:r>
        <w:rPr>
          <w:rFonts w:ascii="Century Gothic" w:hAnsi="Century Gothic" w:cs="Helvetica"/>
          <w:sz w:val="20"/>
          <w:szCs w:val="20"/>
        </w:rPr>
        <w:t xml:space="preserve"> do dnia </w:t>
      </w:r>
      <w:r w:rsidR="00964DFE">
        <w:rPr>
          <w:rFonts w:ascii="Century Gothic" w:hAnsi="Century Gothic" w:cs="Helvetica"/>
          <w:sz w:val="20"/>
          <w:szCs w:val="20"/>
        </w:rPr>
        <w:t>31.12.20</w:t>
      </w:r>
      <w:r w:rsidR="00E568E7">
        <w:rPr>
          <w:rFonts w:ascii="Century Gothic" w:hAnsi="Century Gothic" w:cs="Helvetica"/>
          <w:sz w:val="20"/>
          <w:szCs w:val="20"/>
        </w:rPr>
        <w:t>21</w:t>
      </w:r>
      <w:r w:rsidRPr="005031F1">
        <w:rPr>
          <w:rFonts w:ascii="Century Gothic" w:hAnsi="Century Gothic" w:cs="Helvetica"/>
          <w:sz w:val="20"/>
          <w:szCs w:val="20"/>
        </w:rPr>
        <w:t xml:space="preserve"> r.</w:t>
      </w:r>
      <w:r w:rsidRPr="00E31C18">
        <w:rPr>
          <w:rFonts w:ascii="Century Gothic" w:hAnsi="Century Gothic" w:cs="Helvetica"/>
          <w:sz w:val="20"/>
          <w:szCs w:val="20"/>
        </w:rPr>
        <w:t xml:space="preserve"> </w:t>
      </w:r>
      <w:r w:rsidR="00617E4D">
        <w:rPr>
          <w:rFonts w:ascii="Century Gothic" w:hAnsi="Century Gothic" w:cs="Helvetica"/>
          <w:sz w:val="20"/>
          <w:szCs w:val="20"/>
        </w:rPr>
        <w:t xml:space="preserve">                        </w:t>
      </w:r>
      <w:r>
        <w:rPr>
          <w:rFonts w:ascii="Century Gothic" w:hAnsi="Century Gothic" w:cs="Helvetica"/>
          <w:sz w:val="20"/>
          <w:szCs w:val="20"/>
        </w:rPr>
        <w:t xml:space="preserve">z </w:t>
      </w:r>
      <w:r w:rsidR="00E568E7">
        <w:rPr>
          <w:rFonts w:ascii="Century Gothic" w:hAnsi="Century Gothic" w:cs="Helvetica"/>
          <w:sz w:val="20"/>
          <w:szCs w:val="20"/>
        </w:rPr>
        <w:t>PGNiG Obrót Detaliczny sp. z o.o.</w:t>
      </w:r>
      <w:r w:rsidR="00964DFE">
        <w:rPr>
          <w:rFonts w:ascii="Century Gothic" w:hAnsi="Century Gothic" w:cs="Helvetica"/>
          <w:sz w:val="20"/>
          <w:szCs w:val="20"/>
        </w:rPr>
        <w:t xml:space="preserve"> </w:t>
      </w:r>
      <w:r w:rsidR="00E568E7">
        <w:rPr>
          <w:rFonts w:ascii="Century Gothic" w:hAnsi="Century Gothic" w:cs="Helvetica"/>
          <w:sz w:val="20"/>
          <w:szCs w:val="20"/>
        </w:rPr>
        <w:t>ul. Jana Kazimierza 3</w:t>
      </w:r>
      <w:r w:rsidR="00617E4D">
        <w:rPr>
          <w:rFonts w:ascii="Century Gothic" w:hAnsi="Century Gothic" w:cs="Helvetica"/>
          <w:sz w:val="20"/>
          <w:szCs w:val="20"/>
        </w:rPr>
        <w:t>,</w:t>
      </w:r>
      <w:r w:rsidR="00964DFE">
        <w:rPr>
          <w:rFonts w:ascii="Century Gothic" w:hAnsi="Century Gothic" w:cs="Helvetica"/>
          <w:sz w:val="20"/>
          <w:szCs w:val="20"/>
        </w:rPr>
        <w:t xml:space="preserve"> 0</w:t>
      </w:r>
      <w:r w:rsidR="00E568E7">
        <w:rPr>
          <w:rFonts w:ascii="Century Gothic" w:hAnsi="Century Gothic" w:cs="Helvetica"/>
          <w:sz w:val="20"/>
          <w:szCs w:val="20"/>
        </w:rPr>
        <w:t>1</w:t>
      </w:r>
      <w:r w:rsidR="00964DFE">
        <w:rPr>
          <w:rFonts w:ascii="Century Gothic" w:hAnsi="Century Gothic" w:cs="Helvetica"/>
          <w:sz w:val="20"/>
          <w:szCs w:val="20"/>
        </w:rPr>
        <w:t>-</w:t>
      </w:r>
      <w:r w:rsidR="00E568E7">
        <w:rPr>
          <w:rFonts w:ascii="Century Gothic" w:hAnsi="Century Gothic" w:cs="Helvetica"/>
          <w:sz w:val="20"/>
          <w:szCs w:val="20"/>
        </w:rPr>
        <w:t>248</w:t>
      </w:r>
      <w:r w:rsidR="00964DFE">
        <w:rPr>
          <w:rFonts w:ascii="Century Gothic" w:hAnsi="Century Gothic" w:cs="Helvetica"/>
          <w:sz w:val="20"/>
          <w:szCs w:val="20"/>
        </w:rPr>
        <w:t xml:space="preserve"> Warszawa</w:t>
      </w:r>
      <w:r>
        <w:rPr>
          <w:rFonts w:ascii="Century Gothic" w:hAnsi="Century Gothic" w:cs="Helvetica"/>
          <w:sz w:val="20"/>
          <w:szCs w:val="20"/>
        </w:rPr>
        <w:t>.</w:t>
      </w:r>
    </w:p>
    <w:p w:rsidR="00347E51" w:rsidRDefault="00347E51" w:rsidP="00DF46CA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"/>
          <w:sz w:val="20"/>
          <w:szCs w:val="20"/>
        </w:rPr>
        <w:t xml:space="preserve">10) </w:t>
      </w:r>
      <w:r w:rsidRPr="00E31C18">
        <w:rPr>
          <w:rFonts w:ascii="Century Gothic" w:hAnsi="Century Gothic" w:cs="Helvetica"/>
          <w:sz w:val="20"/>
          <w:szCs w:val="20"/>
        </w:rPr>
        <w:t>Operator Systemu Dystrybucyjn</w:t>
      </w:r>
      <w:r>
        <w:rPr>
          <w:rFonts w:ascii="Century Gothic" w:hAnsi="Century Gothic" w:cs="Helvetica"/>
          <w:sz w:val="20"/>
          <w:szCs w:val="20"/>
        </w:rPr>
        <w:t xml:space="preserve">ego: Polska Spółka Gazownictwa Sp z o.o. Oddział                                 w </w:t>
      </w:r>
      <w:r w:rsidR="00964DFE">
        <w:rPr>
          <w:rFonts w:ascii="Century Gothic" w:hAnsi="Century Gothic" w:cs="Helvetica"/>
          <w:sz w:val="20"/>
          <w:szCs w:val="20"/>
        </w:rPr>
        <w:t>Zabrzu</w:t>
      </w:r>
      <w:r>
        <w:rPr>
          <w:rFonts w:ascii="Century Gothic" w:hAnsi="Century Gothic" w:cs="Helvetica"/>
          <w:sz w:val="20"/>
          <w:szCs w:val="20"/>
        </w:rPr>
        <w:t>.</w:t>
      </w:r>
    </w:p>
    <w:p w:rsidR="00347E51" w:rsidRDefault="00347E51" w:rsidP="00DF46CA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"/>
          <w:sz w:val="20"/>
          <w:szCs w:val="20"/>
        </w:rPr>
        <w:lastRenderedPageBreak/>
        <w:t>11) Wykonawca zobowiązany jest do dokonania prawidłowe</w:t>
      </w:r>
      <w:r w:rsidR="007956C2">
        <w:rPr>
          <w:rFonts w:ascii="Century Gothic" w:hAnsi="Century Gothic" w:cs="Helvetica"/>
          <w:sz w:val="20"/>
          <w:szCs w:val="20"/>
        </w:rPr>
        <w:t>j klasyfikacji grup</w:t>
      </w:r>
      <w:r w:rsidR="00617E4D">
        <w:rPr>
          <w:rFonts w:ascii="Century Gothic" w:hAnsi="Century Gothic" w:cs="Helvetica"/>
          <w:sz w:val="20"/>
          <w:szCs w:val="20"/>
        </w:rPr>
        <w:t>y</w:t>
      </w:r>
      <w:r w:rsidR="007956C2">
        <w:rPr>
          <w:rFonts w:ascii="Century Gothic" w:hAnsi="Century Gothic" w:cs="Helvetica"/>
          <w:sz w:val="20"/>
          <w:szCs w:val="20"/>
        </w:rPr>
        <w:t xml:space="preserve"> taryfow</w:t>
      </w:r>
      <w:r w:rsidR="00617E4D">
        <w:rPr>
          <w:rFonts w:ascii="Century Gothic" w:hAnsi="Century Gothic" w:cs="Helvetica"/>
          <w:sz w:val="20"/>
          <w:szCs w:val="20"/>
        </w:rPr>
        <w:t>ej</w:t>
      </w:r>
      <w:r>
        <w:rPr>
          <w:rFonts w:ascii="Century Gothic" w:hAnsi="Century Gothic" w:cs="Helvetica"/>
          <w:sz w:val="20"/>
          <w:szCs w:val="20"/>
        </w:rPr>
        <w:t>.</w:t>
      </w:r>
    </w:p>
    <w:p w:rsidR="00347E51" w:rsidRPr="00E31C18" w:rsidRDefault="00347E51" w:rsidP="00DF46CA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right="-8" w:hanging="284"/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"/>
          <w:sz w:val="20"/>
          <w:szCs w:val="20"/>
        </w:rPr>
        <w:t>12) Wykonawca zobowiązany jest do bieżącego informowania Zamawiającego o wykonanej mocy umownej. W przypadku braku możliwości umieszczenia tej informacji na fakturze dopuszcza się jej przedstawienie w postaci załącznika do faktury.</w:t>
      </w:r>
    </w:p>
    <w:p w:rsidR="00267963" w:rsidRDefault="00267963" w:rsidP="00267963">
      <w:pPr>
        <w:spacing w:after="0" w:line="240" w:lineRule="auto"/>
        <w:rPr>
          <w:rFonts w:ascii="Century Gothic" w:hAnsi="Century Gothic"/>
          <w:smallCaps/>
          <w:sz w:val="20"/>
          <w:szCs w:val="20"/>
        </w:rPr>
      </w:pPr>
    </w:p>
    <w:p w:rsidR="0035192E" w:rsidRPr="00E31C18" w:rsidRDefault="0035192E" w:rsidP="00DF46CA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09" w:right="-8" w:hanging="283"/>
        <w:jc w:val="both"/>
        <w:rPr>
          <w:rFonts w:ascii="Century Gothic" w:hAnsi="Century Gothic" w:cs="Helvetica"/>
          <w:sz w:val="20"/>
          <w:szCs w:val="20"/>
        </w:rPr>
      </w:pPr>
      <w:r>
        <w:rPr>
          <w:rFonts w:ascii="Century Gothic" w:hAnsi="Century Gothic" w:cs="Helvetica"/>
          <w:sz w:val="20"/>
          <w:szCs w:val="20"/>
        </w:rPr>
        <w:t>Charakterystyka gazowa obiekt</w:t>
      </w:r>
      <w:r w:rsidR="00617E4D">
        <w:rPr>
          <w:rFonts w:ascii="Century Gothic" w:hAnsi="Century Gothic" w:cs="Helvetica"/>
          <w:sz w:val="20"/>
          <w:szCs w:val="20"/>
        </w:rPr>
        <w:t>u</w:t>
      </w:r>
      <w:r w:rsidRPr="00E31C18">
        <w:rPr>
          <w:rFonts w:ascii="Century Gothic" w:hAnsi="Century Gothic" w:cs="Helvetica"/>
          <w:sz w:val="20"/>
          <w:szCs w:val="20"/>
        </w:rPr>
        <w:t xml:space="preserve">: </w:t>
      </w:r>
    </w:p>
    <w:p w:rsidR="0035192E" w:rsidRPr="00960EAC" w:rsidRDefault="00617E4D" w:rsidP="0035192E">
      <w:pPr>
        <w:tabs>
          <w:tab w:val="left" w:pos="709"/>
        </w:tabs>
        <w:autoSpaceDN w:val="0"/>
        <w:spacing w:after="0" w:line="240" w:lineRule="auto"/>
        <w:ind w:left="720" w:right="-8"/>
        <w:contextualSpacing/>
        <w:jc w:val="both"/>
        <w:rPr>
          <w:rFonts w:ascii="Century Gothic" w:hAnsi="Century Gothic"/>
          <w:sz w:val="20"/>
          <w:szCs w:val="20"/>
          <w:u w:val="single"/>
          <w:lang w:eastAsia="en-US"/>
        </w:rPr>
      </w:pPr>
      <w:r>
        <w:rPr>
          <w:rFonts w:ascii="Century Gothic" w:hAnsi="Century Gothic"/>
          <w:sz w:val="20"/>
          <w:szCs w:val="20"/>
          <w:u w:val="single"/>
          <w:lang w:eastAsia="en-US"/>
        </w:rPr>
        <w:t>Biuro Nadleśnictwa Prudnik</w:t>
      </w:r>
      <w:r w:rsidR="0035192E" w:rsidRPr="00960EAC">
        <w:rPr>
          <w:rFonts w:ascii="Century Gothic" w:hAnsi="Century Gothic"/>
          <w:sz w:val="20"/>
          <w:szCs w:val="20"/>
          <w:u w:val="single"/>
          <w:lang w:eastAsia="en-US"/>
        </w:rPr>
        <w:t>:</w:t>
      </w:r>
    </w:p>
    <w:p w:rsidR="0035192E" w:rsidRPr="00E31C18" w:rsidRDefault="0035192E" w:rsidP="0035192E">
      <w:pPr>
        <w:tabs>
          <w:tab w:val="left" w:pos="709"/>
        </w:tabs>
        <w:autoSpaceDN w:val="0"/>
        <w:spacing w:after="0" w:line="240" w:lineRule="auto"/>
        <w:ind w:left="1080" w:right="-8" w:hanging="371"/>
        <w:contextualSpacing/>
        <w:jc w:val="both"/>
        <w:rPr>
          <w:rFonts w:ascii="Century Gothic" w:hAnsi="Century Gothic"/>
          <w:sz w:val="20"/>
          <w:szCs w:val="20"/>
          <w:lang w:eastAsia="en-US"/>
        </w:rPr>
      </w:pPr>
      <w:r w:rsidRPr="00E31C18">
        <w:rPr>
          <w:rFonts w:ascii="Century Gothic" w:hAnsi="Century Gothic"/>
          <w:sz w:val="20"/>
          <w:szCs w:val="20"/>
          <w:lang w:eastAsia="en-US"/>
        </w:rPr>
        <w:t xml:space="preserve">- odbiornik: </w:t>
      </w:r>
      <w:r w:rsidR="00617E4D">
        <w:rPr>
          <w:rFonts w:ascii="Century Gothic" w:hAnsi="Century Gothic"/>
          <w:sz w:val="20"/>
          <w:szCs w:val="20"/>
          <w:lang w:eastAsia="en-US"/>
        </w:rPr>
        <w:t xml:space="preserve">2 </w:t>
      </w:r>
      <w:r w:rsidRPr="00E31C18">
        <w:rPr>
          <w:rFonts w:ascii="Century Gothic" w:hAnsi="Century Gothic"/>
          <w:sz w:val="20"/>
          <w:szCs w:val="20"/>
          <w:lang w:eastAsia="en-US"/>
        </w:rPr>
        <w:t>ko</w:t>
      </w:r>
      <w:r w:rsidR="00617E4D">
        <w:rPr>
          <w:rFonts w:ascii="Century Gothic" w:hAnsi="Century Gothic"/>
          <w:sz w:val="20"/>
          <w:szCs w:val="20"/>
          <w:lang w:eastAsia="en-US"/>
        </w:rPr>
        <w:t xml:space="preserve">tły gazowe c.o. </w:t>
      </w:r>
      <w:r w:rsidRPr="00E31C18">
        <w:rPr>
          <w:rFonts w:ascii="Century Gothic" w:hAnsi="Century Gothic"/>
          <w:sz w:val="20"/>
          <w:szCs w:val="20"/>
          <w:lang w:eastAsia="en-US"/>
        </w:rPr>
        <w:t xml:space="preserve"> – szt. 1;</w:t>
      </w:r>
    </w:p>
    <w:p w:rsidR="0035192E" w:rsidRPr="00E31C18" w:rsidRDefault="0035192E" w:rsidP="0035192E">
      <w:pPr>
        <w:tabs>
          <w:tab w:val="left" w:pos="709"/>
        </w:tabs>
        <w:autoSpaceDN w:val="0"/>
        <w:spacing w:after="0" w:line="240" w:lineRule="auto"/>
        <w:ind w:left="1080" w:right="-8" w:hanging="371"/>
        <w:contextualSpacing/>
        <w:jc w:val="both"/>
        <w:rPr>
          <w:rFonts w:ascii="Century Gothic" w:hAnsi="Century Gothic"/>
          <w:sz w:val="20"/>
          <w:szCs w:val="20"/>
          <w:lang w:eastAsia="en-US"/>
        </w:rPr>
      </w:pPr>
      <w:r w:rsidRPr="00E31C18">
        <w:rPr>
          <w:rFonts w:ascii="Century Gothic" w:hAnsi="Century Gothic"/>
          <w:sz w:val="20"/>
          <w:szCs w:val="20"/>
          <w:lang w:eastAsia="en-US"/>
        </w:rPr>
        <w:t xml:space="preserve">- moc </w:t>
      </w:r>
      <w:r w:rsidR="001518EC">
        <w:rPr>
          <w:rFonts w:ascii="Century Gothic" w:hAnsi="Century Gothic"/>
          <w:sz w:val="20"/>
          <w:szCs w:val="20"/>
          <w:lang w:eastAsia="en-US"/>
        </w:rPr>
        <w:t>zamówiona</w:t>
      </w:r>
      <w:r w:rsidRPr="00E31C18">
        <w:rPr>
          <w:rFonts w:ascii="Century Gothic" w:hAnsi="Century Gothic"/>
          <w:sz w:val="20"/>
          <w:szCs w:val="20"/>
          <w:lang w:eastAsia="en-US"/>
        </w:rPr>
        <w:t xml:space="preserve">: </w:t>
      </w:r>
      <w:r w:rsidR="001518EC">
        <w:rPr>
          <w:rFonts w:ascii="Century Gothic" w:hAnsi="Century Gothic"/>
          <w:sz w:val="20"/>
          <w:szCs w:val="20"/>
          <w:lang w:eastAsia="en-US"/>
        </w:rPr>
        <w:t>219</w:t>
      </w:r>
      <w:r w:rsidRPr="003E077E">
        <w:rPr>
          <w:rFonts w:ascii="Century Gothic" w:hAnsi="Century Gothic"/>
          <w:sz w:val="20"/>
          <w:szCs w:val="20"/>
          <w:lang w:eastAsia="en-US"/>
        </w:rPr>
        <w:t xml:space="preserve"> kWh/h;</w:t>
      </w:r>
    </w:p>
    <w:p w:rsidR="0035192E" w:rsidRDefault="0035192E" w:rsidP="0035192E">
      <w:pPr>
        <w:tabs>
          <w:tab w:val="left" w:pos="709"/>
        </w:tabs>
        <w:autoSpaceDN w:val="0"/>
        <w:spacing w:after="0" w:line="240" w:lineRule="auto"/>
        <w:ind w:left="1080" w:right="-8" w:hanging="371"/>
        <w:contextualSpacing/>
        <w:jc w:val="both"/>
        <w:rPr>
          <w:rFonts w:ascii="Century Gothic" w:hAnsi="Century Gothic"/>
          <w:sz w:val="20"/>
          <w:szCs w:val="20"/>
          <w:lang w:eastAsia="en-US"/>
        </w:rPr>
      </w:pPr>
      <w:r w:rsidRPr="00E31C18">
        <w:rPr>
          <w:rFonts w:ascii="Century Gothic" w:hAnsi="Century Gothic"/>
          <w:sz w:val="20"/>
          <w:szCs w:val="20"/>
          <w:lang w:eastAsia="en-US"/>
        </w:rPr>
        <w:t xml:space="preserve">- </w:t>
      </w:r>
      <w:r>
        <w:rPr>
          <w:rFonts w:ascii="Century Gothic" w:hAnsi="Century Gothic"/>
          <w:sz w:val="20"/>
          <w:szCs w:val="20"/>
          <w:lang w:eastAsia="en-US"/>
        </w:rPr>
        <w:t xml:space="preserve">aktualna </w:t>
      </w:r>
      <w:r w:rsidRPr="00E31C18">
        <w:rPr>
          <w:rFonts w:ascii="Century Gothic" w:hAnsi="Century Gothic"/>
          <w:sz w:val="20"/>
          <w:szCs w:val="20"/>
          <w:lang w:eastAsia="en-US"/>
        </w:rPr>
        <w:t xml:space="preserve">grupa taryfowa:  </w:t>
      </w:r>
      <w:r>
        <w:rPr>
          <w:rFonts w:ascii="Century Gothic" w:hAnsi="Century Gothic"/>
          <w:sz w:val="20"/>
          <w:szCs w:val="20"/>
          <w:lang w:eastAsia="en-US"/>
        </w:rPr>
        <w:t>W-</w:t>
      </w:r>
      <w:r w:rsidR="00617E4D">
        <w:rPr>
          <w:rFonts w:ascii="Century Gothic" w:hAnsi="Century Gothic"/>
          <w:sz w:val="20"/>
          <w:szCs w:val="20"/>
          <w:lang w:eastAsia="en-US"/>
        </w:rPr>
        <w:t>5</w:t>
      </w:r>
      <w:r w:rsidR="00331D9D">
        <w:rPr>
          <w:rFonts w:ascii="Century Gothic" w:hAnsi="Century Gothic"/>
          <w:sz w:val="20"/>
          <w:szCs w:val="20"/>
          <w:lang w:eastAsia="en-US"/>
        </w:rPr>
        <w:t>.1</w:t>
      </w:r>
    </w:p>
    <w:p w:rsidR="00331D9D" w:rsidRPr="00331D9D" w:rsidRDefault="00331D9D" w:rsidP="00331D9D">
      <w:pPr>
        <w:tabs>
          <w:tab w:val="left" w:pos="709"/>
        </w:tabs>
        <w:autoSpaceDN w:val="0"/>
        <w:spacing w:after="0" w:line="240" w:lineRule="auto"/>
        <w:ind w:left="1080" w:right="-8" w:hanging="371"/>
        <w:contextualSpacing/>
        <w:jc w:val="both"/>
        <w:rPr>
          <w:rFonts w:ascii="Century Gothic" w:hAnsi="Century Gothic"/>
          <w:sz w:val="20"/>
          <w:szCs w:val="20"/>
          <w:lang w:eastAsia="en-US"/>
        </w:rPr>
      </w:pPr>
      <w:r>
        <w:rPr>
          <w:rFonts w:ascii="Century Gothic" w:hAnsi="Century Gothic"/>
          <w:sz w:val="20"/>
          <w:szCs w:val="20"/>
          <w:lang w:eastAsia="en-US"/>
        </w:rPr>
        <w:t xml:space="preserve">- </w:t>
      </w:r>
      <w:r w:rsidRPr="00331D9D">
        <w:rPr>
          <w:rFonts w:ascii="Century Gothic" w:hAnsi="Century Gothic"/>
          <w:sz w:val="20"/>
          <w:szCs w:val="20"/>
          <w:lang w:eastAsia="en-US"/>
        </w:rPr>
        <w:t>Numer punktu poboru: 8018590365500006046311</w:t>
      </w:r>
    </w:p>
    <w:p w:rsidR="00331D9D" w:rsidRDefault="00331D9D" w:rsidP="00331D9D">
      <w:pPr>
        <w:autoSpaceDN w:val="0"/>
        <w:spacing w:after="0" w:line="240" w:lineRule="auto"/>
        <w:ind w:left="851" w:right="-8" w:hanging="142"/>
        <w:contextualSpacing/>
        <w:jc w:val="both"/>
        <w:rPr>
          <w:rFonts w:ascii="Century Gothic" w:hAnsi="Century Gothic"/>
          <w:sz w:val="20"/>
          <w:szCs w:val="20"/>
          <w:lang w:eastAsia="en-US"/>
        </w:rPr>
      </w:pPr>
      <w:r>
        <w:rPr>
          <w:rFonts w:ascii="Century Gothic" w:hAnsi="Century Gothic"/>
          <w:sz w:val="20"/>
          <w:szCs w:val="20"/>
          <w:lang w:eastAsia="en-US"/>
        </w:rPr>
        <w:t xml:space="preserve">- </w:t>
      </w:r>
      <w:r w:rsidRPr="00331D9D">
        <w:rPr>
          <w:rFonts w:ascii="Century Gothic" w:hAnsi="Century Gothic"/>
          <w:sz w:val="20"/>
          <w:szCs w:val="20"/>
          <w:lang w:eastAsia="en-US"/>
        </w:rPr>
        <w:t>Gaz w 100 % na cele opałowe w Leśnictwie zwolnione z akcyzy (art. 31b. ust. 1 pkt 3b Ustawy o podatku akcyzowym).</w:t>
      </w:r>
    </w:p>
    <w:p w:rsidR="00CF02D9" w:rsidRPr="00E31C18" w:rsidRDefault="00CF02D9" w:rsidP="00331D9D">
      <w:pPr>
        <w:autoSpaceDN w:val="0"/>
        <w:spacing w:after="0" w:line="240" w:lineRule="auto"/>
        <w:ind w:left="851" w:right="-8" w:hanging="142"/>
        <w:contextualSpacing/>
        <w:jc w:val="both"/>
        <w:rPr>
          <w:rFonts w:ascii="Century Gothic" w:hAnsi="Century Gothic"/>
          <w:sz w:val="20"/>
          <w:szCs w:val="20"/>
          <w:lang w:eastAsia="en-US"/>
        </w:rPr>
      </w:pPr>
      <w:bookmarkStart w:id="1" w:name="_GoBack"/>
      <w:bookmarkEnd w:id="1"/>
    </w:p>
    <w:p w:rsidR="008656DE" w:rsidRPr="008656DE" w:rsidRDefault="008C5937" w:rsidP="00F2276B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="Century Gothic" w:hAnsi="Century Gothic"/>
          <w:smallCaps/>
          <w:sz w:val="20"/>
          <w:szCs w:val="20"/>
        </w:rPr>
      </w:pPr>
      <w:r w:rsidRPr="008C5937">
        <w:rPr>
          <w:rFonts w:ascii="Century Gothic" w:hAnsi="Century Gothic" w:cs="Helvetica"/>
          <w:sz w:val="20"/>
          <w:szCs w:val="20"/>
        </w:rPr>
        <w:t>Zamawiaj</w:t>
      </w:r>
      <w:r w:rsidRPr="008C5937">
        <w:rPr>
          <w:rFonts w:ascii="Century Gothic" w:hAnsi="Century Gothic" w:cs="Arial"/>
          <w:sz w:val="20"/>
          <w:szCs w:val="20"/>
        </w:rPr>
        <w:t>ą</w:t>
      </w:r>
      <w:r w:rsidRPr="008C5937">
        <w:rPr>
          <w:rFonts w:ascii="Century Gothic" w:hAnsi="Century Gothic" w:cs="Helvetica"/>
          <w:sz w:val="20"/>
          <w:szCs w:val="20"/>
        </w:rPr>
        <w:t>cy nie dokonuje zastrze</w:t>
      </w:r>
      <w:r w:rsidRPr="008C5937">
        <w:rPr>
          <w:rFonts w:ascii="Century Gothic" w:hAnsi="Century Gothic" w:cs="Arial"/>
          <w:sz w:val="20"/>
          <w:szCs w:val="20"/>
        </w:rPr>
        <w:t>ż</w:t>
      </w:r>
      <w:r w:rsidRPr="008C5937">
        <w:rPr>
          <w:rFonts w:ascii="Century Gothic" w:hAnsi="Century Gothic" w:cs="Helvetica"/>
          <w:sz w:val="20"/>
          <w:szCs w:val="20"/>
        </w:rPr>
        <w:t>enia dotycz</w:t>
      </w:r>
      <w:r w:rsidRPr="008C5937">
        <w:rPr>
          <w:rFonts w:ascii="Century Gothic" w:hAnsi="Century Gothic" w:cs="Arial"/>
          <w:sz w:val="20"/>
          <w:szCs w:val="20"/>
        </w:rPr>
        <w:t>ą</w:t>
      </w:r>
      <w:r w:rsidRPr="008C5937">
        <w:rPr>
          <w:rFonts w:ascii="Century Gothic" w:hAnsi="Century Gothic" w:cs="Helvetica"/>
          <w:sz w:val="20"/>
          <w:szCs w:val="20"/>
        </w:rPr>
        <w:t>cego obowi</w:t>
      </w:r>
      <w:r w:rsidRPr="008C5937">
        <w:rPr>
          <w:rFonts w:ascii="Century Gothic" w:hAnsi="Century Gothic" w:cs="Arial"/>
          <w:sz w:val="20"/>
          <w:szCs w:val="20"/>
        </w:rPr>
        <w:t>ą</w:t>
      </w:r>
      <w:r w:rsidRPr="008C5937">
        <w:rPr>
          <w:rFonts w:ascii="Century Gothic" w:hAnsi="Century Gothic" w:cs="Helvetica"/>
          <w:sz w:val="20"/>
          <w:szCs w:val="20"/>
        </w:rPr>
        <w:t>zku osobistego wykonania przez Wykonawc</w:t>
      </w:r>
      <w:r w:rsidRPr="008C5937">
        <w:rPr>
          <w:rFonts w:ascii="Century Gothic" w:hAnsi="Century Gothic" w:cs="Arial"/>
          <w:sz w:val="20"/>
          <w:szCs w:val="20"/>
        </w:rPr>
        <w:t>ę</w:t>
      </w:r>
      <w:r w:rsidRPr="008C5937">
        <w:rPr>
          <w:rFonts w:ascii="Century Gothic" w:hAnsi="Century Gothic" w:cs="Helvetica"/>
          <w:sz w:val="20"/>
          <w:szCs w:val="20"/>
        </w:rPr>
        <w:t xml:space="preserve"> kluczowych cz</w:t>
      </w:r>
      <w:r w:rsidRPr="008C5937">
        <w:rPr>
          <w:rFonts w:ascii="Century Gothic" w:hAnsi="Century Gothic" w:cs="Arial"/>
          <w:sz w:val="20"/>
          <w:szCs w:val="20"/>
        </w:rPr>
        <w:t>ęś</w:t>
      </w:r>
      <w:r w:rsidRPr="008C5937">
        <w:rPr>
          <w:rFonts w:ascii="Century Gothic" w:hAnsi="Century Gothic" w:cs="Helvetica"/>
          <w:sz w:val="20"/>
          <w:szCs w:val="20"/>
        </w:rPr>
        <w:t>ci zamówienia. Zamawiaj</w:t>
      </w:r>
      <w:r w:rsidRPr="008C5937">
        <w:rPr>
          <w:rFonts w:ascii="Century Gothic" w:hAnsi="Century Gothic" w:cs="Arial"/>
          <w:sz w:val="20"/>
          <w:szCs w:val="20"/>
        </w:rPr>
        <w:t>ą</w:t>
      </w:r>
      <w:r w:rsidRPr="008C5937">
        <w:rPr>
          <w:rFonts w:ascii="Century Gothic" w:hAnsi="Century Gothic" w:cs="Helvetica"/>
          <w:sz w:val="20"/>
          <w:szCs w:val="20"/>
        </w:rPr>
        <w:t xml:space="preserve">cy </w:t>
      </w:r>
      <w:r w:rsidRPr="008C5937">
        <w:rPr>
          <w:rFonts w:ascii="Century Gothic" w:hAnsi="Century Gothic" w:cs="Arial"/>
          <w:sz w:val="20"/>
          <w:szCs w:val="20"/>
        </w:rPr>
        <w:t>żą</w:t>
      </w:r>
      <w:r w:rsidRPr="008C5937">
        <w:rPr>
          <w:rFonts w:ascii="Century Gothic" w:hAnsi="Century Gothic" w:cs="Helvetica"/>
          <w:sz w:val="20"/>
          <w:szCs w:val="20"/>
        </w:rPr>
        <w:t>da wskazania przez Wykonawc</w:t>
      </w:r>
      <w:r w:rsidRPr="008C5937">
        <w:rPr>
          <w:rFonts w:ascii="Century Gothic" w:hAnsi="Century Gothic" w:cs="Arial"/>
          <w:sz w:val="20"/>
          <w:szCs w:val="20"/>
        </w:rPr>
        <w:t>ę</w:t>
      </w:r>
      <w:r w:rsidRPr="008C5937">
        <w:rPr>
          <w:rFonts w:ascii="Century Gothic" w:hAnsi="Century Gothic" w:cs="Helvetica"/>
          <w:sz w:val="20"/>
          <w:szCs w:val="20"/>
        </w:rPr>
        <w:t xml:space="preserve"> w ofercie cz</w:t>
      </w:r>
      <w:r w:rsidRPr="008C5937">
        <w:rPr>
          <w:rFonts w:ascii="Century Gothic" w:hAnsi="Century Gothic" w:cs="Arial"/>
          <w:sz w:val="20"/>
          <w:szCs w:val="20"/>
        </w:rPr>
        <w:t>ęś</w:t>
      </w:r>
      <w:r w:rsidRPr="008C5937">
        <w:rPr>
          <w:rFonts w:ascii="Century Gothic" w:hAnsi="Century Gothic" w:cs="Helvetica"/>
          <w:sz w:val="20"/>
          <w:szCs w:val="20"/>
        </w:rPr>
        <w:t>ci zamówienia, której wykonanie powierzy podwykonawcy. Zamawiający żąda wskazania przez Wykonawcę części zamówienia, których wykonanie zamierza powierzyć podwykonawcom i podania przez Wykonawcę firm podwykonawców</w:t>
      </w:r>
      <w:r>
        <w:rPr>
          <w:rFonts w:ascii="Century Gothic" w:hAnsi="Century Gothic" w:cs="Helvetica"/>
          <w:sz w:val="20"/>
          <w:szCs w:val="20"/>
        </w:rPr>
        <w:t>.</w:t>
      </w:r>
    </w:p>
    <w:p w:rsidR="003776EA" w:rsidRDefault="003776EA" w:rsidP="007956C2">
      <w:pPr>
        <w:widowControl w:val="0"/>
        <w:suppressAutoHyphens w:val="0"/>
        <w:overflowPunct w:val="0"/>
        <w:autoSpaceDE w:val="0"/>
        <w:autoSpaceDN w:val="0"/>
        <w:adjustRightInd w:val="0"/>
        <w:spacing w:before="240" w:after="0" w:line="240" w:lineRule="auto"/>
        <w:ind w:left="720" w:right="-8"/>
        <w:jc w:val="both"/>
        <w:rPr>
          <w:rFonts w:ascii="Century Gothic" w:hAnsi="Century Gothic" w:cs="A"/>
          <w:sz w:val="20"/>
          <w:szCs w:val="20"/>
          <w:lang w:eastAsia="pl-PL"/>
        </w:rPr>
      </w:pPr>
    </w:p>
    <w:p w:rsidR="003776EA" w:rsidRP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3776EA" w:rsidRP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3776EA" w:rsidRP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3776EA" w:rsidRP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3776EA" w:rsidRP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3776EA" w:rsidRP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3776EA" w:rsidRP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3776EA" w:rsidRP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3776EA" w:rsidRP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3776EA" w:rsidRP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3776EA" w:rsidRP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3776EA" w:rsidRDefault="003776EA" w:rsidP="003776EA">
      <w:pPr>
        <w:rPr>
          <w:rFonts w:ascii="Century Gothic" w:hAnsi="Century Gothic" w:cs="A"/>
          <w:sz w:val="20"/>
          <w:szCs w:val="20"/>
          <w:lang w:eastAsia="pl-PL"/>
        </w:rPr>
      </w:pPr>
    </w:p>
    <w:p w:rsidR="00401A12" w:rsidRPr="003776EA" w:rsidRDefault="003776EA" w:rsidP="003776EA">
      <w:pPr>
        <w:tabs>
          <w:tab w:val="left" w:pos="2295"/>
        </w:tabs>
        <w:rPr>
          <w:rFonts w:ascii="Century Gothic" w:hAnsi="Century Gothic" w:cs="A"/>
          <w:sz w:val="20"/>
          <w:szCs w:val="20"/>
          <w:lang w:eastAsia="pl-PL"/>
        </w:rPr>
      </w:pPr>
      <w:r>
        <w:rPr>
          <w:rFonts w:ascii="Century Gothic" w:hAnsi="Century Gothic" w:cs="A"/>
          <w:sz w:val="20"/>
          <w:szCs w:val="20"/>
          <w:lang w:eastAsia="pl-PL"/>
        </w:rPr>
        <w:tab/>
      </w:r>
    </w:p>
    <w:sectPr w:rsidR="00401A12" w:rsidRPr="003776EA" w:rsidSect="00F67EB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BD" w:rsidRDefault="00C22FBD" w:rsidP="00622B1A">
      <w:pPr>
        <w:spacing w:after="0" w:line="240" w:lineRule="auto"/>
      </w:pPr>
      <w:r>
        <w:separator/>
      </w:r>
    </w:p>
  </w:endnote>
  <w:endnote w:type="continuationSeparator" w:id="0">
    <w:p w:rsidR="00C22FBD" w:rsidRDefault="00C22FBD" w:rsidP="0062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19E" w:rsidRDefault="00C5119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02D9">
      <w:rPr>
        <w:noProof/>
      </w:rPr>
      <w:t>2</w:t>
    </w:r>
    <w:r>
      <w:rPr>
        <w:noProof/>
      </w:rPr>
      <w:fldChar w:fldCharType="end"/>
    </w:r>
  </w:p>
  <w:p w:rsidR="00C5119E" w:rsidRPr="003776EA" w:rsidRDefault="003776EA" w:rsidP="003776EA">
    <w:pPr>
      <w:pStyle w:val="Stopka"/>
      <w:pBdr>
        <w:top w:val="single" w:sz="4" w:space="1" w:color="auto"/>
      </w:pBdr>
      <w:rPr>
        <w:rFonts w:ascii="Century Gothic" w:hAnsi="Century Gothic"/>
        <w:sz w:val="20"/>
        <w:lang w:val="pl-PL"/>
      </w:rPr>
    </w:pPr>
    <w:r w:rsidRPr="003776EA">
      <w:rPr>
        <w:rFonts w:ascii="Century Gothic" w:hAnsi="Century Gothic"/>
        <w:sz w:val="20"/>
        <w:lang w:val="pl-PL"/>
      </w:rPr>
      <w:t>Załącznik nr 2 – Szczegółowy opis przedmiotu zamówienia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19E" w:rsidRDefault="00C5119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00B9">
      <w:rPr>
        <w:noProof/>
      </w:rPr>
      <w:t>1</w:t>
    </w:r>
    <w:r>
      <w:rPr>
        <w:noProof/>
      </w:rPr>
      <w:fldChar w:fldCharType="end"/>
    </w:r>
  </w:p>
  <w:p w:rsidR="00C5119E" w:rsidRDefault="00C51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BD" w:rsidRDefault="00C22FBD" w:rsidP="00622B1A">
      <w:pPr>
        <w:spacing w:after="0" w:line="240" w:lineRule="auto"/>
      </w:pPr>
      <w:r>
        <w:separator/>
      </w:r>
    </w:p>
  </w:footnote>
  <w:footnote w:type="continuationSeparator" w:id="0">
    <w:p w:rsidR="00C22FBD" w:rsidRDefault="00C22FBD" w:rsidP="0062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E6" w:rsidRDefault="00F454E6">
    <w:pPr>
      <w:pStyle w:val="Nagwek"/>
      <w:pBdr>
        <w:bottom w:val="single" w:sz="12" w:space="1" w:color="auto"/>
      </w:pBdr>
      <w:tabs>
        <w:tab w:val="clear" w:pos="4536"/>
        <w:tab w:val="clear" w:pos="9072"/>
      </w:tabs>
      <w:spacing w:line="240" w:lineRule="auto"/>
      <w:rPr>
        <w:rFonts w:ascii="Times New Roman" w:hAnsi="Times New Roman"/>
        <w:b/>
        <w:i/>
        <w:iCs/>
        <w:sz w:val="20"/>
      </w:rPr>
    </w:pP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color w:val="FF0000"/>
        <w:sz w:val="20"/>
        <w:szCs w:val="20"/>
      </w:rPr>
      <w:tab/>
    </w:r>
  </w:p>
  <w:p w:rsidR="00F454E6" w:rsidRDefault="00F454E6">
    <w:pPr>
      <w:pStyle w:val="Nagwek"/>
      <w:tabs>
        <w:tab w:val="clear" w:pos="4536"/>
        <w:tab w:val="clear" w:pos="9072"/>
        <w:tab w:val="left" w:pos="5902"/>
      </w:tabs>
      <w:rPr>
        <w:sz w:val="16"/>
        <w:szCs w:val="16"/>
      </w:rPr>
    </w:pPr>
    <w:r>
      <w:rPr>
        <w:sz w:val="16"/>
        <w:szCs w:val="16"/>
      </w:rPr>
      <w:tab/>
    </w:r>
  </w:p>
  <w:p w:rsidR="00F454E6" w:rsidRDefault="00F454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BB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6E9">
      <w:start w:val="7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AE1"/>
    <w:multiLevelType w:val="hybridMultilevel"/>
    <w:tmpl w:val="83EA452A"/>
    <w:lvl w:ilvl="0" w:tplc="9738D18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entury Gothic" w:eastAsia="Times New Roman" w:hAnsi="Century Gothic" w:cs="Helvetica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47F56D7"/>
    <w:multiLevelType w:val="hybridMultilevel"/>
    <w:tmpl w:val="9E06C350"/>
    <w:lvl w:ilvl="0" w:tplc="937EDA7E">
      <w:start w:val="1"/>
      <w:numFmt w:val="lowerLetter"/>
      <w:pStyle w:val="Nagwek8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F4116"/>
    <w:multiLevelType w:val="multilevel"/>
    <w:tmpl w:val="A948A8B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%3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CE1049E"/>
    <w:multiLevelType w:val="hybridMultilevel"/>
    <w:tmpl w:val="A7C6D78A"/>
    <w:lvl w:ilvl="0" w:tplc="259C1C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FA"/>
    <w:rsid w:val="0002184D"/>
    <w:rsid w:val="00021973"/>
    <w:rsid w:val="000716AC"/>
    <w:rsid w:val="00092B94"/>
    <w:rsid w:val="0009434F"/>
    <w:rsid w:val="000B1798"/>
    <w:rsid w:val="000B5881"/>
    <w:rsid w:val="000D5CB5"/>
    <w:rsid w:val="000D6986"/>
    <w:rsid w:val="000D6B5E"/>
    <w:rsid w:val="000E1D4B"/>
    <w:rsid w:val="000F3E20"/>
    <w:rsid w:val="000F4CC4"/>
    <w:rsid w:val="00111EAA"/>
    <w:rsid w:val="00122572"/>
    <w:rsid w:val="00127EE8"/>
    <w:rsid w:val="00133F1F"/>
    <w:rsid w:val="0013489B"/>
    <w:rsid w:val="00135C16"/>
    <w:rsid w:val="00137D0C"/>
    <w:rsid w:val="001462BB"/>
    <w:rsid w:val="001518EC"/>
    <w:rsid w:val="001524FB"/>
    <w:rsid w:val="00152E1B"/>
    <w:rsid w:val="00154277"/>
    <w:rsid w:val="001658DD"/>
    <w:rsid w:val="00173E5B"/>
    <w:rsid w:val="00176C53"/>
    <w:rsid w:val="001900B9"/>
    <w:rsid w:val="001A0423"/>
    <w:rsid w:val="001B24C9"/>
    <w:rsid w:val="001C02A9"/>
    <w:rsid w:val="00226D24"/>
    <w:rsid w:val="00250AD9"/>
    <w:rsid w:val="00267963"/>
    <w:rsid w:val="002810C1"/>
    <w:rsid w:val="002B56BB"/>
    <w:rsid w:val="002B594B"/>
    <w:rsid w:val="002B7C4C"/>
    <w:rsid w:val="002F212E"/>
    <w:rsid w:val="003108EE"/>
    <w:rsid w:val="00312908"/>
    <w:rsid w:val="00326E88"/>
    <w:rsid w:val="00331D9D"/>
    <w:rsid w:val="00346102"/>
    <w:rsid w:val="00347E51"/>
    <w:rsid w:val="0035192E"/>
    <w:rsid w:val="00356F1B"/>
    <w:rsid w:val="003647CD"/>
    <w:rsid w:val="0036486E"/>
    <w:rsid w:val="0037073A"/>
    <w:rsid w:val="003776EA"/>
    <w:rsid w:val="00382FCE"/>
    <w:rsid w:val="003A083E"/>
    <w:rsid w:val="003E0200"/>
    <w:rsid w:val="003F5DFF"/>
    <w:rsid w:val="00400B68"/>
    <w:rsid w:val="00401A12"/>
    <w:rsid w:val="004036AA"/>
    <w:rsid w:val="00430D50"/>
    <w:rsid w:val="00431B89"/>
    <w:rsid w:val="00457CC5"/>
    <w:rsid w:val="00460211"/>
    <w:rsid w:val="004613D3"/>
    <w:rsid w:val="004718F2"/>
    <w:rsid w:val="004C2204"/>
    <w:rsid w:val="004E3F4F"/>
    <w:rsid w:val="004F0D6B"/>
    <w:rsid w:val="004F28AC"/>
    <w:rsid w:val="00500A21"/>
    <w:rsid w:val="00512915"/>
    <w:rsid w:val="00527122"/>
    <w:rsid w:val="005330A1"/>
    <w:rsid w:val="00541BC6"/>
    <w:rsid w:val="005445A6"/>
    <w:rsid w:val="00552E04"/>
    <w:rsid w:val="005639E4"/>
    <w:rsid w:val="005645C1"/>
    <w:rsid w:val="005812ED"/>
    <w:rsid w:val="005A4AD1"/>
    <w:rsid w:val="005A595F"/>
    <w:rsid w:val="005A7D31"/>
    <w:rsid w:val="005B08A7"/>
    <w:rsid w:val="005C6DB6"/>
    <w:rsid w:val="005E7497"/>
    <w:rsid w:val="005F50DF"/>
    <w:rsid w:val="0061220E"/>
    <w:rsid w:val="00614BAA"/>
    <w:rsid w:val="00617E4D"/>
    <w:rsid w:val="00620A60"/>
    <w:rsid w:val="00622B1A"/>
    <w:rsid w:val="00627A4F"/>
    <w:rsid w:val="006309E6"/>
    <w:rsid w:val="006312BC"/>
    <w:rsid w:val="006353D1"/>
    <w:rsid w:val="00636F48"/>
    <w:rsid w:val="00637187"/>
    <w:rsid w:val="00655585"/>
    <w:rsid w:val="00664459"/>
    <w:rsid w:val="00664AA1"/>
    <w:rsid w:val="006938B6"/>
    <w:rsid w:val="006A0700"/>
    <w:rsid w:val="006A17FA"/>
    <w:rsid w:val="006C3201"/>
    <w:rsid w:val="006D6F76"/>
    <w:rsid w:val="00734CCF"/>
    <w:rsid w:val="007403D4"/>
    <w:rsid w:val="007637F5"/>
    <w:rsid w:val="00767F21"/>
    <w:rsid w:val="00784769"/>
    <w:rsid w:val="0078594F"/>
    <w:rsid w:val="007956C2"/>
    <w:rsid w:val="007C0477"/>
    <w:rsid w:val="00814C44"/>
    <w:rsid w:val="00817E65"/>
    <w:rsid w:val="00841D89"/>
    <w:rsid w:val="00846A52"/>
    <w:rsid w:val="008656DE"/>
    <w:rsid w:val="0088346E"/>
    <w:rsid w:val="008C01BE"/>
    <w:rsid w:val="008C5846"/>
    <w:rsid w:val="008C5937"/>
    <w:rsid w:val="008D37EB"/>
    <w:rsid w:val="008E1AD2"/>
    <w:rsid w:val="008E500D"/>
    <w:rsid w:val="0091405B"/>
    <w:rsid w:val="00921E5A"/>
    <w:rsid w:val="0094758D"/>
    <w:rsid w:val="0095290E"/>
    <w:rsid w:val="00964DFE"/>
    <w:rsid w:val="00991D1D"/>
    <w:rsid w:val="009A070C"/>
    <w:rsid w:val="009B4EC2"/>
    <w:rsid w:val="009E2FCC"/>
    <w:rsid w:val="00A003F4"/>
    <w:rsid w:val="00A02ECA"/>
    <w:rsid w:val="00A0506F"/>
    <w:rsid w:val="00A31322"/>
    <w:rsid w:val="00A41B19"/>
    <w:rsid w:val="00A4724D"/>
    <w:rsid w:val="00A47B6A"/>
    <w:rsid w:val="00A676EF"/>
    <w:rsid w:val="00A74334"/>
    <w:rsid w:val="00A76FB8"/>
    <w:rsid w:val="00AD2217"/>
    <w:rsid w:val="00AD35DB"/>
    <w:rsid w:val="00AD579D"/>
    <w:rsid w:val="00AE574E"/>
    <w:rsid w:val="00AE74EE"/>
    <w:rsid w:val="00AF4908"/>
    <w:rsid w:val="00B36388"/>
    <w:rsid w:val="00B53297"/>
    <w:rsid w:val="00B54559"/>
    <w:rsid w:val="00B900EF"/>
    <w:rsid w:val="00BB6272"/>
    <w:rsid w:val="00BC3E5D"/>
    <w:rsid w:val="00BC657D"/>
    <w:rsid w:val="00BD0F7D"/>
    <w:rsid w:val="00BF69DF"/>
    <w:rsid w:val="00C06054"/>
    <w:rsid w:val="00C11EE2"/>
    <w:rsid w:val="00C22FBD"/>
    <w:rsid w:val="00C231DD"/>
    <w:rsid w:val="00C2771B"/>
    <w:rsid w:val="00C43B97"/>
    <w:rsid w:val="00C448DD"/>
    <w:rsid w:val="00C5119E"/>
    <w:rsid w:val="00C5713F"/>
    <w:rsid w:val="00CC28BF"/>
    <w:rsid w:val="00CC5C80"/>
    <w:rsid w:val="00CC6715"/>
    <w:rsid w:val="00CD4632"/>
    <w:rsid w:val="00CE3D64"/>
    <w:rsid w:val="00CE4C8A"/>
    <w:rsid w:val="00CF02D9"/>
    <w:rsid w:val="00CF13FA"/>
    <w:rsid w:val="00CF6E7E"/>
    <w:rsid w:val="00D03D09"/>
    <w:rsid w:val="00D06D4C"/>
    <w:rsid w:val="00D17282"/>
    <w:rsid w:val="00D2762D"/>
    <w:rsid w:val="00D30425"/>
    <w:rsid w:val="00D44700"/>
    <w:rsid w:val="00D638E9"/>
    <w:rsid w:val="00D96F4F"/>
    <w:rsid w:val="00DA01AD"/>
    <w:rsid w:val="00DE08B0"/>
    <w:rsid w:val="00DE15C1"/>
    <w:rsid w:val="00DF46CA"/>
    <w:rsid w:val="00E104F3"/>
    <w:rsid w:val="00E13186"/>
    <w:rsid w:val="00E26831"/>
    <w:rsid w:val="00E3170B"/>
    <w:rsid w:val="00E377FB"/>
    <w:rsid w:val="00E37AA3"/>
    <w:rsid w:val="00E547A6"/>
    <w:rsid w:val="00E568E7"/>
    <w:rsid w:val="00E6483E"/>
    <w:rsid w:val="00E648BB"/>
    <w:rsid w:val="00E65E95"/>
    <w:rsid w:val="00E77F1F"/>
    <w:rsid w:val="00E80ACB"/>
    <w:rsid w:val="00E97D84"/>
    <w:rsid w:val="00EB61F4"/>
    <w:rsid w:val="00EC4910"/>
    <w:rsid w:val="00ED22F0"/>
    <w:rsid w:val="00ED6682"/>
    <w:rsid w:val="00EE2BBC"/>
    <w:rsid w:val="00EF15C3"/>
    <w:rsid w:val="00EF47DD"/>
    <w:rsid w:val="00F06F60"/>
    <w:rsid w:val="00F07F4A"/>
    <w:rsid w:val="00F2276B"/>
    <w:rsid w:val="00F31B07"/>
    <w:rsid w:val="00F33BD7"/>
    <w:rsid w:val="00F343CD"/>
    <w:rsid w:val="00F454E6"/>
    <w:rsid w:val="00F628C8"/>
    <w:rsid w:val="00F67EB9"/>
    <w:rsid w:val="00F726CF"/>
    <w:rsid w:val="00F81C97"/>
    <w:rsid w:val="00FE4ED3"/>
    <w:rsid w:val="00FE52A7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6B24"/>
  <w15:chartTrackingRefBased/>
  <w15:docId w15:val="{251FFBBE-4980-4441-BDE0-78C257CD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90E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5290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44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529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938B6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  <w:u w:val="single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938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938B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938B6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938B6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95290E"/>
    <w:pPr>
      <w:numPr>
        <w:numId w:val="2"/>
      </w:numPr>
      <w:outlineLvl w:val="7"/>
    </w:pPr>
    <w:rPr>
      <w:rFonts w:ascii="Times New Roman" w:hAnsi="Times New Roman"/>
      <w:b/>
      <w:sz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6938B6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38B6"/>
    <w:rPr>
      <w:rFonts w:ascii="Cambria" w:hAnsi="Cambria"/>
      <w:b/>
      <w:bCs/>
      <w:kern w:val="1"/>
      <w:sz w:val="32"/>
      <w:szCs w:val="44"/>
      <w:lang w:val="x-none" w:eastAsia="zh-CN"/>
    </w:rPr>
  </w:style>
  <w:style w:type="character" w:customStyle="1" w:styleId="Nagwek2Znak">
    <w:name w:val="Nagłówek 2 Znak"/>
    <w:link w:val="Nagwek2"/>
    <w:rsid w:val="006938B6"/>
    <w:rPr>
      <w:rFonts w:ascii="Cambria" w:eastAsia="Calibri" w:hAnsi="Cambria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6938B6"/>
    <w:rPr>
      <w:rFonts w:ascii="Arial" w:hAnsi="Arial" w:cs="Arial"/>
      <w:b/>
      <w:u w:val="single"/>
    </w:rPr>
  </w:style>
  <w:style w:type="character" w:customStyle="1" w:styleId="Nagwek4Znak">
    <w:name w:val="Nagłówek 4 Znak"/>
    <w:link w:val="Nagwek4"/>
    <w:uiPriority w:val="9"/>
    <w:semiHidden/>
    <w:rsid w:val="006938B6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"/>
    <w:semiHidden/>
    <w:rsid w:val="006938B6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"/>
    <w:semiHidden/>
    <w:rsid w:val="006938B6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uiPriority w:val="9"/>
    <w:semiHidden/>
    <w:rsid w:val="006938B6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95290E"/>
    <w:rPr>
      <w:b/>
      <w:sz w:val="24"/>
      <w:szCs w:val="22"/>
      <w:lang w:val="x-none" w:eastAsia="zh-CN"/>
    </w:rPr>
  </w:style>
  <w:style w:type="character" w:customStyle="1" w:styleId="Nagwek9Znak">
    <w:name w:val="Nagłówek 9 Znak"/>
    <w:link w:val="Nagwek9"/>
    <w:uiPriority w:val="9"/>
    <w:semiHidden/>
    <w:rsid w:val="006938B6"/>
    <w:rPr>
      <w:rFonts w:ascii="Cambria" w:eastAsia="Times New Roman" w:hAnsi="Cambria" w:cs="Times New Roman"/>
      <w:sz w:val="22"/>
      <w:szCs w:val="22"/>
      <w:lang w:eastAsia="zh-CN"/>
    </w:rPr>
  </w:style>
  <w:style w:type="paragraph" w:styleId="Tytu">
    <w:name w:val="Title"/>
    <w:basedOn w:val="Normalny"/>
    <w:link w:val="TytuZnak"/>
    <w:uiPriority w:val="10"/>
    <w:qFormat/>
    <w:rsid w:val="006938B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6938B6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6938B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6938B6"/>
    <w:rPr>
      <w:rFonts w:ascii="Cambria" w:eastAsia="Times New Roman" w:hAnsi="Cambria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95290E"/>
    <w:pPr>
      <w:ind w:left="720"/>
    </w:pPr>
  </w:style>
  <w:style w:type="character" w:customStyle="1" w:styleId="Domylnaczcionkaakapitu1">
    <w:name w:val="Domyślna czcionka akapitu1"/>
    <w:rsid w:val="006938B6"/>
  </w:style>
  <w:style w:type="paragraph" w:styleId="Legenda">
    <w:name w:val="caption"/>
    <w:basedOn w:val="Normalny"/>
    <w:qFormat/>
    <w:rsid w:val="0095290E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Pogrubienie">
    <w:name w:val="Strong"/>
    <w:qFormat/>
    <w:rsid w:val="0095290E"/>
    <w:rPr>
      <w:b/>
      <w:bCs/>
    </w:rPr>
  </w:style>
  <w:style w:type="paragraph" w:styleId="Nagwekspisutreci">
    <w:name w:val="TOC Heading"/>
    <w:basedOn w:val="Nagwek1"/>
    <w:next w:val="Normalny"/>
    <w:uiPriority w:val="39"/>
    <w:qFormat/>
    <w:rsid w:val="0095290E"/>
    <w:pPr>
      <w:keepLines/>
      <w:numPr>
        <w:numId w:val="0"/>
      </w:numPr>
      <w:suppressAutoHyphens w:val="0"/>
      <w:spacing w:before="480" w:after="0"/>
      <w:outlineLvl w:val="9"/>
    </w:pPr>
    <w:rPr>
      <w:rFonts w:eastAsia="Times New Roman"/>
      <w:color w:val="365F91"/>
      <w:kern w:val="0"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6A1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F07F4A"/>
    <w:rPr>
      <w:color w:val="0000FF"/>
      <w:u w:val="single"/>
    </w:rPr>
  </w:style>
  <w:style w:type="paragraph" w:customStyle="1" w:styleId="Akapitzlist1">
    <w:name w:val="Akapit z listą1"/>
    <w:basedOn w:val="Normalny"/>
    <w:rsid w:val="000D6B5E"/>
    <w:pPr>
      <w:suppressAutoHyphens w:val="0"/>
      <w:ind w:left="720"/>
      <w:contextualSpacing/>
    </w:pPr>
    <w:rPr>
      <w:rFonts w:eastAsia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2B1A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22B1A"/>
    <w:rPr>
      <w:rFonts w:ascii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622B1A"/>
    <w:rPr>
      <w:vertAlign w:val="superscript"/>
    </w:rPr>
  </w:style>
  <w:style w:type="paragraph" w:styleId="Zwykytekst">
    <w:name w:val="Plain Text"/>
    <w:aliases w:val=" Znak Znak, Znak Znak Znak"/>
    <w:basedOn w:val="Normalny"/>
    <w:link w:val="ZwykytekstZnak"/>
    <w:rsid w:val="00F454E6"/>
    <w:pPr>
      <w:suppressAutoHyphens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 Znak Znak1, Znak Znak Znak Znak"/>
    <w:link w:val="Zwykytekst"/>
    <w:rsid w:val="00F454E6"/>
    <w:rPr>
      <w:rFonts w:ascii="Courier New" w:eastAsia="Times New Roman" w:hAnsi="Courier New" w:cs="Courier New"/>
    </w:rPr>
  </w:style>
  <w:style w:type="paragraph" w:customStyle="1" w:styleId="AWIENIE">
    <w:name w:val="AWIENI*E"/>
    <w:basedOn w:val="Normalny"/>
    <w:rsid w:val="00F454E6"/>
    <w:pPr>
      <w:suppressAutoHyphens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54E6"/>
    <w:pPr>
      <w:suppressAutoHyphens w:val="0"/>
      <w:spacing w:after="0" w:line="264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F454E6"/>
    <w:rPr>
      <w:rFonts w:ascii="Arial" w:eastAsia="Times New Roman" w:hAnsi="Arial" w:cs="Arial"/>
      <w:sz w:val="24"/>
      <w:szCs w:val="24"/>
    </w:rPr>
  </w:style>
  <w:style w:type="paragraph" w:styleId="Nagwek">
    <w:name w:val="header"/>
    <w:basedOn w:val="Normalny"/>
    <w:link w:val="NagwekZnak"/>
    <w:rsid w:val="00F454E6"/>
    <w:pPr>
      <w:tabs>
        <w:tab w:val="center" w:pos="4536"/>
        <w:tab w:val="right" w:pos="9072"/>
      </w:tabs>
      <w:suppressAutoHyphens w:val="0"/>
      <w:spacing w:after="0" w:line="264" w:lineRule="auto"/>
    </w:pPr>
    <w:rPr>
      <w:rFonts w:ascii="Arial" w:eastAsia="Times New Roman" w:hAnsi="Arial"/>
      <w:lang w:val="x-none" w:eastAsia="x-none"/>
    </w:rPr>
  </w:style>
  <w:style w:type="character" w:customStyle="1" w:styleId="NagwekZnak">
    <w:name w:val="Nagłówek Znak"/>
    <w:link w:val="Nagwek"/>
    <w:rsid w:val="00F454E6"/>
    <w:rPr>
      <w:rFonts w:ascii="Arial" w:eastAsia="Times New Roman" w:hAnsi="Arial" w:cs="Arial"/>
      <w:sz w:val="22"/>
      <w:szCs w:val="22"/>
    </w:rPr>
  </w:style>
  <w:style w:type="character" w:customStyle="1" w:styleId="FontStyle41">
    <w:name w:val="Font Style41"/>
    <w:rsid w:val="00F454E6"/>
    <w:rPr>
      <w:rFonts w:ascii="MS Reference Sans Serif" w:hAnsi="MS Reference Sans Serif" w:cs="MS Reference Sans Serif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1B89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431B89"/>
    <w:rPr>
      <w:rFonts w:ascii="Calibri" w:hAnsi="Calibri"/>
      <w:sz w:val="22"/>
      <w:szCs w:val="22"/>
      <w:lang w:eastAsia="zh-CN"/>
    </w:rPr>
  </w:style>
  <w:style w:type="paragraph" w:styleId="Tekstpodstawowywcity">
    <w:name w:val="Body Text Indent"/>
    <w:basedOn w:val="Normalny"/>
    <w:rsid w:val="009E2FCC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079">
              <w:marLeft w:val="0"/>
              <w:marRight w:val="0"/>
              <w:marTop w:val="0"/>
              <w:marBottom w:val="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38BB-74B2-4814-8516-644AC3DA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Małgorzata Głocka</dc:creator>
  <cp:keywords/>
  <cp:lastModifiedBy>Wojciech Wicherek</cp:lastModifiedBy>
  <cp:revision>4</cp:revision>
  <cp:lastPrinted>2018-02-23T06:30:00Z</cp:lastPrinted>
  <dcterms:created xsi:type="dcterms:W3CDTF">2021-09-28T08:17:00Z</dcterms:created>
  <dcterms:modified xsi:type="dcterms:W3CDTF">2021-09-28T08:57:00Z</dcterms:modified>
</cp:coreProperties>
</file>