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43" w:rsidRDefault="006D1F43" w:rsidP="006D1F43">
      <w:pPr>
        <w:pStyle w:val="xmsonormal"/>
        <w:rPr>
          <w:rFonts w:ascii="wf_segoe-ui_normal" w:hAnsi="wf_segoe-ui_normal"/>
        </w:rPr>
      </w:pPr>
      <w:r>
        <w:rPr>
          <w:rFonts w:ascii="wf_segoe-ui_normal" w:hAnsi="wf_segoe-ui_normal"/>
        </w:rPr>
        <w:t>Odpovede č. 4:</w:t>
      </w:r>
    </w:p>
    <w:p w:rsidR="006D1F43" w:rsidRDefault="006D1F43" w:rsidP="006D1F43">
      <w:pPr>
        <w:pStyle w:val="xmsonormal"/>
        <w:rPr>
          <w:rFonts w:ascii="wf_segoe-ui_normal" w:hAnsi="wf_segoe-ui_normal"/>
        </w:rPr>
      </w:pPr>
      <w:r>
        <w:rPr>
          <w:rFonts w:ascii="wf_segoe-ui_normal" w:hAnsi="wf_segoe-ui_normal"/>
          <w:u w:val="single"/>
        </w:rPr>
        <w:t>1, V akej presnosti sa bude predmetné dielo realizovať?</w:t>
      </w:r>
    </w:p>
    <w:p w:rsidR="006D1F43" w:rsidRDefault="006D1F43" w:rsidP="006D1F43">
      <w:pPr>
        <w:pStyle w:val="xmsonormal"/>
        <w:rPr>
          <w:rFonts w:ascii="wf_segoe-ui_normal" w:hAnsi="wf_segoe-ui_normal"/>
        </w:rPr>
      </w:pPr>
      <w:proofErr w:type="spellStart"/>
      <w:r>
        <w:rPr>
          <w:rFonts w:ascii="wf_segoe-ui_normal" w:hAnsi="wf_segoe-ui_normal"/>
          <w:i/>
          <w:iCs/>
        </w:rPr>
        <w:t>Pasport</w:t>
      </w:r>
      <w:proofErr w:type="spellEnd"/>
      <w:r>
        <w:rPr>
          <w:rFonts w:ascii="wf_segoe-ui_normal" w:hAnsi="wf_segoe-ui_normal"/>
          <w:i/>
          <w:iCs/>
        </w:rPr>
        <w:t xml:space="preserve"> bude vytvorený nad grafickými údajmi KN a nad údajmi z digitálnej technickej mapy, zároveň,  mala byť zachovaná minimálne III. trieda geodetickej presnosti a súradnicový systém SJTSK (EPSG:5514).</w:t>
      </w:r>
    </w:p>
    <w:p w:rsidR="006D1F43" w:rsidRDefault="006D1F43" w:rsidP="006D1F43">
      <w:pPr>
        <w:pStyle w:val="xmsonormal"/>
        <w:rPr>
          <w:rFonts w:ascii="wf_segoe-ui_normal" w:hAnsi="wf_segoe-ui_normal"/>
        </w:rPr>
      </w:pPr>
      <w:r>
        <w:rPr>
          <w:rFonts w:ascii="Calibri" w:hAnsi="Calibri" w:cs="Calibri"/>
          <w:u w:val="single"/>
        </w:rPr>
        <w:t>2. týka sa táto zákazka oboch etáp mapovania, alebo iba prvej etapy?</w:t>
      </w:r>
    </w:p>
    <w:p w:rsidR="006D1F43" w:rsidRDefault="006D1F43" w:rsidP="006D1F43">
      <w:pPr>
        <w:pStyle w:val="xmsonormal"/>
        <w:rPr>
          <w:rFonts w:ascii="wf_segoe-ui_normal" w:hAnsi="wf_segoe-ui_normal"/>
        </w:rPr>
      </w:pPr>
      <w:r>
        <w:rPr>
          <w:rFonts w:ascii="wf_segoe-ui_normal" w:hAnsi="wf_segoe-ui_normal"/>
          <w:i/>
          <w:iCs/>
        </w:rPr>
        <w:t>Táto zákazka sa týka prvej etapy v rámci ktorej je cieľom obstarávateľa vytvoriť technickú evidenciu všetkých miestnych ciest mesta Nitra.</w:t>
      </w:r>
    </w:p>
    <w:p w:rsidR="006D1F43" w:rsidRDefault="006D1F43" w:rsidP="006D1F43">
      <w:pPr>
        <w:pStyle w:val="xmsonormal"/>
        <w:rPr>
          <w:rFonts w:ascii="wf_segoe-ui_normal" w:hAnsi="wf_segoe-ui_normal"/>
        </w:rPr>
      </w:pPr>
      <w:r>
        <w:rPr>
          <w:rFonts w:ascii="Calibri" w:hAnsi="Calibri" w:cs="Calibri"/>
          <w:u w:val="single"/>
        </w:rPr>
        <w:t>3. je súčasťou odovzdávaných dát okrem panoramatických snímok aj mračno</w:t>
      </w:r>
    </w:p>
    <w:p w:rsidR="006D1F43" w:rsidRDefault="006D1F43" w:rsidP="006D1F43">
      <w:pPr>
        <w:pStyle w:val="xmsonormal"/>
        <w:rPr>
          <w:rFonts w:ascii="wf_segoe-ui_normal" w:hAnsi="wf_segoe-ui_normal"/>
        </w:rPr>
      </w:pPr>
      <w:r>
        <w:rPr>
          <w:rFonts w:ascii="Calibri" w:hAnsi="Calibri" w:cs="Calibri"/>
          <w:u w:val="single"/>
        </w:rPr>
        <w:t>bodov vzniknuté laserovým skenovaním v rámci mobilného mapovania?</w:t>
      </w:r>
    </w:p>
    <w:p w:rsidR="006D1F43" w:rsidRDefault="006D1F43" w:rsidP="006D1F43">
      <w:pPr>
        <w:pStyle w:val="xmsonormal"/>
        <w:rPr>
          <w:rFonts w:ascii="wf_segoe-ui_normal" w:hAnsi="wf_segoe-ui_normal"/>
        </w:rPr>
      </w:pPr>
      <w:r>
        <w:rPr>
          <w:rFonts w:ascii="wf_segoe-ui_normal" w:hAnsi="wf_segoe-ui_normal"/>
          <w:i/>
          <w:iCs/>
        </w:rPr>
        <w:t>Nie je to podmienkou</w:t>
      </w:r>
    </w:p>
    <w:p w:rsidR="006D1F43" w:rsidRDefault="006D1F43" w:rsidP="006D1F43">
      <w:pPr>
        <w:pStyle w:val="xmsonormal"/>
        <w:rPr>
          <w:rFonts w:ascii="wf_segoe-ui_normal" w:hAnsi="wf_segoe-ui_normal"/>
        </w:rPr>
      </w:pPr>
      <w:r>
        <w:rPr>
          <w:rFonts w:ascii="Calibri" w:hAnsi="Calibri" w:cs="Calibri"/>
          <w:u w:val="single"/>
        </w:rPr>
        <w:t>4. v akom termíne sa odhaduje nadobudnutie platnosti zmluvy? Z technického</w:t>
      </w:r>
    </w:p>
    <w:p w:rsidR="006D1F43" w:rsidRDefault="006D1F43" w:rsidP="006D1F43">
      <w:pPr>
        <w:pStyle w:val="xmsonormal"/>
        <w:rPr>
          <w:rFonts w:ascii="wf_segoe-ui_normal" w:hAnsi="wf_segoe-ui_normal"/>
        </w:rPr>
      </w:pPr>
      <w:r>
        <w:rPr>
          <w:rFonts w:ascii="Calibri" w:hAnsi="Calibri" w:cs="Calibri"/>
          <w:u w:val="single"/>
        </w:rPr>
        <w:t>hľadiska odporúčame mobilné mapovanie realizovať v jarnom/jesennom termíne v</w:t>
      </w:r>
    </w:p>
    <w:p w:rsidR="006D1F43" w:rsidRDefault="006D1F43" w:rsidP="006D1F43">
      <w:pPr>
        <w:pStyle w:val="xmsonormal"/>
        <w:rPr>
          <w:rFonts w:ascii="wf_segoe-ui_normal" w:hAnsi="wf_segoe-ui_normal"/>
        </w:rPr>
      </w:pPr>
      <w:proofErr w:type="spellStart"/>
      <w:r>
        <w:rPr>
          <w:rFonts w:ascii="Calibri" w:hAnsi="Calibri" w:cs="Calibri"/>
          <w:u w:val="single"/>
        </w:rPr>
        <w:t>bezvegetačnom</w:t>
      </w:r>
      <w:proofErr w:type="spellEnd"/>
      <w:r>
        <w:rPr>
          <w:rFonts w:ascii="Calibri" w:hAnsi="Calibri" w:cs="Calibri"/>
          <w:u w:val="single"/>
        </w:rPr>
        <w:t xml:space="preserve"> období a pri teplotách ovzdušia vyšších ako 0 stupňov.</w:t>
      </w:r>
    </w:p>
    <w:p w:rsidR="006D1F43" w:rsidRDefault="006D1F43" w:rsidP="006D1F43">
      <w:pPr>
        <w:pStyle w:val="xmsonormal"/>
        <w:rPr>
          <w:rFonts w:ascii="wf_segoe-ui_normal" w:hAnsi="wf_segoe-ui_normal"/>
        </w:rPr>
      </w:pPr>
      <w:r>
        <w:rPr>
          <w:rFonts w:ascii="wf_segoe-ui_normal" w:hAnsi="wf_segoe-ui_normal"/>
          <w:i/>
          <w:iCs/>
        </w:rPr>
        <w:t xml:space="preserve">Preferujeme jar/jeseň podľa odporúčania odborníkov, tak aby bolo dodané dielo v dostatočnej kvalite pre prácu jednotlivých užívateľov. </w:t>
      </w:r>
    </w:p>
    <w:p w:rsidR="009C41A8" w:rsidRDefault="000B5DD9">
      <w:r>
        <w:t xml:space="preserve"> </w:t>
      </w:r>
    </w:p>
    <w:sectPr w:rsidR="009C41A8" w:rsidSect="000E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E827A0"/>
    <w:rsid w:val="000007A2"/>
    <w:rsid w:val="00074804"/>
    <w:rsid w:val="000963AF"/>
    <w:rsid w:val="000B5DD9"/>
    <w:rsid w:val="000D3FE2"/>
    <w:rsid w:val="000E1D02"/>
    <w:rsid w:val="001333EF"/>
    <w:rsid w:val="00160EF5"/>
    <w:rsid w:val="00184D31"/>
    <w:rsid w:val="001A1919"/>
    <w:rsid w:val="001A7100"/>
    <w:rsid w:val="001B7DA3"/>
    <w:rsid w:val="002167AD"/>
    <w:rsid w:val="00226CA5"/>
    <w:rsid w:val="00247218"/>
    <w:rsid w:val="002C09EF"/>
    <w:rsid w:val="002F6368"/>
    <w:rsid w:val="00312EC7"/>
    <w:rsid w:val="00352DFA"/>
    <w:rsid w:val="00394E41"/>
    <w:rsid w:val="003A2282"/>
    <w:rsid w:val="004139A8"/>
    <w:rsid w:val="00465836"/>
    <w:rsid w:val="00467EBA"/>
    <w:rsid w:val="004B56C8"/>
    <w:rsid w:val="00535E01"/>
    <w:rsid w:val="00562F58"/>
    <w:rsid w:val="005B3486"/>
    <w:rsid w:val="005B6768"/>
    <w:rsid w:val="005C58AD"/>
    <w:rsid w:val="0060189F"/>
    <w:rsid w:val="00664C55"/>
    <w:rsid w:val="00676A25"/>
    <w:rsid w:val="00690245"/>
    <w:rsid w:val="006A46BD"/>
    <w:rsid w:val="006C2C43"/>
    <w:rsid w:val="006D1F43"/>
    <w:rsid w:val="006D223F"/>
    <w:rsid w:val="006F5B35"/>
    <w:rsid w:val="007367D9"/>
    <w:rsid w:val="00752611"/>
    <w:rsid w:val="007661AB"/>
    <w:rsid w:val="00777065"/>
    <w:rsid w:val="007C1BC8"/>
    <w:rsid w:val="008320EE"/>
    <w:rsid w:val="008A0644"/>
    <w:rsid w:val="008C47FC"/>
    <w:rsid w:val="008D7ECA"/>
    <w:rsid w:val="009362CF"/>
    <w:rsid w:val="00963F06"/>
    <w:rsid w:val="00965C9D"/>
    <w:rsid w:val="0098067A"/>
    <w:rsid w:val="009967D6"/>
    <w:rsid w:val="00996E15"/>
    <w:rsid w:val="009C41A8"/>
    <w:rsid w:val="009D4F4B"/>
    <w:rsid w:val="00A11AED"/>
    <w:rsid w:val="00A34922"/>
    <w:rsid w:val="00A561F7"/>
    <w:rsid w:val="00A61F89"/>
    <w:rsid w:val="00B63AB2"/>
    <w:rsid w:val="00B84493"/>
    <w:rsid w:val="00BE0FD1"/>
    <w:rsid w:val="00BE2522"/>
    <w:rsid w:val="00BF606F"/>
    <w:rsid w:val="00C03BF0"/>
    <w:rsid w:val="00C6581B"/>
    <w:rsid w:val="00CD7B24"/>
    <w:rsid w:val="00CF4BC2"/>
    <w:rsid w:val="00DA04D9"/>
    <w:rsid w:val="00DB07E7"/>
    <w:rsid w:val="00DB61B8"/>
    <w:rsid w:val="00DC38C7"/>
    <w:rsid w:val="00DC6A10"/>
    <w:rsid w:val="00DF32AB"/>
    <w:rsid w:val="00E20E96"/>
    <w:rsid w:val="00E30B87"/>
    <w:rsid w:val="00E51C3A"/>
    <w:rsid w:val="00E76F15"/>
    <w:rsid w:val="00E827A0"/>
    <w:rsid w:val="00E85F40"/>
    <w:rsid w:val="00EC60CE"/>
    <w:rsid w:val="00F133B8"/>
    <w:rsid w:val="00FB6BFB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D0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E82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E827A0"/>
    <w:rPr>
      <w:rFonts w:cs="Times New Roman"/>
      <w:b/>
      <w:bCs/>
    </w:rPr>
  </w:style>
  <w:style w:type="table" w:styleId="Mriekatabuky">
    <w:name w:val="Table Grid"/>
    <w:basedOn w:val="Normlnatabuka"/>
    <w:uiPriority w:val="99"/>
    <w:rsid w:val="005B3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9C41A8"/>
    <w:rPr>
      <w:color w:val="0000FF"/>
      <w:u w:val="single"/>
    </w:rPr>
  </w:style>
  <w:style w:type="paragraph" w:customStyle="1" w:styleId="xmsonormal">
    <w:name w:val="x_msonormal"/>
    <w:basedOn w:val="Normlny"/>
    <w:rsid w:val="006D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6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7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42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47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2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C7FC-F103-4A88-94A8-F032F242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Názov objektu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objektu</dc:title>
  <dc:creator>Správca</dc:creator>
  <cp:lastModifiedBy>Miroslav Daniš</cp:lastModifiedBy>
  <cp:revision>2</cp:revision>
  <dcterms:created xsi:type="dcterms:W3CDTF">2021-11-26T14:08:00Z</dcterms:created>
  <dcterms:modified xsi:type="dcterms:W3CDTF">2021-11-26T14:08:00Z</dcterms:modified>
</cp:coreProperties>
</file>