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985D9" w14:textId="77777777" w:rsidR="00F552BC" w:rsidRDefault="00F552BC" w:rsidP="00F552BC">
      <w:pPr>
        <w:pStyle w:val="Default"/>
        <w:jc w:val="center"/>
        <w:rPr>
          <w:rFonts w:ascii="Calibri" w:hAnsi="Calibri"/>
          <w:sz w:val="22"/>
          <w:szCs w:val="22"/>
        </w:rPr>
      </w:pPr>
      <w:r>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p>
    <w:p w14:paraId="71A0D49C" w14:textId="77777777" w:rsidR="00F552BC" w:rsidRDefault="00F552BC" w:rsidP="00F552BC">
      <w:pPr>
        <w:tabs>
          <w:tab w:val="right" w:leader="dot" w:pos="10080"/>
        </w:tabs>
        <w:rPr>
          <w:rFonts w:cs="Arial"/>
        </w:rPr>
      </w:pPr>
    </w:p>
    <w:p w14:paraId="42094B66" w14:textId="77777777" w:rsidR="00F552BC" w:rsidRDefault="00F552BC" w:rsidP="00F552BC">
      <w:pPr>
        <w:tabs>
          <w:tab w:val="right" w:leader="dot" w:pos="10080"/>
        </w:tabs>
        <w:rPr>
          <w:rFonts w:cs="Arial"/>
        </w:rPr>
      </w:pPr>
    </w:p>
    <w:p w14:paraId="799E6317" w14:textId="77777777" w:rsidR="00F552BC" w:rsidRDefault="00F552BC" w:rsidP="00F552BC">
      <w:pPr>
        <w:tabs>
          <w:tab w:val="right" w:leader="dot" w:pos="10080"/>
        </w:tabs>
        <w:jc w:val="center"/>
        <w:rPr>
          <w:rFonts w:cs="Arial"/>
        </w:rPr>
      </w:pPr>
    </w:p>
    <w:p w14:paraId="4C4C5DCB" w14:textId="77777777" w:rsidR="00F552BC" w:rsidRDefault="00F552BC" w:rsidP="00F552BC">
      <w:pPr>
        <w:tabs>
          <w:tab w:val="right" w:leader="dot" w:pos="10080"/>
        </w:tabs>
        <w:rPr>
          <w:rFonts w:cs="Arial"/>
        </w:rPr>
      </w:pPr>
    </w:p>
    <w:p w14:paraId="28B71914" w14:textId="77777777" w:rsidR="00F552BC" w:rsidRDefault="00F552BC" w:rsidP="00F552BC">
      <w:pPr>
        <w:tabs>
          <w:tab w:val="right" w:leader="dot" w:pos="10080"/>
        </w:tabs>
        <w:rPr>
          <w:rFonts w:cs="Arial"/>
        </w:rPr>
      </w:pPr>
    </w:p>
    <w:p w14:paraId="1349D010" w14:textId="77777777" w:rsidR="00F552BC" w:rsidRDefault="00F552BC" w:rsidP="00F552BC">
      <w:pPr>
        <w:jc w:val="center"/>
        <w:rPr>
          <w:rFonts w:cs="Arial"/>
          <w:sz w:val="18"/>
          <w:szCs w:val="18"/>
        </w:rPr>
      </w:pPr>
    </w:p>
    <w:p w14:paraId="11BFA758" w14:textId="77777777" w:rsidR="00F552BC" w:rsidRDefault="00F552BC" w:rsidP="00F552BC">
      <w:pPr>
        <w:jc w:val="center"/>
        <w:rPr>
          <w:rFonts w:cs="Arial"/>
          <w:sz w:val="18"/>
          <w:szCs w:val="18"/>
        </w:rPr>
      </w:pPr>
    </w:p>
    <w:p w14:paraId="008390EC" w14:textId="77777777" w:rsidR="00F552BC" w:rsidRDefault="00F552BC" w:rsidP="00F552BC">
      <w:pPr>
        <w:jc w:val="center"/>
        <w:rPr>
          <w:rFonts w:cs="Arial"/>
          <w:sz w:val="18"/>
          <w:szCs w:val="18"/>
        </w:rPr>
      </w:pPr>
    </w:p>
    <w:p w14:paraId="525B58D1" w14:textId="77777777" w:rsidR="00F552BC" w:rsidRDefault="00F552BC" w:rsidP="00F552BC">
      <w:pPr>
        <w:jc w:val="center"/>
        <w:rPr>
          <w:rFonts w:cs="Arial"/>
          <w:sz w:val="18"/>
          <w:szCs w:val="18"/>
        </w:rPr>
      </w:pPr>
    </w:p>
    <w:p w14:paraId="156B34C7" w14:textId="77777777" w:rsidR="00F552BC" w:rsidRDefault="00F552BC" w:rsidP="00F552BC">
      <w:pPr>
        <w:jc w:val="center"/>
        <w:rPr>
          <w:rFonts w:cs="Arial"/>
          <w:sz w:val="18"/>
          <w:szCs w:val="18"/>
        </w:rPr>
      </w:pPr>
    </w:p>
    <w:p w14:paraId="4CD475FB" w14:textId="77777777" w:rsidR="00F552BC" w:rsidRDefault="00F552BC" w:rsidP="00F552BC">
      <w:pPr>
        <w:jc w:val="center"/>
        <w:rPr>
          <w:rFonts w:cs="Arial"/>
          <w:sz w:val="18"/>
          <w:szCs w:val="18"/>
        </w:rPr>
      </w:pPr>
    </w:p>
    <w:p w14:paraId="0DBF0729" w14:textId="77777777" w:rsidR="00F552BC" w:rsidRDefault="00F552BC" w:rsidP="00F552BC">
      <w:pPr>
        <w:jc w:val="center"/>
        <w:rPr>
          <w:rFonts w:cs="Arial"/>
          <w:sz w:val="18"/>
          <w:szCs w:val="18"/>
        </w:rPr>
      </w:pPr>
    </w:p>
    <w:p w14:paraId="748275BA" w14:textId="77777777" w:rsidR="00F552BC" w:rsidRDefault="00F552BC" w:rsidP="00F552BC">
      <w:pPr>
        <w:jc w:val="center"/>
        <w:rPr>
          <w:rFonts w:cs="Arial"/>
          <w:sz w:val="18"/>
          <w:szCs w:val="18"/>
        </w:rPr>
      </w:pPr>
    </w:p>
    <w:p w14:paraId="4BEB4580" w14:textId="77777777" w:rsidR="00F552BC" w:rsidRDefault="00F552BC" w:rsidP="00F552BC">
      <w:pPr>
        <w:jc w:val="center"/>
        <w:rPr>
          <w:rFonts w:cs="Arial"/>
          <w:sz w:val="18"/>
          <w:szCs w:val="18"/>
        </w:rPr>
      </w:pPr>
    </w:p>
    <w:p w14:paraId="1BD60CC1" w14:textId="77777777" w:rsidR="00F552BC" w:rsidRDefault="00F552BC" w:rsidP="00F552BC">
      <w:pPr>
        <w:jc w:val="center"/>
        <w:rPr>
          <w:rFonts w:cs="Arial"/>
          <w:sz w:val="18"/>
          <w:szCs w:val="18"/>
        </w:rPr>
      </w:pPr>
    </w:p>
    <w:p w14:paraId="7DB40600" w14:textId="77777777" w:rsidR="00F552BC" w:rsidRDefault="00F552BC" w:rsidP="00F552BC">
      <w:pPr>
        <w:jc w:val="center"/>
        <w:rPr>
          <w:rFonts w:cs="Arial"/>
          <w:sz w:val="18"/>
          <w:szCs w:val="18"/>
        </w:rPr>
      </w:pPr>
    </w:p>
    <w:p w14:paraId="7E572F8C" w14:textId="77777777" w:rsidR="00F552BC" w:rsidRDefault="00F552BC" w:rsidP="00F552BC">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71C8104F" w14:textId="77777777" w:rsidR="00F552BC" w:rsidRDefault="00F552BC" w:rsidP="00F552BC">
      <w:pPr>
        <w:pStyle w:val="Zkladntext31"/>
        <w:tabs>
          <w:tab w:val="left" w:pos="1470"/>
          <w:tab w:val="center" w:pos="4677"/>
        </w:tabs>
        <w:spacing w:line="276" w:lineRule="auto"/>
        <w:jc w:val="both"/>
        <w:rPr>
          <w:rFonts w:ascii="Calibri" w:hAnsi="Calibri" w:cs="Calibri"/>
          <w:color w:val="auto"/>
          <w:sz w:val="22"/>
          <w:szCs w:val="22"/>
        </w:rPr>
      </w:pPr>
    </w:p>
    <w:p w14:paraId="232689AE" w14:textId="77777777"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 Výzve v rámci dynamického nákupného systému</w:t>
      </w:r>
      <w:r>
        <w:rPr>
          <w:rFonts w:ascii="Calibri" w:eastAsia="Arial" w:hAnsi="Calibri"/>
          <w:b/>
          <w:color w:val="auto"/>
          <w:sz w:val="28"/>
          <w:szCs w:val="28"/>
        </w:rPr>
        <w:t xml:space="preserve"> (ďalej len „DNS“)</w:t>
      </w:r>
    </w:p>
    <w:p w14:paraId="187CB01B" w14:textId="77777777" w:rsidR="00F552BC" w:rsidRDefault="00F552BC" w:rsidP="00F552BC">
      <w:pPr>
        <w:pStyle w:val="Default"/>
        <w:jc w:val="center"/>
        <w:rPr>
          <w:rFonts w:ascii="Calibri" w:eastAsia="Arial" w:hAnsi="Calibri"/>
          <w:b/>
          <w:sz w:val="28"/>
          <w:szCs w:val="28"/>
        </w:rPr>
      </w:pPr>
    </w:p>
    <w:p w14:paraId="027CB1C3" w14:textId="77777777" w:rsidR="00F552BC" w:rsidRDefault="00F552BC" w:rsidP="00F552BC">
      <w:pPr>
        <w:pStyle w:val="Default"/>
        <w:jc w:val="center"/>
        <w:rPr>
          <w:rFonts w:ascii="Calibri" w:eastAsia="Arial" w:hAnsi="Calibri"/>
          <w:sz w:val="22"/>
          <w:szCs w:val="22"/>
        </w:rPr>
      </w:pPr>
    </w:p>
    <w:p w14:paraId="04BC30ED" w14:textId="77777777" w:rsidR="00F552BC" w:rsidRDefault="00F552BC" w:rsidP="00F552BC">
      <w:pPr>
        <w:pStyle w:val="Default"/>
        <w:jc w:val="center"/>
        <w:rPr>
          <w:rFonts w:ascii="Calibri" w:eastAsia="Arial" w:hAnsi="Calibri"/>
          <w:sz w:val="32"/>
          <w:szCs w:val="32"/>
        </w:rPr>
      </w:pPr>
    </w:p>
    <w:p w14:paraId="42ADB896" w14:textId="5AED5E70" w:rsidR="00F552BC" w:rsidRDefault="00F552BC" w:rsidP="00F552BC">
      <w:pPr>
        <w:pStyle w:val="Default"/>
        <w:jc w:val="center"/>
        <w:rPr>
          <w:rFonts w:ascii="Calibri" w:hAnsi="Calibri"/>
          <w:sz w:val="32"/>
          <w:szCs w:val="32"/>
        </w:rPr>
      </w:pPr>
      <w:r>
        <w:rPr>
          <w:rFonts w:ascii="Calibri" w:eastAsia="Arial" w:hAnsi="Calibri"/>
          <w:sz w:val="22"/>
          <w:szCs w:val="22"/>
        </w:rPr>
        <w:t>Predmet zákazky:</w:t>
      </w:r>
      <w:r>
        <w:rPr>
          <w:rFonts w:ascii="Calibri" w:eastAsia="Arial" w:hAnsi="Calibri"/>
          <w:sz w:val="32"/>
          <w:szCs w:val="32"/>
        </w:rPr>
        <w:t xml:space="preserve"> </w:t>
      </w:r>
      <w:r>
        <w:rPr>
          <w:rFonts w:ascii="Calibri" w:eastAsia="Arial" w:hAnsi="Calibri" w:cs="Calibri"/>
          <w:b/>
          <w:sz w:val="22"/>
          <w:szCs w:val="22"/>
        </w:rPr>
        <w:t>„</w:t>
      </w:r>
      <w:r>
        <w:rPr>
          <w:rFonts w:ascii="Calibri" w:hAnsi="Calibri" w:cs="Calibri"/>
          <w:b/>
          <w:bCs/>
          <w:sz w:val="22"/>
          <w:szCs w:val="22"/>
        </w:rPr>
        <w:t xml:space="preserve">Dodávka </w:t>
      </w:r>
      <w:r w:rsidR="00531308">
        <w:rPr>
          <w:rFonts w:ascii="Calibri" w:hAnsi="Calibri" w:cs="Calibri"/>
          <w:b/>
          <w:bCs/>
          <w:sz w:val="22"/>
          <w:szCs w:val="22"/>
        </w:rPr>
        <w:t>elektriny</w:t>
      </w:r>
      <w:r w:rsidR="00F333DE">
        <w:rPr>
          <w:rFonts w:ascii="Calibri" w:hAnsi="Calibri" w:cs="Calibri"/>
          <w:b/>
          <w:bCs/>
          <w:sz w:val="22"/>
          <w:szCs w:val="22"/>
        </w:rPr>
        <w:t xml:space="preserve">_Výzva č. </w:t>
      </w:r>
      <w:r w:rsidR="000B76C3">
        <w:rPr>
          <w:rFonts w:ascii="Calibri" w:hAnsi="Calibri" w:cs="Calibri"/>
          <w:b/>
          <w:bCs/>
          <w:sz w:val="22"/>
          <w:szCs w:val="22"/>
        </w:rPr>
        <w:t>8</w:t>
      </w:r>
      <w:r>
        <w:rPr>
          <w:rFonts w:ascii="Calibri" w:eastAsia="Arial" w:hAnsi="Calibri" w:cs="Calibri"/>
          <w:b/>
          <w:sz w:val="22"/>
          <w:szCs w:val="22"/>
        </w:rPr>
        <w:t>“</w:t>
      </w:r>
    </w:p>
    <w:p w14:paraId="1D8F1DB7" w14:textId="77777777" w:rsidR="00F552BC" w:rsidRDefault="00F552BC" w:rsidP="00F552BC">
      <w:pPr>
        <w:pStyle w:val="Default"/>
        <w:jc w:val="center"/>
        <w:rPr>
          <w:rFonts w:ascii="Calibri" w:hAnsi="Calibri"/>
          <w:sz w:val="22"/>
          <w:szCs w:val="22"/>
        </w:rPr>
      </w:pPr>
    </w:p>
    <w:p w14:paraId="1673A7C3" w14:textId="77777777" w:rsidR="00F552BC" w:rsidRDefault="00F552BC" w:rsidP="00F552BC">
      <w:pPr>
        <w:pStyle w:val="Default"/>
        <w:rPr>
          <w:rFonts w:ascii="Calibri" w:eastAsia="Arial" w:hAnsi="Calibri"/>
          <w:sz w:val="22"/>
          <w:szCs w:val="22"/>
        </w:rPr>
      </w:pPr>
    </w:p>
    <w:p w14:paraId="6DF792BE" w14:textId="77777777" w:rsidR="00F552BC" w:rsidRDefault="00F552BC" w:rsidP="00F552BC">
      <w:pPr>
        <w:pStyle w:val="Default"/>
        <w:rPr>
          <w:rFonts w:ascii="Calibri" w:hAnsi="Calibri"/>
          <w:sz w:val="22"/>
          <w:szCs w:val="22"/>
        </w:rPr>
      </w:pPr>
    </w:p>
    <w:p w14:paraId="4DC577FC" w14:textId="77777777" w:rsidR="003E233C" w:rsidRDefault="003E233C" w:rsidP="00F552BC">
      <w:pPr>
        <w:pStyle w:val="Default"/>
        <w:rPr>
          <w:rFonts w:ascii="Calibri" w:hAnsi="Calibri"/>
          <w:sz w:val="22"/>
          <w:szCs w:val="22"/>
        </w:rPr>
      </w:pPr>
    </w:p>
    <w:p w14:paraId="2B98ED38" w14:textId="77777777" w:rsidR="003E233C" w:rsidRDefault="003E233C" w:rsidP="00F552BC">
      <w:pPr>
        <w:pStyle w:val="Default"/>
        <w:rPr>
          <w:rFonts w:ascii="Calibri" w:hAnsi="Calibri"/>
          <w:sz w:val="22"/>
          <w:szCs w:val="22"/>
        </w:rPr>
      </w:pPr>
    </w:p>
    <w:p w14:paraId="24D13BB0" w14:textId="77777777" w:rsidR="003E233C" w:rsidRDefault="003E233C" w:rsidP="00F552BC">
      <w:pPr>
        <w:pStyle w:val="Default"/>
        <w:rPr>
          <w:rFonts w:ascii="Calibri" w:hAnsi="Calibri"/>
          <w:sz w:val="22"/>
          <w:szCs w:val="22"/>
        </w:rPr>
      </w:pPr>
    </w:p>
    <w:p w14:paraId="09EB8736" w14:textId="77777777" w:rsidR="003E233C" w:rsidRDefault="003E233C" w:rsidP="00F552BC">
      <w:pPr>
        <w:pStyle w:val="Default"/>
        <w:rPr>
          <w:rFonts w:ascii="Calibri" w:hAnsi="Calibri"/>
          <w:sz w:val="22"/>
          <w:szCs w:val="22"/>
        </w:rPr>
      </w:pPr>
    </w:p>
    <w:p w14:paraId="2BAEE5E8" w14:textId="77777777" w:rsidR="003E233C" w:rsidRDefault="003E233C" w:rsidP="00F552BC">
      <w:pPr>
        <w:pStyle w:val="Default"/>
        <w:rPr>
          <w:rFonts w:ascii="Calibri" w:hAnsi="Calibri"/>
          <w:sz w:val="22"/>
          <w:szCs w:val="22"/>
        </w:rPr>
      </w:pPr>
    </w:p>
    <w:p w14:paraId="6FB6AD1A" w14:textId="77777777" w:rsidR="003E233C" w:rsidRDefault="003E233C" w:rsidP="00F552BC">
      <w:pPr>
        <w:pStyle w:val="Default"/>
        <w:rPr>
          <w:rFonts w:ascii="Calibri" w:hAnsi="Calibri"/>
          <w:sz w:val="22"/>
          <w:szCs w:val="22"/>
        </w:rPr>
      </w:pPr>
    </w:p>
    <w:p w14:paraId="4E1BA4A6" w14:textId="77777777" w:rsidR="003E233C" w:rsidRDefault="003E233C" w:rsidP="00F552BC">
      <w:pPr>
        <w:pStyle w:val="Default"/>
        <w:rPr>
          <w:rFonts w:ascii="Calibri" w:hAnsi="Calibri"/>
          <w:sz w:val="22"/>
          <w:szCs w:val="22"/>
        </w:rPr>
      </w:pPr>
    </w:p>
    <w:p w14:paraId="158844DB" w14:textId="77777777" w:rsidR="00F552BC" w:rsidRDefault="00F552BC" w:rsidP="00F552BC">
      <w:pPr>
        <w:pStyle w:val="Default"/>
        <w:rPr>
          <w:rFonts w:ascii="Calibri" w:hAnsi="Calibri"/>
          <w:sz w:val="22"/>
          <w:szCs w:val="22"/>
        </w:rPr>
      </w:pPr>
    </w:p>
    <w:p w14:paraId="27C64327" w14:textId="77777777" w:rsidR="00F552BC" w:rsidRDefault="00F552BC" w:rsidP="00F552BC">
      <w:pPr>
        <w:pStyle w:val="Default"/>
        <w:rPr>
          <w:rFonts w:ascii="Calibri" w:hAnsi="Calibri"/>
          <w:sz w:val="22"/>
          <w:szCs w:val="22"/>
        </w:rPr>
      </w:pPr>
    </w:p>
    <w:p w14:paraId="7C0AEE7B" w14:textId="77777777" w:rsidR="00F552BC" w:rsidRDefault="00F552BC" w:rsidP="00F552BC">
      <w:pPr>
        <w:pStyle w:val="Default"/>
        <w:rPr>
          <w:rFonts w:ascii="Calibri" w:hAnsi="Calibri"/>
          <w:sz w:val="22"/>
          <w:szCs w:val="22"/>
        </w:rPr>
      </w:pPr>
    </w:p>
    <w:p w14:paraId="4A6BD12E" w14:textId="77777777" w:rsidR="00F552BC" w:rsidRDefault="00F552BC" w:rsidP="00F552BC">
      <w:pPr>
        <w:jc w:val="center"/>
        <w:rPr>
          <w:rFonts w:ascii="Calibri" w:hAnsi="Calibri" w:cs="Calibri"/>
          <w:sz w:val="22"/>
          <w:szCs w:val="22"/>
        </w:rPr>
      </w:pPr>
    </w:p>
    <w:p w14:paraId="2544AC27" w14:textId="77777777" w:rsidR="003E233C" w:rsidRDefault="003E233C" w:rsidP="003E233C">
      <w:pPr>
        <w:widowControl w:val="0"/>
        <w:ind w:left="4254"/>
        <w:jc w:val="center"/>
        <w:rPr>
          <w:rFonts w:ascii="Calibri" w:hAnsi="Calibri" w:cs="Calibri"/>
          <w:sz w:val="22"/>
          <w:szCs w:val="22"/>
        </w:rPr>
      </w:pPr>
    </w:p>
    <w:p w14:paraId="568D10DC" w14:textId="77777777" w:rsidR="00531308" w:rsidRDefault="00531308" w:rsidP="003E233C">
      <w:pPr>
        <w:widowControl w:val="0"/>
        <w:ind w:left="4254"/>
        <w:jc w:val="center"/>
        <w:rPr>
          <w:rFonts w:ascii="Calibri" w:hAnsi="Calibri" w:cs="Calibri"/>
          <w:sz w:val="22"/>
          <w:szCs w:val="22"/>
        </w:rPr>
      </w:pPr>
    </w:p>
    <w:p w14:paraId="7CCCA6B4" w14:textId="77777777" w:rsidR="00531308" w:rsidRPr="00752B66" w:rsidRDefault="00531308" w:rsidP="003E233C">
      <w:pPr>
        <w:widowControl w:val="0"/>
        <w:ind w:left="4254"/>
        <w:jc w:val="center"/>
        <w:rPr>
          <w:rFonts w:ascii="Calibri" w:hAnsi="Calibri" w:cs="Calibri"/>
          <w:sz w:val="22"/>
          <w:szCs w:val="22"/>
        </w:rPr>
      </w:pPr>
    </w:p>
    <w:p w14:paraId="52243EFA" w14:textId="77777777" w:rsidR="003E233C" w:rsidRDefault="003E233C" w:rsidP="003E233C">
      <w:pPr>
        <w:widowControl w:val="0"/>
        <w:ind w:left="4254"/>
        <w:jc w:val="center"/>
        <w:rPr>
          <w:rFonts w:ascii="Calibri" w:hAnsi="Calibri" w:cs="Calibri"/>
          <w:sz w:val="22"/>
          <w:szCs w:val="22"/>
        </w:rPr>
      </w:pPr>
    </w:p>
    <w:p w14:paraId="5390D2C3" w14:textId="77777777" w:rsidR="004A3273" w:rsidRDefault="004A3273" w:rsidP="00F552BC">
      <w:pPr>
        <w:jc w:val="center"/>
        <w:rPr>
          <w:rFonts w:ascii="Calibri" w:hAnsi="Calibri" w:cs="Calibri"/>
          <w:sz w:val="22"/>
          <w:szCs w:val="22"/>
        </w:rPr>
      </w:pPr>
    </w:p>
    <w:p w14:paraId="75F269CA" w14:textId="77777777" w:rsidR="001F290B" w:rsidRDefault="001F290B" w:rsidP="00F552BC">
      <w:pPr>
        <w:jc w:val="center"/>
        <w:rPr>
          <w:rFonts w:ascii="Calibri" w:hAnsi="Calibri" w:cs="Calibri"/>
          <w:sz w:val="22"/>
          <w:szCs w:val="22"/>
        </w:rPr>
      </w:pPr>
    </w:p>
    <w:p w14:paraId="6FD15A40" w14:textId="1CF5E546" w:rsidR="00F552BC" w:rsidRDefault="00F552BC" w:rsidP="00F552BC">
      <w:pPr>
        <w:jc w:val="center"/>
        <w:rPr>
          <w:rFonts w:ascii="Calibri" w:hAnsi="Calibri" w:cs="Calibri"/>
          <w:sz w:val="22"/>
          <w:szCs w:val="22"/>
          <w:lang w:eastAsia="cs-CZ"/>
        </w:rPr>
      </w:pPr>
      <w:r>
        <w:rPr>
          <w:rFonts w:ascii="Calibri" w:hAnsi="Calibri" w:cs="Calibri"/>
          <w:sz w:val="22"/>
          <w:szCs w:val="22"/>
        </w:rPr>
        <w:t xml:space="preserve">V Banskej </w:t>
      </w:r>
      <w:r w:rsidRPr="00430703">
        <w:rPr>
          <w:rFonts w:ascii="Calibri" w:hAnsi="Calibri" w:cs="Calibri"/>
          <w:color w:val="000000" w:themeColor="text1"/>
          <w:sz w:val="22"/>
          <w:szCs w:val="22"/>
        </w:rPr>
        <w:t>Bystrici,</w:t>
      </w:r>
      <w:r w:rsidR="006957B2" w:rsidRPr="00430703">
        <w:rPr>
          <w:rFonts w:ascii="Calibri" w:hAnsi="Calibri" w:cs="Calibri"/>
          <w:color w:val="000000" w:themeColor="text1"/>
          <w:sz w:val="22"/>
          <w:szCs w:val="22"/>
        </w:rPr>
        <w:t xml:space="preserve"> </w:t>
      </w:r>
      <w:r w:rsidR="00430703" w:rsidRPr="00430703">
        <w:rPr>
          <w:rFonts w:ascii="Calibri" w:hAnsi="Calibri" w:cs="Calibri"/>
          <w:color w:val="000000" w:themeColor="text1"/>
          <w:sz w:val="22"/>
          <w:szCs w:val="22"/>
        </w:rPr>
        <w:t>november 2021</w:t>
      </w:r>
    </w:p>
    <w:p w14:paraId="4D802A6E" w14:textId="77777777" w:rsidR="00B704C9" w:rsidRPr="005146DC" w:rsidRDefault="00B704C9" w:rsidP="00B704C9">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14:paraId="48E8AE6E" w14:textId="77777777" w:rsidR="00531308" w:rsidRPr="00302484" w:rsidRDefault="00814958" w:rsidP="00531308">
      <w:pPr>
        <w:pStyle w:val="tl1"/>
        <w:rPr>
          <w:rFonts w:ascii="Calibri" w:hAnsi="Calibri" w:cs="Calibri"/>
          <w:b/>
          <w:bCs/>
          <w:iCs/>
          <w:sz w:val="22"/>
          <w:szCs w:val="22"/>
        </w:rPr>
      </w:pPr>
      <w:r>
        <w:rPr>
          <w:rFonts w:ascii="Calibri" w:hAnsi="Calibri" w:cs="Calibri"/>
          <w:b/>
          <w:bCs/>
          <w:smallCaps/>
          <w:sz w:val="22"/>
          <w:szCs w:val="22"/>
        </w:rPr>
        <w:t xml:space="preserve"> </w:t>
      </w:r>
      <w:r w:rsidR="00531308">
        <w:rPr>
          <w:rFonts w:ascii="Calibri" w:hAnsi="Calibri" w:cs="Calibri"/>
          <w:b/>
          <w:bCs/>
          <w:iCs/>
          <w:sz w:val="22"/>
          <w:szCs w:val="22"/>
        </w:rPr>
        <w:t xml:space="preserve"> 0.      Centrálna obstarávacia organizácia (ďalej len „COO“)</w:t>
      </w:r>
      <w:r w:rsidR="00531308" w:rsidRPr="00302484">
        <w:rPr>
          <w:rFonts w:ascii="Calibri" w:hAnsi="Calibri" w:cs="Calibri"/>
          <w:b/>
          <w:bCs/>
          <w:iCs/>
          <w:sz w:val="22"/>
          <w:szCs w:val="22"/>
        </w:rPr>
        <w:t>:</w:t>
      </w:r>
    </w:p>
    <w:p w14:paraId="21787E17" w14:textId="77777777" w:rsidR="003E233C" w:rsidRDefault="003E233C" w:rsidP="003E233C">
      <w:pPr>
        <w:rPr>
          <w:rFonts w:ascii="Calibri" w:hAnsi="Calibri" w:cs="Calibri"/>
          <w:iCs/>
          <w:sz w:val="22"/>
          <w:szCs w:val="22"/>
        </w:rPr>
      </w:pPr>
    </w:p>
    <w:p w14:paraId="268A00D0" w14:textId="77777777" w:rsidR="00531308" w:rsidRPr="009B4B5E" w:rsidRDefault="00531308" w:rsidP="00531308">
      <w:pPr>
        <w:rPr>
          <w:rFonts w:ascii="Calibri" w:hAnsi="Calibri" w:cs="Calibri"/>
          <w:iCs/>
          <w:sz w:val="22"/>
          <w:szCs w:val="22"/>
        </w:rPr>
      </w:pPr>
      <w:r w:rsidRPr="009B4B5E">
        <w:rPr>
          <w:rFonts w:ascii="Calibri" w:hAnsi="Calibri" w:cs="Calibri"/>
          <w:iCs/>
          <w:sz w:val="22"/>
          <w:szCs w:val="22"/>
        </w:rPr>
        <w:t>Názov:</w:t>
      </w:r>
      <w:r w:rsidRPr="009B4B5E">
        <w:rPr>
          <w:rFonts w:ascii="Calibri" w:hAnsi="Calibri" w:cs="Calibri"/>
          <w:iCs/>
          <w:sz w:val="22"/>
          <w:szCs w:val="22"/>
        </w:rPr>
        <w:tab/>
        <w:t>Banskobystrický samosprávny kraj</w:t>
      </w:r>
    </w:p>
    <w:p w14:paraId="174DF7D8" w14:textId="77777777" w:rsidR="00531308" w:rsidRPr="009B4B5E" w:rsidRDefault="00531308" w:rsidP="00531308">
      <w:pPr>
        <w:rPr>
          <w:rFonts w:ascii="Calibri" w:hAnsi="Calibri" w:cs="Calibri"/>
          <w:iCs/>
          <w:sz w:val="22"/>
          <w:szCs w:val="22"/>
        </w:rPr>
      </w:pPr>
      <w:r w:rsidRPr="009B4B5E">
        <w:rPr>
          <w:rFonts w:ascii="Calibri" w:hAnsi="Calibri" w:cs="Calibri"/>
          <w:iCs/>
          <w:sz w:val="22"/>
          <w:szCs w:val="22"/>
        </w:rPr>
        <w:t>Sídlo:</w:t>
      </w:r>
      <w:r w:rsidRPr="009B4B5E">
        <w:rPr>
          <w:rFonts w:ascii="Calibri" w:hAnsi="Calibri" w:cs="Calibri"/>
          <w:iCs/>
          <w:sz w:val="22"/>
          <w:szCs w:val="22"/>
        </w:rPr>
        <w:tab/>
        <w:t>Námestie SNP 23, 974 01 Banská Bystrica</w:t>
      </w:r>
    </w:p>
    <w:p w14:paraId="2529C980" w14:textId="77777777" w:rsidR="00531308" w:rsidRPr="009B4B5E" w:rsidRDefault="00531308" w:rsidP="00531308">
      <w:pPr>
        <w:widowControl w:val="0"/>
        <w:rPr>
          <w:rFonts w:ascii="Calibri" w:hAnsi="Calibri" w:cs="Calibri"/>
          <w:sz w:val="22"/>
          <w:szCs w:val="22"/>
        </w:rPr>
      </w:pPr>
      <w:r w:rsidRPr="009B4B5E">
        <w:rPr>
          <w:rFonts w:ascii="Calibri" w:hAnsi="Calibri" w:cs="Calibri"/>
          <w:iCs/>
          <w:sz w:val="22"/>
          <w:szCs w:val="22"/>
        </w:rPr>
        <w:t>Zastúpený:</w:t>
      </w:r>
      <w:r w:rsidRPr="009B4B5E">
        <w:rPr>
          <w:rFonts w:ascii="Calibri" w:hAnsi="Calibri" w:cs="Calibri"/>
          <w:iCs/>
          <w:sz w:val="22"/>
          <w:szCs w:val="22"/>
        </w:rPr>
        <w:tab/>
      </w:r>
      <w:r w:rsidRPr="009B4B5E">
        <w:rPr>
          <w:rFonts w:ascii="Calibri" w:hAnsi="Calibri" w:cs="Calibri"/>
          <w:sz w:val="22"/>
          <w:szCs w:val="22"/>
        </w:rPr>
        <w:t xml:space="preserve">Ing. </w:t>
      </w:r>
      <w:r>
        <w:rPr>
          <w:rFonts w:ascii="Calibri" w:hAnsi="Calibri" w:cs="Calibri"/>
          <w:sz w:val="22"/>
          <w:szCs w:val="22"/>
        </w:rPr>
        <w:t>Ján Lunter</w:t>
      </w:r>
      <w:r w:rsidRPr="009B4B5E">
        <w:rPr>
          <w:rFonts w:ascii="Calibri" w:hAnsi="Calibri" w:cs="Calibri"/>
          <w:sz w:val="22"/>
          <w:szCs w:val="22"/>
        </w:rPr>
        <w:t xml:space="preserve">, predseda </w:t>
      </w:r>
    </w:p>
    <w:p w14:paraId="4F23F789" w14:textId="77777777" w:rsidR="00531308" w:rsidRPr="009B4B5E" w:rsidRDefault="00531308" w:rsidP="00531308">
      <w:pPr>
        <w:rPr>
          <w:rFonts w:ascii="Calibri" w:hAnsi="Calibri" w:cs="Calibri"/>
          <w:iCs/>
          <w:sz w:val="22"/>
          <w:szCs w:val="22"/>
        </w:rPr>
      </w:pPr>
      <w:r w:rsidRPr="009B4B5E">
        <w:rPr>
          <w:rFonts w:ascii="Calibri" w:hAnsi="Calibri" w:cs="Calibri"/>
          <w:iCs/>
          <w:sz w:val="22"/>
          <w:szCs w:val="22"/>
        </w:rPr>
        <w:t>IČO:</w:t>
      </w:r>
      <w:r w:rsidRPr="009B4B5E">
        <w:rPr>
          <w:rFonts w:ascii="Calibri" w:hAnsi="Calibri" w:cs="Calibri"/>
          <w:iCs/>
          <w:sz w:val="22"/>
          <w:szCs w:val="22"/>
        </w:rPr>
        <w:tab/>
        <w:t>37 828</w:t>
      </w:r>
      <w:r>
        <w:rPr>
          <w:rFonts w:ascii="Calibri" w:hAnsi="Calibri" w:cs="Calibri"/>
          <w:iCs/>
          <w:sz w:val="22"/>
          <w:szCs w:val="22"/>
        </w:rPr>
        <w:t> </w:t>
      </w:r>
      <w:r w:rsidRPr="009B4B5E">
        <w:rPr>
          <w:rFonts w:ascii="Calibri" w:hAnsi="Calibri" w:cs="Calibri"/>
          <w:iCs/>
          <w:sz w:val="22"/>
          <w:szCs w:val="22"/>
        </w:rPr>
        <w:t>100</w:t>
      </w:r>
    </w:p>
    <w:p w14:paraId="31DC19EA" w14:textId="77777777" w:rsidR="00531308" w:rsidRDefault="00531308" w:rsidP="00531308">
      <w:pPr>
        <w:rPr>
          <w:rFonts w:ascii="Calibri" w:hAnsi="Calibri" w:cs="Calibri"/>
          <w:iCs/>
          <w:sz w:val="22"/>
          <w:szCs w:val="22"/>
        </w:rPr>
      </w:pPr>
      <w:r>
        <w:rPr>
          <w:rFonts w:ascii="Calibri" w:hAnsi="Calibri" w:cs="Calibri"/>
          <w:iCs/>
          <w:sz w:val="22"/>
          <w:szCs w:val="22"/>
        </w:rPr>
        <w:t>Kontaktná osoba:</w:t>
      </w:r>
      <w:r>
        <w:rPr>
          <w:rFonts w:ascii="Calibri" w:hAnsi="Calibri" w:cs="Calibri"/>
          <w:iCs/>
          <w:sz w:val="22"/>
          <w:szCs w:val="22"/>
        </w:rPr>
        <w:tab/>
        <w:t>Mgr. Ľuboš Hláčik</w:t>
      </w:r>
    </w:p>
    <w:p w14:paraId="63DAE2FF" w14:textId="77777777" w:rsidR="00531308" w:rsidRDefault="00531308" w:rsidP="00531308">
      <w:pPr>
        <w:rPr>
          <w:rStyle w:val="Hypertextovprepojenie"/>
          <w:rFonts w:ascii="Calibri" w:eastAsia="Bookman Old Style" w:hAnsi="Calibri" w:cs="Calibri"/>
          <w:iCs/>
          <w:sz w:val="22"/>
          <w:szCs w:val="22"/>
        </w:rPr>
      </w:pPr>
      <w:r w:rsidRPr="009B4B5E">
        <w:rPr>
          <w:rFonts w:ascii="Calibri" w:hAnsi="Calibri" w:cs="Calibri"/>
          <w:iCs/>
          <w:sz w:val="22"/>
          <w:szCs w:val="22"/>
        </w:rPr>
        <w:t>Komunikačné rozhr.:</w:t>
      </w:r>
      <w:r w:rsidRPr="009B4B5E">
        <w:rPr>
          <w:rFonts w:ascii="Calibri" w:hAnsi="Calibri" w:cs="Calibri"/>
          <w:iCs/>
          <w:sz w:val="22"/>
          <w:szCs w:val="22"/>
        </w:rPr>
        <w:tab/>
      </w:r>
      <w:hyperlink r:id="rId8" w:history="1">
        <w:r w:rsidRPr="009B4B5E">
          <w:rPr>
            <w:rStyle w:val="Hypertextovprepojenie"/>
            <w:rFonts w:ascii="Calibri" w:eastAsia="Bookman Old Style" w:hAnsi="Calibri" w:cs="Calibri"/>
            <w:iCs/>
            <w:sz w:val="22"/>
            <w:szCs w:val="22"/>
          </w:rPr>
          <w:t>https://josephine.proebiz.com</w:t>
        </w:r>
      </w:hyperlink>
    </w:p>
    <w:p w14:paraId="5F434B4B" w14:textId="77777777" w:rsidR="00531308" w:rsidRPr="009B4B5E" w:rsidRDefault="00531308" w:rsidP="00531308">
      <w:pPr>
        <w:rPr>
          <w:rFonts w:ascii="Calibri" w:hAnsi="Calibri" w:cs="Calibri"/>
          <w:iCs/>
          <w:sz w:val="22"/>
          <w:szCs w:val="22"/>
        </w:rPr>
      </w:pPr>
    </w:p>
    <w:p w14:paraId="33AC6359" w14:textId="77777777" w:rsidR="00531308" w:rsidRPr="009B4B5E" w:rsidRDefault="00531308" w:rsidP="00531308">
      <w:pPr>
        <w:rPr>
          <w:rFonts w:ascii="Calibri" w:hAnsi="Calibri"/>
        </w:rPr>
      </w:pPr>
    </w:p>
    <w:p w14:paraId="776C24C5" w14:textId="77777777" w:rsidR="00531308" w:rsidRDefault="00531308" w:rsidP="00531308">
      <w:pPr>
        <w:pStyle w:val="Odsekzoznamu"/>
        <w:tabs>
          <w:tab w:val="left" w:pos="709"/>
        </w:tabs>
        <w:autoSpaceDE w:val="0"/>
        <w:autoSpaceDN w:val="0"/>
        <w:adjustRightInd w:val="0"/>
        <w:spacing w:line="276" w:lineRule="auto"/>
        <w:ind w:left="0"/>
        <w:contextualSpacing/>
        <w:jc w:val="both"/>
        <w:rPr>
          <w:rFonts w:ascii="Calibri" w:hAnsi="Calibri" w:cs="Calibri"/>
          <w:sz w:val="20"/>
          <w:szCs w:val="20"/>
        </w:rPr>
      </w:pPr>
    </w:p>
    <w:p w14:paraId="0ACB98CC" w14:textId="6F6D14E6" w:rsidR="00531308" w:rsidRPr="009A0059" w:rsidRDefault="00531308" w:rsidP="00717CDA">
      <w:pPr>
        <w:pStyle w:val="Odsekzoznamu"/>
        <w:tabs>
          <w:tab w:val="left" w:pos="709"/>
        </w:tabs>
        <w:autoSpaceDE w:val="0"/>
        <w:autoSpaceDN w:val="0"/>
        <w:adjustRightInd w:val="0"/>
        <w:ind w:left="0"/>
        <w:contextualSpacing/>
        <w:jc w:val="both"/>
        <w:rPr>
          <w:rFonts w:ascii="Calibri" w:hAnsi="Calibri" w:cs="Gautami"/>
          <w:noProof/>
        </w:rPr>
      </w:pPr>
      <w:r w:rsidRPr="009B4B5E">
        <w:rPr>
          <w:rFonts w:ascii="Calibri" w:hAnsi="Calibri" w:cs="Calibri"/>
          <w:sz w:val="22"/>
          <w:szCs w:val="22"/>
        </w:rPr>
        <w:t xml:space="preserve">V prípade tohto verejného </w:t>
      </w:r>
      <w:r>
        <w:rPr>
          <w:rFonts w:ascii="Calibri" w:hAnsi="Calibri" w:cs="Calibri"/>
          <w:sz w:val="22"/>
          <w:szCs w:val="22"/>
        </w:rPr>
        <w:t>obstarávania poskytuje verejný obstarávateľ (COO)</w:t>
      </w:r>
      <w:r w:rsidRPr="009B4B5E">
        <w:rPr>
          <w:rFonts w:ascii="Calibri" w:hAnsi="Calibri" w:cs="Calibri"/>
          <w:sz w:val="22"/>
          <w:szCs w:val="22"/>
        </w:rPr>
        <w:t xml:space="preserve"> podporné činnosti vo verejnom obstarávaní </w:t>
      </w:r>
      <w:r>
        <w:rPr>
          <w:rFonts w:ascii="Calibri" w:hAnsi="Calibri" w:cs="Calibri"/>
          <w:sz w:val="22"/>
          <w:szCs w:val="22"/>
        </w:rPr>
        <w:t xml:space="preserve">ako </w:t>
      </w:r>
      <w:r w:rsidRPr="009B4B5E">
        <w:rPr>
          <w:rFonts w:ascii="Calibri" w:hAnsi="Calibri" w:cs="Calibri"/>
          <w:sz w:val="22"/>
          <w:szCs w:val="22"/>
        </w:rPr>
        <w:t>centrálna obstarávacia organizácia v zmy</w:t>
      </w:r>
      <w:r>
        <w:rPr>
          <w:rFonts w:ascii="Calibri" w:hAnsi="Calibri" w:cs="Calibri"/>
          <w:sz w:val="22"/>
          <w:szCs w:val="22"/>
        </w:rPr>
        <w:t xml:space="preserve">sle § 15 ods. 2 písm. a) zákona </w:t>
      </w:r>
      <w:r w:rsidRPr="009B4B5E">
        <w:rPr>
          <w:rFonts w:ascii="Calibri" w:hAnsi="Calibri" w:cs="Calibri"/>
          <w:sz w:val="22"/>
          <w:szCs w:val="22"/>
        </w:rPr>
        <w:t>č. 343/2015 Z.z. o verejnom obstarávaní a o zmene a doplnení niektorých zákon</w:t>
      </w:r>
      <w:r>
        <w:rPr>
          <w:rFonts w:ascii="Calibri" w:hAnsi="Calibri" w:cs="Calibri"/>
          <w:sz w:val="22"/>
          <w:szCs w:val="22"/>
        </w:rPr>
        <w:t xml:space="preserve">ov v znení neskorších predpisov pre </w:t>
      </w:r>
      <w:r>
        <w:rPr>
          <w:rFonts w:ascii="Calibri" w:hAnsi="Calibri"/>
          <w:sz w:val="22"/>
          <w:szCs w:val="22"/>
        </w:rPr>
        <w:t>organizácie</w:t>
      </w:r>
      <w:r w:rsidRPr="00085F22">
        <w:rPr>
          <w:rFonts w:ascii="Calibri" w:hAnsi="Calibri"/>
          <w:sz w:val="22"/>
          <w:szCs w:val="22"/>
        </w:rPr>
        <w:t xml:space="preserve"> v zriaďovateľskej pôsobnosti BBSK</w:t>
      </w:r>
      <w:r w:rsidR="009B1464">
        <w:rPr>
          <w:rFonts w:ascii="Calibri" w:hAnsi="Calibri"/>
          <w:sz w:val="22"/>
          <w:szCs w:val="22"/>
        </w:rPr>
        <w:t xml:space="preserve"> uvedené v prílohe č. 1.1</w:t>
      </w:r>
      <w:r>
        <w:rPr>
          <w:rFonts w:ascii="Calibri" w:hAnsi="Calibri"/>
          <w:sz w:val="22"/>
          <w:szCs w:val="22"/>
        </w:rPr>
        <w:t xml:space="preserve"> týchto Súťažných podkladov.</w:t>
      </w:r>
    </w:p>
    <w:p w14:paraId="3FB18E12" w14:textId="77777777" w:rsidR="003E233C" w:rsidRDefault="003E233C" w:rsidP="003E233C">
      <w:pPr>
        <w:rPr>
          <w:lang w:eastAsia="en-US"/>
        </w:rPr>
      </w:pPr>
    </w:p>
    <w:p w14:paraId="19A418B7"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0" w:name="_Toc488059670"/>
      <w:r w:rsidRPr="00257086">
        <w:rPr>
          <w:rFonts w:ascii="Calibri" w:hAnsi="Calibri"/>
          <w:b/>
          <w:sz w:val="22"/>
          <w:szCs w:val="22"/>
        </w:rPr>
        <w:t>Predmet zákazky</w:t>
      </w:r>
      <w:bookmarkEnd w:id="0"/>
    </w:p>
    <w:p w14:paraId="4754E598" w14:textId="2688DD58" w:rsidR="00101C05" w:rsidRPr="00833830" w:rsidRDefault="00BC4B6D" w:rsidP="00BC4B6D">
      <w:pPr>
        <w:pStyle w:val="tl1"/>
        <w:jc w:val="both"/>
        <w:rPr>
          <w:rFonts w:ascii="Calibri" w:hAnsi="Calibri" w:cs="Cambria"/>
          <w:sz w:val="22"/>
          <w:szCs w:val="22"/>
        </w:rPr>
      </w:pPr>
      <w:r w:rsidRPr="00833830">
        <w:rPr>
          <w:rFonts w:ascii="Calibri" w:hAnsi="Calibri" w:cs="Cambria"/>
          <w:sz w:val="22"/>
          <w:szCs w:val="22"/>
        </w:rPr>
        <w:t xml:space="preserve">Predmetom </w:t>
      </w:r>
      <w:r w:rsidR="008A2AF3">
        <w:rPr>
          <w:rFonts w:ascii="Calibri" w:hAnsi="Calibri" w:cs="Cambria"/>
          <w:sz w:val="22"/>
          <w:szCs w:val="22"/>
        </w:rPr>
        <w:t>zákazky (Výzvy)</w:t>
      </w:r>
      <w:r w:rsidRPr="00833830">
        <w:rPr>
          <w:rFonts w:ascii="Calibri" w:hAnsi="Calibri" w:cs="Cambria"/>
          <w:sz w:val="22"/>
          <w:szCs w:val="22"/>
        </w:rPr>
        <w:t xml:space="preserve"> je dodávka </w:t>
      </w:r>
      <w:r w:rsidR="008A2AF3">
        <w:rPr>
          <w:rFonts w:ascii="Calibri" w:hAnsi="Calibri" w:cs="Cambria"/>
          <w:sz w:val="22"/>
          <w:szCs w:val="22"/>
        </w:rPr>
        <w:t>elektriny</w:t>
      </w:r>
      <w:r w:rsidR="00AC70C3">
        <w:rPr>
          <w:rFonts w:ascii="Calibri" w:hAnsi="Calibri"/>
          <w:sz w:val="22"/>
          <w:szCs w:val="22"/>
        </w:rPr>
        <w:t xml:space="preserve"> (elektrickej energie)</w:t>
      </w:r>
      <w:r w:rsidR="008A2AF3">
        <w:rPr>
          <w:rFonts w:ascii="Calibri" w:hAnsi="Calibri"/>
          <w:sz w:val="22"/>
          <w:szCs w:val="22"/>
        </w:rPr>
        <w:t xml:space="preserve"> </w:t>
      </w:r>
      <w:r w:rsidR="00AC70C3" w:rsidRPr="00BE0689">
        <w:rPr>
          <w:rFonts w:ascii="Calibri" w:eastAsia="TT15Ct00" w:hAnsi="Calibri" w:cs="TT15Ct00"/>
          <w:sz w:val="22"/>
          <w:szCs w:val="22"/>
        </w:rPr>
        <w:t>s prevzatím zodpovednosti za odchýlku a zabezpečením distribúcie a</w:t>
      </w:r>
      <w:r w:rsidR="008717E0">
        <w:rPr>
          <w:rFonts w:ascii="Calibri" w:eastAsia="TT15Ct00" w:hAnsi="Calibri" w:cs="TT15Ct00"/>
          <w:sz w:val="22"/>
          <w:szCs w:val="22"/>
        </w:rPr>
        <w:t xml:space="preserve"> všetkých </w:t>
      </w:r>
      <w:r w:rsidR="00AC70C3" w:rsidRPr="00BE0689">
        <w:rPr>
          <w:rFonts w:ascii="Calibri" w:eastAsia="TT15Ct00" w:hAnsi="Calibri" w:cs="TT15Ct00"/>
          <w:sz w:val="22"/>
          <w:szCs w:val="22"/>
        </w:rPr>
        <w:t xml:space="preserve">súvisiacich služieb </w:t>
      </w:r>
      <w:r w:rsidR="008A2AF3">
        <w:rPr>
          <w:rFonts w:ascii="Calibri" w:eastAsia="TT15Ct00" w:hAnsi="Calibri" w:cs="TT15Ct00"/>
          <w:sz w:val="22"/>
          <w:szCs w:val="22"/>
        </w:rPr>
        <w:t>na</w:t>
      </w:r>
      <w:r w:rsidRPr="00833830">
        <w:rPr>
          <w:rFonts w:ascii="Calibri" w:hAnsi="Calibri" w:cs="Cambria"/>
          <w:sz w:val="22"/>
          <w:szCs w:val="22"/>
        </w:rPr>
        <w:t xml:space="preserve"> </w:t>
      </w:r>
      <w:r w:rsidR="00015871">
        <w:rPr>
          <w:rFonts w:ascii="Calibri" w:hAnsi="Calibri" w:cs="Cambria"/>
          <w:sz w:val="22"/>
          <w:szCs w:val="22"/>
        </w:rPr>
        <w:t>jeden rok</w:t>
      </w:r>
      <w:r w:rsidRPr="00833830">
        <w:rPr>
          <w:rFonts w:ascii="Calibri" w:hAnsi="Calibri" w:cs="Cambria"/>
          <w:sz w:val="22"/>
          <w:szCs w:val="22"/>
        </w:rPr>
        <w:t xml:space="preserve"> pre odberné miesta </w:t>
      </w:r>
      <w:r w:rsidRPr="00787544">
        <w:rPr>
          <w:rFonts w:ascii="Calibri" w:hAnsi="Calibri" w:cs="Cambria"/>
          <w:sz w:val="22"/>
          <w:szCs w:val="22"/>
        </w:rPr>
        <w:t xml:space="preserve">identifikované </w:t>
      </w:r>
      <w:r w:rsidR="009334A3" w:rsidRPr="00787544">
        <w:rPr>
          <w:rFonts w:ascii="Calibri" w:hAnsi="Calibri" w:cs="Cambria"/>
          <w:sz w:val="22"/>
          <w:szCs w:val="22"/>
        </w:rPr>
        <w:t>v Prílohe č. 1</w:t>
      </w:r>
      <w:r w:rsidR="00E53DDF">
        <w:rPr>
          <w:rFonts w:ascii="Calibri" w:hAnsi="Calibri" w:cs="Cambria"/>
          <w:sz w:val="22"/>
          <w:szCs w:val="22"/>
        </w:rPr>
        <w:t>.1</w:t>
      </w:r>
      <w:r w:rsidR="009B1464">
        <w:rPr>
          <w:rFonts w:ascii="Calibri" w:hAnsi="Calibri" w:cs="Cambria"/>
          <w:sz w:val="22"/>
          <w:szCs w:val="22"/>
        </w:rPr>
        <w:t xml:space="preserve"> </w:t>
      </w:r>
      <w:r w:rsidR="003E233C" w:rsidRPr="00787544">
        <w:rPr>
          <w:rFonts w:ascii="Calibri" w:hAnsi="Calibri" w:cs="Cambria"/>
          <w:sz w:val="22"/>
          <w:szCs w:val="22"/>
        </w:rPr>
        <w:t>týchto</w:t>
      </w:r>
      <w:r w:rsidR="003E233C">
        <w:rPr>
          <w:rFonts w:ascii="Calibri" w:hAnsi="Calibri" w:cs="Cambria"/>
          <w:sz w:val="22"/>
          <w:szCs w:val="22"/>
        </w:rPr>
        <w:t xml:space="preserve"> súťažných podkladov (ďalej aj „SP“).</w:t>
      </w:r>
    </w:p>
    <w:p w14:paraId="1EF8CC24" w14:textId="77777777" w:rsidR="00101C05" w:rsidRPr="00833830" w:rsidRDefault="00101C05" w:rsidP="00BC4B6D">
      <w:pPr>
        <w:pStyle w:val="tl1"/>
        <w:jc w:val="both"/>
        <w:rPr>
          <w:rFonts w:ascii="Calibri" w:hAnsi="Calibri" w:cs="Cambria"/>
          <w:sz w:val="22"/>
          <w:szCs w:val="22"/>
        </w:rPr>
      </w:pPr>
    </w:p>
    <w:p w14:paraId="49BC4556" w14:textId="0135F8DA" w:rsidR="00BC4B6D" w:rsidRPr="00205CCB" w:rsidRDefault="00BC4B6D" w:rsidP="00205CCB">
      <w:pPr>
        <w:jc w:val="both"/>
        <w:rPr>
          <w:rFonts w:ascii="Calibri" w:hAnsi="Calibri"/>
          <w:b/>
          <w:color w:val="000000"/>
          <w:sz w:val="22"/>
          <w:szCs w:val="22"/>
        </w:rPr>
      </w:pPr>
      <w:r w:rsidRPr="00833830">
        <w:rPr>
          <w:rFonts w:ascii="Calibri" w:hAnsi="Calibri" w:cs="Cambria"/>
          <w:sz w:val="22"/>
          <w:szCs w:val="22"/>
        </w:rPr>
        <w:t xml:space="preserve">Predpokladaný celkový odber za </w:t>
      </w:r>
      <w:r w:rsidR="00015871">
        <w:rPr>
          <w:rFonts w:ascii="Calibri" w:hAnsi="Calibri" w:cs="Cambria"/>
          <w:sz w:val="22"/>
          <w:szCs w:val="22"/>
        </w:rPr>
        <w:t>jeden rok</w:t>
      </w:r>
      <w:r w:rsidRPr="004E58E2">
        <w:rPr>
          <w:rFonts w:ascii="Calibri" w:hAnsi="Calibri" w:cs="Cambria"/>
          <w:sz w:val="22"/>
          <w:szCs w:val="22"/>
        </w:rPr>
        <w:t xml:space="preserve"> je </w:t>
      </w:r>
      <w:r w:rsidR="000B76C3" w:rsidRPr="00AB3354">
        <w:rPr>
          <w:rFonts w:ascii="Calibri" w:hAnsi="Calibri"/>
          <w:b/>
          <w:sz w:val="22"/>
          <w:szCs w:val="22"/>
        </w:rPr>
        <w:t xml:space="preserve">12 031,73 </w:t>
      </w:r>
      <w:r w:rsidR="000B76C3" w:rsidRPr="00AB3354">
        <w:rPr>
          <w:rFonts w:asciiTheme="minorHAnsi" w:hAnsiTheme="minorHAnsi" w:cs="Cambria"/>
          <w:b/>
          <w:sz w:val="22"/>
          <w:szCs w:val="22"/>
        </w:rPr>
        <w:t xml:space="preserve"> </w:t>
      </w:r>
      <w:r w:rsidR="001F290B" w:rsidRPr="001F290B">
        <w:rPr>
          <w:rFonts w:ascii="Calibri" w:hAnsi="Calibri" w:cs="Cambria"/>
          <w:b/>
          <w:sz w:val="22"/>
          <w:szCs w:val="22"/>
        </w:rPr>
        <w:t>MWh</w:t>
      </w:r>
      <w:r w:rsidR="00205CCB">
        <w:rPr>
          <w:rFonts w:ascii="Calibri" w:hAnsi="Calibri" w:cs="Cambria"/>
          <w:b/>
          <w:sz w:val="22"/>
          <w:szCs w:val="22"/>
        </w:rPr>
        <w:t>.</w:t>
      </w:r>
    </w:p>
    <w:p w14:paraId="56BCE04A" w14:textId="77777777" w:rsidR="00BC4B6D" w:rsidRPr="00BC4B6D" w:rsidRDefault="00BC4B6D" w:rsidP="00BC4B6D">
      <w:pPr>
        <w:pStyle w:val="Nadpis7"/>
        <w:rPr>
          <w:lang w:val="sk-SK" w:eastAsia="sk-SK"/>
        </w:rPr>
      </w:pPr>
    </w:p>
    <w:p w14:paraId="26F54DE0" w14:textId="77777777" w:rsidR="006E20FB" w:rsidRPr="00945CFC" w:rsidRDefault="00ED1F88" w:rsidP="006F53BD">
      <w:pPr>
        <w:spacing w:line="276" w:lineRule="auto"/>
        <w:jc w:val="both"/>
        <w:rPr>
          <w:rFonts w:ascii="Calibri" w:hAnsi="Calibri" w:cs="Calibri"/>
        </w:rPr>
      </w:pPr>
      <w:r w:rsidRPr="006F53BD">
        <w:rPr>
          <w:rFonts w:ascii="Calibri" w:eastAsia="Calibri" w:hAnsi="Calibri" w:cs="Calibri"/>
          <w:sz w:val="22"/>
          <w:szCs w:val="22"/>
        </w:rPr>
        <w:t xml:space="preserve">Podrobnosti sú uvedené </w:t>
      </w:r>
      <w:r w:rsidRPr="00787544">
        <w:rPr>
          <w:rFonts w:ascii="Calibri" w:eastAsia="Calibri" w:hAnsi="Calibri" w:cs="Calibri"/>
          <w:sz w:val="22"/>
          <w:szCs w:val="22"/>
        </w:rPr>
        <w:t>v prílohe</w:t>
      </w:r>
      <w:r w:rsidR="008E4EE8" w:rsidRPr="00787544">
        <w:rPr>
          <w:rFonts w:ascii="Calibri" w:eastAsia="Calibri" w:hAnsi="Calibri" w:cs="Calibri"/>
          <w:sz w:val="22"/>
          <w:szCs w:val="22"/>
        </w:rPr>
        <w:t xml:space="preserve"> č. 1</w:t>
      </w:r>
      <w:r w:rsidR="007D084C" w:rsidRPr="00787544">
        <w:rPr>
          <w:rFonts w:ascii="Calibri" w:eastAsia="Calibri" w:hAnsi="Calibri" w:cs="Calibri"/>
          <w:sz w:val="22"/>
          <w:szCs w:val="22"/>
        </w:rPr>
        <w:t xml:space="preserve"> –</w:t>
      </w:r>
      <w:r w:rsidR="007D084C">
        <w:rPr>
          <w:rFonts w:ascii="Calibri" w:eastAsia="Calibri" w:hAnsi="Calibri" w:cs="Calibri"/>
          <w:sz w:val="22"/>
          <w:szCs w:val="22"/>
        </w:rPr>
        <w:t xml:space="preserve"> </w:t>
      </w:r>
      <w:r w:rsidR="00101C05">
        <w:rPr>
          <w:rFonts w:ascii="Calibri" w:eastAsia="Calibri" w:hAnsi="Calibri" w:cs="Calibri"/>
          <w:sz w:val="22"/>
          <w:szCs w:val="22"/>
        </w:rPr>
        <w:t>Opis predmetu zákazky</w:t>
      </w:r>
      <w:r w:rsidR="007D084C">
        <w:rPr>
          <w:rFonts w:ascii="Calibri" w:eastAsia="Calibri" w:hAnsi="Calibri" w:cs="Calibri"/>
          <w:sz w:val="22"/>
          <w:szCs w:val="22"/>
        </w:rPr>
        <w:t>,</w:t>
      </w:r>
      <w:r w:rsidR="008E4EE8" w:rsidRPr="006F53BD">
        <w:rPr>
          <w:rFonts w:ascii="Calibri" w:eastAsia="Calibri" w:hAnsi="Calibri" w:cs="Calibri"/>
          <w:sz w:val="22"/>
          <w:szCs w:val="22"/>
        </w:rPr>
        <w:t xml:space="preserve"> týchto súťažných podkladov. </w:t>
      </w:r>
    </w:p>
    <w:p w14:paraId="2BB95FCB" w14:textId="77777777" w:rsidR="006E20FB" w:rsidRPr="000B76C3" w:rsidRDefault="006E20FB" w:rsidP="006E20FB">
      <w:pPr>
        <w:pStyle w:val="Default"/>
        <w:spacing w:line="276" w:lineRule="auto"/>
        <w:rPr>
          <w:rFonts w:asciiTheme="minorHAnsi" w:hAnsiTheme="minorHAnsi" w:cs="Calibri"/>
          <w:color w:val="auto"/>
          <w:sz w:val="22"/>
          <w:szCs w:val="22"/>
        </w:rPr>
      </w:pPr>
    </w:p>
    <w:p w14:paraId="019CCB49" w14:textId="18EAAB7E" w:rsidR="006E20FB" w:rsidRPr="00205CCB" w:rsidRDefault="006E20FB" w:rsidP="00205CCB">
      <w:pPr>
        <w:jc w:val="both"/>
        <w:rPr>
          <w:rFonts w:ascii="Calibri" w:hAnsi="Calibri"/>
          <w:color w:val="000000"/>
          <w:sz w:val="22"/>
          <w:szCs w:val="22"/>
        </w:rPr>
      </w:pPr>
      <w:r w:rsidRPr="000B76C3">
        <w:rPr>
          <w:rFonts w:asciiTheme="minorHAnsi" w:hAnsiTheme="minorHAnsi" w:cs="Calibri"/>
          <w:sz w:val="22"/>
          <w:szCs w:val="22"/>
        </w:rPr>
        <w:t>Predpokladaná hodnota</w:t>
      </w:r>
      <w:r w:rsidR="006F69DE" w:rsidRPr="000B76C3">
        <w:rPr>
          <w:rFonts w:asciiTheme="minorHAnsi" w:hAnsiTheme="minorHAnsi" w:cs="Calibri"/>
          <w:sz w:val="22"/>
          <w:szCs w:val="22"/>
        </w:rPr>
        <w:t xml:space="preserve"> </w:t>
      </w:r>
      <w:r w:rsidRPr="000B76C3">
        <w:rPr>
          <w:rFonts w:asciiTheme="minorHAnsi" w:hAnsiTheme="minorHAnsi" w:cs="Calibri"/>
          <w:sz w:val="22"/>
          <w:szCs w:val="22"/>
        </w:rPr>
        <w:t xml:space="preserve"> zákazky</w:t>
      </w:r>
      <w:r w:rsidR="006F69DE" w:rsidRPr="000B76C3">
        <w:rPr>
          <w:rFonts w:asciiTheme="minorHAnsi" w:hAnsiTheme="minorHAnsi" w:cs="Calibri"/>
          <w:sz w:val="22"/>
          <w:szCs w:val="22"/>
        </w:rPr>
        <w:t xml:space="preserve"> v zriadenom DNS</w:t>
      </w:r>
      <w:r w:rsidRPr="000B76C3">
        <w:rPr>
          <w:rFonts w:asciiTheme="minorHAnsi" w:hAnsiTheme="minorHAnsi" w:cs="Calibri"/>
          <w:sz w:val="22"/>
          <w:szCs w:val="22"/>
        </w:rPr>
        <w:t xml:space="preserve"> </w:t>
      </w:r>
      <w:r w:rsidR="0004792D" w:rsidRPr="000B76C3">
        <w:rPr>
          <w:rFonts w:asciiTheme="minorHAnsi" w:hAnsiTheme="minorHAnsi" w:cs="Calibri"/>
          <w:sz w:val="22"/>
          <w:szCs w:val="22"/>
        </w:rPr>
        <w:t>(</w:t>
      </w:r>
      <w:r w:rsidR="00A91AA5" w:rsidRPr="000B76C3">
        <w:rPr>
          <w:rFonts w:asciiTheme="minorHAnsi" w:hAnsiTheme="minorHAnsi" w:cs="Calibri"/>
          <w:sz w:val="22"/>
          <w:szCs w:val="22"/>
        </w:rPr>
        <w:t>Výzvy č</w:t>
      </w:r>
      <w:r w:rsidR="00A91AA5" w:rsidRPr="000B76C3">
        <w:rPr>
          <w:rFonts w:asciiTheme="minorHAnsi" w:hAnsiTheme="minorHAnsi" w:cs="Calibri"/>
          <w:color w:val="000000" w:themeColor="text1"/>
          <w:sz w:val="22"/>
          <w:szCs w:val="22"/>
        </w:rPr>
        <w:t xml:space="preserve">. </w:t>
      </w:r>
      <w:r w:rsidR="000B76C3" w:rsidRPr="000B76C3">
        <w:rPr>
          <w:rFonts w:asciiTheme="minorHAnsi" w:hAnsiTheme="minorHAnsi" w:cs="Calibri"/>
          <w:color w:val="000000" w:themeColor="text1"/>
          <w:sz w:val="22"/>
          <w:szCs w:val="22"/>
        </w:rPr>
        <w:t>8</w:t>
      </w:r>
      <w:r w:rsidR="0004792D" w:rsidRPr="000B76C3">
        <w:rPr>
          <w:rFonts w:asciiTheme="minorHAnsi" w:hAnsiTheme="minorHAnsi" w:cs="Calibri"/>
          <w:color w:val="000000" w:themeColor="text1"/>
          <w:sz w:val="22"/>
          <w:szCs w:val="22"/>
        </w:rPr>
        <w:t xml:space="preserve">) </w:t>
      </w:r>
      <w:r w:rsidRPr="000B76C3">
        <w:rPr>
          <w:rFonts w:asciiTheme="minorHAnsi" w:hAnsiTheme="minorHAnsi" w:cs="Calibri"/>
          <w:sz w:val="22"/>
          <w:szCs w:val="22"/>
        </w:rPr>
        <w:t xml:space="preserve">je </w:t>
      </w:r>
      <w:r w:rsidR="000B76C3" w:rsidRPr="000B76C3">
        <w:rPr>
          <w:rFonts w:asciiTheme="minorHAnsi" w:hAnsiTheme="minorHAnsi"/>
          <w:b/>
          <w:sz w:val="22"/>
          <w:szCs w:val="22"/>
        </w:rPr>
        <w:t xml:space="preserve">3 813 818,88 </w:t>
      </w:r>
      <w:r w:rsidR="00E17ADE" w:rsidRPr="000B76C3">
        <w:rPr>
          <w:rFonts w:asciiTheme="minorHAnsi" w:hAnsiTheme="minorHAnsi" w:cs="Calibri"/>
          <w:b/>
          <w:sz w:val="22"/>
          <w:szCs w:val="22"/>
        </w:rPr>
        <w:t>EUR</w:t>
      </w:r>
      <w:r w:rsidRPr="000B76C3">
        <w:rPr>
          <w:rFonts w:asciiTheme="minorHAnsi" w:hAnsiTheme="minorHAnsi" w:cs="Calibri"/>
          <w:b/>
          <w:sz w:val="22"/>
          <w:szCs w:val="22"/>
        </w:rPr>
        <w:t xml:space="preserve"> bez</w:t>
      </w:r>
      <w:r w:rsidRPr="000B76C3">
        <w:rPr>
          <w:rFonts w:ascii="Calibri" w:hAnsi="Calibri" w:cs="Calibri"/>
          <w:b/>
          <w:sz w:val="22"/>
          <w:szCs w:val="22"/>
        </w:rPr>
        <w:t xml:space="preserve"> DPH</w:t>
      </w:r>
      <w:r w:rsidR="00205CCB" w:rsidRPr="000B76C3">
        <w:rPr>
          <w:rFonts w:ascii="Calibri" w:hAnsi="Calibri" w:cs="Calibri"/>
          <w:b/>
          <w:sz w:val="22"/>
          <w:szCs w:val="22"/>
        </w:rPr>
        <w:t>.</w:t>
      </w:r>
      <w:r w:rsidRPr="00205CCB">
        <w:rPr>
          <w:rFonts w:ascii="Calibri" w:hAnsi="Calibri" w:cs="Calibri"/>
          <w:sz w:val="22"/>
          <w:szCs w:val="22"/>
        </w:rPr>
        <w:t xml:space="preserve">  </w:t>
      </w:r>
    </w:p>
    <w:p w14:paraId="772F6F81" w14:textId="77777777" w:rsidR="00BA7D76" w:rsidRPr="00205CCB" w:rsidRDefault="00BA7D76" w:rsidP="006E20FB">
      <w:pPr>
        <w:pStyle w:val="Bezriadkovania"/>
        <w:spacing w:line="276" w:lineRule="auto"/>
        <w:jc w:val="both"/>
        <w:rPr>
          <w:rFonts w:ascii="Calibri" w:hAnsi="Calibri" w:cs="Calibri"/>
          <w:sz w:val="22"/>
          <w:szCs w:val="22"/>
        </w:rPr>
      </w:pPr>
    </w:p>
    <w:p w14:paraId="71D5ACB6" w14:textId="7096A10C" w:rsidR="006E20FB" w:rsidRDefault="006E20FB" w:rsidP="006E20FB">
      <w:pPr>
        <w:pStyle w:val="Bezriadkovania"/>
        <w:spacing w:line="276" w:lineRule="auto"/>
        <w:jc w:val="both"/>
        <w:rPr>
          <w:rFonts w:ascii="Calibri" w:hAnsi="Calibri" w:cs="Calibri"/>
          <w:sz w:val="22"/>
          <w:szCs w:val="22"/>
        </w:rPr>
      </w:pPr>
      <w:r w:rsidRPr="00945CFC">
        <w:rPr>
          <w:rFonts w:ascii="Calibri" w:hAnsi="Calibri" w:cs="Calibri"/>
          <w:sz w:val="22"/>
          <w:szCs w:val="22"/>
        </w:rPr>
        <w:t>Lehota plnenia</w:t>
      </w:r>
      <w:r w:rsidR="003E233C">
        <w:rPr>
          <w:rFonts w:ascii="Calibri" w:hAnsi="Calibri" w:cs="Calibri"/>
          <w:sz w:val="22"/>
          <w:szCs w:val="22"/>
        </w:rPr>
        <w:t xml:space="preserve">: </w:t>
      </w:r>
      <w:r w:rsidR="00A91AA5">
        <w:rPr>
          <w:rFonts w:ascii="Calibri" w:hAnsi="Calibri" w:cs="Calibri"/>
          <w:sz w:val="22"/>
          <w:szCs w:val="22"/>
        </w:rPr>
        <w:t>od 01.01.202</w:t>
      </w:r>
      <w:r w:rsidR="00553ECE">
        <w:rPr>
          <w:rFonts w:ascii="Calibri" w:hAnsi="Calibri" w:cs="Calibri"/>
          <w:sz w:val="22"/>
          <w:szCs w:val="22"/>
        </w:rPr>
        <w:t>2</w:t>
      </w:r>
      <w:r w:rsidR="00A91AA5">
        <w:rPr>
          <w:rFonts w:ascii="Calibri" w:hAnsi="Calibri" w:cs="Calibri"/>
          <w:sz w:val="22"/>
          <w:szCs w:val="22"/>
        </w:rPr>
        <w:t xml:space="preserve"> do 31</w:t>
      </w:r>
      <w:r w:rsidR="00A91AA5" w:rsidRPr="00E63B82">
        <w:rPr>
          <w:rFonts w:ascii="Calibri" w:hAnsi="Calibri" w:cs="Calibri"/>
          <w:sz w:val="22"/>
          <w:szCs w:val="22"/>
        </w:rPr>
        <w:t>.</w:t>
      </w:r>
      <w:r w:rsidR="00A91AA5">
        <w:rPr>
          <w:rFonts w:ascii="Calibri" w:hAnsi="Calibri" w:cs="Calibri"/>
          <w:sz w:val="22"/>
          <w:szCs w:val="22"/>
        </w:rPr>
        <w:t>12.202</w:t>
      </w:r>
      <w:r w:rsidR="00553ECE">
        <w:rPr>
          <w:rFonts w:ascii="Calibri" w:hAnsi="Calibri" w:cs="Calibri"/>
          <w:sz w:val="22"/>
          <w:szCs w:val="22"/>
        </w:rPr>
        <w:t>2</w:t>
      </w:r>
      <w:r w:rsidR="00A91AA5">
        <w:rPr>
          <w:rFonts w:ascii="Calibri" w:hAnsi="Calibri" w:cs="Calibri"/>
          <w:sz w:val="22"/>
          <w:szCs w:val="22"/>
        </w:rPr>
        <w:t>.</w:t>
      </w:r>
    </w:p>
    <w:p w14:paraId="2D4FA972" w14:textId="77777777" w:rsidR="003E233C" w:rsidRDefault="003E233C" w:rsidP="006E20FB">
      <w:pPr>
        <w:pStyle w:val="Bezriadkovania"/>
        <w:spacing w:line="276" w:lineRule="auto"/>
        <w:jc w:val="both"/>
        <w:rPr>
          <w:rFonts w:ascii="Calibri" w:hAnsi="Calibri" w:cs="Calibri"/>
          <w:sz w:val="22"/>
          <w:szCs w:val="22"/>
        </w:rPr>
      </w:pPr>
    </w:p>
    <w:p w14:paraId="64244078" w14:textId="77777777" w:rsidR="003E233C" w:rsidRPr="00BE0689" w:rsidRDefault="003E233C" w:rsidP="003E233C">
      <w:pPr>
        <w:autoSpaceDE w:val="0"/>
        <w:autoSpaceDN w:val="0"/>
        <w:adjustRightInd w:val="0"/>
        <w:rPr>
          <w:rFonts w:ascii="Calibri" w:hAnsi="Calibri"/>
          <w:sz w:val="22"/>
          <w:szCs w:val="22"/>
          <w:lang w:eastAsia="en-US"/>
        </w:rPr>
      </w:pPr>
      <w:r>
        <w:rPr>
          <w:rFonts w:ascii="Calibri" w:hAnsi="Calibri" w:cs="Calibri"/>
          <w:sz w:val="22"/>
          <w:szCs w:val="22"/>
        </w:rPr>
        <w:t xml:space="preserve">Hlavný CPV kód: </w:t>
      </w:r>
      <w:r>
        <w:rPr>
          <w:rFonts w:ascii="Calibri" w:hAnsi="Calibri"/>
          <w:sz w:val="22"/>
          <w:szCs w:val="22"/>
        </w:rPr>
        <w:t xml:space="preserve">09310000-5 </w:t>
      </w:r>
      <w:r w:rsidRPr="00BE0689">
        <w:rPr>
          <w:rFonts w:ascii="Calibri" w:hAnsi="Calibri"/>
          <w:sz w:val="22"/>
          <w:szCs w:val="22"/>
        </w:rPr>
        <w:t>Elektrická energia</w:t>
      </w:r>
    </w:p>
    <w:p w14:paraId="5DCA356D" w14:textId="77777777" w:rsidR="003E233C" w:rsidRDefault="003E233C" w:rsidP="003E233C">
      <w:pPr>
        <w:pStyle w:val="Bezriadkovania"/>
        <w:spacing w:line="276" w:lineRule="auto"/>
        <w:jc w:val="both"/>
        <w:rPr>
          <w:rFonts w:ascii="Calibri" w:hAnsi="Calibri" w:cs="Calibri"/>
          <w:sz w:val="22"/>
          <w:szCs w:val="22"/>
        </w:rPr>
      </w:pPr>
    </w:p>
    <w:p w14:paraId="31707DC6"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 w:name="_Toc488059671"/>
      <w:r w:rsidRPr="00257086">
        <w:rPr>
          <w:rFonts w:ascii="Calibri" w:hAnsi="Calibri"/>
          <w:b/>
          <w:sz w:val="22"/>
          <w:szCs w:val="22"/>
        </w:rPr>
        <w:t>Komplexnosť dodávky</w:t>
      </w:r>
      <w:bookmarkEnd w:id="1"/>
    </w:p>
    <w:p w14:paraId="4395F357" w14:textId="77777777" w:rsidR="009C6825" w:rsidRDefault="00BA7D76"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predloží ponuku na celý predmet </w:t>
      </w:r>
      <w:r>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14:paraId="6AA52559" w14:textId="77777777" w:rsidR="002532C3" w:rsidRPr="00257086" w:rsidRDefault="002532C3" w:rsidP="00A7214B">
      <w:pPr>
        <w:pStyle w:val="Bezriadkovania"/>
        <w:spacing w:line="276" w:lineRule="auto"/>
        <w:jc w:val="both"/>
        <w:rPr>
          <w:rFonts w:ascii="Calibri" w:hAnsi="Calibri"/>
          <w:sz w:val="22"/>
          <w:szCs w:val="22"/>
        </w:rPr>
      </w:pPr>
    </w:p>
    <w:p w14:paraId="5C96B1E1"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2" w:name="_Toc488059672"/>
      <w:r w:rsidRPr="00257086">
        <w:rPr>
          <w:rFonts w:ascii="Calibri" w:hAnsi="Calibri"/>
          <w:b/>
          <w:sz w:val="22"/>
          <w:szCs w:val="22"/>
        </w:rPr>
        <w:t>Typ zmluvy</w:t>
      </w:r>
      <w:bookmarkEnd w:id="2"/>
    </w:p>
    <w:p w14:paraId="1C32E9D2" w14:textId="77777777" w:rsidR="009C6825" w:rsidRDefault="007921D9" w:rsidP="00A7214B">
      <w:pPr>
        <w:pStyle w:val="Bezriadkovania"/>
        <w:spacing w:line="276" w:lineRule="auto"/>
        <w:jc w:val="both"/>
        <w:rPr>
          <w:rFonts w:ascii="Calibri" w:hAnsi="Calibri"/>
          <w:sz w:val="22"/>
          <w:szCs w:val="22"/>
        </w:rPr>
      </w:pPr>
      <w:r>
        <w:rPr>
          <w:rFonts w:ascii="Calibri" w:hAnsi="Calibri"/>
          <w:sz w:val="22"/>
          <w:szCs w:val="22"/>
        </w:rPr>
        <w:t xml:space="preserve">Zmluva o združenej dodávke </w:t>
      </w:r>
      <w:r w:rsidR="00927EF5">
        <w:rPr>
          <w:rFonts w:ascii="Calibri" w:hAnsi="Calibri"/>
          <w:sz w:val="22"/>
          <w:szCs w:val="22"/>
        </w:rPr>
        <w:t>elektriny</w:t>
      </w:r>
      <w:r w:rsidR="00BA7D76">
        <w:rPr>
          <w:rFonts w:ascii="Calibri" w:hAnsi="Calibri"/>
          <w:sz w:val="22"/>
          <w:szCs w:val="22"/>
        </w:rPr>
        <w:t>.</w:t>
      </w:r>
    </w:p>
    <w:p w14:paraId="6840D209" w14:textId="77777777" w:rsidR="002532C3" w:rsidRPr="00257086" w:rsidRDefault="002532C3" w:rsidP="00A7214B">
      <w:pPr>
        <w:pStyle w:val="Bezriadkovania"/>
        <w:spacing w:line="276" w:lineRule="auto"/>
        <w:jc w:val="both"/>
        <w:rPr>
          <w:rFonts w:ascii="Calibri" w:hAnsi="Calibri"/>
          <w:sz w:val="22"/>
          <w:szCs w:val="22"/>
        </w:rPr>
      </w:pPr>
    </w:p>
    <w:p w14:paraId="19C69EAE"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3" w:name="_Toc488059673"/>
      <w:r w:rsidRPr="00257086">
        <w:rPr>
          <w:rFonts w:ascii="Calibri" w:hAnsi="Calibri"/>
          <w:b/>
          <w:sz w:val="22"/>
          <w:szCs w:val="22"/>
        </w:rPr>
        <w:t>Zdroj finančných prostriedkov</w:t>
      </w:r>
      <w:bookmarkEnd w:id="3"/>
    </w:p>
    <w:p w14:paraId="73C232E7" w14:textId="77777777"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Predmet zákazky bude financovaný z rozpočtovaných prostriedkov verejného obstarávateľa</w:t>
      </w:r>
      <w:r w:rsidR="006B77DD" w:rsidRPr="00257086">
        <w:rPr>
          <w:rFonts w:ascii="Calibri" w:hAnsi="Calibri"/>
          <w:sz w:val="22"/>
          <w:szCs w:val="22"/>
        </w:rPr>
        <w:t xml:space="preserve"> </w:t>
      </w:r>
      <w:r w:rsidR="00742D6D" w:rsidRPr="00257086">
        <w:rPr>
          <w:rFonts w:ascii="Calibri" w:hAnsi="Calibri"/>
          <w:sz w:val="22"/>
          <w:szCs w:val="22"/>
        </w:rPr>
        <w:t>.</w:t>
      </w:r>
    </w:p>
    <w:p w14:paraId="7C27C2DF" w14:textId="77777777" w:rsidR="009C6825" w:rsidRPr="00257086" w:rsidRDefault="009C6825" w:rsidP="00A7214B">
      <w:pPr>
        <w:pStyle w:val="Bezriadkovania"/>
        <w:spacing w:line="276" w:lineRule="auto"/>
        <w:jc w:val="both"/>
        <w:rPr>
          <w:rFonts w:ascii="Calibri" w:hAnsi="Calibri"/>
          <w:sz w:val="22"/>
          <w:szCs w:val="22"/>
        </w:rPr>
      </w:pPr>
    </w:p>
    <w:p w14:paraId="1C6BE810" w14:textId="77777777" w:rsidR="009C6825" w:rsidRPr="00257086" w:rsidRDefault="009C6825" w:rsidP="00A7214B">
      <w:pPr>
        <w:pStyle w:val="Nadpis2"/>
        <w:keepLines/>
        <w:numPr>
          <w:ilvl w:val="0"/>
          <w:numId w:val="1"/>
        </w:numPr>
        <w:spacing w:before="40" w:line="276" w:lineRule="auto"/>
        <w:rPr>
          <w:rFonts w:ascii="Calibri" w:hAnsi="Calibri"/>
          <w:b/>
          <w:color w:val="000000"/>
          <w:sz w:val="22"/>
          <w:szCs w:val="22"/>
        </w:rPr>
      </w:pPr>
      <w:r w:rsidRPr="00257086">
        <w:rPr>
          <w:rFonts w:ascii="Calibri" w:hAnsi="Calibri"/>
          <w:b/>
          <w:sz w:val="22"/>
          <w:szCs w:val="22"/>
        </w:rPr>
        <w:t xml:space="preserve"> </w:t>
      </w:r>
      <w:bookmarkStart w:id="4" w:name="_Toc488059674"/>
      <w:r w:rsidRPr="00257086">
        <w:rPr>
          <w:rFonts w:ascii="Calibri" w:hAnsi="Calibri"/>
          <w:b/>
          <w:sz w:val="22"/>
          <w:szCs w:val="22"/>
        </w:rPr>
        <w:t>Podmienky predloženia ponuky</w:t>
      </w:r>
      <w:bookmarkEnd w:id="4"/>
      <w:r w:rsidRPr="00257086">
        <w:rPr>
          <w:rFonts w:ascii="Calibri" w:hAnsi="Calibri"/>
          <w:b/>
          <w:color w:val="000000"/>
          <w:sz w:val="22"/>
          <w:szCs w:val="22"/>
        </w:rPr>
        <w:t xml:space="preserve"> </w:t>
      </w:r>
    </w:p>
    <w:p w14:paraId="72B27BCF" w14:textId="77777777" w:rsidR="009C6825" w:rsidRPr="00257086" w:rsidRDefault="001A108A"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 záujemca </w:t>
      </w:r>
      <w:r w:rsidR="009C6825" w:rsidRPr="00257086">
        <w:rPr>
          <w:rFonts w:ascii="Calibri" w:hAnsi="Calibri"/>
          <w:sz w:val="22"/>
          <w:szCs w:val="22"/>
        </w:rPr>
        <w:t>môže predložiť len jednu ponuku</w:t>
      </w:r>
      <w:r w:rsidR="009C6825" w:rsidRPr="00686090">
        <w:rPr>
          <w:rFonts w:ascii="Calibri" w:hAnsi="Calibri"/>
          <w:sz w:val="22"/>
          <w:szCs w:val="22"/>
        </w:rPr>
        <w:t>.</w:t>
      </w:r>
      <w:r w:rsidR="001F290B">
        <w:rPr>
          <w:rFonts w:ascii="Calibri" w:hAnsi="Calibri"/>
          <w:sz w:val="22"/>
          <w:szCs w:val="22"/>
        </w:rPr>
        <w:t xml:space="preserve"> </w:t>
      </w:r>
      <w:r w:rsidRPr="00686090">
        <w:rPr>
          <w:rFonts w:ascii="Calibri" w:eastAsia="TimesNewRomanPSMT" w:hAnsi="Calibri" w:cs="Calibri"/>
          <w:color w:val="000000"/>
          <w:sz w:val="22"/>
          <w:szCs w:val="22"/>
        </w:rPr>
        <w:t>Zaradený</w:t>
      </w:r>
      <w:r>
        <w:rPr>
          <w:rFonts w:ascii="Calibri" w:eastAsia="TimesNewRomanPSMT" w:hAnsi="Calibri" w:cs="Calibri"/>
          <w:color w:val="000000"/>
          <w:sz w:val="22"/>
          <w:szCs w:val="22"/>
        </w:rPr>
        <w:t xml:space="preserve"> záujemca</w:t>
      </w:r>
      <w:r w:rsidR="009C6825" w:rsidRPr="00257086">
        <w:rPr>
          <w:rFonts w:ascii="Calibri" w:hAnsi="Calibri"/>
          <w:sz w:val="22"/>
          <w:szCs w:val="22"/>
        </w:rPr>
        <w:t xml:space="preserve"> predkladá ponuku v elektronickej podobe v lehote na predkladanie ponúk podľa požiadaviek uvedených v týchto súťažných podkladoch.</w:t>
      </w:r>
    </w:p>
    <w:p w14:paraId="4444B7C6"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u w:val="single"/>
        </w:rPr>
        <w:lastRenderedPageBreak/>
        <w:t>Ponuka je vyhotovená elektronicky</w:t>
      </w:r>
      <w:r w:rsidRPr="00257086">
        <w:rPr>
          <w:rFonts w:ascii="Calibri" w:hAnsi="Calibri"/>
          <w:sz w:val="22"/>
          <w:szCs w:val="22"/>
        </w:rPr>
        <w:t xml:space="preserve"> v zmysle § 49 ods. 1 písm. a) </w:t>
      </w:r>
      <w:r w:rsidR="003D7FF7">
        <w:rPr>
          <w:rFonts w:ascii="Calibri" w:hAnsi="Calibri"/>
          <w:sz w:val="22"/>
          <w:szCs w:val="22"/>
        </w:rPr>
        <w:t>ZVO</w:t>
      </w:r>
      <w:r w:rsidRPr="00257086">
        <w:rPr>
          <w:rFonts w:ascii="Calibri" w:hAnsi="Calibri"/>
          <w:sz w:val="22"/>
          <w:szCs w:val="22"/>
        </w:rPr>
        <w:t xml:space="preserve"> </w:t>
      </w:r>
      <w:r w:rsidRPr="00257086">
        <w:rPr>
          <w:rFonts w:ascii="Calibri" w:hAnsi="Calibri"/>
          <w:sz w:val="22"/>
          <w:szCs w:val="22"/>
          <w:u w:val="single"/>
        </w:rPr>
        <w:t>a vložená do systému JOSEPHINE</w:t>
      </w:r>
      <w:r w:rsidRPr="00257086">
        <w:rPr>
          <w:rFonts w:ascii="Calibri" w:hAnsi="Calibri"/>
          <w:sz w:val="22"/>
          <w:szCs w:val="22"/>
        </w:rPr>
        <w:t xml:space="preserve"> umiestnenom na webovej adrese https://josephine.proebiz.com/</w:t>
      </w:r>
    </w:p>
    <w:p w14:paraId="1B4AFF46" w14:textId="77777777" w:rsidR="009C6825" w:rsidRPr="00257086" w:rsidRDefault="009C6825" w:rsidP="00A7214B">
      <w:pPr>
        <w:pStyle w:val="Bezriadkovania"/>
        <w:spacing w:line="276" w:lineRule="auto"/>
        <w:jc w:val="both"/>
        <w:rPr>
          <w:rFonts w:ascii="Calibri" w:hAnsi="Calibri"/>
          <w:color w:val="000000"/>
          <w:sz w:val="22"/>
          <w:szCs w:val="22"/>
        </w:rPr>
      </w:pPr>
      <w:r w:rsidRPr="00257086">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9" w:history="1">
        <w:r w:rsidR="00C4720E" w:rsidRPr="00257086">
          <w:rPr>
            <w:rStyle w:val="Hypertextovprepojenie"/>
            <w:rFonts w:ascii="Calibri" w:hAnsi="Calibri"/>
            <w:color w:val="000000"/>
            <w:sz w:val="22"/>
            <w:szCs w:val="22"/>
          </w:rPr>
          <w:t>https://josephine.proebiz.com/</w:t>
        </w:r>
      </w:hyperlink>
    </w:p>
    <w:p w14:paraId="272FD9D4" w14:textId="77777777" w:rsidR="00C4720E" w:rsidRPr="00257086" w:rsidRDefault="00C4720E" w:rsidP="00A7214B">
      <w:pPr>
        <w:pStyle w:val="Bezriadkovania"/>
        <w:spacing w:line="276" w:lineRule="auto"/>
        <w:jc w:val="both"/>
        <w:rPr>
          <w:rFonts w:ascii="Calibri" w:hAnsi="Calibri"/>
          <w:sz w:val="22"/>
          <w:szCs w:val="22"/>
        </w:rPr>
      </w:pPr>
    </w:p>
    <w:p w14:paraId="71C452BC"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V predloženej ponuke prostredníctvom systému JOSEPHINE musia byť pripojené požadované naskenované doklady (doporučený formát je „PDF“) </w:t>
      </w:r>
      <w:r w:rsidRPr="00257086">
        <w:rPr>
          <w:rFonts w:ascii="Calibri" w:hAnsi="Calibri"/>
          <w:sz w:val="22"/>
          <w:szCs w:val="22"/>
          <w:u w:val="single"/>
        </w:rPr>
        <w:t>a vyplnenie elektronického formulára, ktorý odpovedá návrhu na plnení kritérií uvedeného v</w:t>
      </w:r>
      <w:r w:rsidR="007B7986" w:rsidRPr="00257086">
        <w:rPr>
          <w:rFonts w:ascii="Calibri" w:hAnsi="Calibri"/>
          <w:sz w:val="22"/>
          <w:szCs w:val="22"/>
          <w:u w:val="single"/>
        </w:rPr>
        <w:t> súťažných podkladoch</w:t>
      </w:r>
      <w:r w:rsidRPr="00257086">
        <w:rPr>
          <w:rFonts w:ascii="Calibri" w:hAnsi="Calibri"/>
          <w:sz w:val="22"/>
          <w:szCs w:val="22"/>
        </w:rPr>
        <w:t>.</w:t>
      </w:r>
    </w:p>
    <w:p w14:paraId="13A6E365" w14:textId="77777777" w:rsidR="003211F5" w:rsidRPr="00257086" w:rsidRDefault="003211F5" w:rsidP="00A7214B">
      <w:pPr>
        <w:pStyle w:val="Bezriadkovania"/>
        <w:spacing w:line="276" w:lineRule="auto"/>
        <w:jc w:val="both"/>
        <w:rPr>
          <w:rFonts w:ascii="Calibri" w:hAnsi="Calibri"/>
          <w:sz w:val="22"/>
          <w:szCs w:val="22"/>
        </w:rPr>
      </w:pPr>
    </w:p>
    <w:p w14:paraId="046E5F27" w14:textId="77777777" w:rsidR="009C6825" w:rsidRPr="00257086" w:rsidRDefault="009C6825" w:rsidP="00A7214B">
      <w:pPr>
        <w:pStyle w:val="Bezriadkovania"/>
        <w:spacing w:line="276" w:lineRule="auto"/>
        <w:jc w:val="both"/>
        <w:rPr>
          <w:rFonts w:ascii="Calibri" w:hAnsi="Calibri"/>
          <w:b/>
          <w:strike/>
          <w:sz w:val="22"/>
          <w:szCs w:val="22"/>
        </w:rPr>
      </w:pPr>
      <w:r w:rsidRPr="00257086">
        <w:rPr>
          <w:rFonts w:ascii="Calibri" w:hAnsi="Calibri"/>
          <w:b/>
          <w:sz w:val="22"/>
          <w:szCs w:val="22"/>
        </w:rPr>
        <w:t xml:space="preserve">V prípade, že </w:t>
      </w:r>
      <w:r w:rsidR="001A108A" w:rsidRPr="001A108A">
        <w:rPr>
          <w:rFonts w:ascii="Calibri" w:hAnsi="Calibri"/>
          <w:b/>
          <w:sz w:val="22"/>
          <w:szCs w:val="22"/>
        </w:rPr>
        <w:t>z</w:t>
      </w:r>
      <w:r w:rsidR="001A108A" w:rsidRPr="001A108A">
        <w:rPr>
          <w:rFonts w:ascii="Calibri" w:eastAsia="TimesNewRomanPSMT" w:hAnsi="Calibri" w:cs="Calibri"/>
          <w:b/>
          <w:color w:val="000000"/>
          <w:sz w:val="22"/>
          <w:szCs w:val="22"/>
        </w:rPr>
        <w:t>aradený záujemca</w:t>
      </w:r>
      <w:r w:rsidRPr="00257086">
        <w:rPr>
          <w:rFonts w:ascii="Calibri" w:hAnsi="Calibri"/>
          <w:b/>
          <w:sz w:val="22"/>
          <w:szCs w:val="22"/>
        </w:rPr>
        <w:t xml:space="preserve"> predloží listinnú ponuku, verejný obstarávateľ na ňu nebude prihliadať. </w:t>
      </w:r>
    </w:p>
    <w:p w14:paraId="19451D42" w14:textId="77777777" w:rsidR="007B7986" w:rsidRPr="00257086" w:rsidRDefault="007B7986" w:rsidP="00A7214B">
      <w:pPr>
        <w:pStyle w:val="Bezriadkovania"/>
        <w:spacing w:line="276" w:lineRule="auto"/>
        <w:jc w:val="both"/>
        <w:rPr>
          <w:rFonts w:ascii="Calibri" w:hAnsi="Calibri"/>
          <w:sz w:val="22"/>
          <w:szCs w:val="22"/>
        </w:rPr>
      </w:pPr>
    </w:p>
    <w:p w14:paraId="0B802866"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Ponuka, pre účely zadávania tejto zákazky, je prejav slobodnej vôle </w:t>
      </w:r>
      <w:r w:rsidR="001A108A">
        <w:rPr>
          <w:rFonts w:ascii="Calibri" w:eastAsia="TimesNewRomanPSMT" w:hAnsi="Calibri" w:cs="Calibri"/>
          <w:color w:val="000000"/>
          <w:sz w:val="22"/>
          <w:szCs w:val="22"/>
        </w:rPr>
        <w:t>zaradeného záujemcu</w:t>
      </w:r>
      <w:r w:rsidRPr="00257086">
        <w:rPr>
          <w:rFonts w:ascii="Calibri" w:hAnsi="Calibri"/>
          <w:sz w:val="22"/>
          <w:szCs w:val="22"/>
        </w:rPr>
        <w:t>, že chce za úhradu poskytnúť verejnému obstarávateľovi určené plnenie pri dodržaní podmienok stanovených verejným obstarávateľom bez určovania svojich osobitných podmienok.</w:t>
      </w:r>
    </w:p>
    <w:p w14:paraId="4E9A861A" w14:textId="77777777" w:rsidR="007B7986" w:rsidRPr="00257086" w:rsidRDefault="007B7986" w:rsidP="00A7214B">
      <w:pPr>
        <w:pStyle w:val="Bezriadkovania"/>
        <w:spacing w:line="276" w:lineRule="auto"/>
        <w:jc w:val="both"/>
        <w:rPr>
          <w:rFonts w:ascii="Calibri" w:hAnsi="Calibri"/>
          <w:sz w:val="22"/>
          <w:szCs w:val="22"/>
        </w:rPr>
      </w:pPr>
    </w:p>
    <w:p w14:paraId="1917845D"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Ponuku môžu predkladať </w:t>
      </w:r>
      <w:r w:rsidR="001A108A">
        <w:rPr>
          <w:rFonts w:ascii="Calibri" w:eastAsia="TimesNewRomanPSMT" w:hAnsi="Calibri" w:cs="Calibri"/>
          <w:color w:val="000000"/>
          <w:sz w:val="22"/>
          <w:szCs w:val="22"/>
        </w:rPr>
        <w:t xml:space="preserve">zaradení záujemcovia </w:t>
      </w:r>
      <w:r w:rsidRPr="00257086">
        <w:rPr>
          <w:rFonts w:ascii="Calibri" w:hAnsi="Calibri"/>
          <w:sz w:val="22"/>
          <w:szCs w:val="22"/>
        </w:rPr>
        <w:t xml:space="preserve">(fyzické, právnické osoby alebo skupina fyzických alebo právnických osôb vystupujúcich voči verejnému obstarávateľovi spoločne). V prípade, že je </w:t>
      </w:r>
      <w:r w:rsidR="001A108A">
        <w:rPr>
          <w:rFonts w:ascii="Calibri" w:eastAsia="TimesNewRomanPSMT" w:hAnsi="Calibri" w:cs="Calibri"/>
          <w:color w:val="000000"/>
          <w:sz w:val="22"/>
          <w:szCs w:val="22"/>
        </w:rPr>
        <w:t>zaradeným záujemcom</w:t>
      </w:r>
      <w:r w:rsidRPr="00257086">
        <w:rPr>
          <w:rFonts w:ascii="Calibri" w:hAnsi="Calibri"/>
          <w:sz w:val="22"/>
          <w:szCs w:val="22"/>
        </w:rPr>
        <w:t xml:space="preserve"> skupina, takýto </w:t>
      </w:r>
      <w:r w:rsidR="001A108A">
        <w:rPr>
          <w:rFonts w:ascii="Calibri" w:eastAsia="TimesNewRomanPSMT" w:hAnsi="Calibri" w:cs="Calibri"/>
          <w:color w:val="000000"/>
          <w:sz w:val="22"/>
          <w:szCs w:val="22"/>
        </w:rPr>
        <w:t>zaradený záujemca</w:t>
      </w:r>
      <w:r w:rsidRPr="00257086">
        <w:rPr>
          <w:rFonts w:ascii="Calibri" w:hAnsi="Calibri"/>
          <w:sz w:val="22"/>
          <w:szCs w:val="22"/>
        </w:rPr>
        <w:t xml:space="preserve"> je povinný predložiť doklad podpísaný všetkými členmi skupiny o nominovaní vedúceho člena oprávneného konať v mene ostatných členov skupiny v súvislosti s touto zákazkou</w:t>
      </w:r>
      <w:r w:rsidR="00470868">
        <w:rPr>
          <w:rFonts w:ascii="Calibri" w:hAnsi="Calibri"/>
          <w:sz w:val="22"/>
          <w:szCs w:val="22"/>
        </w:rPr>
        <w:t>, ak tento doklad nepredložil počas zaradenia do DNS</w:t>
      </w:r>
      <w:r w:rsidRPr="00257086">
        <w:rPr>
          <w:rFonts w:ascii="Calibri" w:hAnsi="Calibri"/>
          <w:sz w:val="22"/>
          <w:szCs w:val="22"/>
        </w:rPr>
        <w:t xml:space="preserve">. V prípade, ak bude ponuka skupiny </w:t>
      </w:r>
      <w:r w:rsidR="001A108A">
        <w:rPr>
          <w:rFonts w:ascii="Calibri" w:eastAsia="TimesNewRomanPSMT" w:hAnsi="Calibri" w:cs="Calibri"/>
          <w:color w:val="000000"/>
          <w:sz w:val="22"/>
          <w:szCs w:val="22"/>
        </w:rPr>
        <w:t>zaradených záujemcov</w:t>
      </w:r>
      <w:r w:rsidRPr="00257086">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63DB35C" w14:textId="77777777" w:rsidR="009C6825" w:rsidRPr="00257086" w:rsidRDefault="009C6825" w:rsidP="00A7214B">
      <w:pPr>
        <w:pStyle w:val="Bezriadkovania"/>
        <w:spacing w:line="276" w:lineRule="auto"/>
        <w:jc w:val="both"/>
        <w:rPr>
          <w:rFonts w:ascii="Calibri" w:hAnsi="Calibri"/>
          <w:sz w:val="22"/>
          <w:szCs w:val="22"/>
        </w:rPr>
      </w:pPr>
    </w:p>
    <w:p w14:paraId="7816A683" w14:textId="77777777" w:rsidR="009C6825" w:rsidRPr="00257086" w:rsidRDefault="00ED50A6"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 záujemca </w:t>
      </w:r>
      <w:r w:rsidR="009C6825" w:rsidRPr="00257086">
        <w:rPr>
          <w:rFonts w:ascii="Calibri" w:eastAsia="TimesNewRomanPSMT" w:hAnsi="Calibri"/>
          <w:sz w:val="22"/>
          <w:szCs w:val="22"/>
        </w:rPr>
        <w:t xml:space="preserve">môže predložiť iba jednu ponuku. </w:t>
      </w:r>
      <w:r>
        <w:rPr>
          <w:rFonts w:ascii="Calibri" w:eastAsia="TimesNewRomanPSMT" w:hAnsi="Calibri" w:cs="Calibri"/>
          <w:color w:val="000000"/>
          <w:sz w:val="22"/>
          <w:szCs w:val="22"/>
        </w:rPr>
        <w:t xml:space="preserve">Zaradený záujemca </w:t>
      </w:r>
      <w:r w:rsidR="009C6825" w:rsidRPr="00257086">
        <w:rPr>
          <w:rFonts w:ascii="Calibri" w:hAnsi="Calibri"/>
          <w:sz w:val="22"/>
          <w:szCs w:val="22"/>
        </w:rPr>
        <w:t xml:space="preserve">nemôže byť v tom istom postupe zadávania zákazky </w:t>
      </w:r>
      <w:r w:rsidR="00470868">
        <w:rPr>
          <w:rFonts w:ascii="Calibri" w:hAnsi="Calibri"/>
          <w:sz w:val="22"/>
          <w:szCs w:val="22"/>
        </w:rPr>
        <w:t xml:space="preserve">(v konkrétnej výzve) </w:t>
      </w:r>
      <w:r w:rsidR="009C6825" w:rsidRPr="00257086">
        <w:rPr>
          <w:rFonts w:ascii="Calibri" w:hAnsi="Calibri"/>
          <w:sz w:val="22"/>
          <w:szCs w:val="22"/>
        </w:rPr>
        <w:t xml:space="preserve">členom skupiny dodávateľov, ktorá predkladá ponuku. Verejný obstarávateľ alebo obstarávateľ vylúči </w:t>
      </w:r>
      <w:r>
        <w:rPr>
          <w:rFonts w:ascii="Calibri" w:eastAsia="TimesNewRomanPSMT" w:hAnsi="Calibri" w:cs="Calibri"/>
          <w:color w:val="000000"/>
          <w:sz w:val="22"/>
          <w:szCs w:val="22"/>
        </w:rPr>
        <w:t>zaradeného záujemcu</w:t>
      </w:r>
      <w:r w:rsidR="009C6825" w:rsidRPr="00257086">
        <w:rPr>
          <w:rFonts w:ascii="Calibri" w:hAnsi="Calibri"/>
          <w:sz w:val="22"/>
          <w:szCs w:val="22"/>
        </w:rPr>
        <w:t xml:space="preserve">, ktorý je súčasne členom skupiny dodávateľov. </w:t>
      </w:r>
    </w:p>
    <w:p w14:paraId="17FEE47B" w14:textId="77777777" w:rsidR="009C6825" w:rsidRPr="00257086" w:rsidRDefault="009C6825" w:rsidP="00A7214B">
      <w:pPr>
        <w:pStyle w:val="Bezriadkovania"/>
        <w:spacing w:line="276" w:lineRule="auto"/>
        <w:jc w:val="both"/>
        <w:rPr>
          <w:rFonts w:ascii="Calibri" w:hAnsi="Calibri"/>
          <w:sz w:val="22"/>
          <w:szCs w:val="22"/>
        </w:rPr>
      </w:pPr>
    </w:p>
    <w:p w14:paraId="289003F3"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5" w:name="_Toc488059675"/>
      <w:r w:rsidRPr="00257086">
        <w:rPr>
          <w:rFonts w:ascii="Calibri" w:hAnsi="Calibri"/>
          <w:b/>
          <w:sz w:val="22"/>
          <w:szCs w:val="22"/>
        </w:rPr>
        <w:t>Jazyk ponuky</w:t>
      </w:r>
      <w:bookmarkEnd w:id="5"/>
    </w:p>
    <w:p w14:paraId="37F43CC5" w14:textId="77777777"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FCC33F3" w14:textId="77777777" w:rsidR="00772672" w:rsidRPr="00076CAF" w:rsidRDefault="00772672" w:rsidP="00772672">
      <w:pPr>
        <w:pStyle w:val="Bezriadkovania"/>
        <w:spacing w:line="276" w:lineRule="auto"/>
        <w:jc w:val="both"/>
        <w:rPr>
          <w:rFonts w:ascii="Calibri" w:hAnsi="Calibri"/>
          <w:strike/>
          <w:sz w:val="22"/>
          <w:szCs w:val="22"/>
          <w:highlight w:val="lightGray"/>
        </w:rPr>
      </w:pPr>
    </w:p>
    <w:p w14:paraId="47F1B7B6"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6" w:name="_Toc488059676"/>
      <w:r w:rsidRPr="00257086">
        <w:rPr>
          <w:rFonts w:ascii="Calibri" w:hAnsi="Calibri"/>
          <w:b/>
          <w:sz w:val="22"/>
          <w:szCs w:val="22"/>
        </w:rPr>
        <w:t>Predkladanie a obsah ponuky</w:t>
      </w:r>
      <w:bookmarkEnd w:id="6"/>
    </w:p>
    <w:p w14:paraId="1F219111"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Pr="00257086">
        <w:rPr>
          <w:rFonts w:ascii="Calibri" w:hAnsi="Calibri"/>
          <w:sz w:val="22"/>
          <w:szCs w:val="22"/>
        </w:rPr>
        <w:t xml:space="preserve"> do systému JOSEPHINE, umiestnenom na webovej adrese https://josephine.proebiz.com.</w:t>
      </w:r>
    </w:p>
    <w:p w14:paraId="65C70BBF" w14:textId="77777777" w:rsidR="008566EA" w:rsidRDefault="008566EA" w:rsidP="00A7214B">
      <w:pPr>
        <w:pStyle w:val="Bezriadkovania"/>
        <w:spacing w:line="276" w:lineRule="auto"/>
        <w:jc w:val="both"/>
        <w:rPr>
          <w:rFonts w:ascii="Calibri" w:hAnsi="Calibri"/>
          <w:sz w:val="22"/>
          <w:szCs w:val="22"/>
          <w:u w:val="single"/>
        </w:rPr>
      </w:pPr>
    </w:p>
    <w:p w14:paraId="201A7EAC" w14:textId="77777777" w:rsidR="009C6825" w:rsidRPr="00257086"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Zaradený záujemca sa prihlasuje do systému pomocou eID alebo svojich hesiel, ktoré nadobudol v rámci autentifikačného procesu</w:t>
      </w:r>
      <w:r w:rsidRPr="008566EA">
        <w:rPr>
          <w:rFonts w:ascii="Calibri" w:hAnsi="Calibri"/>
          <w:sz w:val="22"/>
          <w:szCs w:val="22"/>
        </w:rPr>
        <w:t>.</w:t>
      </w:r>
    </w:p>
    <w:p w14:paraId="337A4F9F" w14:textId="77777777" w:rsidR="008566EA" w:rsidRDefault="008566EA" w:rsidP="00A7214B">
      <w:pPr>
        <w:pStyle w:val="Bezriadkovania"/>
        <w:spacing w:line="276" w:lineRule="auto"/>
        <w:jc w:val="both"/>
        <w:rPr>
          <w:rFonts w:ascii="Calibri" w:hAnsi="Calibri"/>
          <w:sz w:val="22"/>
          <w:szCs w:val="22"/>
        </w:rPr>
      </w:pPr>
    </w:p>
    <w:p w14:paraId="764D5702" w14:textId="77777777" w:rsidR="007B7986" w:rsidRDefault="008566EA" w:rsidP="00A7214B">
      <w:pPr>
        <w:pStyle w:val="Bezriadkovania"/>
        <w:spacing w:line="276" w:lineRule="auto"/>
        <w:jc w:val="both"/>
        <w:rPr>
          <w:rFonts w:ascii="Calibri" w:hAnsi="Calibri"/>
          <w:sz w:val="22"/>
          <w:szCs w:val="22"/>
        </w:rPr>
      </w:pPr>
      <w:r>
        <w:rPr>
          <w:rFonts w:ascii="Calibri" w:hAnsi="Calibri"/>
          <w:sz w:val="22"/>
          <w:szCs w:val="22"/>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00FD62D" w14:textId="77777777" w:rsidR="008566EA" w:rsidRPr="00257086" w:rsidRDefault="008566EA" w:rsidP="00A7214B">
      <w:pPr>
        <w:pStyle w:val="Bezriadkovania"/>
        <w:spacing w:line="276" w:lineRule="auto"/>
        <w:jc w:val="both"/>
        <w:rPr>
          <w:rFonts w:ascii="Calibri" w:hAnsi="Calibri"/>
          <w:sz w:val="22"/>
          <w:szCs w:val="22"/>
        </w:rPr>
      </w:pPr>
    </w:p>
    <w:p w14:paraId="4A9825EF" w14:textId="77777777"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14:paraId="49F41465" w14:textId="77777777"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14:paraId="33BF46FA" w14:textId="77777777"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14:paraId="4C12A7F5" w14:textId="77777777" w:rsidR="008F6093" w:rsidRPr="00257086" w:rsidRDefault="009C6825" w:rsidP="009334A3">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105FFE">
        <w:rPr>
          <w:rFonts w:ascii="Calibri" w:hAnsi="Calibri"/>
          <w:color w:val="000000"/>
          <w:sz w:val="22"/>
          <w:szCs w:val="22"/>
        </w:rPr>
        <w:t>,</w:t>
      </w:r>
      <w:r w:rsidR="008F6093" w:rsidRPr="00257086">
        <w:rPr>
          <w:rFonts w:ascii="Calibri" w:hAnsi="Calibri"/>
          <w:color w:val="000000"/>
          <w:sz w:val="22"/>
          <w:szCs w:val="22"/>
        </w:rPr>
        <w:t xml:space="preserve"> </w:t>
      </w:r>
    </w:p>
    <w:p w14:paraId="02C23242" w14:textId="77777777" w:rsidR="009C1AF6" w:rsidRPr="00257086" w:rsidRDefault="009C6825" w:rsidP="009334A3">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sidR="00F45319">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predmetu </w:t>
      </w:r>
      <w:r w:rsidRPr="006D11CF">
        <w:rPr>
          <w:rFonts w:ascii="Calibri" w:eastAsia="TimesNewRomanPSMT" w:hAnsi="Calibri"/>
          <w:sz w:val="22"/>
          <w:szCs w:val="22"/>
        </w:rPr>
        <w:t xml:space="preserve">zákazky </w:t>
      </w:r>
      <w:r w:rsidR="008F6093" w:rsidRPr="00257086">
        <w:rPr>
          <w:rFonts w:ascii="Calibri" w:hAnsi="Calibri" w:cs="Lucida Sans Unicode"/>
          <w:color w:val="000000"/>
          <w:sz w:val="22"/>
          <w:szCs w:val="22"/>
          <w:shd w:val="clear" w:color="auto" w:fill="FFFFFF"/>
        </w:rPr>
        <w:t>vložený do systému JOSEPHINE</w:t>
      </w:r>
      <w:r w:rsidR="00EE53BE">
        <w:rPr>
          <w:rFonts w:ascii="Calibri" w:hAnsi="Calibri" w:cs="Lucida Sans Unicode"/>
          <w:color w:val="000000"/>
          <w:sz w:val="22"/>
          <w:szCs w:val="22"/>
          <w:shd w:val="clear" w:color="auto" w:fill="FFFFFF"/>
        </w:rPr>
        <w:t xml:space="preserve"> </w:t>
      </w:r>
      <w:r w:rsidR="00EE53BE" w:rsidRPr="00BA3CB9">
        <w:rPr>
          <w:rFonts w:ascii="Calibri" w:hAnsi="Calibri" w:cs="Lucida Sans Unicode"/>
          <w:color w:val="000000"/>
          <w:sz w:val="22"/>
          <w:szCs w:val="22"/>
          <w:shd w:val="clear" w:color="auto" w:fill="FFFFFF"/>
        </w:rPr>
        <w:t xml:space="preserve">(príloha č. </w:t>
      </w:r>
      <w:r w:rsidR="003C3597" w:rsidRPr="00BA3CB9">
        <w:rPr>
          <w:rFonts w:ascii="Calibri" w:hAnsi="Calibri" w:cs="Lucida Sans Unicode"/>
          <w:color w:val="000000"/>
          <w:sz w:val="22"/>
          <w:szCs w:val="22"/>
          <w:shd w:val="clear" w:color="auto" w:fill="FFFFFF"/>
        </w:rPr>
        <w:t>2</w:t>
      </w:r>
      <w:r w:rsidR="003E233C" w:rsidRPr="00BA3CB9">
        <w:rPr>
          <w:rFonts w:ascii="Calibri" w:hAnsi="Calibri" w:cs="Lucida Sans Unicode"/>
          <w:color w:val="000000"/>
          <w:sz w:val="22"/>
          <w:szCs w:val="22"/>
          <w:shd w:val="clear" w:color="auto" w:fill="FFFFFF"/>
        </w:rPr>
        <w:t xml:space="preserve"> SP</w:t>
      </w:r>
      <w:r w:rsidR="00EE53BE" w:rsidRPr="00BA3CB9">
        <w:rPr>
          <w:rFonts w:ascii="Calibri" w:hAnsi="Calibri" w:cs="Lucida Sans Unicode"/>
          <w:color w:val="000000"/>
          <w:sz w:val="22"/>
          <w:szCs w:val="22"/>
          <w:shd w:val="clear" w:color="auto" w:fill="FFFFFF"/>
        </w:rPr>
        <w:t>)</w:t>
      </w:r>
      <w:r w:rsidR="00105FFE">
        <w:rPr>
          <w:rFonts w:ascii="Calibri" w:hAnsi="Calibri" w:cs="Lucida Sans Unicode"/>
          <w:color w:val="000000"/>
          <w:sz w:val="22"/>
          <w:szCs w:val="22"/>
          <w:shd w:val="clear" w:color="auto" w:fill="FFFFFF"/>
        </w:rPr>
        <w:t>,</w:t>
      </w:r>
    </w:p>
    <w:p w14:paraId="6F0EAFB1" w14:textId="77777777" w:rsidR="00900161" w:rsidRPr="009048FE" w:rsidRDefault="00900161" w:rsidP="00900161">
      <w:pPr>
        <w:pStyle w:val="Odsekzoznamu"/>
        <w:numPr>
          <w:ilvl w:val="0"/>
          <w:numId w:val="2"/>
        </w:numPr>
        <w:autoSpaceDE w:val="0"/>
        <w:autoSpaceDN w:val="0"/>
        <w:adjustRightInd w:val="0"/>
        <w:spacing w:line="276" w:lineRule="auto"/>
        <w:contextualSpacing/>
        <w:jc w:val="both"/>
        <w:rPr>
          <w:rFonts w:ascii="Calibri" w:eastAsia="TimesNewRomanPSMT" w:hAnsi="Calibri"/>
          <w:sz w:val="22"/>
          <w:szCs w:val="22"/>
        </w:rPr>
      </w:pPr>
      <w:r w:rsidRPr="009048FE">
        <w:rPr>
          <w:rFonts w:ascii="Calibri" w:hAnsi="Calibri"/>
          <w:color w:val="000000"/>
          <w:sz w:val="22"/>
          <w:szCs w:val="22"/>
        </w:rPr>
        <w:t xml:space="preserve">zmluvu </w:t>
      </w:r>
      <w:r>
        <w:rPr>
          <w:rFonts w:ascii="Calibri" w:hAnsi="Calibri"/>
          <w:color w:val="000000"/>
          <w:sz w:val="22"/>
          <w:szCs w:val="22"/>
        </w:rPr>
        <w:t>(</w:t>
      </w:r>
      <w:r w:rsidRPr="00302484">
        <w:rPr>
          <w:rFonts w:ascii="Calibri" w:hAnsi="Calibri"/>
          <w:color w:val="000000"/>
          <w:sz w:val="22"/>
          <w:szCs w:val="22"/>
          <w:u w:val="single"/>
        </w:rPr>
        <w:t>bez vyplnených príloh</w:t>
      </w:r>
      <w:r>
        <w:rPr>
          <w:rFonts w:ascii="Calibri" w:hAnsi="Calibri"/>
          <w:color w:val="000000"/>
          <w:sz w:val="22"/>
          <w:szCs w:val="22"/>
        </w:rPr>
        <w:t>)</w:t>
      </w:r>
      <w:r w:rsidRPr="009048FE">
        <w:rPr>
          <w:rFonts w:ascii="Calibri" w:eastAsia="TimesNewRomanPSMT" w:hAnsi="Calibri"/>
          <w:sz w:val="22"/>
          <w:szCs w:val="22"/>
        </w:rPr>
        <w:t>,</w:t>
      </w:r>
      <w:r w:rsidRPr="009048FE">
        <w:rPr>
          <w:rFonts w:ascii="Calibri" w:hAnsi="Calibri"/>
          <w:color w:val="000000"/>
          <w:sz w:val="22"/>
          <w:szCs w:val="22"/>
        </w:rPr>
        <w:t xml:space="preserve"> </w:t>
      </w:r>
      <w:r w:rsidRPr="009048FE">
        <w:rPr>
          <w:rFonts w:ascii="Calibri" w:eastAsia="TimesNewRomanPSMT" w:hAnsi="Calibri"/>
          <w:color w:val="000000"/>
          <w:sz w:val="22"/>
          <w:szCs w:val="22"/>
        </w:rPr>
        <w:t xml:space="preserve">podpísanú štatutárnym zástupcom alebo osobou oprávnenou konať za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9048FE">
        <w:rPr>
          <w:rFonts w:ascii="Calibri" w:eastAsia="TimesNewRomanPSMT" w:hAnsi="Calibri"/>
          <w:color w:val="000000"/>
          <w:sz w:val="22"/>
          <w:szCs w:val="22"/>
        </w:rPr>
        <w:t xml:space="preserve"> nahratú vo formáte pdf</w:t>
      </w:r>
      <w:r w:rsidRPr="00BA3CB9">
        <w:rPr>
          <w:rFonts w:ascii="Calibri" w:eastAsia="TimesNewRomanPSMT" w:hAnsi="Calibri"/>
          <w:color w:val="000000"/>
          <w:sz w:val="22"/>
          <w:szCs w:val="22"/>
        </w:rPr>
        <w:t>. (príloha č. 3 SP).</w:t>
      </w:r>
      <w:r>
        <w:rPr>
          <w:rFonts w:ascii="Calibri" w:eastAsia="TimesNewRomanPSMT" w:hAnsi="Calibri"/>
          <w:color w:val="000000"/>
          <w:sz w:val="22"/>
          <w:szCs w:val="22"/>
        </w:rPr>
        <w:t xml:space="preserve"> Predloženie vyplnených príloh zmluvy sa bude vyžadovať až od úspešného uchádzača.</w:t>
      </w:r>
    </w:p>
    <w:p w14:paraId="21770F78" w14:textId="77777777"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6F9923DD"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7" w:name="_Toc488059677"/>
      <w:r w:rsidRPr="00257086">
        <w:rPr>
          <w:rFonts w:ascii="Calibri" w:hAnsi="Calibri"/>
          <w:b/>
          <w:sz w:val="22"/>
          <w:szCs w:val="22"/>
        </w:rPr>
        <w:t>Lehota na predkladanie ponúk</w:t>
      </w:r>
      <w:bookmarkEnd w:id="7"/>
    </w:p>
    <w:p w14:paraId="6101DB1B" w14:textId="77777777" w:rsidR="00BE1593" w:rsidRPr="00EA1741" w:rsidRDefault="00BE1593" w:rsidP="00A7214B">
      <w:pPr>
        <w:pStyle w:val="Bezriadkovania"/>
        <w:spacing w:line="276" w:lineRule="auto"/>
        <w:jc w:val="both"/>
        <w:rPr>
          <w:rFonts w:ascii="Calibri" w:hAnsi="Calibri"/>
          <w:sz w:val="22"/>
          <w:szCs w:val="22"/>
        </w:rPr>
      </w:pPr>
    </w:p>
    <w:p w14:paraId="1F3F8489" w14:textId="233E824F" w:rsidR="009C6825" w:rsidRPr="00EA1741" w:rsidRDefault="009C6825" w:rsidP="00A7214B">
      <w:pPr>
        <w:pStyle w:val="Bezriadkovania"/>
        <w:spacing w:line="276" w:lineRule="auto"/>
        <w:jc w:val="both"/>
        <w:rPr>
          <w:rFonts w:ascii="Calibri" w:hAnsi="Calibri"/>
          <w:b/>
          <w:bCs/>
          <w:sz w:val="22"/>
          <w:szCs w:val="22"/>
          <w:u w:val="single"/>
        </w:rPr>
      </w:pPr>
      <w:r w:rsidRPr="00EA1741">
        <w:rPr>
          <w:rFonts w:ascii="Calibri" w:hAnsi="Calibri"/>
          <w:sz w:val="22"/>
          <w:szCs w:val="22"/>
        </w:rPr>
        <w:t xml:space="preserve">Ponuky musia byť </w:t>
      </w:r>
      <w:r w:rsidRPr="00EA1741">
        <w:rPr>
          <w:rFonts w:ascii="Calibri" w:hAnsi="Calibri"/>
          <w:b/>
          <w:sz w:val="22"/>
          <w:szCs w:val="22"/>
        </w:rPr>
        <w:t>doručené do</w:t>
      </w:r>
      <w:r w:rsidR="00AF0849" w:rsidRPr="00EA1741">
        <w:rPr>
          <w:rFonts w:ascii="Calibri" w:hAnsi="Calibri"/>
          <w:b/>
          <w:sz w:val="22"/>
          <w:szCs w:val="22"/>
        </w:rPr>
        <w:t xml:space="preserve"> </w:t>
      </w:r>
      <w:r w:rsidR="00D47C9A">
        <w:rPr>
          <w:rFonts w:ascii="Calibri" w:hAnsi="Calibri"/>
          <w:b/>
          <w:sz w:val="22"/>
          <w:szCs w:val="22"/>
        </w:rPr>
        <w:t>23</w:t>
      </w:r>
      <w:r w:rsidR="0070218D" w:rsidRPr="00EA1741">
        <w:rPr>
          <w:rFonts w:ascii="Calibri" w:hAnsi="Calibri"/>
          <w:b/>
          <w:sz w:val="22"/>
          <w:szCs w:val="22"/>
        </w:rPr>
        <w:t>.</w:t>
      </w:r>
      <w:r w:rsidR="00553ECE" w:rsidRPr="00EA1741">
        <w:rPr>
          <w:rFonts w:ascii="Calibri" w:hAnsi="Calibri"/>
          <w:b/>
          <w:sz w:val="22"/>
          <w:szCs w:val="22"/>
        </w:rPr>
        <w:t>11</w:t>
      </w:r>
      <w:r w:rsidR="00BE1593" w:rsidRPr="00EA1741">
        <w:rPr>
          <w:rFonts w:ascii="Calibri" w:hAnsi="Calibri"/>
          <w:b/>
          <w:sz w:val="22"/>
          <w:szCs w:val="22"/>
        </w:rPr>
        <w:t>.20</w:t>
      </w:r>
      <w:r w:rsidR="000F3609" w:rsidRPr="00EA1741">
        <w:rPr>
          <w:rFonts w:ascii="Calibri" w:hAnsi="Calibri"/>
          <w:b/>
          <w:sz w:val="22"/>
          <w:szCs w:val="22"/>
        </w:rPr>
        <w:t>2</w:t>
      </w:r>
      <w:r w:rsidR="00553ECE" w:rsidRPr="00EA1741">
        <w:rPr>
          <w:rFonts w:ascii="Calibri" w:hAnsi="Calibri"/>
          <w:b/>
          <w:sz w:val="22"/>
          <w:szCs w:val="22"/>
        </w:rPr>
        <w:t>1</w:t>
      </w:r>
      <w:r w:rsidR="00AF0849" w:rsidRPr="00EA1741">
        <w:rPr>
          <w:rFonts w:ascii="Calibri" w:hAnsi="Calibri"/>
          <w:b/>
          <w:sz w:val="22"/>
          <w:szCs w:val="22"/>
        </w:rPr>
        <w:t xml:space="preserve"> do </w:t>
      </w:r>
      <w:r w:rsidR="00A91AA5" w:rsidRPr="00EA1741">
        <w:rPr>
          <w:rFonts w:ascii="Calibri" w:hAnsi="Calibri"/>
          <w:b/>
          <w:sz w:val="22"/>
          <w:szCs w:val="22"/>
        </w:rPr>
        <w:t>09</w:t>
      </w:r>
      <w:r w:rsidR="003E233C" w:rsidRPr="00EA1741">
        <w:rPr>
          <w:rFonts w:ascii="Calibri" w:hAnsi="Calibri"/>
          <w:b/>
          <w:sz w:val="22"/>
          <w:szCs w:val="22"/>
        </w:rPr>
        <w:t>:00</w:t>
      </w:r>
      <w:r w:rsidR="00AF0849" w:rsidRPr="00EA1741">
        <w:rPr>
          <w:rFonts w:ascii="Calibri" w:hAnsi="Calibri"/>
          <w:b/>
          <w:sz w:val="22"/>
          <w:szCs w:val="22"/>
        </w:rPr>
        <w:t xml:space="preserve"> hod.</w:t>
      </w:r>
    </w:p>
    <w:p w14:paraId="62CC3A8F" w14:textId="77777777" w:rsidR="003E233C" w:rsidRDefault="003E233C" w:rsidP="00A7214B">
      <w:pPr>
        <w:pStyle w:val="Bezriadkovania"/>
        <w:spacing w:line="276" w:lineRule="auto"/>
        <w:jc w:val="both"/>
        <w:rPr>
          <w:rFonts w:ascii="Calibri" w:hAnsi="Calibri"/>
          <w:sz w:val="22"/>
          <w:szCs w:val="22"/>
        </w:rPr>
      </w:pPr>
    </w:p>
    <w:p w14:paraId="4FEF6208" w14:textId="77777777"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14:paraId="2D909DD5" w14:textId="77777777" w:rsidR="009C6825" w:rsidRPr="00257086" w:rsidRDefault="009C6825" w:rsidP="00A7214B">
      <w:pPr>
        <w:pStyle w:val="Bezriadkovania"/>
        <w:spacing w:line="276" w:lineRule="auto"/>
        <w:jc w:val="both"/>
        <w:rPr>
          <w:rFonts w:ascii="Calibri" w:hAnsi="Calibri"/>
          <w:sz w:val="22"/>
          <w:szCs w:val="22"/>
        </w:rPr>
      </w:pPr>
    </w:p>
    <w:p w14:paraId="2003AE73" w14:textId="77777777" w:rsidR="009C6825" w:rsidRPr="00EA1741"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8" w:name="_Toc488059678"/>
      <w:r w:rsidRPr="00257086">
        <w:rPr>
          <w:rFonts w:ascii="Calibri" w:hAnsi="Calibri"/>
          <w:b/>
          <w:sz w:val="22"/>
          <w:szCs w:val="22"/>
        </w:rPr>
        <w:t>Platnosť (</w:t>
      </w:r>
      <w:r w:rsidRPr="00EA1741">
        <w:rPr>
          <w:rFonts w:ascii="Calibri" w:hAnsi="Calibri"/>
          <w:b/>
          <w:sz w:val="22"/>
          <w:szCs w:val="22"/>
        </w:rPr>
        <w:t>viazanosť) ponuky</w:t>
      </w:r>
      <w:bookmarkEnd w:id="8"/>
    </w:p>
    <w:p w14:paraId="484842D9" w14:textId="390314E6" w:rsidR="009C6825" w:rsidRPr="00EA1741" w:rsidRDefault="009C6825" w:rsidP="00D64A6E">
      <w:pPr>
        <w:pStyle w:val="Bezriadkovania"/>
        <w:spacing w:line="276" w:lineRule="auto"/>
        <w:jc w:val="both"/>
        <w:rPr>
          <w:rFonts w:ascii="Calibri" w:hAnsi="Calibri"/>
          <w:sz w:val="22"/>
          <w:szCs w:val="22"/>
        </w:rPr>
      </w:pPr>
      <w:r w:rsidRPr="00EA1741">
        <w:rPr>
          <w:rFonts w:ascii="Calibri" w:hAnsi="Calibri"/>
          <w:sz w:val="22"/>
          <w:szCs w:val="22"/>
        </w:rPr>
        <w:t>Viazanosť ponú</w:t>
      </w:r>
      <w:r w:rsidR="007B7986" w:rsidRPr="00EA1741">
        <w:rPr>
          <w:rFonts w:ascii="Calibri" w:hAnsi="Calibri"/>
          <w:sz w:val="22"/>
          <w:szCs w:val="22"/>
        </w:rPr>
        <w:t xml:space="preserve">k je do </w:t>
      </w:r>
      <w:r w:rsidR="00EA1741" w:rsidRPr="00EA1741">
        <w:rPr>
          <w:rFonts w:ascii="Calibri" w:hAnsi="Calibri"/>
          <w:sz w:val="22"/>
          <w:szCs w:val="22"/>
        </w:rPr>
        <w:t>06</w:t>
      </w:r>
      <w:r w:rsidR="000F3609" w:rsidRPr="00EA1741">
        <w:rPr>
          <w:rFonts w:ascii="Calibri" w:hAnsi="Calibri"/>
          <w:sz w:val="22"/>
          <w:szCs w:val="22"/>
        </w:rPr>
        <w:t>.</w:t>
      </w:r>
      <w:r w:rsidR="00553ECE" w:rsidRPr="00EA1741">
        <w:rPr>
          <w:rFonts w:ascii="Calibri" w:hAnsi="Calibri"/>
          <w:sz w:val="22"/>
          <w:szCs w:val="22"/>
        </w:rPr>
        <w:t>12</w:t>
      </w:r>
      <w:r w:rsidR="00A91AA5" w:rsidRPr="00EA1741">
        <w:rPr>
          <w:rFonts w:ascii="Calibri" w:hAnsi="Calibri"/>
          <w:sz w:val="22"/>
          <w:szCs w:val="22"/>
        </w:rPr>
        <w:t>.20</w:t>
      </w:r>
      <w:r w:rsidR="000F3609" w:rsidRPr="00EA1741">
        <w:rPr>
          <w:rFonts w:ascii="Calibri" w:hAnsi="Calibri"/>
          <w:sz w:val="22"/>
          <w:szCs w:val="22"/>
        </w:rPr>
        <w:t>2</w:t>
      </w:r>
      <w:r w:rsidR="00553ECE" w:rsidRPr="00EA1741">
        <w:rPr>
          <w:rFonts w:ascii="Calibri" w:hAnsi="Calibri"/>
          <w:sz w:val="22"/>
          <w:szCs w:val="22"/>
        </w:rPr>
        <w:t>1</w:t>
      </w:r>
      <w:r w:rsidRPr="00EA1741">
        <w:rPr>
          <w:rFonts w:ascii="Calibri" w:hAnsi="Calibri"/>
          <w:sz w:val="22"/>
          <w:szCs w:val="22"/>
        </w:rPr>
        <w:t xml:space="preserve">. </w:t>
      </w:r>
      <w:r w:rsidR="00D64A6E" w:rsidRPr="00EA1741">
        <w:rPr>
          <w:rFonts w:ascii="Calibri" w:hAnsi="Calibri" w:cs="Calibri"/>
          <w:sz w:val="22"/>
          <w:szCs w:val="22"/>
        </w:rPr>
        <w:t>V prípade potreby, vyplývajúcej najmä z aplikácie revíznych postupov, si verejný obstarávateľ vyhradzuje právo primerane predĺžiť lehotu viazanosti ponúk.</w:t>
      </w:r>
    </w:p>
    <w:p w14:paraId="17396D34" w14:textId="77777777" w:rsidR="00D64A6E" w:rsidRPr="00257086" w:rsidRDefault="00D64A6E" w:rsidP="00D64A6E">
      <w:pPr>
        <w:pStyle w:val="Bezriadkovania"/>
        <w:spacing w:line="276" w:lineRule="auto"/>
        <w:jc w:val="both"/>
        <w:rPr>
          <w:rFonts w:ascii="Calibri" w:hAnsi="Calibri"/>
          <w:b/>
          <w:color w:val="000000"/>
          <w:sz w:val="22"/>
          <w:szCs w:val="22"/>
        </w:rPr>
      </w:pPr>
    </w:p>
    <w:p w14:paraId="111F2CB9"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9" w:name="_Toc488059679"/>
      <w:r w:rsidRPr="00257086">
        <w:rPr>
          <w:rFonts w:ascii="Calibri" w:hAnsi="Calibri"/>
          <w:b/>
          <w:sz w:val="22"/>
          <w:szCs w:val="22"/>
        </w:rPr>
        <w:t>Zábezpeka ponuky</w:t>
      </w:r>
      <w:bookmarkEnd w:id="9"/>
    </w:p>
    <w:p w14:paraId="74037DF6" w14:textId="77777777" w:rsidR="00F57277" w:rsidRPr="00257086" w:rsidRDefault="009C6825" w:rsidP="00A7214B">
      <w:pPr>
        <w:spacing w:line="276" w:lineRule="auto"/>
        <w:jc w:val="both"/>
        <w:rPr>
          <w:rFonts w:ascii="Calibri" w:hAnsi="Calibri"/>
          <w:b/>
          <w:strike/>
          <w:sz w:val="22"/>
          <w:szCs w:val="22"/>
        </w:rPr>
      </w:pPr>
      <w:r w:rsidRPr="00257086">
        <w:rPr>
          <w:rFonts w:ascii="Calibri" w:hAnsi="Calibri"/>
          <w:sz w:val="22"/>
          <w:szCs w:val="22"/>
        </w:rPr>
        <w:t xml:space="preserve">Zábezpeka ponuky sa </w:t>
      </w:r>
      <w:r w:rsidR="002C6BDD" w:rsidRPr="00257086">
        <w:rPr>
          <w:rFonts w:ascii="Calibri" w:hAnsi="Calibri"/>
          <w:sz w:val="22"/>
          <w:szCs w:val="22"/>
        </w:rPr>
        <w:t>ne</w:t>
      </w:r>
      <w:r w:rsidRPr="00257086">
        <w:rPr>
          <w:rFonts w:ascii="Calibri" w:hAnsi="Calibri"/>
          <w:sz w:val="22"/>
          <w:szCs w:val="22"/>
        </w:rPr>
        <w:t>vyžaduje</w:t>
      </w:r>
      <w:r w:rsidR="002C6BDD" w:rsidRPr="00257086">
        <w:rPr>
          <w:rFonts w:ascii="Calibri" w:hAnsi="Calibri"/>
          <w:sz w:val="22"/>
          <w:szCs w:val="22"/>
        </w:rPr>
        <w:t>.</w:t>
      </w:r>
      <w:r w:rsidRPr="00257086">
        <w:rPr>
          <w:rFonts w:ascii="Calibri" w:hAnsi="Calibri"/>
          <w:sz w:val="22"/>
          <w:szCs w:val="22"/>
        </w:rPr>
        <w:t xml:space="preserve"> </w:t>
      </w:r>
    </w:p>
    <w:p w14:paraId="45042E84" w14:textId="77777777" w:rsidR="009C6825" w:rsidRPr="00257086" w:rsidRDefault="009C6825" w:rsidP="00A7214B">
      <w:pPr>
        <w:spacing w:line="276" w:lineRule="auto"/>
        <w:jc w:val="both"/>
        <w:rPr>
          <w:rFonts w:ascii="Calibri" w:hAnsi="Calibri"/>
          <w:sz w:val="22"/>
          <w:szCs w:val="22"/>
        </w:rPr>
      </w:pPr>
    </w:p>
    <w:p w14:paraId="4C796A60"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10" w:name="_Toc488059680"/>
      <w:r w:rsidRPr="00257086">
        <w:rPr>
          <w:rFonts w:ascii="Calibri" w:hAnsi="Calibri"/>
          <w:b/>
          <w:sz w:val="22"/>
          <w:szCs w:val="22"/>
        </w:rPr>
        <w:t>Doplnenie, zmena a odvolanie ponuky</w:t>
      </w:r>
      <w:bookmarkEnd w:id="10"/>
    </w:p>
    <w:p w14:paraId="68F2B858" w14:textId="77777777" w:rsidR="009C6825" w:rsidRPr="00257086" w:rsidRDefault="00B550DD" w:rsidP="00F478D4">
      <w:p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môže predloženú ponuku doplniť, zmeniť alebo odvolať do uplynutia lehoty na</w:t>
      </w:r>
      <w:r w:rsidR="00F52846" w:rsidRPr="00257086">
        <w:rPr>
          <w:rFonts w:ascii="Calibri" w:eastAsia="TimesNewRomanPSMT" w:hAnsi="Calibri"/>
          <w:color w:val="000000"/>
          <w:sz w:val="22"/>
          <w:szCs w:val="22"/>
        </w:rPr>
        <w:t xml:space="preserve"> </w:t>
      </w:r>
      <w:r w:rsidR="009C6825" w:rsidRPr="00257086">
        <w:rPr>
          <w:rFonts w:ascii="Calibri" w:eastAsia="TimesNewRomanPSMT" w:hAnsi="Calibri"/>
          <w:color w:val="000000"/>
          <w:sz w:val="22"/>
          <w:szCs w:val="22"/>
        </w:rPr>
        <w:t>p</w:t>
      </w:r>
      <w:r w:rsidR="009C6825" w:rsidRPr="00257086">
        <w:rPr>
          <w:rFonts w:ascii="Calibri" w:hAnsi="Calibri"/>
          <w:color w:val="000000"/>
          <w:sz w:val="22"/>
          <w:szCs w:val="22"/>
        </w:rPr>
        <w:t xml:space="preserve">redkladanie </w:t>
      </w:r>
      <w:r w:rsidR="009C6825" w:rsidRPr="00257086">
        <w:rPr>
          <w:rFonts w:ascii="Calibri" w:eastAsia="TimesNewRomanPSMT" w:hAnsi="Calibri"/>
          <w:color w:val="000000"/>
          <w:sz w:val="22"/>
          <w:szCs w:val="22"/>
        </w:rPr>
        <w:t>ponúk. Doplnenie alebo zmenu ponuky je možné vykonať prostredníctvom funkcionality webovej aplikácie JOSEPHINE v </w:t>
      </w:r>
      <w:r w:rsidR="009C6825" w:rsidRPr="00257086">
        <w:rPr>
          <w:rFonts w:ascii="Calibri" w:hAnsi="Calibri"/>
          <w:color w:val="000000"/>
          <w:sz w:val="22"/>
          <w:szCs w:val="22"/>
        </w:rPr>
        <w:t xml:space="preserve">primeranej </w:t>
      </w:r>
      <w:r w:rsidR="009C6825" w:rsidRPr="00257086">
        <w:rPr>
          <w:rFonts w:ascii="Calibri" w:eastAsia="TimesNewRomanPSMT" w:hAnsi="Calibri"/>
          <w:color w:val="000000"/>
          <w:sz w:val="22"/>
          <w:szCs w:val="22"/>
        </w:rPr>
        <w:t xml:space="preserve">lehote pred uplynutím lehoty na predkladanie ponúk. </w:t>
      </w: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4296EF25"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33613CDA"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11" w:name="_Toc488059681"/>
      <w:r w:rsidRPr="00257086">
        <w:rPr>
          <w:rFonts w:ascii="Calibri" w:hAnsi="Calibri"/>
          <w:b/>
          <w:sz w:val="22"/>
          <w:szCs w:val="22"/>
        </w:rPr>
        <w:t>Náklady na ponuku</w:t>
      </w:r>
      <w:bookmarkEnd w:id="11"/>
    </w:p>
    <w:p w14:paraId="34684BF1" w14:textId="77777777" w:rsidR="009C6825" w:rsidRPr="00257086" w:rsidRDefault="009C6825" w:rsidP="00F478D4">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Všetky výdavky spojené s prípravou a predložením ponuky znáša </w:t>
      </w:r>
      <w:r w:rsidR="00B550DD">
        <w:rPr>
          <w:rFonts w:ascii="Calibri" w:eastAsia="TimesNewRomanPSMT" w:hAnsi="Calibri"/>
          <w:color w:val="000000"/>
          <w:sz w:val="22"/>
          <w:szCs w:val="22"/>
        </w:rPr>
        <w:t>z</w:t>
      </w:r>
      <w:r w:rsidR="00B550DD">
        <w:rPr>
          <w:rFonts w:ascii="Calibri" w:eastAsia="TimesNewRomanPSMT" w:hAnsi="Calibri" w:cs="Calibri"/>
          <w:color w:val="000000"/>
          <w:sz w:val="22"/>
          <w:szCs w:val="22"/>
        </w:rPr>
        <w:t>aradený záujemca</w:t>
      </w:r>
      <w:r w:rsidRPr="00257086">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257086">
        <w:rPr>
          <w:rFonts w:ascii="Calibri" w:hAnsi="Calibri"/>
          <w:color w:val="000000"/>
          <w:sz w:val="22"/>
          <w:szCs w:val="22"/>
        </w:rPr>
        <w:t xml:space="preserve">neprijme ani jednu z </w:t>
      </w:r>
      <w:r w:rsidRPr="00257086">
        <w:rPr>
          <w:rFonts w:ascii="Calibri" w:eastAsia="TimesNewRomanPSMT" w:hAnsi="Calibri"/>
          <w:color w:val="000000"/>
          <w:sz w:val="22"/>
          <w:szCs w:val="22"/>
        </w:rPr>
        <w:t>predložených ponúk alebo zruší postup zadávania zákazky.</w:t>
      </w:r>
    </w:p>
    <w:p w14:paraId="203620BD"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5792B160"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lastRenderedPageBreak/>
        <w:t xml:space="preserve"> </w:t>
      </w:r>
      <w:bookmarkStart w:id="12" w:name="_Toc488059682"/>
      <w:r w:rsidRPr="00257086">
        <w:rPr>
          <w:rFonts w:ascii="Calibri" w:hAnsi="Calibri"/>
          <w:b/>
          <w:sz w:val="22"/>
          <w:szCs w:val="22"/>
        </w:rPr>
        <w:t>Variantné riešenie</w:t>
      </w:r>
      <w:bookmarkEnd w:id="12"/>
    </w:p>
    <w:p w14:paraId="31AB8AFD"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1CFFE0F5"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1F65D0B3"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3" w:name="_Toc488059683"/>
      <w:r w:rsidRPr="00257086">
        <w:rPr>
          <w:rFonts w:ascii="Calibri" w:hAnsi="Calibri"/>
          <w:b/>
          <w:sz w:val="22"/>
          <w:szCs w:val="22"/>
        </w:rPr>
        <w:t>Predkladanie žiadostí o súťažné podklady</w:t>
      </w:r>
      <w:bookmarkEnd w:id="13"/>
    </w:p>
    <w:p w14:paraId="200437A0" w14:textId="77777777" w:rsidR="009C6825" w:rsidRPr="00257086" w:rsidRDefault="000B10C6" w:rsidP="00A7214B">
      <w:p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ne</w:t>
      </w:r>
      <w:r w:rsidR="003C4AA5" w:rsidRPr="00257086">
        <w:rPr>
          <w:rFonts w:ascii="Calibri" w:eastAsia="TimesNewRomanPSMT" w:hAnsi="Calibri"/>
          <w:color w:val="000000"/>
          <w:sz w:val="22"/>
          <w:szCs w:val="22"/>
        </w:rPr>
        <w:t>bude ž</w:t>
      </w:r>
      <w:r w:rsidR="009C6825" w:rsidRPr="00257086">
        <w:rPr>
          <w:rFonts w:ascii="Calibri" w:eastAsia="TimesNewRomanPSMT" w:hAnsi="Calibri"/>
          <w:color w:val="000000"/>
          <w:sz w:val="22"/>
          <w:szCs w:val="22"/>
        </w:rPr>
        <w:t>iadať o súťažné podklady</w:t>
      </w:r>
      <w:r w:rsidR="002C6BDD" w:rsidRPr="00257086">
        <w:rPr>
          <w:rFonts w:ascii="Calibri" w:eastAsia="TimesNewRomanPSMT" w:hAnsi="Calibri"/>
          <w:color w:val="000000"/>
          <w:sz w:val="22"/>
          <w:szCs w:val="22"/>
        </w:rPr>
        <w:t>,</w:t>
      </w:r>
      <w:r w:rsidR="009C6825" w:rsidRPr="00257086">
        <w:rPr>
          <w:rFonts w:ascii="Calibri" w:eastAsia="TimesNewRomanPSMT" w:hAnsi="Calibri"/>
          <w:color w:val="000000"/>
          <w:sz w:val="22"/>
          <w:szCs w:val="22"/>
        </w:rPr>
        <w:t xml:space="preserve"> nakoľko tieto </w:t>
      </w:r>
      <w:r w:rsidR="0060386F">
        <w:rPr>
          <w:rFonts w:ascii="Calibri" w:eastAsia="TimesNewRomanPSMT" w:hAnsi="Calibri"/>
          <w:color w:val="000000"/>
          <w:sz w:val="22"/>
          <w:szCs w:val="22"/>
        </w:rPr>
        <w:t>mu budú sprístupnené cez webovú aplikáciu</w:t>
      </w:r>
      <w:r w:rsidR="009C6825" w:rsidRPr="00257086">
        <w:rPr>
          <w:rFonts w:ascii="Calibri" w:eastAsia="TimesNewRomanPSMT" w:hAnsi="Calibri"/>
          <w:color w:val="000000"/>
          <w:sz w:val="22"/>
          <w:szCs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5CD6AB5F"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327948D5"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4" w:name="_Toc488059684"/>
      <w:r w:rsidRPr="00257086">
        <w:rPr>
          <w:rFonts w:ascii="Calibri" w:hAnsi="Calibri"/>
          <w:b/>
          <w:sz w:val="22"/>
          <w:szCs w:val="22"/>
        </w:rPr>
        <w:t>Podmienky zrušenia použitého postupu zadávania zákazky</w:t>
      </w:r>
      <w:bookmarkEnd w:id="14"/>
    </w:p>
    <w:p w14:paraId="71EBEDBD"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môže zrušiť použitý postup zadávania zákazky podľa ustanovení </w:t>
      </w:r>
      <w:r w:rsidR="00964EFE">
        <w:rPr>
          <w:rFonts w:ascii="Calibri" w:eastAsia="TimesNewRomanPSMT" w:hAnsi="Calibri"/>
          <w:color w:val="000000"/>
          <w:sz w:val="22"/>
          <w:szCs w:val="22"/>
        </w:rPr>
        <w:t>ZVO</w:t>
      </w:r>
      <w:r w:rsidRPr="00257086">
        <w:rPr>
          <w:rFonts w:ascii="Calibri" w:eastAsia="TimesNewRomanPSMT" w:hAnsi="Calibri"/>
          <w:color w:val="000000"/>
          <w:sz w:val="22"/>
          <w:szCs w:val="22"/>
        </w:rPr>
        <w:t>.</w:t>
      </w:r>
      <w:r w:rsidR="00271CEB" w:rsidRPr="00257086">
        <w:rPr>
          <w:rFonts w:ascii="Calibri" w:eastAsia="TimesNewRomanPSMT" w:hAnsi="Calibri"/>
          <w:color w:val="000000"/>
          <w:sz w:val="22"/>
          <w:szCs w:val="22"/>
        </w:rPr>
        <w:t xml:space="preserve"> Verejný obstarávateľ si vyhradzuje právo zrušiť postup zadávania zákazky</w:t>
      </w:r>
      <w:r w:rsidR="00E06D57" w:rsidRPr="00257086">
        <w:rPr>
          <w:rFonts w:ascii="Calibri" w:eastAsia="TimesNewRomanPSMT" w:hAnsi="Calibri"/>
          <w:color w:val="000000"/>
          <w:sz w:val="22"/>
          <w:szCs w:val="22"/>
        </w:rPr>
        <w:t>,</w:t>
      </w:r>
      <w:r w:rsidR="005C6CC9" w:rsidRPr="00257086">
        <w:rPr>
          <w:rFonts w:ascii="Calibri" w:eastAsia="TimesNewRomanPSMT" w:hAnsi="Calibri"/>
          <w:color w:val="000000"/>
          <w:sz w:val="22"/>
          <w:szCs w:val="22"/>
        </w:rPr>
        <w:t xml:space="preserve"> ak cena za </w:t>
      </w:r>
      <w:r w:rsidR="00D404A1">
        <w:rPr>
          <w:rFonts w:ascii="Calibri" w:eastAsia="TimesNewRomanPSMT" w:hAnsi="Calibri"/>
          <w:color w:val="000000"/>
          <w:sz w:val="22"/>
          <w:szCs w:val="22"/>
        </w:rPr>
        <w:t>celý predmet zákazky bude vyššia ako predpokladaná hodnota zákazky.</w:t>
      </w:r>
    </w:p>
    <w:p w14:paraId="030C6E1D"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0EE90B28"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5" w:name="_Toc488059685"/>
      <w:r w:rsidRPr="00257086">
        <w:rPr>
          <w:rFonts w:ascii="Calibri" w:hAnsi="Calibri"/>
          <w:b/>
          <w:sz w:val="22"/>
          <w:szCs w:val="22"/>
        </w:rPr>
        <w:t>Komunikácia a vysvetlenie</w:t>
      </w:r>
      <w:bookmarkEnd w:id="15"/>
    </w:p>
    <w:p w14:paraId="1D5DAEFD" w14:textId="77777777"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Verejný obstarávateľ bude pri komunikácii s</w:t>
      </w:r>
      <w:r w:rsidR="000B10C6">
        <w:rPr>
          <w:rFonts w:ascii="Calibri" w:eastAsia="TimesNewRomanPSMT" w:hAnsi="Calibri"/>
          <w:color w:val="000000"/>
          <w:sz w:val="22"/>
          <w:szCs w:val="22"/>
        </w:rPr>
        <w:t>o z</w:t>
      </w:r>
      <w:r w:rsidR="000B10C6">
        <w:rPr>
          <w:rFonts w:ascii="Calibri" w:eastAsia="TimesNewRomanPSMT" w:hAnsi="Calibri" w:cs="Calibri"/>
          <w:color w:val="000000"/>
          <w:sz w:val="22"/>
          <w:szCs w:val="22"/>
        </w:rPr>
        <w:t xml:space="preserve">aradenými záujemcami </w:t>
      </w:r>
      <w:r w:rsidRPr="00257086">
        <w:rPr>
          <w:rFonts w:ascii="Calibri" w:eastAsia="TimesNewRomanPSMT" w:hAnsi="Calibri"/>
          <w:color w:val="000000"/>
          <w:sz w:val="22"/>
          <w:szCs w:val="22"/>
        </w:rPr>
        <w:t xml:space="preserve">postupovať v zmysle § 20 </w:t>
      </w:r>
      <w:r w:rsidR="00964EFE">
        <w:rPr>
          <w:rFonts w:ascii="Calibri" w:eastAsia="TimesNewRomanPSMT" w:hAnsi="Calibri"/>
          <w:color w:val="000000"/>
          <w:sz w:val="22"/>
          <w:szCs w:val="22"/>
        </w:rPr>
        <w:t>ZVO</w:t>
      </w:r>
      <w:r w:rsidRPr="00257086">
        <w:rPr>
          <w:rFonts w:ascii="Calibri" w:eastAsia="TimesNewRomanPSMT" w:hAnsi="Calibri"/>
          <w:color w:val="000000"/>
          <w:sz w:val="22"/>
          <w:szCs w:val="22"/>
        </w:rPr>
        <w:t xml:space="preserve"> prostredníctvom komunikačného rozhrania systému JOSEPHINE, tento spôsob komunikácie sa týka akejkoľvek komunikácie a podaní medzi verejným obstarávateľom a </w:t>
      </w:r>
      <w:r w:rsidR="000B10C6">
        <w:rPr>
          <w:rFonts w:ascii="Calibri" w:eastAsia="TimesNewRomanPSMT" w:hAnsi="Calibri" w:cs="Calibri"/>
          <w:color w:val="000000"/>
          <w:sz w:val="22"/>
          <w:szCs w:val="22"/>
        </w:rPr>
        <w:t xml:space="preserve">zaradenými záujemcami </w:t>
      </w:r>
      <w:r w:rsidRPr="00257086">
        <w:rPr>
          <w:rFonts w:ascii="Calibri" w:eastAsia="TimesNewRomanPSMT" w:hAnsi="Calibri"/>
          <w:color w:val="000000"/>
          <w:sz w:val="22"/>
          <w:szCs w:val="22"/>
        </w:rPr>
        <w:t xml:space="preserve">počas celého procesu verejného obstarávania. </w:t>
      </w:r>
    </w:p>
    <w:p w14:paraId="2E0EE5E5" w14:textId="77777777" w:rsidR="00306C70" w:rsidRPr="00257086" w:rsidRDefault="00306C70" w:rsidP="00A7214B">
      <w:pPr>
        <w:autoSpaceDE w:val="0"/>
        <w:autoSpaceDN w:val="0"/>
        <w:adjustRightInd w:val="0"/>
        <w:spacing w:line="276" w:lineRule="auto"/>
        <w:jc w:val="both"/>
        <w:rPr>
          <w:rFonts w:ascii="Calibri" w:eastAsia="TimesNewRomanPSMT" w:hAnsi="Calibri"/>
          <w:color w:val="000000"/>
          <w:sz w:val="22"/>
          <w:szCs w:val="22"/>
        </w:rPr>
      </w:pPr>
    </w:p>
    <w:p w14:paraId="0C964EB2"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b/>
          <w:color w:val="000000"/>
          <w:sz w:val="22"/>
          <w:szCs w:val="22"/>
        </w:rPr>
        <w:t>Pravidlá pre doručovanie</w:t>
      </w:r>
      <w:r w:rsidRPr="00257086">
        <w:rPr>
          <w:rFonts w:ascii="Calibri" w:eastAsia="TimesNewRomanPSMT" w:hAnsi="Calibri"/>
          <w:color w:val="000000"/>
          <w:sz w:val="22"/>
          <w:szCs w:val="22"/>
        </w:rPr>
        <w:t xml:space="preserve"> – zásielka sa považuje za doručenú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 xml:space="preserve">aradenému záujemcovi </w:t>
      </w:r>
      <w:r w:rsidRPr="00257086">
        <w:rPr>
          <w:rFonts w:ascii="Calibri" w:eastAsia="TimesNewRomanPSMT" w:hAnsi="Calibri"/>
          <w:color w:val="000000"/>
          <w:sz w:val="22"/>
          <w:szCs w:val="22"/>
        </w:rPr>
        <w:t>ak jej adresát</w:t>
      </w:r>
      <w:r w:rsidR="00F5284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bude mať objektívnu možnosť oboznámiť sa s jej obsahom, t.j. ako náhle sa dostane zásielka do sféry jeho dispozície. Za okamih doručenia sa v systéme JOSEPHINE považuje okamih jej odoslania v systéme JOSEPHINE a to v s</w:t>
      </w:r>
      <w:r w:rsidR="006B2FB0" w:rsidRPr="00257086">
        <w:rPr>
          <w:rFonts w:ascii="Calibri" w:eastAsia="TimesNewRomanPSMT" w:hAnsi="Calibri"/>
          <w:color w:val="000000"/>
          <w:sz w:val="22"/>
          <w:szCs w:val="22"/>
        </w:rPr>
        <w:t>úlade s funkcionalitou systému.</w:t>
      </w:r>
    </w:p>
    <w:p w14:paraId="7D55C798"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5ED7169E"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Ak je odosielateľom zásielky verejný obstarávateľ, tak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 xml:space="preserve">aradenému záujemcovi </w:t>
      </w:r>
      <w:r w:rsidRPr="00257086">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000B10C6">
        <w:rPr>
          <w:rFonts w:ascii="Calibri" w:eastAsia="TimesNewRomanPSMT" w:hAnsi="Calibri" w:cs="Calibri"/>
          <w:color w:val="000000"/>
          <w:sz w:val="22"/>
          <w:szCs w:val="22"/>
        </w:rPr>
        <w:t>Zaradený záujemca</w:t>
      </w:r>
      <w:r w:rsidR="000B10C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sa prihlási do systému a v komunikačnom rozhraní zákazky bude mať zobrazený obsah komunikácie – zásielky, správy</w:t>
      </w:r>
      <w:r w:rsidR="000B10C6" w:rsidRPr="000B10C6">
        <w:rPr>
          <w:rFonts w:ascii="Calibri" w:eastAsia="TimesNewRomanPSMT" w:hAnsi="Calibri" w:cs="Calibri"/>
          <w:color w:val="000000"/>
          <w:sz w:val="22"/>
          <w:szCs w:val="22"/>
        </w:rPr>
        <w:t xml:space="preserve"> </w:t>
      </w:r>
      <w:r w:rsidR="000B10C6">
        <w:rPr>
          <w:rFonts w:ascii="Calibri" w:eastAsia="TimesNewRomanPSMT" w:hAnsi="Calibri" w:cs="Calibri"/>
          <w:color w:val="000000"/>
          <w:sz w:val="22"/>
          <w:szCs w:val="22"/>
        </w:rPr>
        <w:t>Zaradený záujemca</w:t>
      </w:r>
      <w:r w:rsidR="000B10C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si môže v komunikačnom rozhraní zobraziť celú históriu o svojej komunikácií s verejným obstarávateľom.</w:t>
      </w:r>
    </w:p>
    <w:p w14:paraId="7C8B83BC"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0F49C96C"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Ak je odosielateľom informácie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aradený záujemca</w:t>
      </w:r>
      <w:r w:rsidRPr="00257086">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w:t>
      </w:r>
      <w:r w:rsidR="009962D3" w:rsidRPr="00257086">
        <w:rPr>
          <w:rFonts w:ascii="Calibri" w:eastAsia="TimesNewRomanPSMT" w:hAnsi="Calibri"/>
          <w:color w:val="000000"/>
          <w:sz w:val="22"/>
          <w:szCs w:val="22"/>
        </w:rPr>
        <w:t>e</w:t>
      </w:r>
      <w:r w:rsidRPr="00257086">
        <w:rPr>
          <w:rFonts w:ascii="Calibri" w:eastAsia="TimesNewRomanPSMT" w:hAnsi="Calibri"/>
          <w:color w:val="000000"/>
          <w:sz w:val="22"/>
          <w:szCs w:val="22"/>
        </w:rPr>
        <w:t xml:space="preserve"> JOSEPHINE v súlade s funkcionalitou systému.</w:t>
      </w:r>
    </w:p>
    <w:p w14:paraId="1CC0ED1C"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3054F97B"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umožňuje </w:t>
      </w:r>
      <w:r w:rsidR="008566EA">
        <w:rPr>
          <w:rFonts w:ascii="Calibri" w:eastAsia="TimesNewRomanPSMT" w:hAnsi="Calibri"/>
          <w:color w:val="000000"/>
          <w:sz w:val="22"/>
          <w:szCs w:val="22"/>
        </w:rPr>
        <w:t xml:space="preserve">zaradeným záujemcom </w:t>
      </w:r>
      <w:r w:rsidRPr="00257086">
        <w:rPr>
          <w:rFonts w:ascii="Calibri" w:eastAsia="TimesNewRomanPSMT" w:hAnsi="Calibri"/>
          <w:color w:val="000000"/>
          <w:sz w:val="22"/>
          <w:szCs w:val="22"/>
        </w:rPr>
        <w:t>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w:t>
      </w:r>
      <w:r w:rsidR="00C90E65">
        <w:rPr>
          <w:rFonts w:ascii="Calibri" w:eastAsia="TimesNewRomanPSMT" w:hAnsi="Calibri"/>
          <w:color w:val="000000"/>
          <w:sz w:val="22"/>
          <w:szCs w:val="22"/>
        </w:rPr>
        <w:t>u</w:t>
      </w:r>
      <w:r w:rsidRPr="00257086">
        <w:rPr>
          <w:rFonts w:ascii="Calibri" w:eastAsia="TimesNewRomanPSMT" w:hAnsi="Calibri"/>
          <w:color w:val="000000"/>
          <w:sz w:val="22"/>
          <w:szCs w:val="22"/>
        </w:rPr>
        <w:t xml:space="preserve"> na systém JOSEPHINE.</w:t>
      </w:r>
    </w:p>
    <w:p w14:paraId="46F3A0E6"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0B7080C2"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lastRenderedPageBreak/>
        <w:t xml:space="preserve"> </w:t>
      </w:r>
      <w:bookmarkStart w:id="16" w:name="_Toc488059686"/>
      <w:r w:rsidRPr="00257086">
        <w:rPr>
          <w:rFonts w:ascii="Calibri" w:hAnsi="Calibri"/>
          <w:b/>
          <w:sz w:val="22"/>
          <w:szCs w:val="22"/>
        </w:rPr>
        <w:t>Vysvetlenie súťažných podkladov</w:t>
      </w:r>
      <w:bookmarkEnd w:id="16"/>
    </w:p>
    <w:p w14:paraId="760846D9" w14:textId="77777777"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Adresa stránky, kde j</w:t>
      </w:r>
      <w:r w:rsidR="005D4F68" w:rsidRPr="00257086">
        <w:rPr>
          <w:rFonts w:ascii="Calibri" w:hAnsi="Calibri"/>
          <w:color w:val="000000"/>
          <w:sz w:val="22"/>
          <w:szCs w:val="22"/>
        </w:rPr>
        <w:t>e možný prístup k dokumentácií verejného obstarávania je</w:t>
      </w:r>
      <w:r w:rsidRPr="00257086">
        <w:rPr>
          <w:rFonts w:ascii="Calibri" w:hAnsi="Calibri"/>
          <w:color w:val="000000"/>
          <w:sz w:val="22"/>
          <w:szCs w:val="22"/>
        </w:rPr>
        <w:t xml:space="preserve">: </w:t>
      </w:r>
      <w:hyperlink r:id="rId10" w:history="1">
        <w:r w:rsidR="00146AD6" w:rsidRPr="00ED0631">
          <w:rPr>
            <w:rStyle w:val="Hypertextovprepojenie"/>
            <w:rFonts w:ascii="Calibri" w:hAnsi="Calibri"/>
            <w:sz w:val="22"/>
            <w:szCs w:val="22"/>
          </w:rPr>
          <w:t>https://josephine.proebiz.com/</w:t>
        </w:r>
      </w:hyperlink>
    </w:p>
    <w:p w14:paraId="3692F1C3" w14:textId="77777777" w:rsidR="00146AD6" w:rsidRPr="00257086" w:rsidRDefault="00146AD6" w:rsidP="00A7214B">
      <w:pPr>
        <w:autoSpaceDE w:val="0"/>
        <w:autoSpaceDN w:val="0"/>
        <w:adjustRightInd w:val="0"/>
        <w:spacing w:line="276" w:lineRule="auto"/>
        <w:jc w:val="both"/>
        <w:rPr>
          <w:rFonts w:ascii="Calibri" w:hAnsi="Calibri"/>
          <w:color w:val="000000"/>
          <w:sz w:val="22"/>
          <w:szCs w:val="22"/>
        </w:rPr>
      </w:pPr>
    </w:p>
    <w:p w14:paraId="3E51944A" w14:textId="77777777"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5AB2BB8A" w14:textId="77777777" w:rsidR="00146AD6" w:rsidRPr="00257086" w:rsidRDefault="00146AD6" w:rsidP="00A7214B">
      <w:pPr>
        <w:autoSpaceDE w:val="0"/>
        <w:autoSpaceDN w:val="0"/>
        <w:adjustRightInd w:val="0"/>
        <w:spacing w:line="276" w:lineRule="auto"/>
        <w:jc w:val="both"/>
        <w:rPr>
          <w:rFonts w:ascii="Calibri" w:hAnsi="Calibri"/>
          <w:color w:val="000000"/>
          <w:sz w:val="22"/>
          <w:szCs w:val="22"/>
        </w:rPr>
      </w:pPr>
    </w:p>
    <w:p w14:paraId="15D1831D" w14:textId="77777777" w:rsidR="009C6825" w:rsidRPr="00257086"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Pr>
          <w:rFonts w:ascii="Calibri" w:hAnsi="Calibri"/>
          <w:color w:val="000000"/>
          <w:sz w:val="22"/>
          <w:szCs w:val="22"/>
        </w:rPr>
        <w:t xml:space="preserve">alebo zaradených záujemcov </w:t>
      </w:r>
      <w:r w:rsidRPr="00257086">
        <w:rPr>
          <w:rFonts w:ascii="Calibri" w:hAnsi="Calibri"/>
          <w:color w:val="000000"/>
          <w:sz w:val="22"/>
          <w:szCs w:val="22"/>
        </w:rPr>
        <w:t>požiadať prostredníctvom komunikačného rozhrania systému JOSEPHINE.</w:t>
      </w:r>
    </w:p>
    <w:p w14:paraId="219FAB2E" w14:textId="77777777" w:rsidR="009C6825" w:rsidRPr="00257086"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Verejný obstarávateľ poskytuje vysvetlenie informácií po</w:t>
      </w:r>
      <w:r w:rsidR="00E06D57" w:rsidRPr="00257086">
        <w:rPr>
          <w:rFonts w:ascii="Calibri" w:hAnsi="Calibri"/>
          <w:color w:val="000000"/>
          <w:sz w:val="22"/>
          <w:szCs w:val="22"/>
        </w:rPr>
        <w:t>trebných na vypracovanie ponuky alebo</w:t>
      </w:r>
      <w:r w:rsidRPr="00257086">
        <w:rPr>
          <w:rFonts w:ascii="Calibri" w:hAnsi="Calibri"/>
          <w:color w:val="000000"/>
          <w:sz w:val="22"/>
          <w:szCs w:val="22"/>
        </w:rPr>
        <w:t xml:space="preserve"> na preukázanie splnenia podmienok účasti všetkým </w:t>
      </w:r>
      <w:r w:rsidR="008566EA">
        <w:rPr>
          <w:rFonts w:ascii="Calibri" w:hAnsi="Calibri"/>
          <w:color w:val="000000"/>
          <w:sz w:val="22"/>
          <w:szCs w:val="22"/>
        </w:rPr>
        <w:t xml:space="preserve">zaradeným </w:t>
      </w:r>
      <w:r w:rsidRPr="00257086">
        <w:rPr>
          <w:rFonts w:ascii="Calibri" w:hAnsi="Calibri"/>
          <w:color w:val="000000"/>
          <w:sz w:val="22"/>
          <w:szCs w:val="22"/>
        </w:rPr>
        <w:t>záujemcom, ktorí sú mu známi prostredníctvom komunikačného rozhrania systému JOSEPHINE. Na tomto mieste budú dostupné všetky informácie potrebné na vypracovanie ponuky.</w:t>
      </w:r>
    </w:p>
    <w:p w14:paraId="0576CDAB" w14:textId="77777777"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Podania a dokumenty súvisiace s uplatnením revíznych postupov sú medzi verejným obstarávateľom a záujemcami/</w:t>
      </w:r>
      <w:r w:rsidR="008566EA">
        <w:rPr>
          <w:rFonts w:ascii="Calibri" w:hAnsi="Calibri"/>
          <w:color w:val="000000"/>
          <w:sz w:val="22"/>
          <w:szCs w:val="22"/>
        </w:rPr>
        <w:t>zaradenými záujemcami/</w:t>
      </w:r>
      <w:r w:rsidRPr="00257086">
        <w:rPr>
          <w:rFonts w:ascii="Calibri" w:hAnsi="Calibri"/>
          <w:color w:val="000000"/>
          <w:sz w:val="22"/>
          <w:szCs w:val="22"/>
        </w:rPr>
        <w:t xml:space="preserve">uchádzačmi doručované prostredníctvom komunikačného rozhrania systému JOSEPHINE. </w:t>
      </w:r>
      <w:r w:rsidR="00814958" w:rsidRPr="007C5521">
        <w:rPr>
          <w:rFonts w:ascii="Calibri" w:hAnsi="Calibri" w:cs="Calibri"/>
          <w:color w:val="000000"/>
          <w:sz w:val="22"/>
          <w:szCs w:val="22"/>
        </w:rPr>
        <w:t xml:space="preserve">To neplatí pre podania a dokumenty súvisiace s uplatnením námietok podľa § 170 </w:t>
      </w:r>
      <w:r w:rsidR="00146AD6">
        <w:rPr>
          <w:rFonts w:ascii="Calibri" w:hAnsi="Calibri" w:cs="Calibri"/>
          <w:color w:val="000000"/>
          <w:sz w:val="22"/>
          <w:szCs w:val="22"/>
        </w:rPr>
        <w:t>ZVO.</w:t>
      </w:r>
    </w:p>
    <w:p w14:paraId="39BCD750" w14:textId="77777777" w:rsidR="009C6825" w:rsidRPr="00257086" w:rsidRDefault="009C6825" w:rsidP="00A7214B">
      <w:pPr>
        <w:pStyle w:val="Bezriadkovania"/>
        <w:spacing w:line="276" w:lineRule="auto"/>
        <w:jc w:val="both"/>
        <w:rPr>
          <w:rFonts w:ascii="Calibri" w:hAnsi="Calibri"/>
          <w:sz w:val="22"/>
          <w:szCs w:val="22"/>
        </w:rPr>
      </w:pPr>
    </w:p>
    <w:p w14:paraId="1C9CE8C3" w14:textId="77777777" w:rsidR="009C6825" w:rsidRPr="00257086" w:rsidRDefault="009C6825" w:rsidP="00A7214B">
      <w:pPr>
        <w:pStyle w:val="Bezriadkovania"/>
        <w:spacing w:line="276" w:lineRule="auto"/>
        <w:jc w:val="both"/>
        <w:rPr>
          <w:rFonts w:ascii="Calibri" w:hAnsi="Calibri"/>
          <w:b/>
          <w:bCs/>
          <w:sz w:val="22"/>
          <w:szCs w:val="22"/>
        </w:rPr>
      </w:pPr>
      <w:r w:rsidRPr="00257086">
        <w:rPr>
          <w:rFonts w:ascii="Calibri" w:hAnsi="Calibri"/>
          <w:b/>
          <w:bCs/>
          <w:sz w:val="22"/>
          <w:szCs w:val="22"/>
        </w:rPr>
        <w:t>Všeobecné informácie k webovej aplikácií JOSEPHINE</w:t>
      </w:r>
    </w:p>
    <w:p w14:paraId="4A9A4C5E"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JOSEPHINE je na účely tohto verejného obstarávania softvér pre elektronizáciu zadávania verejných zákaziek. JOSEPHINE je webová aplikácia</w:t>
      </w:r>
      <w:r w:rsidR="00F52846" w:rsidRPr="00257086">
        <w:rPr>
          <w:rFonts w:ascii="Calibri" w:hAnsi="Calibri"/>
          <w:sz w:val="22"/>
          <w:szCs w:val="22"/>
        </w:rPr>
        <w:t xml:space="preserve"> </w:t>
      </w:r>
      <w:r w:rsidRPr="00257086">
        <w:rPr>
          <w:rFonts w:ascii="Calibri" w:hAnsi="Calibri"/>
          <w:sz w:val="22"/>
          <w:szCs w:val="22"/>
        </w:rPr>
        <w:t xml:space="preserve">na doméne </w:t>
      </w:r>
      <w:hyperlink r:id="rId11" w:history="1">
        <w:r w:rsidRPr="00257086">
          <w:rPr>
            <w:rStyle w:val="Hypertextovprepojenie"/>
            <w:rFonts w:ascii="Calibri" w:hAnsi="Calibri"/>
            <w:color w:val="auto"/>
            <w:sz w:val="22"/>
            <w:szCs w:val="22"/>
          </w:rPr>
          <w:t>https://josephine.proebiz.com</w:t>
        </w:r>
      </w:hyperlink>
    </w:p>
    <w:p w14:paraId="1C708F96" w14:textId="77777777" w:rsidR="009C6825" w:rsidRPr="00257086" w:rsidRDefault="009C6825" w:rsidP="00A7214B">
      <w:pPr>
        <w:jc w:val="both"/>
        <w:rPr>
          <w:rFonts w:ascii="Calibri" w:hAnsi="Calibri"/>
          <w:sz w:val="22"/>
          <w:szCs w:val="22"/>
        </w:rPr>
      </w:pPr>
      <w:r w:rsidRPr="00257086">
        <w:rPr>
          <w:rFonts w:ascii="Calibri" w:hAnsi="Calibri"/>
          <w:sz w:val="22"/>
          <w:szCs w:val="22"/>
        </w:rPr>
        <w:t>Na bezproblémové používanie systému JOSEPHINE je nutné používať jeden z podporovaných internetových prehliadačov:</w:t>
      </w:r>
    </w:p>
    <w:p w14:paraId="25413460" w14:textId="77777777" w:rsidR="00146AD6" w:rsidRDefault="00146AD6" w:rsidP="00A7214B">
      <w:pPr>
        <w:jc w:val="both"/>
        <w:rPr>
          <w:rFonts w:ascii="Calibri" w:hAnsi="Calibri"/>
          <w:sz w:val="22"/>
          <w:szCs w:val="22"/>
        </w:rPr>
      </w:pPr>
    </w:p>
    <w:p w14:paraId="51831A45" w14:textId="77777777" w:rsidR="009C6825" w:rsidRPr="00257086" w:rsidRDefault="009C6825" w:rsidP="00A7214B">
      <w:pPr>
        <w:jc w:val="both"/>
        <w:rPr>
          <w:rFonts w:ascii="Calibri" w:hAnsi="Calibri"/>
          <w:sz w:val="22"/>
          <w:szCs w:val="22"/>
        </w:rPr>
      </w:pPr>
      <w:r w:rsidRPr="00257086">
        <w:rPr>
          <w:rFonts w:ascii="Calibri" w:hAnsi="Calibri"/>
          <w:sz w:val="22"/>
          <w:szCs w:val="22"/>
        </w:rPr>
        <w:t xml:space="preserve">Microsoft Internet Explorer verzia 11.0 a vyššia, </w:t>
      </w:r>
    </w:p>
    <w:p w14:paraId="2D93A947" w14:textId="77777777" w:rsidR="009C6825" w:rsidRPr="00257086" w:rsidRDefault="009C6825" w:rsidP="00A7214B">
      <w:pPr>
        <w:jc w:val="both"/>
        <w:rPr>
          <w:rFonts w:ascii="Calibri" w:hAnsi="Calibri"/>
          <w:sz w:val="22"/>
          <w:szCs w:val="22"/>
        </w:rPr>
      </w:pPr>
      <w:r w:rsidRPr="00257086">
        <w:rPr>
          <w:rFonts w:ascii="Calibri" w:hAnsi="Calibri"/>
          <w:sz w:val="22"/>
          <w:szCs w:val="22"/>
        </w:rPr>
        <w:t xml:space="preserve">Mozilla Firefox verzia 13.0 a vyššia alebo </w:t>
      </w:r>
    </w:p>
    <w:p w14:paraId="14D1C4F7" w14:textId="77777777" w:rsidR="009C6825" w:rsidRPr="00257086" w:rsidRDefault="009C6825" w:rsidP="00A7214B">
      <w:pPr>
        <w:jc w:val="both"/>
        <w:rPr>
          <w:rFonts w:ascii="Calibri" w:hAnsi="Calibri"/>
          <w:sz w:val="22"/>
          <w:szCs w:val="22"/>
        </w:rPr>
      </w:pPr>
      <w:r w:rsidRPr="00257086">
        <w:rPr>
          <w:rFonts w:ascii="Calibri" w:hAnsi="Calibri"/>
          <w:sz w:val="22"/>
          <w:szCs w:val="22"/>
        </w:rPr>
        <w:t>Google Chrome.</w:t>
      </w:r>
    </w:p>
    <w:p w14:paraId="4E7DE5BC" w14:textId="77777777" w:rsidR="009C6825" w:rsidRPr="00257086" w:rsidRDefault="009C6825" w:rsidP="00A7214B">
      <w:pPr>
        <w:autoSpaceDE w:val="0"/>
        <w:autoSpaceDN w:val="0"/>
        <w:adjustRightInd w:val="0"/>
        <w:spacing w:line="276" w:lineRule="auto"/>
        <w:jc w:val="both"/>
        <w:rPr>
          <w:rFonts w:ascii="Calibri" w:hAnsi="Calibri"/>
          <w:color w:val="000000"/>
          <w:sz w:val="22"/>
          <w:szCs w:val="22"/>
        </w:rPr>
      </w:pPr>
    </w:p>
    <w:p w14:paraId="4EE34B5E" w14:textId="77777777" w:rsidR="00146AD6" w:rsidRDefault="00146AD6" w:rsidP="00146AD6">
      <w:pPr>
        <w:autoSpaceDE w:val="0"/>
        <w:spacing w:line="276" w:lineRule="auto"/>
        <w:jc w:val="both"/>
        <w:rPr>
          <w:rFonts w:ascii="Calibri" w:eastAsia="TimesNewRomanPSMT" w:hAnsi="Calibri" w:cs="Calibri"/>
          <w:color w:val="000000"/>
          <w:sz w:val="22"/>
          <w:szCs w:val="22"/>
        </w:rPr>
      </w:pPr>
      <w:r w:rsidRPr="0019100D">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Pr>
          <w:rFonts w:ascii="Calibri" w:eastAsia="TimesNewRomanPSMT" w:hAnsi="Calibri" w:cs="Calibri"/>
          <w:color w:val="000000"/>
          <w:sz w:val="22"/>
          <w:szCs w:val="22"/>
        </w:rPr>
        <w:t>.</w:t>
      </w:r>
    </w:p>
    <w:p w14:paraId="00CF2879" w14:textId="77777777" w:rsidR="00146AD6" w:rsidRDefault="00146AD6" w:rsidP="00146AD6">
      <w:pPr>
        <w:autoSpaceDE w:val="0"/>
        <w:spacing w:line="276" w:lineRule="auto"/>
        <w:jc w:val="both"/>
        <w:rPr>
          <w:rFonts w:ascii="Calibri" w:eastAsia="TimesNewRomanPSMT" w:hAnsi="Calibri" w:cs="Calibri"/>
          <w:color w:val="000000"/>
          <w:sz w:val="22"/>
          <w:szCs w:val="22"/>
        </w:rPr>
      </w:pPr>
    </w:p>
    <w:p w14:paraId="26505CD6" w14:textId="77777777" w:rsidR="00146AD6" w:rsidRDefault="00146AD6" w:rsidP="00146AD6">
      <w:pPr>
        <w:autoSpaceDE w:val="0"/>
        <w:spacing w:line="276" w:lineRule="auto"/>
        <w:jc w:val="both"/>
        <w:rPr>
          <w:rFonts w:ascii="Calibri" w:hAnsi="Calibri" w:cs="Calibri"/>
          <w:color w:val="000000"/>
          <w:sz w:val="22"/>
          <w:szCs w:val="22"/>
        </w:rPr>
      </w:pPr>
      <w:r>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Pr>
          <w:rFonts w:ascii="Calibri" w:hAnsi="Calibri" w:cs="Calibri"/>
          <w:color w:val="000000"/>
          <w:sz w:val="22"/>
          <w:szCs w:val="22"/>
        </w:rPr>
        <w:t xml:space="preserve">na </w:t>
      </w:r>
      <w:r>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Pr>
          <w:rFonts w:ascii="Calibri" w:hAnsi="Calibri" w:cs="Calibri"/>
          <w:color w:val="000000"/>
          <w:sz w:val="22"/>
          <w:szCs w:val="22"/>
        </w:rPr>
        <w:t>v </w:t>
      </w:r>
      <w:r>
        <w:rPr>
          <w:rFonts w:ascii="Calibri" w:eastAsia="TimesNewRomanPSMT" w:hAnsi="Calibri" w:cs="Calibri"/>
          <w:color w:val="000000"/>
          <w:sz w:val="22"/>
          <w:szCs w:val="22"/>
        </w:rPr>
        <w:t xml:space="preserve">deň </w:t>
      </w:r>
      <w:r>
        <w:rPr>
          <w:rFonts w:ascii="Calibri" w:hAnsi="Calibri" w:cs="Calibri"/>
          <w:color w:val="000000"/>
          <w:sz w:val="22"/>
          <w:szCs w:val="22"/>
        </w:rPr>
        <w:t xml:space="preserve">uverejnenia. </w:t>
      </w:r>
    </w:p>
    <w:p w14:paraId="74063E07" w14:textId="77777777" w:rsidR="00146AD6" w:rsidRDefault="00146AD6" w:rsidP="00146AD6">
      <w:pPr>
        <w:autoSpaceDE w:val="0"/>
        <w:spacing w:line="276" w:lineRule="auto"/>
        <w:jc w:val="both"/>
        <w:rPr>
          <w:rFonts w:ascii="Calibri" w:eastAsia="TimesNewRomanPSMT" w:hAnsi="Calibri" w:cs="Calibri"/>
          <w:color w:val="000000"/>
          <w:sz w:val="22"/>
          <w:szCs w:val="22"/>
        </w:rPr>
      </w:pPr>
    </w:p>
    <w:p w14:paraId="2E869867" w14:textId="77777777" w:rsidR="00146AD6" w:rsidRPr="00DF6288" w:rsidRDefault="00146AD6" w:rsidP="00146AD6">
      <w:pPr>
        <w:pStyle w:val="tl1"/>
        <w:rPr>
          <w:rFonts w:ascii="Calibri" w:hAnsi="Calibri" w:cs="Calibri"/>
          <w:sz w:val="22"/>
          <w:szCs w:val="22"/>
        </w:rPr>
      </w:pPr>
      <w:r w:rsidRPr="00DF6288">
        <w:rPr>
          <w:rFonts w:ascii="Calibri" w:hAnsi="Calibri" w:cs="Calibri"/>
          <w:sz w:val="22"/>
          <w:szCs w:val="22"/>
        </w:rPr>
        <w:t>Verejný obstarávateľ primerane predĺži lehotu na predkladanie ponúk, ak</w:t>
      </w:r>
    </w:p>
    <w:p w14:paraId="7C918167" w14:textId="77777777" w:rsidR="00146AD6" w:rsidRPr="00DF6288" w:rsidRDefault="00146AD6" w:rsidP="00146AD6">
      <w:pPr>
        <w:pStyle w:val="tl1"/>
        <w:numPr>
          <w:ilvl w:val="0"/>
          <w:numId w:val="5"/>
        </w:numPr>
        <w:ind w:left="851" w:hanging="284"/>
        <w:jc w:val="both"/>
        <w:rPr>
          <w:rFonts w:ascii="Calibri" w:hAnsi="Calibri" w:cs="Calibri"/>
          <w:sz w:val="22"/>
          <w:szCs w:val="22"/>
        </w:rPr>
      </w:pPr>
      <w:r w:rsidRPr="00DF6288">
        <w:rPr>
          <w:rFonts w:ascii="Calibri" w:hAnsi="Calibri" w:cs="Calibri"/>
          <w:sz w:val="22"/>
          <w:szCs w:val="22"/>
        </w:rPr>
        <w:lastRenderedPageBreak/>
        <w:t>vysvetlenie informácií potrebných na vypracovanie ponuky nie je poskytnuté v lehote podľa</w:t>
      </w:r>
      <w:r>
        <w:rPr>
          <w:rFonts w:ascii="Calibri" w:hAnsi="Calibri" w:cs="Calibri"/>
          <w:sz w:val="22"/>
          <w:szCs w:val="22"/>
        </w:rPr>
        <w:t xml:space="preserve"> tohto bodu </w:t>
      </w:r>
      <w:r w:rsidRPr="00DF6288">
        <w:rPr>
          <w:rFonts w:ascii="Calibri" w:hAnsi="Calibri" w:cs="Calibri"/>
          <w:sz w:val="22"/>
          <w:szCs w:val="22"/>
        </w:rPr>
        <w:t>aj napriek tomu, že bolo vyžiadané dostatočne vopred alebo</w:t>
      </w:r>
    </w:p>
    <w:p w14:paraId="751E5263" w14:textId="77777777" w:rsidR="00146AD6" w:rsidRPr="00DF6288" w:rsidRDefault="00146AD6" w:rsidP="00146AD6">
      <w:pPr>
        <w:pStyle w:val="tl1"/>
        <w:numPr>
          <w:ilvl w:val="0"/>
          <w:numId w:val="5"/>
        </w:numPr>
        <w:ind w:left="851" w:hanging="284"/>
        <w:jc w:val="both"/>
        <w:rPr>
          <w:rFonts w:ascii="Calibri" w:hAnsi="Calibri" w:cs="Calibri"/>
          <w:sz w:val="22"/>
          <w:szCs w:val="22"/>
        </w:rPr>
      </w:pPr>
      <w:r w:rsidRPr="00DF6288">
        <w:rPr>
          <w:rFonts w:ascii="Calibri" w:hAnsi="Calibri" w:cs="Calibri"/>
          <w:sz w:val="22"/>
          <w:szCs w:val="22"/>
        </w:rPr>
        <w:t>v dokumentoch potrebných na vypracovanie ponuky vykoná podstatnú zmenu</w:t>
      </w:r>
      <w:r>
        <w:rPr>
          <w:rFonts w:ascii="Calibri" w:hAnsi="Calibri" w:cs="Calibri"/>
          <w:sz w:val="22"/>
          <w:szCs w:val="22"/>
        </w:rPr>
        <w:t>.</w:t>
      </w:r>
    </w:p>
    <w:p w14:paraId="274B977A" w14:textId="77777777" w:rsidR="00146AD6" w:rsidRPr="00DF6288" w:rsidRDefault="00146AD6" w:rsidP="00146AD6">
      <w:pPr>
        <w:pStyle w:val="tl1"/>
        <w:rPr>
          <w:rFonts w:ascii="Calibri" w:hAnsi="Calibri" w:cs="Calibri"/>
          <w:sz w:val="22"/>
          <w:szCs w:val="22"/>
        </w:rPr>
      </w:pPr>
    </w:p>
    <w:p w14:paraId="19FEF25F" w14:textId="77777777" w:rsidR="009C6825" w:rsidRPr="00257086"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eastAsia="TimesNewRomanPSMT" w:hAnsi="Calibri"/>
          <w:color w:val="000000"/>
          <w:sz w:val="22"/>
          <w:szCs w:val="22"/>
        </w:rPr>
        <w:t>Verejný obstarávateľ, ak je to nevyhnutné, môže doplniť informácie uvedené v súťažných podkladoch kedykoľvek počas lehoty na predkladanie ponúk</w:t>
      </w:r>
      <w:r w:rsidR="00772672">
        <w:rPr>
          <w:rFonts w:ascii="Calibri" w:eastAsia="TimesNewRomanPSMT" w:hAnsi="Calibri"/>
          <w:color w:val="000000"/>
          <w:sz w:val="22"/>
          <w:szCs w:val="22"/>
        </w:rPr>
        <w:t xml:space="preserve"> v rámci zriadeného DNS</w:t>
      </w:r>
      <w:r w:rsidRPr="00257086">
        <w:rPr>
          <w:rFonts w:ascii="Calibri" w:hAnsi="Calibri"/>
          <w:color w:val="000000"/>
          <w:sz w:val="22"/>
          <w:szCs w:val="22"/>
        </w:rPr>
        <w:t>.</w:t>
      </w:r>
    </w:p>
    <w:p w14:paraId="64A4F230"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26EC06D0" w14:textId="77777777" w:rsidR="004A43BC" w:rsidRDefault="004A43BC" w:rsidP="004A43BC">
      <w:pPr>
        <w:pStyle w:val="Nadpis2"/>
        <w:keepLines/>
        <w:numPr>
          <w:ilvl w:val="0"/>
          <w:numId w:val="1"/>
        </w:numPr>
        <w:spacing w:before="40" w:line="276" w:lineRule="auto"/>
        <w:rPr>
          <w:rFonts w:ascii="Calibri" w:hAnsi="Calibri"/>
          <w:b/>
          <w:sz w:val="22"/>
          <w:szCs w:val="22"/>
          <w:lang w:val="sk-SK"/>
        </w:rPr>
      </w:pPr>
      <w:bookmarkStart w:id="17" w:name="_Toc488059687"/>
      <w:r>
        <w:rPr>
          <w:rFonts w:ascii="Calibri" w:hAnsi="Calibri"/>
          <w:b/>
          <w:sz w:val="22"/>
          <w:szCs w:val="22"/>
          <w:lang w:val="sk-SK"/>
        </w:rPr>
        <w:t>Spôsob určenia ceny</w:t>
      </w:r>
    </w:p>
    <w:p w14:paraId="47CE1834" w14:textId="77777777" w:rsidR="004A43BC" w:rsidRDefault="004A43BC" w:rsidP="004A43BC">
      <w:pPr>
        <w:rPr>
          <w:lang w:eastAsia="x-none"/>
        </w:rPr>
      </w:pPr>
    </w:p>
    <w:p w14:paraId="48835709" w14:textId="77777777" w:rsidR="004A43BC" w:rsidRDefault="004A43BC" w:rsidP="004A43BC">
      <w:pPr>
        <w:numPr>
          <w:ilvl w:val="0"/>
          <w:numId w:val="9"/>
        </w:numPr>
        <w:autoSpaceDE w:val="0"/>
        <w:autoSpaceDN w:val="0"/>
        <w:adjustRightInd w:val="0"/>
        <w:spacing w:line="276" w:lineRule="auto"/>
        <w:ind w:hanging="357"/>
        <w:jc w:val="both"/>
        <w:rPr>
          <w:rFonts w:ascii="Calibri" w:eastAsia="ArialMT" w:hAnsi="Calibri" w:cs="ArialMT"/>
          <w:sz w:val="22"/>
          <w:szCs w:val="22"/>
        </w:rPr>
      </w:pPr>
      <w:r w:rsidRPr="00E43246">
        <w:rPr>
          <w:rFonts w:ascii="Calibri" w:eastAsia="ArialMT" w:hAnsi="Calibri" w:cs="ArialMT"/>
          <w:sz w:val="22"/>
          <w:szCs w:val="22"/>
        </w:rPr>
        <w:t>Verejný obstarávateľ požaduje stanoviť cenu za dodanie predmetu zákazky dohodou</w:t>
      </w:r>
      <w:r w:rsidRPr="00E43246">
        <w:rPr>
          <w:rFonts w:eastAsia="ArialMT" w:cs="ArialMT"/>
          <w:sz w:val="22"/>
          <w:szCs w:val="22"/>
        </w:rPr>
        <w:t xml:space="preserve"> </w:t>
      </w:r>
      <w:r w:rsidRPr="00E43246">
        <w:rPr>
          <w:rFonts w:ascii="Calibri" w:eastAsia="ArialMT" w:hAnsi="Calibri" w:cs="ArialMT"/>
          <w:sz w:val="22"/>
          <w:szCs w:val="22"/>
        </w:rPr>
        <w:t>zmluvných strán v podľa zákona č. 18/1996 Z. z. o cenách v znení neskorších</w:t>
      </w:r>
      <w:r w:rsidRPr="00E43246">
        <w:rPr>
          <w:rFonts w:eastAsia="ArialMT" w:cs="ArialMT"/>
          <w:sz w:val="22"/>
          <w:szCs w:val="22"/>
        </w:rPr>
        <w:t xml:space="preserve"> </w:t>
      </w:r>
      <w:r w:rsidRPr="00E43246">
        <w:rPr>
          <w:rFonts w:ascii="Calibri" w:eastAsia="ArialMT" w:hAnsi="Calibri" w:cs="ArialMT"/>
          <w:sz w:val="22"/>
          <w:szCs w:val="22"/>
        </w:rPr>
        <w:t>predpisov v spojení s vyhláškou č. 87/1996 Z. z., ktorou sa vykonáva zákon č.</w:t>
      </w:r>
      <w:r w:rsidRPr="00E43246">
        <w:rPr>
          <w:rFonts w:eastAsia="ArialMT" w:cs="ArialMT"/>
          <w:sz w:val="22"/>
          <w:szCs w:val="22"/>
        </w:rPr>
        <w:t xml:space="preserve"> </w:t>
      </w:r>
      <w:r w:rsidRPr="00E43246">
        <w:rPr>
          <w:rFonts w:ascii="Calibri" w:eastAsia="ArialMT" w:hAnsi="Calibri" w:cs="Arial"/>
          <w:sz w:val="22"/>
          <w:szCs w:val="22"/>
        </w:rPr>
        <w:t xml:space="preserve">18/1996 Z. </w:t>
      </w:r>
      <w:r w:rsidRPr="00E43246">
        <w:rPr>
          <w:rFonts w:ascii="Calibri" w:eastAsia="ArialMT" w:hAnsi="Calibri" w:cs="ArialMT"/>
          <w:sz w:val="22"/>
          <w:szCs w:val="22"/>
        </w:rPr>
        <w:t>z. o cenách v znení neskorší</w:t>
      </w:r>
      <w:r>
        <w:rPr>
          <w:rFonts w:ascii="Calibri" w:eastAsia="ArialMT" w:hAnsi="Calibri" w:cs="ArialMT"/>
          <w:sz w:val="22"/>
          <w:szCs w:val="22"/>
        </w:rPr>
        <w:t>ch predpisov,</w:t>
      </w:r>
    </w:p>
    <w:p w14:paraId="71AECD6E" w14:textId="77777777" w:rsidR="004A43BC" w:rsidRPr="00746037" w:rsidRDefault="004A43BC" w:rsidP="004A43BC">
      <w:pPr>
        <w:numPr>
          <w:ilvl w:val="0"/>
          <w:numId w:val="9"/>
        </w:numPr>
        <w:autoSpaceDE w:val="0"/>
        <w:autoSpaceDN w:val="0"/>
        <w:adjustRightInd w:val="0"/>
        <w:spacing w:line="276" w:lineRule="auto"/>
        <w:jc w:val="both"/>
        <w:rPr>
          <w:rFonts w:ascii="Calibri" w:hAnsi="Calibri"/>
        </w:rPr>
      </w:pPr>
      <w:r w:rsidRPr="00E43246">
        <w:rPr>
          <w:rFonts w:ascii="Calibri" w:eastAsia="ArialMT" w:hAnsi="Calibri" w:cs="ArialMT"/>
          <w:sz w:val="22"/>
          <w:szCs w:val="22"/>
        </w:rPr>
        <w:t xml:space="preserve">v cene musia byť započítané </w:t>
      </w:r>
      <w:r w:rsidRPr="001E3FC9">
        <w:rPr>
          <w:rFonts w:ascii="Calibri" w:eastAsia="ArialMT" w:hAnsi="Calibri" w:cs="ArialMT"/>
          <w:sz w:val="22"/>
          <w:szCs w:val="22"/>
          <w:u w:val="single"/>
        </w:rPr>
        <w:t>všetky ekonomicky oprávnené náklady</w:t>
      </w:r>
      <w:r>
        <w:rPr>
          <w:rFonts w:ascii="Calibri" w:eastAsia="ArialMT" w:hAnsi="Calibri" w:cs="ArialMT"/>
          <w:sz w:val="22"/>
          <w:szCs w:val="22"/>
        </w:rPr>
        <w:t xml:space="preserve"> </w:t>
      </w:r>
      <w:r w:rsidR="00F53E56">
        <w:rPr>
          <w:rFonts w:ascii="Calibri" w:eastAsia="ArialMT" w:hAnsi="Calibri" w:cs="ArialMT"/>
          <w:sz w:val="22"/>
          <w:szCs w:val="22"/>
        </w:rPr>
        <w:t>dodávateľa</w:t>
      </w:r>
      <w:r w:rsidRPr="00E43246">
        <w:rPr>
          <w:rFonts w:ascii="Calibri" w:eastAsia="ArialMT" w:hAnsi="Calibri" w:cs="ArialMT"/>
          <w:sz w:val="22"/>
          <w:szCs w:val="22"/>
        </w:rPr>
        <w:t xml:space="preserve"> a primeraný zisk</w:t>
      </w:r>
      <w:r w:rsidRPr="00E43246">
        <w:rPr>
          <w:rFonts w:eastAsia="ArialMT" w:cs="ArialMT"/>
          <w:sz w:val="22"/>
          <w:szCs w:val="22"/>
        </w:rPr>
        <w:t xml:space="preserve"> </w:t>
      </w:r>
      <w:r w:rsidRPr="00E43246">
        <w:rPr>
          <w:rFonts w:ascii="Calibri" w:eastAsia="ArialMT" w:hAnsi="Calibri" w:cs="ArialMT"/>
          <w:sz w:val="22"/>
          <w:szCs w:val="22"/>
        </w:rPr>
        <w:t>podľa § 2 a § 3 zákona č. 18/1996 Z. z. o cenách v znení neskorších predpisov a § 3</w:t>
      </w:r>
      <w:r w:rsidRPr="00E43246">
        <w:rPr>
          <w:rFonts w:eastAsia="ArialMT" w:cs="ArialMT"/>
          <w:sz w:val="22"/>
          <w:szCs w:val="22"/>
        </w:rPr>
        <w:t xml:space="preserve"> </w:t>
      </w:r>
      <w:r w:rsidRPr="00E43246">
        <w:rPr>
          <w:rFonts w:ascii="Calibri" w:eastAsia="ArialMT" w:hAnsi="Calibri" w:cs="ArialMT"/>
          <w:sz w:val="22"/>
          <w:szCs w:val="22"/>
        </w:rPr>
        <w:t xml:space="preserve">vyhlášky č. 87/1996 Z. z., ktorou sa </w:t>
      </w:r>
      <w:r w:rsidRPr="00746037">
        <w:rPr>
          <w:rFonts w:ascii="Calibri" w:eastAsia="ArialMT" w:hAnsi="Calibri" w:cs="ArialMT"/>
          <w:sz w:val="22"/>
          <w:szCs w:val="22"/>
        </w:rPr>
        <w:t>vykonáva zákon č. 18/1996 Z. z. o cenách v</w:t>
      </w:r>
      <w:r w:rsidRPr="00746037">
        <w:rPr>
          <w:rFonts w:eastAsia="ArialMT" w:cs="ArialMT"/>
          <w:sz w:val="22"/>
          <w:szCs w:val="22"/>
        </w:rPr>
        <w:t xml:space="preserve"> </w:t>
      </w:r>
      <w:r w:rsidRPr="00746037">
        <w:rPr>
          <w:rFonts w:ascii="Calibri" w:eastAsia="ArialMT" w:hAnsi="Calibri" w:cs="ArialMT"/>
          <w:sz w:val="22"/>
          <w:szCs w:val="22"/>
        </w:rPr>
        <w:t xml:space="preserve">znení neskorších predpisov. Cena musí zahŕňať </w:t>
      </w:r>
      <w:r w:rsidRPr="00746037">
        <w:rPr>
          <w:rFonts w:ascii="Calibri" w:hAnsi="Calibri" w:cs="Arial"/>
          <w:sz w:val="22"/>
          <w:szCs w:val="22"/>
        </w:rPr>
        <w:t>prevzatie zodpovednos</w:t>
      </w:r>
      <w:r w:rsidRPr="00746037">
        <w:rPr>
          <w:rFonts w:ascii="Calibri" w:eastAsia="ArialMT" w:hAnsi="Calibri" w:cs="ArialMT"/>
          <w:sz w:val="22"/>
          <w:szCs w:val="22"/>
        </w:rPr>
        <w:t>ti za odchýlku verejného obstarávateľa v</w:t>
      </w:r>
      <w:r w:rsidRPr="00746037">
        <w:rPr>
          <w:rFonts w:eastAsia="ArialMT" w:cs="ArialMT"/>
          <w:sz w:val="22"/>
          <w:szCs w:val="22"/>
        </w:rPr>
        <w:t> </w:t>
      </w:r>
      <w:r w:rsidRPr="00746037">
        <w:rPr>
          <w:rFonts w:ascii="Calibri" w:eastAsia="ArialMT" w:hAnsi="Calibri" w:cs="ArialMT"/>
          <w:sz w:val="22"/>
          <w:szCs w:val="22"/>
        </w:rPr>
        <w:t>celom</w:t>
      </w:r>
      <w:r w:rsidRPr="00746037">
        <w:rPr>
          <w:rFonts w:eastAsia="ArialMT" w:cs="ArialMT"/>
          <w:sz w:val="22"/>
          <w:szCs w:val="22"/>
        </w:rPr>
        <w:t xml:space="preserve"> </w:t>
      </w:r>
      <w:r w:rsidRPr="00746037">
        <w:rPr>
          <w:rFonts w:ascii="Calibri" w:eastAsia="ArialMT" w:hAnsi="Calibri" w:cs="ArialMT"/>
          <w:sz w:val="22"/>
          <w:szCs w:val="22"/>
        </w:rPr>
        <w:t>rozsahu, za všetky odberné miesta verejného obstarávateľa, voči</w:t>
      </w:r>
      <w:r w:rsidRPr="00746037">
        <w:rPr>
          <w:rFonts w:eastAsia="ArialMT" w:cs="ArialMT"/>
          <w:sz w:val="22"/>
          <w:szCs w:val="22"/>
        </w:rPr>
        <w:t xml:space="preserve"> </w:t>
      </w:r>
      <w:r w:rsidRPr="00746037">
        <w:rPr>
          <w:rFonts w:ascii="Calibri" w:eastAsia="ArialMT" w:hAnsi="Calibri" w:cs="ArialMT"/>
          <w:sz w:val="22"/>
          <w:szCs w:val="22"/>
        </w:rPr>
        <w:t>zúčtovateľovi odchýlok.</w:t>
      </w:r>
    </w:p>
    <w:p w14:paraId="5A0BFB02" w14:textId="77777777" w:rsidR="004A43BC" w:rsidRPr="00E43246" w:rsidRDefault="004A43BC" w:rsidP="004A43BC">
      <w:pPr>
        <w:numPr>
          <w:ilvl w:val="0"/>
          <w:numId w:val="9"/>
        </w:numPr>
        <w:autoSpaceDE w:val="0"/>
        <w:autoSpaceDN w:val="0"/>
        <w:adjustRightInd w:val="0"/>
        <w:spacing w:line="276" w:lineRule="auto"/>
        <w:ind w:hanging="357"/>
        <w:jc w:val="both"/>
        <w:rPr>
          <w:rFonts w:eastAsia="ArialMT" w:cs="ArialMT"/>
          <w:sz w:val="22"/>
          <w:szCs w:val="22"/>
        </w:rPr>
      </w:pPr>
      <w:r w:rsidRPr="00E43246">
        <w:rPr>
          <w:rFonts w:eastAsia="ArialMT" w:cs="ArialMT"/>
          <w:sz w:val="22"/>
          <w:szCs w:val="22"/>
        </w:rPr>
        <w:t xml:space="preserve"> </w:t>
      </w:r>
      <w:r w:rsidRPr="00E43246">
        <w:rPr>
          <w:rFonts w:ascii="Calibri" w:eastAsia="Arial-BoldMT" w:hAnsi="Calibri" w:cs="Arial-BoldMT"/>
          <w:b/>
          <w:bCs/>
          <w:sz w:val="22"/>
          <w:szCs w:val="22"/>
        </w:rPr>
        <w:t xml:space="preserve">Uchádzač do ceny za dodávku </w:t>
      </w:r>
      <w:r>
        <w:rPr>
          <w:rFonts w:ascii="Calibri" w:eastAsia="Arial-BoldMT" w:hAnsi="Calibri" w:cs="Arial-BoldMT"/>
          <w:b/>
          <w:bCs/>
          <w:sz w:val="22"/>
          <w:szCs w:val="22"/>
        </w:rPr>
        <w:t>elektrickej energie</w:t>
      </w:r>
      <w:r w:rsidRPr="00E43246">
        <w:rPr>
          <w:rFonts w:ascii="Calibri" w:eastAsia="Arial-BoldMT" w:hAnsi="Calibri" w:cs="Arial-BoldMT"/>
          <w:b/>
          <w:bCs/>
          <w:sz w:val="22"/>
          <w:szCs w:val="22"/>
        </w:rPr>
        <w:t xml:space="preserve"> </w:t>
      </w:r>
      <w:r w:rsidRPr="00E43246">
        <w:rPr>
          <w:rFonts w:ascii="Calibri" w:eastAsia="Arial-BoldMT" w:hAnsi="Calibri" w:cs="Arial-BoldMT"/>
          <w:b/>
          <w:bCs/>
          <w:sz w:val="22"/>
          <w:szCs w:val="22"/>
          <w:u w:val="single"/>
        </w:rPr>
        <w:t>nezapočíta:</w:t>
      </w:r>
    </w:p>
    <w:p w14:paraId="18A953EB" w14:textId="086C31B8" w:rsidR="00F53E56" w:rsidRDefault="004A43BC" w:rsidP="00F53E56">
      <w:pPr>
        <w:numPr>
          <w:ilvl w:val="1"/>
          <w:numId w:val="9"/>
        </w:numPr>
        <w:autoSpaceDE w:val="0"/>
        <w:autoSpaceDN w:val="0"/>
        <w:adjustRightInd w:val="0"/>
        <w:spacing w:line="276" w:lineRule="auto"/>
        <w:ind w:hanging="357"/>
        <w:jc w:val="both"/>
        <w:rPr>
          <w:rFonts w:ascii="Calibri" w:eastAsia="ArialMT" w:hAnsi="Calibri" w:cs="ArialMT"/>
          <w:sz w:val="22"/>
          <w:szCs w:val="22"/>
        </w:rPr>
      </w:pPr>
      <w:r>
        <w:rPr>
          <w:rFonts w:ascii="Calibri" w:eastAsia="ArialMT" w:hAnsi="Calibri" w:cs="ArialMT"/>
          <w:sz w:val="22"/>
          <w:szCs w:val="22"/>
        </w:rPr>
        <w:t xml:space="preserve">cenu </w:t>
      </w:r>
      <w:r w:rsidRPr="00AF7172">
        <w:rPr>
          <w:rFonts w:ascii="Calibri" w:eastAsia="ArialMT" w:hAnsi="Calibri" w:cs="ArialMT"/>
          <w:sz w:val="22"/>
          <w:szCs w:val="22"/>
          <w:u w:val="single"/>
        </w:rPr>
        <w:t>za distribúciu</w:t>
      </w:r>
      <w:r w:rsidR="00F53E56">
        <w:rPr>
          <w:rFonts w:ascii="Calibri" w:eastAsia="ArialMT" w:hAnsi="Calibri" w:cs="ArialMT"/>
          <w:sz w:val="22"/>
          <w:szCs w:val="22"/>
          <w:u w:val="single"/>
        </w:rPr>
        <w:t xml:space="preserve"> a prenos elektriny</w:t>
      </w:r>
      <w:r w:rsidRPr="00E43246">
        <w:rPr>
          <w:rFonts w:ascii="Calibri" w:eastAsia="ArialMT" w:hAnsi="Calibri" w:cs="ArialMT"/>
          <w:sz w:val="22"/>
          <w:szCs w:val="22"/>
        </w:rPr>
        <w:t xml:space="preserve"> a ostatné tarify účtované a fakturované</w:t>
      </w:r>
      <w:r w:rsidRPr="00E43246">
        <w:rPr>
          <w:rFonts w:eastAsia="ArialMT" w:cs="ArialMT"/>
          <w:sz w:val="22"/>
          <w:szCs w:val="22"/>
        </w:rPr>
        <w:t xml:space="preserve"> </w:t>
      </w:r>
      <w:r w:rsidRPr="00E43246">
        <w:rPr>
          <w:rFonts w:ascii="Calibri" w:eastAsia="ArialMT" w:hAnsi="Calibri" w:cs="ArialMT"/>
          <w:sz w:val="22"/>
          <w:szCs w:val="22"/>
        </w:rPr>
        <w:t>prevádzkovateľom prepravnej</w:t>
      </w:r>
      <w:r w:rsidR="00E267DC">
        <w:rPr>
          <w:rFonts w:ascii="Calibri" w:eastAsia="ArialMT" w:hAnsi="Calibri" w:cs="ArialMT"/>
          <w:sz w:val="22"/>
          <w:szCs w:val="22"/>
        </w:rPr>
        <w:t xml:space="preserve"> a</w:t>
      </w:r>
      <w:bookmarkStart w:id="18" w:name="_GoBack"/>
      <w:bookmarkEnd w:id="18"/>
      <w:r w:rsidRPr="00E43246">
        <w:rPr>
          <w:rFonts w:ascii="Calibri" w:eastAsia="ArialMT" w:hAnsi="Calibri" w:cs="ArialMT"/>
          <w:sz w:val="22"/>
          <w:szCs w:val="22"/>
        </w:rPr>
        <w:t xml:space="preserve"> </w:t>
      </w:r>
      <w:r w:rsidR="00A322C6">
        <w:rPr>
          <w:rFonts w:ascii="Calibri" w:eastAsia="ArialMT" w:hAnsi="Calibri" w:cs="ArialMT"/>
          <w:sz w:val="22"/>
          <w:szCs w:val="22"/>
        </w:rPr>
        <w:t>distribučnej sústavy</w:t>
      </w:r>
      <w:r w:rsidR="00D91ABE">
        <w:rPr>
          <w:rFonts w:ascii="Calibri" w:eastAsia="ArialMT" w:hAnsi="Calibri" w:cs="ArialMT"/>
          <w:sz w:val="22"/>
          <w:szCs w:val="22"/>
        </w:rPr>
        <w:t>.</w:t>
      </w:r>
      <w:r w:rsidRPr="00E43246">
        <w:rPr>
          <w:rFonts w:ascii="Calibri" w:eastAsia="ArialMT" w:hAnsi="Calibri" w:cs="ArialMT"/>
          <w:sz w:val="22"/>
          <w:szCs w:val="22"/>
        </w:rPr>
        <w:t xml:space="preserve"> Tieto bude úspešný uchádzač účtovať vo</w:t>
      </w:r>
      <w:r w:rsidRPr="00E43246">
        <w:rPr>
          <w:rFonts w:eastAsia="ArialMT" w:cs="ArialMT"/>
          <w:sz w:val="22"/>
          <w:szCs w:val="22"/>
        </w:rPr>
        <w:t xml:space="preserve"> </w:t>
      </w:r>
      <w:r w:rsidRPr="00E43246">
        <w:rPr>
          <w:rFonts w:ascii="Calibri" w:eastAsia="ArialMT" w:hAnsi="Calibri" w:cs="ArialMT"/>
          <w:sz w:val="22"/>
          <w:szCs w:val="22"/>
        </w:rPr>
        <w:t>výške v súlade s platnými cenovými rozhodnutiami Úradu pre reguláciu</w:t>
      </w:r>
      <w:r w:rsidRPr="00E43246">
        <w:rPr>
          <w:rFonts w:eastAsia="ArialMT" w:cs="ArialMT"/>
          <w:sz w:val="22"/>
          <w:szCs w:val="22"/>
        </w:rPr>
        <w:t xml:space="preserve"> </w:t>
      </w:r>
      <w:r w:rsidRPr="00E43246">
        <w:rPr>
          <w:rFonts w:ascii="Calibri" w:eastAsia="ArialMT" w:hAnsi="Calibri" w:cs="ArialMT"/>
          <w:sz w:val="22"/>
          <w:szCs w:val="22"/>
        </w:rPr>
        <w:t>sieťových odvetví,</w:t>
      </w:r>
    </w:p>
    <w:p w14:paraId="33053032" w14:textId="77777777" w:rsidR="00F53E56" w:rsidRPr="00F53E56" w:rsidRDefault="00F53E56" w:rsidP="00F53E56">
      <w:pPr>
        <w:numPr>
          <w:ilvl w:val="1"/>
          <w:numId w:val="9"/>
        </w:numPr>
        <w:autoSpaceDE w:val="0"/>
        <w:autoSpaceDN w:val="0"/>
        <w:adjustRightInd w:val="0"/>
        <w:spacing w:line="276" w:lineRule="auto"/>
        <w:ind w:hanging="357"/>
        <w:jc w:val="both"/>
        <w:rPr>
          <w:rFonts w:ascii="Calibri" w:eastAsia="ArialMT" w:hAnsi="Calibri" w:cs="ArialMT"/>
          <w:sz w:val="22"/>
          <w:szCs w:val="22"/>
        </w:rPr>
      </w:pPr>
      <w:r>
        <w:rPr>
          <w:rFonts w:ascii="Calibri" w:hAnsi="Calibri" w:cs="Cambria"/>
          <w:sz w:val="22"/>
          <w:szCs w:val="22"/>
        </w:rPr>
        <w:t>cenu</w:t>
      </w:r>
      <w:r w:rsidRPr="00F53E56">
        <w:rPr>
          <w:rFonts w:ascii="Calibri" w:hAnsi="Calibri" w:cs="Cambria"/>
          <w:sz w:val="22"/>
          <w:szCs w:val="22"/>
        </w:rPr>
        <w:t xml:space="preserve"> sa </w:t>
      </w:r>
      <w:r w:rsidRPr="00B02EFB">
        <w:rPr>
          <w:rFonts w:ascii="Calibri" w:hAnsi="Calibri"/>
          <w:sz w:val="22"/>
          <w:szCs w:val="22"/>
          <w:u w:val="single"/>
        </w:rPr>
        <w:t>za poskytovanie systémových služieb a nákladov na prevádzkovanie systému</w:t>
      </w:r>
      <w:r>
        <w:rPr>
          <w:rFonts w:ascii="Calibri" w:hAnsi="Calibri"/>
          <w:sz w:val="22"/>
          <w:szCs w:val="22"/>
        </w:rPr>
        <w:t>,</w:t>
      </w:r>
    </w:p>
    <w:p w14:paraId="6916AF20" w14:textId="77777777" w:rsidR="004A43BC" w:rsidRPr="00E43246" w:rsidRDefault="004A43BC" w:rsidP="004A43BC">
      <w:pPr>
        <w:numPr>
          <w:ilvl w:val="1"/>
          <w:numId w:val="9"/>
        </w:numPr>
        <w:autoSpaceDE w:val="0"/>
        <w:autoSpaceDN w:val="0"/>
        <w:adjustRightInd w:val="0"/>
        <w:spacing w:line="276" w:lineRule="auto"/>
        <w:ind w:hanging="357"/>
        <w:jc w:val="both"/>
        <w:rPr>
          <w:rFonts w:ascii="Calibri" w:eastAsia="ArialMT" w:hAnsi="Calibri" w:cs="ArialMT"/>
          <w:sz w:val="22"/>
          <w:szCs w:val="22"/>
        </w:rPr>
      </w:pPr>
      <w:r w:rsidRPr="00AF7172">
        <w:rPr>
          <w:rFonts w:ascii="Calibri" w:eastAsia="ArialMT" w:hAnsi="Calibri" w:cs="ArialMT"/>
          <w:sz w:val="22"/>
          <w:szCs w:val="22"/>
          <w:u w:val="single"/>
        </w:rPr>
        <w:t>daň z pridanej hodnoty</w:t>
      </w:r>
      <w:r w:rsidRPr="00E43246">
        <w:rPr>
          <w:rFonts w:ascii="Calibri" w:eastAsia="ArialMT" w:hAnsi="Calibri" w:cs="ArialMT"/>
          <w:sz w:val="22"/>
          <w:szCs w:val="22"/>
        </w:rPr>
        <w:t>. Túto bude úspešný uchádzač účtovať vo výške podľa</w:t>
      </w:r>
      <w:r w:rsidRPr="00E43246">
        <w:rPr>
          <w:rFonts w:eastAsia="ArialMT" w:cs="ArialMT"/>
          <w:sz w:val="22"/>
          <w:szCs w:val="22"/>
        </w:rPr>
        <w:t xml:space="preserve"> </w:t>
      </w:r>
      <w:r w:rsidRPr="00E43246">
        <w:rPr>
          <w:rFonts w:ascii="Calibri" w:eastAsia="ArialMT" w:hAnsi="Calibri" w:cs="ArialMT"/>
          <w:sz w:val="22"/>
          <w:szCs w:val="22"/>
        </w:rPr>
        <w:t xml:space="preserve">platných právnych predpisov v čase dodania </w:t>
      </w:r>
      <w:r w:rsidR="00787544">
        <w:rPr>
          <w:rFonts w:ascii="Calibri" w:eastAsia="ArialMT" w:hAnsi="Calibri" w:cs="ArialMT"/>
          <w:sz w:val="22"/>
          <w:szCs w:val="22"/>
        </w:rPr>
        <w:t>elektrickej energie</w:t>
      </w:r>
      <w:r w:rsidRPr="00E43246">
        <w:rPr>
          <w:rFonts w:ascii="Calibri" w:eastAsia="ArialMT" w:hAnsi="Calibri" w:cs="ArialMT"/>
          <w:sz w:val="22"/>
          <w:szCs w:val="22"/>
        </w:rPr>
        <w:t>,</w:t>
      </w:r>
    </w:p>
    <w:p w14:paraId="26494AF9" w14:textId="77777777" w:rsidR="004A43BC" w:rsidRPr="00E43246" w:rsidRDefault="004A43BC" w:rsidP="004A43BC">
      <w:pPr>
        <w:numPr>
          <w:ilvl w:val="1"/>
          <w:numId w:val="9"/>
        </w:numPr>
        <w:autoSpaceDE w:val="0"/>
        <w:autoSpaceDN w:val="0"/>
        <w:adjustRightInd w:val="0"/>
        <w:spacing w:line="276" w:lineRule="auto"/>
        <w:ind w:hanging="357"/>
        <w:jc w:val="both"/>
        <w:rPr>
          <w:rFonts w:ascii="Calibri" w:eastAsia="ArialMT" w:hAnsi="Calibri" w:cs="ArialMT"/>
          <w:sz w:val="22"/>
          <w:szCs w:val="22"/>
        </w:rPr>
      </w:pPr>
      <w:r w:rsidRPr="00AF7172">
        <w:rPr>
          <w:rFonts w:ascii="Calibri" w:eastAsia="ArialMT" w:hAnsi="Calibri" w:cs="ArialMT"/>
          <w:sz w:val="22"/>
          <w:szCs w:val="22"/>
          <w:u w:val="single"/>
        </w:rPr>
        <w:t>spotrebnú daň</w:t>
      </w:r>
      <w:r w:rsidRPr="00E43246">
        <w:rPr>
          <w:rFonts w:ascii="Calibri" w:eastAsia="ArialMT" w:hAnsi="Calibri" w:cs="ArialMT"/>
          <w:sz w:val="22"/>
          <w:szCs w:val="22"/>
        </w:rPr>
        <w:t>. Túto bude úspešný uchádzač účtovať vo výške podľa platných</w:t>
      </w:r>
      <w:r w:rsidRPr="00E43246">
        <w:rPr>
          <w:rFonts w:eastAsia="ArialMT" w:cs="ArialMT"/>
          <w:sz w:val="22"/>
          <w:szCs w:val="22"/>
        </w:rPr>
        <w:t xml:space="preserve"> </w:t>
      </w:r>
      <w:r w:rsidRPr="00E43246">
        <w:rPr>
          <w:rFonts w:ascii="Calibri" w:eastAsia="ArialMT" w:hAnsi="Calibri" w:cs="ArialMT"/>
          <w:sz w:val="22"/>
          <w:szCs w:val="22"/>
        </w:rPr>
        <w:t xml:space="preserve">právnych predpisov v čase dodania </w:t>
      </w:r>
      <w:r w:rsidR="00787544">
        <w:rPr>
          <w:rFonts w:ascii="Calibri" w:eastAsia="ArialMT" w:hAnsi="Calibri" w:cs="ArialMT"/>
          <w:sz w:val="22"/>
          <w:szCs w:val="22"/>
        </w:rPr>
        <w:t>elektrickej energie</w:t>
      </w:r>
      <w:r w:rsidRPr="00E43246">
        <w:rPr>
          <w:rFonts w:ascii="Calibri" w:eastAsia="ArialMT" w:hAnsi="Calibri" w:cs="ArialMT"/>
          <w:sz w:val="22"/>
          <w:szCs w:val="22"/>
        </w:rPr>
        <w:t>.</w:t>
      </w:r>
    </w:p>
    <w:p w14:paraId="64CDFEF5" w14:textId="77777777" w:rsidR="004A43BC" w:rsidRDefault="004A43BC" w:rsidP="004A43BC">
      <w:pPr>
        <w:pStyle w:val="Nadpis2"/>
        <w:keepLines/>
        <w:spacing w:before="40" w:line="276" w:lineRule="auto"/>
        <w:ind w:left="720"/>
        <w:rPr>
          <w:rFonts w:ascii="Calibri" w:hAnsi="Calibri"/>
          <w:b/>
          <w:sz w:val="22"/>
          <w:szCs w:val="22"/>
        </w:rPr>
      </w:pPr>
    </w:p>
    <w:p w14:paraId="4DBAE84D" w14:textId="77777777" w:rsidR="009C6825" w:rsidRPr="006D11CF" w:rsidRDefault="009C6825" w:rsidP="00A7214B">
      <w:pPr>
        <w:pStyle w:val="Nadpis2"/>
        <w:keepLines/>
        <w:numPr>
          <w:ilvl w:val="0"/>
          <w:numId w:val="1"/>
        </w:numPr>
        <w:spacing w:before="40" w:line="276" w:lineRule="auto"/>
        <w:rPr>
          <w:rFonts w:ascii="Calibri" w:hAnsi="Calibri"/>
          <w:b/>
          <w:sz w:val="22"/>
          <w:szCs w:val="22"/>
        </w:rPr>
      </w:pPr>
      <w:r w:rsidRPr="006D11CF">
        <w:rPr>
          <w:rFonts w:ascii="Calibri" w:hAnsi="Calibri"/>
          <w:b/>
          <w:sz w:val="22"/>
          <w:szCs w:val="22"/>
        </w:rPr>
        <w:t>Otváranie ponúk</w:t>
      </w:r>
      <w:bookmarkEnd w:id="17"/>
      <w:r w:rsidR="00147659">
        <w:rPr>
          <w:rFonts w:ascii="Calibri" w:hAnsi="Calibri"/>
          <w:b/>
          <w:sz w:val="22"/>
          <w:szCs w:val="22"/>
          <w:lang w:val="sk-SK"/>
        </w:rPr>
        <w:t xml:space="preserve"> (ku konkrétnej výzve)</w:t>
      </w:r>
    </w:p>
    <w:p w14:paraId="166EB003" w14:textId="045E8F68" w:rsidR="00B07F4B" w:rsidRPr="00B07F4B" w:rsidRDefault="00B07F4B" w:rsidP="00B07F4B">
      <w:pPr>
        <w:pStyle w:val="Odsekzoznamu"/>
        <w:autoSpaceDE w:val="0"/>
        <w:autoSpaceDN w:val="0"/>
        <w:adjustRightInd w:val="0"/>
        <w:ind w:left="0"/>
        <w:jc w:val="both"/>
        <w:rPr>
          <w:rFonts w:ascii="Calibri" w:hAnsi="Calibri" w:cs="Calibri"/>
          <w:sz w:val="22"/>
          <w:szCs w:val="22"/>
        </w:rPr>
      </w:pPr>
      <w:r w:rsidRPr="00B07F4B">
        <w:rPr>
          <w:rFonts w:ascii="Calibri" w:eastAsia="TimesNewRomanPSMT" w:hAnsi="Calibri"/>
          <w:color w:val="000000"/>
          <w:sz w:val="22"/>
          <w:szCs w:val="22"/>
        </w:rPr>
        <w:t>Otváranie ponúk sa uskutoč</w:t>
      </w:r>
      <w:r>
        <w:rPr>
          <w:rFonts w:ascii="Calibri" w:eastAsia="TimesNewRomanPSMT" w:hAnsi="Calibri"/>
          <w:color w:val="000000"/>
          <w:sz w:val="22"/>
          <w:szCs w:val="22"/>
        </w:rPr>
        <w:t xml:space="preserve">ní elektronicky </w:t>
      </w:r>
      <w:r w:rsidRPr="0070218D">
        <w:rPr>
          <w:rFonts w:ascii="Calibri" w:eastAsia="TimesNewRomanPSMT" w:hAnsi="Calibri"/>
          <w:color w:val="000000"/>
          <w:sz w:val="22"/>
          <w:szCs w:val="22"/>
        </w:rPr>
        <w:t>dňa</w:t>
      </w:r>
      <w:r w:rsidR="0025215C" w:rsidRPr="0070218D">
        <w:rPr>
          <w:rFonts w:ascii="Calibri" w:eastAsia="TimesNewRomanPSMT" w:hAnsi="Calibri"/>
          <w:color w:val="000000"/>
          <w:sz w:val="22"/>
          <w:szCs w:val="22"/>
        </w:rPr>
        <w:t xml:space="preserve"> </w:t>
      </w:r>
      <w:r w:rsidR="00EA1741" w:rsidRPr="00EA1741">
        <w:rPr>
          <w:rFonts w:ascii="Calibri" w:hAnsi="Calibri"/>
          <w:b/>
          <w:sz w:val="22"/>
          <w:szCs w:val="22"/>
        </w:rPr>
        <w:t>2</w:t>
      </w:r>
      <w:r w:rsidR="00D47C9A">
        <w:rPr>
          <w:rFonts w:ascii="Calibri" w:hAnsi="Calibri"/>
          <w:b/>
          <w:sz w:val="22"/>
          <w:szCs w:val="22"/>
        </w:rPr>
        <w:t>3</w:t>
      </w:r>
      <w:r w:rsidR="00EA1741" w:rsidRPr="00EA1741">
        <w:rPr>
          <w:rFonts w:ascii="Calibri" w:hAnsi="Calibri"/>
          <w:b/>
          <w:sz w:val="22"/>
          <w:szCs w:val="22"/>
        </w:rPr>
        <w:t>.11</w:t>
      </w:r>
      <w:r w:rsidR="00EA1741">
        <w:rPr>
          <w:rFonts w:ascii="Calibri" w:hAnsi="Calibri"/>
          <w:b/>
          <w:sz w:val="22"/>
          <w:szCs w:val="22"/>
        </w:rPr>
        <w:t>.2021</w:t>
      </w:r>
      <w:r w:rsidR="00EA1741" w:rsidRPr="0070218D">
        <w:rPr>
          <w:rFonts w:ascii="Calibri" w:hAnsi="Calibri"/>
          <w:b/>
          <w:sz w:val="22"/>
          <w:szCs w:val="22"/>
        </w:rPr>
        <w:t xml:space="preserve"> </w:t>
      </w:r>
      <w:r w:rsidR="00EC4D08" w:rsidRPr="0070218D">
        <w:rPr>
          <w:rFonts w:ascii="Calibri" w:hAnsi="Calibri"/>
          <w:b/>
          <w:sz w:val="22"/>
          <w:szCs w:val="22"/>
        </w:rPr>
        <w:t>o 09:30 hod</w:t>
      </w:r>
      <w:r w:rsidR="00EC4D08" w:rsidRPr="0070218D">
        <w:rPr>
          <w:rFonts w:ascii="Calibri" w:eastAsia="TimesNewRomanPSMT" w:hAnsi="Calibri"/>
          <w:color w:val="000000"/>
          <w:sz w:val="22"/>
          <w:szCs w:val="22"/>
        </w:rPr>
        <w:t xml:space="preserve"> </w:t>
      </w:r>
      <w:r w:rsidR="0056779D" w:rsidRPr="0070218D">
        <w:rPr>
          <w:rFonts w:ascii="Calibri" w:hAnsi="Calibri"/>
          <w:color w:val="000000"/>
          <w:sz w:val="22"/>
          <w:szCs w:val="22"/>
        </w:rPr>
        <w:t>na</w:t>
      </w:r>
      <w:r w:rsidR="0056779D">
        <w:rPr>
          <w:rFonts w:ascii="Calibri" w:hAnsi="Calibri"/>
          <w:color w:val="000000"/>
          <w:sz w:val="22"/>
          <w:szCs w:val="22"/>
        </w:rPr>
        <w:t xml:space="preserve"> adrese </w:t>
      </w:r>
      <w:r w:rsidR="0056779D" w:rsidRPr="009B4B5E">
        <w:rPr>
          <w:rFonts w:ascii="Calibri" w:hAnsi="Calibri" w:cs="Calibri"/>
          <w:iCs/>
          <w:sz w:val="22"/>
          <w:szCs w:val="22"/>
        </w:rPr>
        <w:t>Banskobystrický samosprávny kraj</w:t>
      </w:r>
      <w:r w:rsidR="0056779D">
        <w:rPr>
          <w:rFonts w:ascii="Calibri" w:hAnsi="Calibri" w:cs="Calibri"/>
          <w:iCs/>
          <w:sz w:val="22"/>
          <w:szCs w:val="22"/>
        </w:rPr>
        <w:t xml:space="preserve">, </w:t>
      </w:r>
      <w:r w:rsidR="0056779D" w:rsidRPr="009B4B5E">
        <w:rPr>
          <w:rFonts w:ascii="Calibri" w:hAnsi="Calibri" w:cs="Calibri"/>
          <w:iCs/>
          <w:sz w:val="22"/>
          <w:szCs w:val="22"/>
        </w:rPr>
        <w:t>Námestie SNP 23, 974 01 Banská Bystrica</w:t>
      </w:r>
      <w:r w:rsidR="0056779D">
        <w:rPr>
          <w:rFonts w:ascii="Calibri" w:hAnsi="Calibri" w:cs="Calibri"/>
          <w:iCs/>
          <w:sz w:val="22"/>
          <w:szCs w:val="22"/>
        </w:rPr>
        <w:t xml:space="preserve">.  </w:t>
      </w:r>
      <w:r w:rsidR="0056779D" w:rsidRPr="00B07F4B">
        <w:rPr>
          <w:rFonts w:ascii="Calibri" w:hAnsi="Calibri"/>
          <w:color w:val="000000"/>
          <w:sz w:val="22"/>
          <w:szCs w:val="22"/>
        </w:rPr>
        <w:t xml:space="preserve">Otváranie ponúk bude </w:t>
      </w:r>
      <w:r w:rsidR="0056779D">
        <w:rPr>
          <w:rFonts w:ascii="Calibri" w:hAnsi="Calibri"/>
          <w:color w:val="000000"/>
          <w:sz w:val="22"/>
          <w:szCs w:val="22"/>
        </w:rPr>
        <w:t xml:space="preserve">v súlade </w:t>
      </w:r>
      <w:r w:rsidR="0056779D" w:rsidRPr="0035697A">
        <w:rPr>
          <w:rFonts w:ascii="Calibri" w:hAnsi="Calibri"/>
          <w:color w:val="000000"/>
          <w:sz w:val="22"/>
          <w:szCs w:val="22"/>
        </w:rPr>
        <w:t xml:space="preserve">§ 54 ods. 3 </w:t>
      </w:r>
      <w:r w:rsidR="0056779D">
        <w:rPr>
          <w:rFonts w:ascii="Calibri" w:hAnsi="Calibri"/>
          <w:color w:val="000000"/>
          <w:sz w:val="22"/>
          <w:szCs w:val="22"/>
        </w:rPr>
        <w:t>ZVO</w:t>
      </w:r>
      <w:r w:rsidR="0056779D" w:rsidRPr="0035697A">
        <w:rPr>
          <w:rFonts w:ascii="Calibri" w:hAnsi="Calibri"/>
          <w:color w:val="000000"/>
          <w:sz w:val="22"/>
          <w:szCs w:val="22"/>
        </w:rPr>
        <w:t xml:space="preserve"> neverejné</w:t>
      </w:r>
      <w:r w:rsidR="0056779D" w:rsidRPr="00B07F4B">
        <w:rPr>
          <w:rFonts w:ascii="Calibri" w:hAnsi="Calibri"/>
          <w:color w:val="000000"/>
          <w:sz w:val="22"/>
          <w:szCs w:val="22"/>
        </w:rPr>
        <w:t>.</w:t>
      </w:r>
      <w:r w:rsidRPr="00B07F4B">
        <w:rPr>
          <w:rFonts w:ascii="Calibri" w:hAnsi="Calibri"/>
          <w:color w:val="000000"/>
          <w:sz w:val="22"/>
          <w:szCs w:val="22"/>
        </w:rPr>
        <w:t xml:space="preserve"> </w:t>
      </w:r>
    </w:p>
    <w:p w14:paraId="2F6314FE" w14:textId="77777777"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14:paraId="07292D11" w14:textId="77777777" w:rsidR="009C6825" w:rsidRPr="00B07F4B" w:rsidRDefault="009C6825" w:rsidP="00A7214B">
      <w:pPr>
        <w:pStyle w:val="Nadpis2"/>
        <w:keepLines/>
        <w:numPr>
          <w:ilvl w:val="0"/>
          <w:numId w:val="1"/>
        </w:numPr>
        <w:spacing w:before="40" w:line="276" w:lineRule="auto"/>
        <w:rPr>
          <w:rFonts w:ascii="Calibri" w:hAnsi="Calibri"/>
          <w:b/>
          <w:sz w:val="22"/>
          <w:szCs w:val="22"/>
        </w:rPr>
      </w:pPr>
      <w:r w:rsidRPr="00B07F4B">
        <w:rPr>
          <w:rFonts w:ascii="Calibri" w:hAnsi="Calibri"/>
          <w:sz w:val="22"/>
          <w:szCs w:val="22"/>
        </w:rPr>
        <w:t xml:space="preserve"> </w:t>
      </w:r>
      <w:bookmarkStart w:id="19" w:name="_Toc488059688"/>
      <w:r w:rsidRPr="00B07F4B">
        <w:rPr>
          <w:rFonts w:ascii="Calibri" w:hAnsi="Calibri"/>
          <w:b/>
          <w:sz w:val="22"/>
          <w:szCs w:val="22"/>
        </w:rPr>
        <w:t>Vyhodnotenie ponúk</w:t>
      </w:r>
      <w:bookmarkEnd w:id="19"/>
    </w:p>
    <w:p w14:paraId="51B2A204" w14:textId="77777777" w:rsidR="00B07F4B" w:rsidRPr="00B07F4B" w:rsidRDefault="0070218D"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Pr>
          <w:rFonts w:ascii="Calibri" w:eastAsia="TimesNewRomanPSMT" w:hAnsi="Calibri"/>
          <w:color w:val="000000"/>
          <w:sz w:val="22"/>
          <w:szCs w:val="22"/>
        </w:rPr>
        <w:t>V</w:t>
      </w:r>
      <w:r w:rsidR="005C12B8">
        <w:rPr>
          <w:rFonts w:ascii="Calibri" w:eastAsia="TimesNewRomanPSMT" w:hAnsi="Calibri"/>
          <w:color w:val="000000"/>
          <w:sz w:val="22"/>
          <w:szCs w:val="22"/>
        </w:rPr>
        <w:t>erejný</w:t>
      </w:r>
      <w:r w:rsidR="00B07F4B" w:rsidRPr="00B07F4B">
        <w:rPr>
          <w:rFonts w:ascii="Calibri" w:eastAsia="TimesNewRomanPSMT" w:hAnsi="Calibri"/>
          <w:color w:val="000000"/>
          <w:sz w:val="22"/>
          <w:szCs w:val="22"/>
        </w:rPr>
        <w:t xml:space="preserve"> obstaráva</w:t>
      </w:r>
      <w:r w:rsidR="005C12B8">
        <w:rPr>
          <w:rFonts w:ascii="Calibri" w:eastAsia="TimesNewRomanPSMT" w:hAnsi="Calibri"/>
          <w:color w:val="000000"/>
          <w:sz w:val="22"/>
          <w:szCs w:val="22"/>
        </w:rPr>
        <w:t>teľ</w:t>
      </w:r>
      <w:r>
        <w:rPr>
          <w:rFonts w:ascii="Calibri" w:eastAsia="TimesNewRomanPSMT" w:hAnsi="Calibri"/>
          <w:color w:val="000000"/>
          <w:sz w:val="22"/>
          <w:szCs w:val="22"/>
        </w:rPr>
        <w:t xml:space="preserve"> pristúpi</w:t>
      </w:r>
      <w:r w:rsidR="00B07F4B" w:rsidRPr="00B07F4B">
        <w:rPr>
          <w:rFonts w:ascii="Calibri" w:eastAsia="TimesNewRomanPSMT" w:hAnsi="Calibri"/>
          <w:color w:val="000000"/>
          <w:sz w:val="22"/>
          <w:szCs w:val="22"/>
        </w:rPr>
        <w:t xml:space="preserve"> najprv k vyhodnoteniu predložených ponúk z pohľadu splnenia požiadaviek na predmet zákazky podľa § 53 </w:t>
      </w:r>
      <w:r w:rsidR="003D7FF7">
        <w:rPr>
          <w:rFonts w:ascii="Calibri" w:eastAsia="TimesNewRomanPSMT" w:hAnsi="Calibri"/>
          <w:color w:val="000000"/>
          <w:sz w:val="22"/>
          <w:szCs w:val="22"/>
        </w:rPr>
        <w:t>ZVO</w:t>
      </w:r>
      <w:r w:rsidR="00B07F4B" w:rsidRPr="00B07F4B">
        <w:rPr>
          <w:rFonts w:ascii="Calibri" w:hAnsi="Calibri"/>
          <w:color w:val="000000"/>
          <w:sz w:val="22"/>
          <w:szCs w:val="22"/>
        </w:rPr>
        <w:t xml:space="preserve">. </w:t>
      </w:r>
      <w:r w:rsidR="00B07F4B" w:rsidRPr="00B07F4B">
        <w:rPr>
          <w:rFonts w:ascii="Calibri" w:eastAsia="TimesNewRomanPSMT" w:hAnsi="Calibri"/>
          <w:color w:val="000000"/>
          <w:sz w:val="22"/>
          <w:szCs w:val="22"/>
        </w:rPr>
        <w:t xml:space="preserve">Verejný obstarávateľ bude postupovať v súlade so </w:t>
      </w:r>
      <w:r w:rsidR="00D81D67">
        <w:rPr>
          <w:rFonts w:ascii="Calibri" w:eastAsia="TimesNewRomanPSMT" w:hAnsi="Calibri"/>
          <w:color w:val="000000"/>
          <w:sz w:val="22"/>
          <w:szCs w:val="22"/>
        </w:rPr>
        <w:t>ZVO</w:t>
      </w:r>
      <w:r w:rsidR="00B07F4B" w:rsidRPr="00B07F4B">
        <w:rPr>
          <w:rFonts w:ascii="Calibri" w:eastAsia="TimesNewRomanPSMT" w:hAnsi="Calibri"/>
          <w:color w:val="000000"/>
          <w:sz w:val="22"/>
          <w:szCs w:val="22"/>
        </w:rPr>
        <w:t>.</w:t>
      </w:r>
    </w:p>
    <w:p w14:paraId="4CFE602C" w14:textId="77777777"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55BC6754" w14:textId="77777777"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B07F4B">
        <w:rPr>
          <w:rFonts w:ascii="Calibri" w:eastAsia="TimesNewRomanPSMT" w:hAnsi="Calibri"/>
          <w:color w:val="000000"/>
          <w:sz w:val="22"/>
          <w:szCs w:val="22"/>
        </w:rPr>
        <w:t>Komunikácia medzi uchádzačom/uchádza</w:t>
      </w:r>
      <w:r w:rsidR="00531308">
        <w:rPr>
          <w:rFonts w:ascii="Calibri" w:eastAsia="TimesNewRomanPSMT" w:hAnsi="Calibri"/>
          <w:color w:val="000000"/>
          <w:sz w:val="22"/>
          <w:szCs w:val="22"/>
        </w:rPr>
        <w:t>čmi a verejným obstarávateľom /</w:t>
      </w:r>
      <w:r w:rsidRPr="00B07F4B">
        <w:rPr>
          <w:rFonts w:ascii="Calibri" w:eastAsia="TimesNewRomanPSMT" w:hAnsi="Calibri"/>
          <w:color w:val="000000"/>
          <w:sz w:val="22"/>
          <w:szCs w:val="22"/>
        </w:rPr>
        <w:t>komisiou na vyhodnotenie ponúk počas vyhodnotenia ponúk bude prebiehať elektronicky, prostredníctvom komunikačného rozhrania systému JOSEPHINE. Uchádzač musí písomné vysvetlenie</w:t>
      </w:r>
      <w:r w:rsidR="00531308">
        <w:rPr>
          <w:rFonts w:ascii="Calibri" w:eastAsia="TimesNewRomanPSMT" w:hAnsi="Calibri"/>
          <w:color w:val="000000"/>
          <w:sz w:val="22"/>
          <w:szCs w:val="22"/>
        </w:rPr>
        <w:t xml:space="preserve"> </w:t>
      </w:r>
      <w:r w:rsidRPr="00B07F4B">
        <w:rPr>
          <w:rFonts w:ascii="Calibri" w:eastAsia="TimesNewRomanPSMT" w:hAnsi="Calibri"/>
          <w:color w:val="000000"/>
          <w:sz w:val="22"/>
          <w:szCs w:val="22"/>
        </w:rPr>
        <w:t>/doplnenie ponuky na základe požiadavky doručiť verejnému obstarávateľovi prostredníctvom určenej komunikácie v systém</w:t>
      </w:r>
      <w:r w:rsidR="00764160">
        <w:rPr>
          <w:rFonts w:ascii="Calibri" w:eastAsia="TimesNewRomanPSMT" w:hAnsi="Calibri"/>
          <w:color w:val="000000"/>
          <w:sz w:val="22"/>
          <w:szCs w:val="22"/>
        </w:rPr>
        <w:t>e</w:t>
      </w:r>
      <w:r w:rsidRPr="00B07F4B">
        <w:rPr>
          <w:rFonts w:ascii="Calibri" w:eastAsia="TimesNewRomanPSMT" w:hAnsi="Calibri"/>
          <w:color w:val="000000"/>
          <w:sz w:val="22"/>
          <w:szCs w:val="22"/>
        </w:rPr>
        <w:t xml:space="preserve"> JOSEPHINE. </w:t>
      </w:r>
    </w:p>
    <w:p w14:paraId="37D4D835" w14:textId="77777777"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7B774929" w14:textId="77777777"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B07F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A3E96EB" w14:textId="77777777"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14:paraId="3E3073F0"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lastRenderedPageBreak/>
        <w:t xml:space="preserve">Súčasťou procesu vyhodnocovania ponúk je aj elektronická aukcia podľa § 54 </w:t>
      </w:r>
      <w:r w:rsidR="003D7FF7">
        <w:rPr>
          <w:rFonts w:ascii="Calibri" w:eastAsia="TimesNewRomanPSMT" w:hAnsi="Calibri"/>
          <w:color w:val="000000"/>
          <w:sz w:val="22"/>
          <w:szCs w:val="22"/>
        </w:rPr>
        <w:t>ZVO</w:t>
      </w:r>
      <w:r w:rsidRPr="005C12B8">
        <w:rPr>
          <w:rFonts w:ascii="Calibri" w:eastAsia="TimesNewRomanPSMT" w:hAnsi="Calibri"/>
          <w:color w:val="000000"/>
          <w:sz w:val="22"/>
          <w:szCs w:val="22"/>
        </w:rPr>
        <w:t>. Podrobnosti o</w:t>
      </w:r>
      <w:r w:rsidR="004C1012">
        <w:rPr>
          <w:rFonts w:ascii="Calibri" w:eastAsia="TimesNewRomanPSMT" w:hAnsi="Calibri"/>
          <w:color w:val="000000"/>
          <w:sz w:val="22"/>
          <w:szCs w:val="22"/>
        </w:rPr>
        <w:t xml:space="preserve"> priebehu elektronickej aukcie bud</w:t>
      </w:r>
      <w:r w:rsidRPr="005C12B8">
        <w:rPr>
          <w:rFonts w:ascii="Calibri" w:eastAsia="TimesNewRomanPSMT" w:hAnsi="Calibri"/>
          <w:color w:val="000000"/>
          <w:sz w:val="22"/>
          <w:szCs w:val="22"/>
        </w:rPr>
        <w:t>ú uvedené vo výzve na účasť v elektronickej aukcii.</w:t>
      </w:r>
    </w:p>
    <w:p w14:paraId="63DC8B5D"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Verejný obstarávateľ v súlade s § 54 ods. 7 </w:t>
      </w:r>
      <w:r w:rsidR="003D7FF7">
        <w:rPr>
          <w:rFonts w:ascii="Calibri" w:eastAsia="TimesNewRomanPSMT" w:hAnsi="Calibri"/>
          <w:color w:val="000000"/>
          <w:sz w:val="22"/>
          <w:szCs w:val="22"/>
        </w:rPr>
        <w:t>ZVO</w:t>
      </w:r>
      <w:r w:rsidRPr="005C12B8">
        <w:rPr>
          <w:rFonts w:ascii="Calibri" w:eastAsia="TimesNewRomanPSMT" w:hAnsi="Calibri"/>
          <w:color w:val="000000"/>
          <w:sz w:val="22"/>
          <w:szCs w:val="22"/>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1EDB4C13"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Nové ceny predložené v elektronickej aukcii po jej skončení budú považované za konečné, teda za ceny </w:t>
      </w:r>
      <w:r w:rsidR="005C15BC">
        <w:rPr>
          <w:rFonts w:ascii="Calibri" w:eastAsia="TimesNewRomanPSMT" w:hAnsi="Calibri"/>
          <w:color w:val="000000"/>
          <w:sz w:val="22"/>
          <w:szCs w:val="22"/>
        </w:rPr>
        <w:t>bez DPH.</w:t>
      </w:r>
      <w:r w:rsidRPr="005C12B8">
        <w:rPr>
          <w:rFonts w:ascii="Calibri" w:eastAsia="TimesNewRomanPSMT" w:hAnsi="Calibri"/>
          <w:color w:val="000000"/>
          <w:sz w:val="22"/>
          <w:szCs w:val="22"/>
        </w:rPr>
        <w:t xml:space="preserve"> </w:t>
      </w:r>
    </w:p>
    <w:p w14:paraId="5E022DD9"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14A5B979"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Počas trvania elektronickej aukcie uchádzači predkladajú nové ceny za príslušnú časť predmetu zákazky až do ukončenia elektronickej aukcie. </w:t>
      </w:r>
    </w:p>
    <w:p w14:paraId="34C9100E"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Poradie ponúk za </w:t>
      </w:r>
      <w:r w:rsidR="007E3BEB">
        <w:rPr>
          <w:rFonts w:ascii="Calibri" w:eastAsia="TimesNewRomanPSMT" w:hAnsi="Calibri"/>
          <w:color w:val="000000"/>
          <w:sz w:val="22"/>
          <w:szCs w:val="22"/>
        </w:rPr>
        <w:t>príslušný predmet</w:t>
      </w:r>
      <w:r w:rsidRPr="005C12B8">
        <w:rPr>
          <w:rFonts w:ascii="Calibri" w:eastAsia="TimesNewRomanPSMT" w:hAnsi="Calibri"/>
          <w:color w:val="000000"/>
          <w:sz w:val="22"/>
          <w:szCs w:val="22"/>
        </w:rPr>
        <w:t xml:space="preserve"> zákazky po elektronickej aukcii bude zostavené nasledovne: </w:t>
      </w:r>
    </w:p>
    <w:p w14:paraId="2079AC4D" w14:textId="77777777" w:rsidR="005C12B8" w:rsidRPr="005C12B8" w:rsidRDefault="005C12B8" w:rsidP="005C12B8">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xml:space="preserve">- na prvom mieste sa umiestni uchádzač, ktorý v elektronickej aukcii ponúkol najnižšiu cenu, jeho ponuka bude úspešná, </w:t>
      </w:r>
    </w:p>
    <w:p w14:paraId="76D3B6D3" w14:textId="77777777" w:rsidR="0056779D" w:rsidRPr="0056779D" w:rsidRDefault="005C12B8" w:rsidP="0056779D">
      <w:pPr>
        <w:autoSpaceDE w:val="0"/>
        <w:autoSpaceDN w:val="0"/>
        <w:adjustRightInd w:val="0"/>
        <w:spacing w:line="276" w:lineRule="auto"/>
        <w:jc w:val="both"/>
        <w:rPr>
          <w:rFonts w:ascii="Calibri" w:eastAsia="TimesNewRomanPSMT" w:hAnsi="Calibri"/>
          <w:color w:val="000000"/>
          <w:sz w:val="22"/>
          <w:szCs w:val="22"/>
        </w:rPr>
      </w:pPr>
      <w:r w:rsidRPr="005C12B8">
        <w:rPr>
          <w:rFonts w:ascii="Calibri" w:eastAsia="TimesNewRomanPSMT" w:hAnsi="Calibri"/>
          <w:color w:val="000000"/>
          <w:sz w:val="22"/>
          <w:szCs w:val="22"/>
        </w:rPr>
        <w:t>- ponuka s druhou najnižšou cenou bude označená ako druhá, ponuka s treťou najnižšou cenou bude označená ako tretia atď., tieto ponuky budú identifikované ako neúspešné.</w:t>
      </w:r>
      <w:bookmarkStart w:id="20" w:name="_Toc488059689"/>
    </w:p>
    <w:p w14:paraId="3319A6FA" w14:textId="77777777" w:rsidR="0056779D" w:rsidRPr="0056779D" w:rsidRDefault="0056779D" w:rsidP="0056779D">
      <w:pPr>
        <w:rPr>
          <w:lang w:val="x-none" w:eastAsia="x-none"/>
        </w:rPr>
      </w:pPr>
    </w:p>
    <w:p w14:paraId="7A279511" w14:textId="77777777" w:rsidR="0056779D" w:rsidRPr="0056779D" w:rsidRDefault="0056779D" w:rsidP="0056779D">
      <w:pPr>
        <w:pStyle w:val="Nadpis2"/>
        <w:keepLines/>
        <w:numPr>
          <w:ilvl w:val="0"/>
          <w:numId w:val="1"/>
        </w:numPr>
        <w:spacing w:before="40" w:line="276" w:lineRule="auto"/>
        <w:rPr>
          <w:rFonts w:ascii="Calibri" w:hAnsi="Calibri"/>
          <w:b/>
          <w:sz w:val="22"/>
          <w:szCs w:val="22"/>
        </w:rPr>
      </w:pPr>
      <w:r w:rsidRPr="0056779D">
        <w:rPr>
          <w:rFonts w:ascii="Calibri" w:hAnsi="Calibri" w:cs="Calibri"/>
          <w:b/>
          <w:bCs/>
          <w:sz w:val="22"/>
          <w:szCs w:val="22"/>
        </w:rPr>
        <w:t>Pravidlá elektronickej aukcie</w:t>
      </w:r>
    </w:p>
    <w:p w14:paraId="5B8E9B9E" w14:textId="77777777" w:rsidR="0056779D" w:rsidRPr="00035485" w:rsidRDefault="0056779D" w:rsidP="0056779D">
      <w:pPr>
        <w:spacing w:line="276" w:lineRule="auto"/>
        <w:jc w:val="both"/>
        <w:rPr>
          <w:rFonts w:ascii="Calibri" w:hAnsi="Calibri"/>
          <w:sz w:val="22"/>
          <w:szCs w:val="22"/>
        </w:rPr>
      </w:pPr>
    </w:p>
    <w:p w14:paraId="08F4F2B7"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21.1. Základné pojmy</w:t>
      </w:r>
    </w:p>
    <w:p w14:paraId="381002B0" w14:textId="77777777" w:rsidR="0056779D" w:rsidRPr="00035485" w:rsidRDefault="0056779D" w:rsidP="0056779D">
      <w:pPr>
        <w:spacing w:line="276" w:lineRule="auto"/>
        <w:jc w:val="both"/>
        <w:rPr>
          <w:rFonts w:ascii="Calibri" w:hAnsi="Calibri"/>
          <w:sz w:val="22"/>
          <w:szCs w:val="22"/>
        </w:rPr>
      </w:pPr>
    </w:p>
    <w:p w14:paraId="5943FA38"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1FE31FD8"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Účelom eAukcie je zostaviť poradie ponúk automatizovaným vyhodnotením, ktoré sa uskutoční po úvodnom úplnom vyhodnotení ponúk.</w:t>
      </w:r>
    </w:p>
    <w:p w14:paraId="674971B7"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 Vyhlasovateľom eAukcie je verejný obstarávateľ podľa bodu 1.1. týchto Súťažných podkladov. </w:t>
      </w:r>
    </w:p>
    <w:p w14:paraId="079C67EE"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Predmet eAukcie je rovnaký ako predmet zákazky, uvedený v príslušných dokumentoch potrebných na vypracovanie ponuky, návrhu na plnenie kritérií alebo na preukázanie splnenia podmienok účasti.</w:t>
      </w:r>
    </w:p>
    <w:p w14:paraId="164BBEE6"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 Administrátor vyhlasovateľa je osoba, ktorá v rámci eAukcie vyzýva uchádzačov na predkladanie nových cien upravených smerom nadol. </w:t>
      </w:r>
    </w:p>
    <w:p w14:paraId="72E74230"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Elektronická aukčná sieň (ďalej len „eAukčná sieň“) je prostredie umiestnené na určenej adrese vo verejnej dátovej sieti Internet, v ktorom uchádzači predkladajú nové ceny upravené smerom nadol.</w:t>
      </w:r>
    </w:p>
    <w:p w14:paraId="2CE313F7"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 Prípravné kolo je časť postupu, v ktorom sa po sprístupnení eAukčnej siene uchádzači oboznámia </w:t>
      </w:r>
      <w:r w:rsidRPr="00035485">
        <w:rPr>
          <w:rFonts w:ascii="Calibri" w:hAnsi="Calibri"/>
          <w:sz w:val="22"/>
          <w:szCs w:val="22"/>
        </w:rPr>
        <w:br/>
        <w:t>s  Aukčným prostredím pred zahájením Aukčného kola (elektronickej aukcie).</w:t>
      </w:r>
    </w:p>
    <w:p w14:paraId="1E81AD32"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Aukčné kolo je časť postupu, v ktorom prebieha on-line vzájomné porovnávanie cien ponúkaných uchádzačmi prihlásených do eAukcie a ich vyhodnocovanie v určených časoch.</w:t>
      </w:r>
    </w:p>
    <w:p w14:paraId="6FDE0F0F" w14:textId="77777777" w:rsidR="0056779D" w:rsidRPr="00035485" w:rsidRDefault="0056779D" w:rsidP="0056779D">
      <w:pPr>
        <w:spacing w:line="276" w:lineRule="auto"/>
        <w:jc w:val="both"/>
        <w:rPr>
          <w:rFonts w:ascii="Calibri" w:hAnsi="Calibri"/>
          <w:sz w:val="22"/>
          <w:szCs w:val="22"/>
        </w:rPr>
      </w:pPr>
    </w:p>
    <w:p w14:paraId="34F49F9F"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21.2. Názov eAukcie</w:t>
      </w:r>
    </w:p>
    <w:p w14:paraId="279C6344" w14:textId="77777777" w:rsidR="0056779D" w:rsidRPr="00035485" w:rsidRDefault="0056779D" w:rsidP="0056779D">
      <w:pPr>
        <w:spacing w:line="276" w:lineRule="auto"/>
        <w:jc w:val="both"/>
        <w:rPr>
          <w:rFonts w:ascii="Calibri" w:hAnsi="Calibri"/>
          <w:b/>
          <w:sz w:val="22"/>
          <w:szCs w:val="22"/>
        </w:rPr>
      </w:pPr>
    </w:p>
    <w:p w14:paraId="3598ECA3" w14:textId="56D15AB9" w:rsidR="0056779D" w:rsidRPr="00035485" w:rsidRDefault="0056779D" w:rsidP="0056779D">
      <w:pPr>
        <w:spacing w:line="276" w:lineRule="auto"/>
        <w:jc w:val="both"/>
        <w:rPr>
          <w:rFonts w:ascii="Calibri" w:hAnsi="Calibri"/>
          <w:sz w:val="22"/>
          <w:szCs w:val="22"/>
        </w:rPr>
      </w:pPr>
      <w:r w:rsidRPr="00035485">
        <w:rPr>
          <w:rFonts w:ascii="Calibri" w:hAnsi="Calibri" w:cs="Calibri"/>
          <w:sz w:val="22"/>
          <w:szCs w:val="22"/>
        </w:rPr>
        <w:t>„</w:t>
      </w:r>
      <w:r w:rsidRPr="008B3E86">
        <w:rPr>
          <w:rFonts w:ascii="Calibri" w:hAnsi="Calibri" w:cs="Calibri"/>
          <w:bCs/>
          <w:sz w:val="22"/>
          <w:szCs w:val="22"/>
        </w:rPr>
        <w:t xml:space="preserve">Dodávka </w:t>
      </w:r>
      <w:r w:rsidR="00531308">
        <w:rPr>
          <w:rFonts w:ascii="Calibri" w:hAnsi="Calibri" w:cs="Calibri"/>
          <w:bCs/>
          <w:sz w:val="22"/>
          <w:szCs w:val="22"/>
        </w:rPr>
        <w:t>elektriny</w:t>
      </w:r>
      <w:r w:rsidR="00023EDF">
        <w:rPr>
          <w:rFonts w:ascii="Calibri" w:hAnsi="Calibri" w:cs="Calibri"/>
          <w:bCs/>
          <w:sz w:val="22"/>
          <w:szCs w:val="22"/>
        </w:rPr>
        <w:t>_Výzva</w:t>
      </w:r>
      <w:r w:rsidRPr="008B3E86">
        <w:rPr>
          <w:rFonts w:ascii="Calibri" w:hAnsi="Calibri" w:cs="Calibri"/>
          <w:bCs/>
          <w:sz w:val="22"/>
          <w:szCs w:val="22"/>
        </w:rPr>
        <w:t xml:space="preserve"> č. </w:t>
      </w:r>
      <w:r w:rsidR="00EA1741">
        <w:rPr>
          <w:rFonts w:ascii="Calibri" w:hAnsi="Calibri" w:cs="Calibri"/>
          <w:bCs/>
          <w:sz w:val="22"/>
          <w:szCs w:val="22"/>
        </w:rPr>
        <w:t>8</w:t>
      </w:r>
      <w:r w:rsidRPr="00035485">
        <w:rPr>
          <w:rFonts w:ascii="Calibri" w:hAnsi="Calibri"/>
          <w:sz w:val="22"/>
          <w:szCs w:val="22"/>
        </w:rPr>
        <w:t>“</w:t>
      </w:r>
    </w:p>
    <w:p w14:paraId="46BB0740" w14:textId="77777777" w:rsidR="0056779D" w:rsidRPr="00035485" w:rsidRDefault="0056779D" w:rsidP="0056779D">
      <w:pPr>
        <w:spacing w:line="276" w:lineRule="auto"/>
        <w:jc w:val="both"/>
        <w:rPr>
          <w:rFonts w:ascii="Calibri" w:hAnsi="Calibri"/>
          <w:sz w:val="22"/>
          <w:szCs w:val="22"/>
        </w:rPr>
      </w:pPr>
    </w:p>
    <w:p w14:paraId="1011FA85"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21.3. Ponuky uchádzačov budú posudzované na základe hodnotenia podľa najnižšej celkovej ceny </w:t>
      </w:r>
      <w:r w:rsidRPr="008B3E86">
        <w:rPr>
          <w:rFonts w:ascii="Calibri" w:hAnsi="Calibri"/>
          <w:sz w:val="22"/>
          <w:szCs w:val="22"/>
        </w:rPr>
        <w:t xml:space="preserve">za 1 MWh </w:t>
      </w:r>
      <w:r w:rsidR="00787544">
        <w:rPr>
          <w:rFonts w:ascii="Calibri" w:hAnsi="Calibri"/>
          <w:sz w:val="22"/>
          <w:szCs w:val="22"/>
        </w:rPr>
        <w:t>silovej elektrickej energie</w:t>
      </w:r>
      <w:r w:rsidRPr="008B3E86">
        <w:rPr>
          <w:rFonts w:ascii="Calibri" w:hAnsi="Calibri"/>
          <w:sz w:val="22"/>
          <w:szCs w:val="22"/>
        </w:rPr>
        <w:t xml:space="preserve"> v súlade s bodom 18 Súťažných podkladov v EUR bez DPH</w:t>
      </w:r>
      <w:r>
        <w:rPr>
          <w:rFonts w:ascii="Calibri" w:hAnsi="Calibri"/>
          <w:sz w:val="22"/>
          <w:szCs w:val="22"/>
        </w:rPr>
        <w:t xml:space="preserve"> </w:t>
      </w:r>
      <w:r w:rsidRPr="00035485">
        <w:rPr>
          <w:rFonts w:ascii="Calibri" w:hAnsi="Calibri"/>
          <w:sz w:val="22"/>
          <w:szCs w:val="22"/>
        </w:rPr>
        <w:t xml:space="preserve">(kritérium na vyhodnotenie ponúk). </w:t>
      </w:r>
    </w:p>
    <w:p w14:paraId="1CC472BF" w14:textId="77777777" w:rsidR="0056779D" w:rsidRPr="00035485" w:rsidRDefault="0056779D" w:rsidP="0056779D">
      <w:pPr>
        <w:spacing w:line="276" w:lineRule="auto"/>
        <w:jc w:val="both"/>
        <w:rPr>
          <w:rFonts w:ascii="Calibri" w:hAnsi="Calibri"/>
          <w:sz w:val="22"/>
          <w:szCs w:val="22"/>
        </w:rPr>
      </w:pPr>
    </w:p>
    <w:p w14:paraId="3772C63B"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21.4. Prvky, ktorých hodnoty sú predmetom eAukcie, sú ceny za dodávku 1 MWh </w:t>
      </w:r>
      <w:r w:rsidR="00023EDF" w:rsidRPr="00023EDF">
        <w:rPr>
          <w:rFonts w:ascii="Calibri" w:hAnsi="Calibri"/>
          <w:bCs/>
          <w:sz w:val="22"/>
          <w:szCs w:val="22"/>
        </w:rPr>
        <w:t xml:space="preserve">silovej elektrickej energie, bez ceny za distribúciu, prenos, </w:t>
      </w:r>
      <w:r w:rsidR="00023EDF" w:rsidRPr="00023EDF">
        <w:rPr>
          <w:rFonts w:ascii="Calibri" w:hAnsi="Calibri"/>
          <w:sz w:val="22"/>
          <w:szCs w:val="22"/>
        </w:rPr>
        <w:t>poskytovanie systémových služieb, nákladov na prevádzkovanie systému</w:t>
      </w:r>
      <w:r w:rsidR="00023EDF" w:rsidRPr="00023EDF">
        <w:rPr>
          <w:rFonts w:ascii="Calibri" w:hAnsi="Calibri"/>
          <w:bCs/>
          <w:sz w:val="22"/>
          <w:szCs w:val="22"/>
        </w:rPr>
        <w:t xml:space="preserve"> a spotrebnej dane</w:t>
      </w:r>
      <w:r w:rsidR="00023EDF">
        <w:rPr>
          <w:rFonts w:ascii="Calibri" w:hAnsi="Calibri"/>
          <w:bCs/>
          <w:sz w:val="22"/>
          <w:szCs w:val="22"/>
        </w:rPr>
        <w:t>,</w:t>
      </w:r>
      <w:r w:rsidR="00023EDF" w:rsidRPr="00023EDF">
        <w:rPr>
          <w:rFonts w:ascii="Calibri" w:hAnsi="Calibri"/>
          <w:bCs/>
          <w:sz w:val="22"/>
          <w:szCs w:val="22"/>
        </w:rPr>
        <w:t xml:space="preserve"> </w:t>
      </w:r>
      <w:r w:rsidRPr="00023EDF">
        <w:rPr>
          <w:rFonts w:ascii="Calibri" w:hAnsi="Calibri"/>
          <w:sz w:val="22"/>
          <w:szCs w:val="22"/>
        </w:rPr>
        <w:t>v súlade s bodom 18 Súťažných podkladov</w:t>
      </w:r>
      <w:r w:rsidRPr="00035485">
        <w:rPr>
          <w:rFonts w:ascii="Calibri" w:hAnsi="Calibri"/>
          <w:sz w:val="22"/>
          <w:szCs w:val="22"/>
        </w:rPr>
        <w:t xml:space="preserve"> v EUR bez DPH. </w:t>
      </w:r>
    </w:p>
    <w:p w14:paraId="492B8BCB" w14:textId="77777777" w:rsidR="0056779D" w:rsidRPr="00035485" w:rsidRDefault="0056779D" w:rsidP="0056779D">
      <w:pPr>
        <w:pStyle w:val="Zkladntext"/>
        <w:spacing w:line="276" w:lineRule="auto"/>
        <w:rPr>
          <w:rFonts w:ascii="Calibri" w:hAnsi="Calibri"/>
          <w:b w:val="0"/>
          <w:bCs w:val="0"/>
          <w:color w:val="000000"/>
          <w:sz w:val="22"/>
          <w:szCs w:val="22"/>
          <w:lang w:val="sk-SK"/>
        </w:rPr>
      </w:pPr>
    </w:p>
    <w:p w14:paraId="269EB3BA" w14:textId="77777777" w:rsidR="0056779D" w:rsidRPr="00035485" w:rsidRDefault="0056779D" w:rsidP="0056779D">
      <w:pPr>
        <w:pStyle w:val="Zkladntext"/>
        <w:spacing w:line="276" w:lineRule="auto"/>
        <w:rPr>
          <w:rFonts w:ascii="Calibri" w:hAnsi="Calibri"/>
          <w:b w:val="0"/>
          <w:bCs w:val="0"/>
          <w:color w:val="000000"/>
          <w:sz w:val="22"/>
          <w:szCs w:val="22"/>
        </w:rPr>
      </w:pPr>
      <w:r w:rsidRPr="00035485">
        <w:rPr>
          <w:rFonts w:ascii="Calibri" w:hAnsi="Calibri"/>
          <w:b w:val="0"/>
          <w:color w:val="000000"/>
          <w:sz w:val="22"/>
          <w:szCs w:val="22"/>
          <w:lang w:val="sk-SK"/>
        </w:rPr>
        <w:t>21.5.</w:t>
      </w:r>
      <w:r w:rsidRPr="00035485">
        <w:rPr>
          <w:rFonts w:ascii="Calibri" w:hAnsi="Calibri"/>
          <w:b w:val="0"/>
          <w:color w:val="000000"/>
          <w:sz w:val="22"/>
          <w:szCs w:val="22"/>
        </w:rPr>
        <w:t xml:space="preserve"> </w:t>
      </w:r>
      <w:r w:rsidRPr="00035485">
        <w:rPr>
          <w:rFonts w:ascii="Calibri" w:hAnsi="Calibri"/>
          <w:b w:val="0"/>
          <w:color w:val="000000"/>
          <w:sz w:val="22"/>
          <w:szCs w:val="22"/>
          <w:lang w:val="sk-SK"/>
        </w:rPr>
        <w:t xml:space="preserve">Verejný obstarávateľ </w:t>
      </w:r>
      <w:r w:rsidRPr="00035485">
        <w:rPr>
          <w:rFonts w:ascii="Calibri" w:hAnsi="Calibri"/>
          <w:b w:val="0"/>
          <w:color w:val="000000"/>
          <w:sz w:val="22"/>
          <w:szCs w:val="22"/>
        </w:rPr>
        <w:t xml:space="preserve">vyzve elektronickými prostriedkami súčasne všetkých uchádzačov, ktorí splnili podmienky účasti a ktorých ponuky spĺňajú určené </w:t>
      </w:r>
      <w:r w:rsidRPr="00035485">
        <w:rPr>
          <w:rFonts w:ascii="Calibri" w:hAnsi="Calibri"/>
          <w:b w:val="0"/>
          <w:color w:val="000000"/>
          <w:sz w:val="22"/>
          <w:szCs w:val="22"/>
          <w:lang w:val="sk-SK"/>
        </w:rPr>
        <w:t>požiadavky</w:t>
      </w:r>
      <w:r w:rsidRPr="00035485">
        <w:rPr>
          <w:rFonts w:ascii="Calibri" w:hAnsi="Calibri"/>
          <w:b w:val="0"/>
          <w:color w:val="000000"/>
          <w:sz w:val="22"/>
          <w:szCs w:val="22"/>
        </w:rPr>
        <w:t xml:space="preserve"> na </w:t>
      </w:r>
      <w:r w:rsidRPr="00035485">
        <w:rPr>
          <w:rFonts w:ascii="Calibri" w:hAnsi="Calibri"/>
          <w:b w:val="0"/>
          <w:color w:val="000000"/>
          <w:sz w:val="22"/>
          <w:szCs w:val="22"/>
          <w:lang w:val="sk-SK"/>
        </w:rPr>
        <w:t xml:space="preserve">účasť v elektronickej aukcii. </w:t>
      </w:r>
      <w:r w:rsidRPr="00035485">
        <w:rPr>
          <w:rFonts w:ascii="Calibri" w:hAnsi="Calibri"/>
          <w:b w:val="0"/>
          <w:color w:val="000000"/>
          <w:sz w:val="22"/>
          <w:szCs w:val="22"/>
        </w:rPr>
        <w:t xml:space="preserve">Vo </w:t>
      </w:r>
      <w:r w:rsidRPr="00035485">
        <w:rPr>
          <w:rFonts w:ascii="Calibri" w:hAnsi="Calibri"/>
          <w:b w:val="0"/>
          <w:color w:val="000000"/>
          <w:sz w:val="22"/>
          <w:szCs w:val="22"/>
          <w:lang w:val="sk-SK"/>
        </w:rPr>
        <w:t>v</w:t>
      </w:r>
      <w:r w:rsidRPr="00035485">
        <w:rPr>
          <w:rFonts w:ascii="Calibri" w:hAnsi="Calibri"/>
          <w:b w:val="0"/>
          <w:color w:val="000000"/>
          <w:sz w:val="22"/>
          <w:szCs w:val="22"/>
        </w:rPr>
        <w:t>ýzve na účasť v elektronickej aukcii (ďalej len „</w:t>
      </w:r>
      <w:r w:rsidRPr="00035485">
        <w:rPr>
          <w:rFonts w:ascii="Calibri" w:hAnsi="Calibri"/>
          <w:b w:val="0"/>
          <w:color w:val="000000"/>
          <w:sz w:val="22"/>
          <w:szCs w:val="22"/>
          <w:lang w:val="sk-SK"/>
        </w:rPr>
        <w:t>výzva</w:t>
      </w:r>
      <w:r w:rsidRPr="00035485">
        <w:rPr>
          <w:rFonts w:ascii="Calibri" w:hAnsi="Calibri"/>
          <w:b w:val="0"/>
          <w:color w:val="000000"/>
          <w:sz w:val="22"/>
          <w:szCs w:val="22"/>
        </w:rPr>
        <w:t>“) vyhlasovateľ</w:t>
      </w:r>
      <w:r w:rsidRPr="00035485">
        <w:rPr>
          <w:rFonts w:ascii="Calibri" w:hAnsi="Calibri"/>
          <w:b w:val="0"/>
          <w:sz w:val="22"/>
          <w:szCs w:val="22"/>
        </w:rPr>
        <w:t xml:space="preserve"> uvedie podrobné informácie týkajúce sa eAukcie v zmysle § </w:t>
      </w:r>
      <w:r w:rsidRPr="00035485">
        <w:rPr>
          <w:rFonts w:ascii="Calibri" w:hAnsi="Calibri"/>
          <w:b w:val="0"/>
          <w:sz w:val="22"/>
          <w:szCs w:val="22"/>
          <w:lang w:val="sk-SK"/>
        </w:rPr>
        <w:t>54</w:t>
      </w:r>
      <w:r w:rsidRPr="00035485">
        <w:rPr>
          <w:rFonts w:ascii="Calibri" w:hAnsi="Calibri"/>
          <w:b w:val="0"/>
          <w:sz w:val="22"/>
          <w:szCs w:val="22"/>
        </w:rPr>
        <w:t xml:space="preserve"> ods. 7</w:t>
      </w:r>
      <w:r w:rsidRPr="00035485">
        <w:rPr>
          <w:rFonts w:ascii="Calibri" w:hAnsi="Calibri"/>
          <w:b w:val="0"/>
          <w:sz w:val="22"/>
          <w:szCs w:val="22"/>
          <w:lang w:val="sk-SK"/>
        </w:rPr>
        <w:t xml:space="preserve"> ZVO</w:t>
      </w:r>
      <w:r w:rsidRPr="00035485">
        <w:rPr>
          <w:rFonts w:ascii="Calibri" w:hAnsi="Calibri"/>
          <w:b w:val="0"/>
          <w:sz w:val="22"/>
          <w:szCs w:val="22"/>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Pr="00035485">
        <w:rPr>
          <w:rFonts w:ascii="Calibri" w:hAnsi="Calibri"/>
          <w:b w:val="0"/>
          <w:sz w:val="22"/>
          <w:szCs w:val="22"/>
          <w:lang w:val="sk-SK"/>
        </w:rPr>
        <w:t>eAukcie</w:t>
      </w:r>
      <w:r w:rsidRPr="00035485">
        <w:rPr>
          <w:rFonts w:ascii="Calibri" w:hAnsi="Calibri"/>
          <w:b w:val="0"/>
          <w:sz w:val="22"/>
          <w:szCs w:val="22"/>
        </w:rPr>
        <w:t>.</w:t>
      </w:r>
    </w:p>
    <w:p w14:paraId="3161BD43" w14:textId="77777777" w:rsidR="0056779D" w:rsidRPr="00035485" w:rsidRDefault="0056779D" w:rsidP="0056779D">
      <w:pPr>
        <w:spacing w:line="276" w:lineRule="auto"/>
        <w:jc w:val="both"/>
        <w:rPr>
          <w:rFonts w:ascii="Calibri" w:hAnsi="Calibri"/>
          <w:sz w:val="22"/>
          <w:szCs w:val="22"/>
        </w:rPr>
      </w:pPr>
    </w:p>
    <w:p w14:paraId="0DA69340"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21.6.   Výzva obsahuje aj údaje týkajúce sa minimálneho kroku zníženia ceny predmetu zákazky, pravidlá predlžovania aukčného kola, lehotu platnosti prístupových kľúčov a pod.</w:t>
      </w:r>
    </w:p>
    <w:p w14:paraId="4A6BC4E8" w14:textId="77777777" w:rsidR="0056779D" w:rsidRPr="00035485" w:rsidRDefault="0056779D" w:rsidP="0056779D">
      <w:pPr>
        <w:spacing w:line="276" w:lineRule="auto"/>
        <w:jc w:val="both"/>
        <w:rPr>
          <w:rFonts w:ascii="Calibri" w:hAnsi="Calibri"/>
          <w:sz w:val="22"/>
          <w:szCs w:val="22"/>
        </w:rPr>
      </w:pPr>
    </w:p>
    <w:p w14:paraId="236DDD23"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48C94DEC" w14:textId="77777777" w:rsidR="0056779D" w:rsidRPr="00035485" w:rsidRDefault="0056779D" w:rsidP="0056779D">
      <w:pPr>
        <w:spacing w:line="276" w:lineRule="auto"/>
        <w:jc w:val="both"/>
        <w:rPr>
          <w:rFonts w:ascii="Calibri" w:hAnsi="Calibri"/>
          <w:sz w:val="22"/>
          <w:szCs w:val="22"/>
        </w:rPr>
      </w:pPr>
    </w:p>
    <w:p w14:paraId="6DBF3824"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21.8.  Aukčné kolo sa začne a skončí v termínoch a za podmienok uvedených vo výzve. Na začiatku aukčného kola sa všetkým uchádzačom zobrazia: </w:t>
      </w:r>
    </w:p>
    <w:p w14:paraId="5BD99C03" w14:textId="77777777" w:rsidR="0056779D" w:rsidRPr="00035485" w:rsidRDefault="0056779D" w:rsidP="0056779D">
      <w:pPr>
        <w:numPr>
          <w:ilvl w:val="0"/>
          <w:numId w:val="11"/>
        </w:numPr>
        <w:spacing w:line="276" w:lineRule="auto"/>
        <w:ind w:left="851" w:hanging="284"/>
        <w:jc w:val="both"/>
        <w:rPr>
          <w:rFonts w:ascii="Calibri" w:hAnsi="Calibri"/>
          <w:sz w:val="22"/>
          <w:szCs w:val="22"/>
        </w:rPr>
      </w:pPr>
      <w:r w:rsidRPr="00035485">
        <w:rPr>
          <w:rFonts w:ascii="Calibri" w:hAnsi="Calibri"/>
          <w:sz w:val="22"/>
          <w:szCs w:val="22"/>
        </w:rPr>
        <w:t xml:space="preserve">ich cena za dodávku 1 MWh </w:t>
      </w:r>
      <w:r w:rsidR="00787544">
        <w:rPr>
          <w:rFonts w:ascii="Calibri" w:hAnsi="Calibri"/>
          <w:sz w:val="22"/>
          <w:szCs w:val="22"/>
        </w:rPr>
        <w:t>silovej elektrickej energie</w:t>
      </w:r>
      <w:r w:rsidRPr="00035485">
        <w:rPr>
          <w:rFonts w:ascii="Calibri" w:hAnsi="Calibri"/>
          <w:sz w:val="22"/>
          <w:szCs w:val="22"/>
        </w:rPr>
        <w:t>,</w:t>
      </w:r>
    </w:p>
    <w:p w14:paraId="4642FE53" w14:textId="77777777" w:rsidR="0056779D" w:rsidRPr="00035485" w:rsidRDefault="0056779D" w:rsidP="0056779D">
      <w:pPr>
        <w:numPr>
          <w:ilvl w:val="0"/>
          <w:numId w:val="11"/>
        </w:numPr>
        <w:spacing w:line="276" w:lineRule="auto"/>
        <w:ind w:left="851" w:hanging="284"/>
        <w:jc w:val="both"/>
        <w:rPr>
          <w:rFonts w:ascii="Calibri" w:hAnsi="Calibri"/>
          <w:sz w:val="22"/>
          <w:szCs w:val="22"/>
        </w:rPr>
      </w:pPr>
      <w:r w:rsidRPr="00035485">
        <w:rPr>
          <w:rFonts w:ascii="Calibri" w:hAnsi="Calibri"/>
          <w:sz w:val="22"/>
          <w:szCs w:val="22"/>
        </w:rPr>
        <w:t xml:space="preserve">najnižšia </w:t>
      </w:r>
      <w:r w:rsidRPr="008B3E86">
        <w:rPr>
          <w:rFonts w:ascii="Calibri" w:hAnsi="Calibri"/>
          <w:sz w:val="22"/>
          <w:szCs w:val="22"/>
        </w:rPr>
        <w:t>cena za dodávk</w:t>
      </w:r>
      <w:r>
        <w:rPr>
          <w:rFonts w:ascii="Calibri" w:hAnsi="Calibri"/>
          <w:sz w:val="22"/>
          <w:szCs w:val="22"/>
        </w:rPr>
        <w:t xml:space="preserve">u </w:t>
      </w:r>
      <w:r w:rsidRPr="008B3E86">
        <w:rPr>
          <w:rFonts w:ascii="Calibri" w:hAnsi="Calibri"/>
          <w:sz w:val="22"/>
          <w:szCs w:val="22"/>
        </w:rPr>
        <w:t xml:space="preserve">1 MWh </w:t>
      </w:r>
      <w:r w:rsidR="00787544">
        <w:rPr>
          <w:rFonts w:ascii="Calibri" w:hAnsi="Calibri"/>
          <w:sz w:val="22"/>
          <w:szCs w:val="22"/>
        </w:rPr>
        <w:t>silovej elektrickej energie,</w:t>
      </w:r>
    </w:p>
    <w:p w14:paraId="13238AD3" w14:textId="77777777" w:rsidR="0056779D" w:rsidRPr="00035485" w:rsidRDefault="0056779D" w:rsidP="0056779D">
      <w:pPr>
        <w:numPr>
          <w:ilvl w:val="0"/>
          <w:numId w:val="11"/>
        </w:numPr>
        <w:spacing w:line="276" w:lineRule="auto"/>
        <w:ind w:left="851" w:hanging="284"/>
        <w:jc w:val="both"/>
        <w:rPr>
          <w:rFonts w:ascii="Calibri" w:hAnsi="Calibri"/>
          <w:sz w:val="22"/>
          <w:szCs w:val="22"/>
        </w:rPr>
      </w:pPr>
      <w:r w:rsidRPr="00035485">
        <w:rPr>
          <w:rFonts w:ascii="Calibri" w:hAnsi="Calibri"/>
          <w:sz w:val="22"/>
          <w:szCs w:val="22"/>
        </w:rPr>
        <w:t xml:space="preserve">ich priebežné umiestnenie (poradie). </w:t>
      </w:r>
    </w:p>
    <w:p w14:paraId="55917DDE" w14:textId="77777777" w:rsidR="0056779D" w:rsidRPr="00035485" w:rsidRDefault="0056779D" w:rsidP="0056779D">
      <w:pPr>
        <w:spacing w:line="276" w:lineRule="auto"/>
        <w:jc w:val="both"/>
        <w:rPr>
          <w:rFonts w:ascii="Calibri" w:hAnsi="Calibri"/>
          <w:sz w:val="22"/>
          <w:szCs w:val="22"/>
        </w:rPr>
      </w:pPr>
    </w:p>
    <w:p w14:paraId="499696D9"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21.9. Predmetom úpravy v aukčnom kole budú </w:t>
      </w:r>
      <w:r w:rsidRPr="008B3E86">
        <w:rPr>
          <w:rFonts w:ascii="Calibri" w:hAnsi="Calibri"/>
          <w:sz w:val="22"/>
          <w:szCs w:val="22"/>
        </w:rPr>
        <w:t>cen</w:t>
      </w:r>
      <w:r>
        <w:rPr>
          <w:rFonts w:ascii="Calibri" w:hAnsi="Calibri"/>
          <w:sz w:val="22"/>
          <w:szCs w:val="22"/>
        </w:rPr>
        <w:t>y</w:t>
      </w:r>
      <w:r w:rsidRPr="008B3E86">
        <w:rPr>
          <w:rFonts w:ascii="Calibri" w:hAnsi="Calibri"/>
          <w:sz w:val="22"/>
          <w:szCs w:val="22"/>
        </w:rPr>
        <w:t xml:space="preserve"> za </w:t>
      </w:r>
      <w:r>
        <w:rPr>
          <w:rFonts w:ascii="Calibri" w:hAnsi="Calibri"/>
          <w:sz w:val="22"/>
          <w:szCs w:val="22"/>
        </w:rPr>
        <w:t xml:space="preserve">dodávku </w:t>
      </w:r>
      <w:r w:rsidRPr="008B3E86">
        <w:rPr>
          <w:rFonts w:ascii="Calibri" w:hAnsi="Calibri"/>
          <w:sz w:val="22"/>
          <w:szCs w:val="22"/>
        </w:rPr>
        <w:t xml:space="preserve">1 MWh </w:t>
      </w:r>
      <w:r w:rsidR="00787544">
        <w:rPr>
          <w:rFonts w:ascii="Calibri" w:hAnsi="Calibri"/>
          <w:sz w:val="22"/>
          <w:szCs w:val="22"/>
        </w:rPr>
        <w:t>silovej elektrickej energie</w:t>
      </w:r>
      <w:r w:rsidR="00787544" w:rsidRPr="00035485">
        <w:rPr>
          <w:rFonts w:ascii="Calibri" w:hAnsi="Calibri"/>
          <w:sz w:val="22"/>
          <w:szCs w:val="22"/>
        </w:rPr>
        <w:t xml:space="preserve"> </w:t>
      </w:r>
      <w:r w:rsidRPr="00035485">
        <w:rPr>
          <w:rFonts w:ascii="Calibri" w:hAnsi="Calibri"/>
          <w:sz w:val="22"/>
          <w:szCs w:val="22"/>
        </w:rPr>
        <w:t xml:space="preserve">v EUR bez DPH. Uchádzači budú upravovať ceny smerom nadol. </w:t>
      </w:r>
    </w:p>
    <w:p w14:paraId="3125DD92" w14:textId="77777777" w:rsidR="0056779D" w:rsidRPr="00035485" w:rsidRDefault="0056779D" w:rsidP="0056779D">
      <w:pPr>
        <w:spacing w:line="276" w:lineRule="auto"/>
        <w:jc w:val="both"/>
        <w:rPr>
          <w:rFonts w:ascii="Calibri" w:hAnsi="Calibri"/>
          <w:sz w:val="22"/>
          <w:szCs w:val="22"/>
        </w:rPr>
      </w:pPr>
    </w:p>
    <w:p w14:paraId="14B2029B"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21.10. Verejný obstarávateľ upozorňuje, že systém neumožňuje dorovnať najnižšiu celkovú cenu (t.j. nie je možné dorovnať ponuku uchádzača na priebežnom 1. mieste). </w:t>
      </w:r>
    </w:p>
    <w:p w14:paraId="0C1AC29D" w14:textId="77777777" w:rsidR="0056779D" w:rsidRPr="00035485" w:rsidRDefault="0056779D" w:rsidP="0056779D">
      <w:pPr>
        <w:spacing w:line="276" w:lineRule="auto"/>
        <w:jc w:val="both"/>
        <w:rPr>
          <w:rFonts w:ascii="Calibri" w:hAnsi="Calibri"/>
          <w:sz w:val="22"/>
          <w:szCs w:val="22"/>
        </w:rPr>
      </w:pPr>
    </w:p>
    <w:p w14:paraId="79A8AD64"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21.11.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5710C38C" w14:textId="77777777" w:rsidR="0056779D" w:rsidRPr="00035485" w:rsidRDefault="0056779D" w:rsidP="0056779D">
      <w:pPr>
        <w:spacing w:line="276" w:lineRule="auto"/>
        <w:jc w:val="both"/>
        <w:rPr>
          <w:rFonts w:ascii="Calibri" w:hAnsi="Calibri"/>
          <w:sz w:val="22"/>
          <w:szCs w:val="22"/>
        </w:rPr>
      </w:pPr>
    </w:p>
    <w:p w14:paraId="392AB331"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21.12. Minimálny krok zníženia ceny uchádzača </w:t>
      </w:r>
      <w:r w:rsidRPr="00787544">
        <w:rPr>
          <w:rFonts w:ascii="Calibri" w:hAnsi="Calibri"/>
          <w:sz w:val="22"/>
          <w:szCs w:val="22"/>
        </w:rPr>
        <w:t xml:space="preserve">je </w:t>
      </w:r>
      <w:r w:rsidRPr="00787544">
        <w:rPr>
          <w:rFonts w:ascii="Calibri" w:hAnsi="Calibri"/>
          <w:b/>
          <w:sz w:val="22"/>
          <w:szCs w:val="22"/>
        </w:rPr>
        <w:t>0,</w:t>
      </w:r>
      <w:r w:rsidR="00787544" w:rsidRPr="00787544">
        <w:rPr>
          <w:rFonts w:ascii="Calibri" w:hAnsi="Calibri"/>
          <w:b/>
          <w:sz w:val="22"/>
          <w:szCs w:val="22"/>
        </w:rPr>
        <w:t>1</w:t>
      </w:r>
      <w:r w:rsidRPr="00787544">
        <w:rPr>
          <w:rFonts w:ascii="Calibri" w:hAnsi="Calibri"/>
          <w:b/>
          <w:sz w:val="22"/>
          <w:szCs w:val="22"/>
        </w:rPr>
        <w:t>0 %</w:t>
      </w:r>
      <w:r w:rsidRPr="00035485">
        <w:rPr>
          <w:rFonts w:ascii="Calibri" w:hAnsi="Calibri"/>
          <w:b/>
          <w:sz w:val="22"/>
          <w:szCs w:val="22"/>
        </w:rPr>
        <w:t xml:space="preserve"> </w:t>
      </w:r>
      <w:r w:rsidRPr="00035485">
        <w:rPr>
          <w:rFonts w:ascii="Calibri" w:hAnsi="Calibri"/>
          <w:sz w:val="22"/>
          <w:szCs w:val="22"/>
        </w:rPr>
        <w:t xml:space="preserve"> z aktuálnej ceny položky daného uchádzača.  </w:t>
      </w:r>
    </w:p>
    <w:p w14:paraId="362936C4" w14:textId="77777777" w:rsidR="0056779D" w:rsidRPr="00035485" w:rsidRDefault="0056779D" w:rsidP="0056779D">
      <w:pPr>
        <w:spacing w:line="276" w:lineRule="auto"/>
        <w:jc w:val="both"/>
        <w:rPr>
          <w:rFonts w:ascii="Calibri" w:hAnsi="Calibri"/>
          <w:sz w:val="22"/>
          <w:szCs w:val="22"/>
        </w:rPr>
      </w:pPr>
    </w:p>
    <w:p w14:paraId="6626E07B"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21.13. Maximálny krok zníženia ceny nie je určený. Uchádzač však bude upozornený pri zmene ceny položky o viac ako </w:t>
      </w:r>
      <w:r w:rsidRPr="00035485">
        <w:rPr>
          <w:rFonts w:ascii="Calibri" w:hAnsi="Calibri"/>
          <w:b/>
          <w:sz w:val="22"/>
          <w:szCs w:val="22"/>
        </w:rPr>
        <w:t>50 %</w:t>
      </w:r>
      <w:r w:rsidRPr="00035485">
        <w:rPr>
          <w:rFonts w:ascii="Calibri" w:hAnsi="Calibri"/>
          <w:sz w:val="22"/>
          <w:szCs w:val="22"/>
        </w:rPr>
        <w:t xml:space="preserve">. Upozornenie pri maximálnom znížení ceny sa viaže k aktuálnej cene položky daného uchádzača. </w:t>
      </w:r>
    </w:p>
    <w:p w14:paraId="7C7EC25F" w14:textId="77777777" w:rsidR="0056779D" w:rsidRPr="00035485" w:rsidRDefault="0056779D" w:rsidP="0056779D">
      <w:pPr>
        <w:spacing w:line="276" w:lineRule="auto"/>
        <w:jc w:val="both"/>
        <w:rPr>
          <w:rFonts w:ascii="Calibri" w:hAnsi="Calibri"/>
          <w:sz w:val="22"/>
          <w:szCs w:val="22"/>
        </w:rPr>
      </w:pPr>
    </w:p>
    <w:p w14:paraId="25F3A1BC"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lastRenderedPageBreak/>
        <w:t xml:space="preserve">21.14. Aukčné kolo bude ukončené uplynutím časového limitu </w:t>
      </w:r>
      <w:r w:rsidRPr="00035485">
        <w:rPr>
          <w:rFonts w:ascii="Calibri" w:hAnsi="Calibri"/>
          <w:b/>
          <w:sz w:val="22"/>
          <w:szCs w:val="22"/>
        </w:rPr>
        <w:t>20 min.</w:t>
      </w:r>
      <w:r w:rsidRPr="00035485">
        <w:rPr>
          <w:rFonts w:ascii="Calibri" w:hAnsi="Calibri"/>
          <w:sz w:val="22"/>
          <w:szCs w:val="22"/>
        </w:rPr>
        <w:t xml:space="preserve">  za predpokladu, ak nedôjde k jeho predĺženiu. K predĺženiu dôjde vždy v prípade predloženia nových cien (t.j. pri akomkoľvek regulárnom znížení ceny) v posledných </w:t>
      </w:r>
      <w:r w:rsidRPr="00035485">
        <w:rPr>
          <w:rFonts w:ascii="Calibri" w:hAnsi="Calibri"/>
          <w:b/>
          <w:sz w:val="22"/>
          <w:szCs w:val="22"/>
        </w:rPr>
        <w:t>dvoch minútach</w:t>
      </w:r>
      <w:r w:rsidRPr="00035485">
        <w:rPr>
          <w:rFonts w:ascii="Calibri" w:hAnsi="Calibri"/>
          <w:sz w:val="22"/>
          <w:szCs w:val="22"/>
        </w:rPr>
        <w:t xml:space="preserve"> trvania aukčného kola (aj už predĺženého aukčného kola), a to vždy o ďalšie </w:t>
      </w:r>
      <w:r w:rsidRPr="00035485">
        <w:rPr>
          <w:rFonts w:ascii="Calibri" w:hAnsi="Calibri"/>
          <w:b/>
          <w:sz w:val="22"/>
          <w:szCs w:val="22"/>
        </w:rPr>
        <w:t>dve minúty</w:t>
      </w:r>
      <w:r w:rsidRPr="00035485">
        <w:rPr>
          <w:rFonts w:ascii="Calibri" w:hAnsi="Calibri"/>
          <w:sz w:val="22"/>
          <w:szCs w:val="22"/>
        </w:rPr>
        <w:t xml:space="preserve"> (t.j. v čase, kedy došlo k predĺženiu, sa k času zostávajúcemu do konca kola</w:t>
      </w:r>
      <w:r w:rsidRPr="00035485">
        <w:rPr>
          <w:rFonts w:ascii="Calibri" w:hAnsi="Calibri"/>
          <w:color w:val="0000FF"/>
          <w:sz w:val="22"/>
          <w:szCs w:val="22"/>
        </w:rPr>
        <w:t xml:space="preserve"> </w:t>
      </w:r>
      <w:r w:rsidRPr="00035485">
        <w:rPr>
          <w:rFonts w:ascii="Calibri" w:hAnsi="Calibri"/>
          <w:sz w:val="22"/>
          <w:szCs w:val="22"/>
        </w:rPr>
        <w:t xml:space="preserve">pridajú celé </w:t>
      </w:r>
      <w:r w:rsidRPr="00035485">
        <w:rPr>
          <w:rFonts w:ascii="Calibri" w:hAnsi="Calibri"/>
          <w:b/>
          <w:sz w:val="22"/>
          <w:szCs w:val="22"/>
        </w:rPr>
        <w:t>2 min.</w:t>
      </w:r>
      <w:r w:rsidRPr="00035485">
        <w:rPr>
          <w:rFonts w:ascii="Calibri" w:hAnsi="Calibri"/>
          <w:sz w:val="22"/>
          <w:szCs w:val="22"/>
        </w:rPr>
        <w:t xml:space="preserve">). Počet predĺžení nie je limitovaný. </w:t>
      </w:r>
    </w:p>
    <w:p w14:paraId="0E908071" w14:textId="77777777" w:rsidR="0056779D" w:rsidRPr="00035485" w:rsidRDefault="0056779D" w:rsidP="0056779D">
      <w:pPr>
        <w:spacing w:line="276" w:lineRule="auto"/>
        <w:jc w:val="both"/>
        <w:rPr>
          <w:rFonts w:ascii="Calibri" w:hAnsi="Calibri"/>
          <w:sz w:val="22"/>
          <w:szCs w:val="22"/>
        </w:rPr>
      </w:pPr>
    </w:p>
    <w:p w14:paraId="589C2C0B"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21.15. Výsledkom eAukcie bude zostavenie objektívneho poradia ponúk podľa najnižšej ceny za dodávku </w:t>
      </w:r>
      <w:r w:rsidRPr="008B3E86">
        <w:rPr>
          <w:rFonts w:ascii="Calibri" w:hAnsi="Calibri"/>
          <w:sz w:val="22"/>
          <w:szCs w:val="22"/>
        </w:rPr>
        <w:t>1 MWh</w:t>
      </w:r>
      <w:r w:rsidR="00787544">
        <w:rPr>
          <w:rFonts w:ascii="Calibri" w:hAnsi="Calibri"/>
          <w:sz w:val="22"/>
          <w:szCs w:val="22"/>
        </w:rPr>
        <w:t xml:space="preserve"> silovej</w:t>
      </w:r>
      <w:r w:rsidRPr="00205786">
        <w:rPr>
          <w:rFonts w:ascii="Calibri" w:hAnsi="Calibri"/>
          <w:sz w:val="22"/>
          <w:szCs w:val="22"/>
        </w:rPr>
        <w:t xml:space="preserve"> </w:t>
      </w:r>
      <w:r w:rsidR="00787544">
        <w:rPr>
          <w:rFonts w:ascii="Calibri" w:hAnsi="Calibri"/>
          <w:sz w:val="22"/>
          <w:szCs w:val="22"/>
        </w:rPr>
        <w:t>elektrickej energie</w:t>
      </w:r>
      <w:r w:rsidR="00787544" w:rsidRPr="00035485">
        <w:rPr>
          <w:rFonts w:ascii="Calibri" w:hAnsi="Calibri"/>
          <w:sz w:val="22"/>
          <w:szCs w:val="22"/>
        </w:rPr>
        <w:t xml:space="preserve"> </w:t>
      </w:r>
      <w:r w:rsidRPr="00035485">
        <w:rPr>
          <w:rFonts w:ascii="Calibri" w:hAnsi="Calibri"/>
          <w:sz w:val="22"/>
          <w:szCs w:val="22"/>
        </w:rPr>
        <w:t xml:space="preserve">v EUR bez DPH automatizovaným vyhodnotením. </w:t>
      </w:r>
    </w:p>
    <w:p w14:paraId="7A52764A" w14:textId="77777777" w:rsidR="0056779D" w:rsidRPr="00035485" w:rsidRDefault="0056779D" w:rsidP="0056779D">
      <w:pPr>
        <w:spacing w:line="276" w:lineRule="auto"/>
        <w:jc w:val="both"/>
        <w:rPr>
          <w:rFonts w:ascii="Calibri" w:hAnsi="Calibri"/>
          <w:sz w:val="22"/>
          <w:szCs w:val="22"/>
        </w:rPr>
      </w:pPr>
    </w:p>
    <w:p w14:paraId="4890DBFC"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21.16. Technické požiadavky na prístup do eAukcie.</w:t>
      </w:r>
    </w:p>
    <w:p w14:paraId="785429FC"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Počítač uchádzača musí byť pripojený na Internet.  Na bezproblémovú účasť v eAukcii je nutné používať jeden z podporovaných internetových prehliadačov:</w:t>
      </w:r>
    </w:p>
    <w:p w14:paraId="4FDBA7C6" w14:textId="77777777" w:rsidR="0056779D" w:rsidRPr="00035485" w:rsidRDefault="0056779D" w:rsidP="0056779D">
      <w:pPr>
        <w:spacing w:line="276" w:lineRule="auto"/>
        <w:ind w:left="567"/>
        <w:jc w:val="both"/>
        <w:rPr>
          <w:rFonts w:ascii="Calibri" w:hAnsi="Calibri"/>
          <w:sz w:val="22"/>
          <w:szCs w:val="22"/>
        </w:rPr>
      </w:pPr>
      <w:r w:rsidRPr="00035485">
        <w:rPr>
          <w:rFonts w:ascii="Calibri" w:hAnsi="Calibri"/>
          <w:sz w:val="22"/>
          <w:szCs w:val="22"/>
        </w:rPr>
        <w:t xml:space="preserve">- Microsoft Internet Explorer verzia 9.0 a vyššia, </w:t>
      </w:r>
    </w:p>
    <w:p w14:paraId="38C04141" w14:textId="77777777" w:rsidR="0056779D" w:rsidRPr="00035485" w:rsidRDefault="0056779D" w:rsidP="0056779D">
      <w:pPr>
        <w:spacing w:line="276" w:lineRule="auto"/>
        <w:ind w:left="567"/>
        <w:jc w:val="both"/>
        <w:rPr>
          <w:rFonts w:ascii="Calibri" w:hAnsi="Calibri"/>
          <w:sz w:val="22"/>
          <w:szCs w:val="22"/>
        </w:rPr>
      </w:pPr>
      <w:r w:rsidRPr="00035485">
        <w:rPr>
          <w:rFonts w:ascii="Calibri" w:hAnsi="Calibri"/>
          <w:sz w:val="22"/>
          <w:szCs w:val="22"/>
        </w:rPr>
        <w:t xml:space="preserve">- Mozilla Firefox verzia 13.0 a vyššia alebo </w:t>
      </w:r>
    </w:p>
    <w:p w14:paraId="42942AC9" w14:textId="77777777" w:rsidR="0056779D" w:rsidRPr="00035485" w:rsidRDefault="0056779D" w:rsidP="0056779D">
      <w:pPr>
        <w:spacing w:line="276" w:lineRule="auto"/>
        <w:ind w:left="567"/>
        <w:jc w:val="both"/>
        <w:rPr>
          <w:rFonts w:ascii="Calibri" w:hAnsi="Calibri"/>
          <w:sz w:val="22"/>
          <w:szCs w:val="22"/>
        </w:rPr>
      </w:pPr>
      <w:r w:rsidRPr="00035485">
        <w:rPr>
          <w:rFonts w:ascii="Calibri" w:hAnsi="Calibri"/>
          <w:sz w:val="22"/>
          <w:szCs w:val="22"/>
        </w:rPr>
        <w:t xml:space="preserve">- Google Chrome. </w:t>
      </w:r>
    </w:p>
    <w:p w14:paraId="493A487F"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Správna funkčnosť iných internetových prehliadačov je možná, avšak nie je garantovaná. Ďalej je nutné mať v použitom internetovom prehliadači povolené cookies a javaskripty.</w:t>
      </w:r>
    </w:p>
    <w:p w14:paraId="5BFC040E" w14:textId="77777777" w:rsidR="0056779D" w:rsidRPr="00035485" w:rsidRDefault="0056779D" w:rsidP="0056779D">
      <w:pPr>
        <w:spacing w:line="276" w:lineRule="auto"/>
        <w:jc w:val="both"/>
        <w:rPr>
          <w:rFonts w:ascii="Calibri" w:hAnsi="Calibri"/>
          <w:sz w:val="22"/>
          <w:szCs w:val="22"/>
        </w:rPr>
      </w:pPr>
    </w:p>
    <w:p w14:paraId="6E3477B5" w14:textId="77777777" w:rsidR="0056779D" w:rsidRPr="00035485" w:rsidRDefault="0056779D" w:rsidP="0056779D">
      <w:pPr>
        <w:spacing w:line="276" w:lineRule="auto"/>
        <w:jc w:val="both"/>
        <w:rPr>
          <w:rFonts w:ascii="Calibri" w:hAnsi="Calibri"/>
          <w:sz w:val="22"/>
          <w:szCs w:val="22"/>
        </w:rPr>
      </w:pPr>
      <w:r w:rsidRPr="00035485">
        <w:rPr>
          <w:rFonts w:ascii="Calibri" w:hAnsi="Calibri"/>
          <w:sz w:val="22"/>
          <w:szCs w:val="22"/>
        </w:rPr>
        <w:t xml:space="preserve">21.17. Podrobnejšie informácie o procese eAukcie budú uvedené vo výzve. </w:t>
      </w:r>
    </w:p>
    <w:p w14:paraId="6DE146CC" w14:textId="77777777" w:rsidR="0056779D" w:rsidRPr="00035485" w:rsidRDefault="0056779D" w:rsidP="0056779D">
      <w:pPr>
        <w:pStyle w:val="tl1"/>
        <w:spacing w:line="276" w:lineRule="auto"/>
        <w:jc w:val="both"/>
        <w:rPr>
          <w:rFonts w:ascii="Calibri" w:hAnsi="Calibri"/>
          <w:color w:val="000000"/>
          <w:sz w:val="22"/>
          <w:szCs w:val="22"/>
        </w:rPr>
      </w:pPr>
    </w:p>
    <w:p w14:paraId="7665FD9C" w14:textId="77777777" w:rsidR="0056779D" w:rsidRDefault="0056779D" w:rsidP="0056779D">
      <w:pPr>
        <w:pStyle w:val="Nadpis2"/>
        <w:keepLines/>
        <w:spacing w:before="40" w:line="276" w:lineRule="auto"/>
        <w:rPr>
          <w:rFonts w:ascii="Calibri" w:hAnsi="Calibri"/>
          <w:sz w:val="22"/>
          <w:szCs w:val="22"/>
        </w:rPr>
      </w:pPr>
      <w:r w:rsidRPr="00035485">
        <w:rPr>
          <w:rFonts w:ascii="Calibri" w:hAnsi="Calibri"/>
          <w:color w:val="000000"/>
          <w:sz w:val="22"/>
          <w:szCs w:val="22"/>
        </w:rPr>
        <w:t xml:space="preserve">21.18. Pre prípad eliminácie akejkoľvek nepredvídateľnej situácie (napr. výpadok elektrickej energie, konektivity na Internet alebo inej objektívnej príčiny zabraňujúcej v ďalšom pokračovaní uchádzača v eAukcii) </w:t>
      </w:r>
      <w:r w:rsidRPr="00035485">
        <w:rPr>
          <w:rFonts w:ascii="Calibri" w:hAnsi="Calibri"/>
          <w:sz w:val="22"/>
          <w:szCs w:val="22"/>
        </w:rPr>
        <w:t>vyhlasovateľ</w:t>
      </w:r>
      <w:r w:rsidRPr="00035485">
        <w:rPr>
          <w:rFonts w:ascii="Calibri" w:hAnsi="Calibri"/>
          <w:color w:val="000000"/>
          <w:sz w:val="22"/>
          <w:szCs w:val="22"/>
        </w:rPr>
        <w:t xml:space="preserve"> uchádzačom odporúča mať pripravený náhradný zdroj elektrickej energie, prípadne mobilný internet (napr. notebook s mobilným internetom). </w:t>
      </w:r>
      <w:r w:rsidRPr="00035485">
        <w:rPr>
          <w:rFonts w:ascii="Calibri" w:hAnsi="Calibri"/>
          <w:sz w:val="22"/>
          <w:szCs w:val="22"/>
        </w:rPr>
        <w:t>Vyhlasovateľ</w:t>
      </w:r>
      <w:r w:rsidRPr="00035485">
        <w:rPr>
          <w:rFonts w:ascii="Calibri" w:hAnsi="Calibri"/>
          <w:color w:val="000000"/>
          <w:sz w:val="22"/>
          <w:szCs w:val="22"/>
        </w:rPr>
        <w:t xml:space="preserve"> nenesie zodpovednosť za uchádzačmi použité technické prostriedky. </w:t>
      </w:r>
      <w:r w:rsidRPr="00035485">
        <w:rPr>
          <w:rFonts w:ascii="Calibri" w:hAnsi="Calibri"/>
          <w:sz w:val="22"/>
          <w:szCs w:val="22"/>
        </w:rPr>
        <w:t>Vyhlasovateľ</w:t>
      </w:r>
      <w:r w:rsidRPr="00035485">
        <w:rPr>
          <w:rFonts w:ascii="Calibri" w:hAnsi="Calibri"/>
          <w:color w:val="000000"/>
          <w:sz w:val="22"/>
          <w:szCs w:val="22"/>
        </w:rPr>
        <w:t xml:space="preserve"> si vyhradzuje právo opakovania eAukcie v prípade nepredvídateľných technických problémov na strane </w:t>
      </w:r>
      <w:r w:rsidRPr="00035485">
        <w:rPr>
          <w:rFonts w:ascii="Calibri" w:hAnsi="Calibri"/>
          <w:sz w:val="22"/>
          <w:szCs w:val="22"/>
        </w:rPr>
        <w:t>vyhlasovateľa</w:t>
      </w:r>
    </w:p>
    <w:p w14:paraId="41BF5377" w14:textId="77777777" w:rsidR="0056779D" w:rsidRDefault="0056779D" w:rsidP="0056779D">
      <w:pPr>
        <w:pStyle w:val="Nadpis2"/>
        <w:keepLines/>
        <w:spacing w:before="40" w:line="276" w:lineRule="auto"/>
        <w:ind w:left="720"/>
        <w:rPr>
          <w:rFonts w:ascii="Calibri" w:hAnsi="Calibri"/>
          <w:b/>
          <w:sz w:val="22"/>
          <w:szCs w:val="22"/>
        </w:rPr>
      </w:pPr>
    </w:p>
    <w:p w14:paraId="63F1D791" w14:textId="77777777" w:rsidR="009C6825" w:rsidRPr="00B07F4B" w:rsidRDefault="009C6825" w:rsidP="00A7214B">
      <w:pPr>
        <w:pStyle w:val="Nadpis2"/>
        <w:keepLines/>
        <w:numPr>
          <w:ilvl w:val="0"/>
          <w:numId w:val="1"/>
        </w:numPr>
        <w:spacing w:before="40" w:line="276" w:lineRule="auto"/>
        <w:rPr>
          <w:rFonts w:ascii="Calibri" w:hAnsi="Calibri"/>
          <w:b/>
          <w:sz w:val="22"/>
          <w:szCs w:val="22"/>
        </w:rPr>
      </w:pPr>
      <w:r w:rsidRPr="00B07F4B">
        <w:rPr>
          <w:rFonts w:ascii="Calibri" w:hAnsi="Calibri"/>
          <w:b/>
          <w:sz w:val="22"/>
          <w:szCs w:val="22"/>
        </w:rPr>
        <w:t>Kritériá na vyhodnotenie ponúk a pravidlá ich uplatnenia</w:t>
      </w:r>
      <w:bookmarkEnd w:id="20"/>
      <w:r w:rsidR="00B077C0">
        <w:rPr>
          <w:rFonts w:ascii="Calibri" w:hAnsi="Calibri"/>
          <w:b/>
          <w:sz w:val="22"/>
          <w:szCs w:val="22"/>
        </w:rPr>
        <w:t xml:space="preserve"> </w:t>
      </w:r>
    </w:p>
    <w:p w14:paraId="4FE7BFA0" w14:textId="77777777" w:rsidR="008B4A64" w:rsidRPr="00D458C2" w:rsidRDefault="002E50C7" w:rsidP="002E50C7">
      <w:pPr>
        <w:pStyle w:val="Zarkazkladnhotextu"/>
        <w:spacing w:line="276" w:lineRule="auto"/>
        <w:rPr>
          <w:rFonts w:ascii="Calibri" w:hAnsi="Calibri" w:cs="Calibri"/>
          <w:b/>
          <w:sz w:val="22"/>
          <w:szCs w:val="22"/>
          <w:lang w:val="sk-SK" w:eastAsia="cs-CZ"/>
        </w:rPr>
      </w:pPr>
      <w:r w:rsidRPr="002E50C7">
        <w:rPr>
          <w:rFonts w:ascii="Calibri" w:hAnsi="Calibri" w:cs="Calibri"/>
          <w:color w:val="000000"/>
          <w:sz w:val="22"/>
          <w:szCs w:val="22"/>
        </w:rPr>
        <w:t>Po</w:t>
      </w:r>
      <w:r w:rsidRPr="002E50C7">
        <w:rPr>
          <w:rFonts w:ascii="Calibri" w:eastAsia="TimesNewRomanPSMT" w:hAnsi="Calibri" w:cs="Calibri"/>
          <w:color w:val="000000"/>
          <w:sz w:val="22"/>
          <w:szCs w:val="22"/>
        </w:rPr>
        <w:t xml:space="preserve">nuky budú vyhodnocované na základe stanovených kritérií </w:t>
      </w:r>
      <w:r w:rsidRPr="002E50C7">
        <w:rPr>
          <w:rFonts w:ascii="Calibri" w:hAnsi="Calibri" w:cs="Calibri"/>
          <w:color w:val="000000"/>
          <w:sz w:val="22"/>
          <w:szCs w:val="22"/>
        </w:rPr>
        <w:t xml:space="preserve">v </w:t>
      </w:r>
      <w:r w:rsidRPr="002E50C7">
        <w:rPr>
          <w:rFonts w:ascii="Calibri" w:eastAsia="TimesNewRomanPSMT" w:hAnsi="Calibri" w:cs="Calibri"/>
          <w:color w:val="000000"/>
          <w:sz w:val="22"/>
          <w:szCs w:val="22"/>
        </w:rPr>
        <w:t xml:space="preserve">týchto súťažných podkladoch a </w:t>
      </w:r>
      <w:r w:rsidRPr="002E50C7">
        <w:rPr>
          <w:rFonts w:ascii="Calibri" w:hAnsi="Calibri" w:cs="Calibri"/>
          <w:color w:val="000000"/>
          <w:sz w:val="22"/>
          <w:szCs w:val="22"/>
        </w:rPr>
        <w:t>v </w:t>
      </w:r>
      <w:r w:rsidRPr="002E50C7">
        <w:rPr>
          <w:rFonts w:ascii="Calibri" w:eastAsia="TimesNewRomanPSMT" w:hAnsi="Calibri" w:cs="Calibri"/>
          <w:color w:val="000000"/>
          <w:sz w:val="22"/>
          <w:szCs w:val="22"/>
        </w:rPr>
        <w:t xml:space="preserve">súlade so </w:t>
      </w:r>
      <w:r w:rsidR="003D7FF7">
        <w:rPr>
          <w:rFonts w:ascii="Calibri" w:eastAsia="TimesNewRomanPSMT" w:hAnsi="Calibri" w:cs="Calibri"/>
          <w:color w:val="000000"/>
          <w:sz w:val="22"/>
          <w:szCs w:val="22"/>
          <w:lang w:val="sk-SK"/>
        </w:rPr>
        <w:t>ZVO</w:t>
      </w:r>
      <w:r w:rsidRPr="002E50C7">
        <w:rPr>
          <w:rFonts w:ascii="Calibri" w:eastAsia="TimesNewRomanPSMT" w:hAnsi="Calibri" w:cs="Calibri"/>
          <w:color w:val="000000"/>
          <w:sz w:val="22"/>
          <w:szCs w:val="22"/>
        </w:rPr>
        <w:t>. Kritéri</w:t>
      </w:r>
      <w:r w:rsidRPr="002E50C7">
        <w:rPr>
          <w:rFonts w:ascii="Calibri" w:hAnsi="Calibri" w:cs="Calibri"/>
          <w:color w:val="000000"/>
          <w:sz w:val="22"/>
          <w:szCs w:val="22"/>
        </w:rPr>
        <w:t>u</w:t>
      </w:r>
      <w:r w:rsidRPr="002E50C7">
        <w:rPr>
          <w:rFonts w:ascii="Calibri" w:eastAsia="TimesNewRomanPSMT" w:hAnsi="Calibri" w:cs="Calibri"/>
          <w:color w:val="000000"/>
          <w:sz w:val="22"/>
          <w:szCs w:val="22"/>
        </w:rPr>
        <w:t xml:space="preserve">m na vyhodnotenie ponúk je </w:t>
      </w:r>
      <w:r w:rsidR="00927EF5">
        <w:rPr>
          <w:rFonts w:ascii="Calibri" w:hAnsi="Calibri" w:cs="Calibri"/>
          <w:b/>
          <w:bCs/>
          <w:color w:val="000000"/>
          <w:sz w:val="22"/>
          <w:szCs w:val="22"/>
        </w:rPr>
        <w:t>najnižšia</w:t>
      </w:r>
      <w:r w:rsidRPr="002E50C7">
        <w:rPr>
          <w:rFonts w:ascii="Calibri" w:hAnsi="Calibri" w:cs="Calibri"/>
          <w:b/>
          <w:bCs/>
          <w:color w:val="000000"/>
          <w:sz w:val="22"/>
          <w:szCs w:val="22"/>
        </w:rPr>
        <w:t xml:space="preserve"> cena</w:t>
      </w:r>
      <w:r w:rsidRPr="002E50C7">
        <w:rPr>
          <w:rFonts w:ascii="Calibri" w:hAnsi="Calibri" w:cs="Calibri"/>
          <w:sz w:val="22"/>
          <w:szCs w:val="22"/>
        </w:rPr>
        <w:t xml:space="preserve">. </w:t>
      </w:r>
      <w:r w:rsidR="00927EF5">
        <w:rPr>
          <w:rFonts w:ascii="Calibri" w:hAnsi="Calibri" w:cs="Calibri"/>
          <w:sz w:val="22"/>
          <w:szCs w:val="22"/>
          <w:lang w:val="sk-SK"/>
        </w:rPr>
        <w:t>Cena</w:t>
      </w:r>
      <w:r w:rsidRPr="002E50C7">
        <w:rPr>
          <w:rFonts w:ascii="Calibri" w:hAnsi="Calibri" w:cs="Calibri"/>
          <w:sz w:val="22"/>
          <w:szCs w:val="22"/>
        </w:rPr>
        <w:t xml:space="preserve"> musí byť uvedená v eurách </w:t>
      </w:r>
      <w:r w:rsidR="005C15BC">
        <w:rPr>
          <w:rFonts w:ascii="Calibri" w:hAnsi="Calibri" w:cs="Calibri"/>
          <w:sz w:val="22"/>
          <w:szCs w:val="22"/>
          <w:lang w:val="sk-SK"/>
        </w:rPr>
        <w:t>bez</w:t>
      </w:r>
      <w:r w:rsidRPr="002E50C7">
        <w:rPr>
          <w:rFonts w:ascii="Calibri" w:hAnsi="Calibri" w:cs="Calibri"/>
          <w:sz w:val="22"/>
          <w:szCs w:val="22"/>
        </w:rPr>
        <w:t xml:space="preserve"> DPH a zaokrúhlená </w:t>
      </w:r>
      <w:r w:rsidRPr="002E50C7">
        <w:rPr>
          <w:rFonts w:ascii="Calibri" w:hAnsi="Calibri" w:cs="Calibri"/>
          <w:b/>
          <w:sz w:val="22"/>
          <w:szCs w:val="22"/>
        </w:rPr>
        <w:t>najviac na 2 desatinné miesta</w:t>
      </w:r>
    </w:p>
    <w:p w14:paraId="08AF30D3" w14:textId="77777777" w:rsidR="002E50C7" w:rsidRPr="002E50C7" w:rsidRDefault="002E50C7" w:rsidP="002E50C7">
      <w:pPr>
        <w:pStyle w:val="Odsekzoznamu"/>
        <w:ind w:left="360" w:hanging="360"/>
        <w:jc w:val="both"/>
        <w:rPr>
          <w:rFonts w:ascii="Calibri" w:hAnsi="Calibri" w:cs="Calibri"/>
          <w:b/>
          <w:sz w:val="22"/>
          <w:szCs w:val="22"/>
          <w:lang w:eastAsia="cs-CZ"/>
        </w:rPr>
      </w:pPr>
    </w:p>
    <w:p w14:paraId="43F0BE02" w14:textId="77777777" w:rsidR="009C6825" w:rsidRPr="00534909" w:rsidRDefault="009C6825" w:rsidP="00A7214B">
      <w:pPr>
        <w:pStyle w:val="Nadpis2"/>
        <w:keepLines/>
        <w:numPr>
          <w:ilvl w:val="0"/>
          <w:numId w:val="1"/>
        </w:numPr>
        <w:spacing w:before="40" w:line="276" w:lineRule="auto"/>
        <w:rPr>
          <w:rFonts w:ascii="Calibri" w:hAnsi="Calibri"/>
          <w:b/>
          <w:sz w:val="22"/>
          <w:szCs w:val="22"/>
        </w:rPr>
      </w:pPr>
      <w:bookmarkStart w:id="21" w:name="_Toc488059690"/>
      <w:r w:rsidRPr="00534909">
        <w:rPr>
          <w:rFonts w:ascii="Calibri" w:hAnsi="Calibri"/>
          <w:b/>
          <w:sz w:val="22"/>
          <w:szCs w:val="22"/>
        </w:rPr>
        <w:t>Informácia o výsledku vyhodnotenia ponúk a uzavretie zmluvy</w:t>
      </w:r>
      <w:bookmarkEnd w:id="21"/>
    </w:p>
    <w:p w14:paraId="05B624C7" w14:textId="77777777"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zašle v súlade s § 55 </w:t>
      </w:r>
      <w:r w:rsidR="003D7FF7">
        <w:rPr>
          <w:rFonts w:ascii="Calibri" w:eastAsia="TimesNewRomanPSMT" w:hAnsi="Calibri"/>
          <w:color w:val="000000"/>
          <w:sz w:val="22"/>
          <w:szCs w:val="22"/>
        </w:rPr>
        <w:t>ZVO</w:t>
      </w:r>
      <w:r w:rsidRPr="00257086">
        <w:rPr>
          <w:rFonts w:ascii="Calibri" w:eastAsia="TimesNewRomanPSMT" w:hAnsi="Calibri"/>
          <w:color w:val="000000"/>
          <w:sz w:val="22"/>
          <w:szCs w:val="22"/>
        </w:rPr>
        <w:t xml:space="preserve"> informáciu o výsledku vyhodnotenia ponúk</w:t>
      </w:r>
      <w:r w:rsidRPr="00257086">
        <w:rPr>
          <w:rFonts w:ascii="Calibri" w:hAnsi="Calibri"/>
          <w:color w:val="000000"/>
          <w:sz w:val="22"/>
          <w:szCs w:val="22"/>
        </w:rPr>
        <w:t xml:space="preserve">. </w:t>
      </w:r>
      <w:r w:rsidRPr="00257086">
        <w:rPr>
          <w:rFonts w:ascii="Calibri" w:eastAsia="TimesNewRomanPSMT" w:hAnsi="Calibri"/>
          <w:color w:val="000000"/>
          <w:sz w:val="22"/>
          <w:szCs w:val="22"/>
        </w:rPr>
        <w:t xml:space="preserve">Verejný obstarávateľ pristúpi k uzavretiu zmluvy po uplynutí zákonom stanovených lehôt. Verejný obstarávateľ vyzve uchádzača na poskytnutie súčinnosti k podpisu zmluvy. </w:t>
      </w:r>
    </w:p>
    <w:p w14:paraId="37AD95CC" w14:textId="77777777" w:rsidR="007F1D91" w:rsidRPr="00257086" w:rsidRDefault="007F1D91" w:rsidP="00A7214B">
      <w:pPr>
        <w:autoSpaceDE w:val="0"/>
        <w:autoSpaceDN w:val="0"/>
        <w:adjustRightInd w:val="0"/>
        <w:spacing w:line="276" w:lineRule="auto"/>
        <w:jc w:val="both"/>
        <w:rPr>
          <w:rFonts w:ascii="Calibri" w:eastAsia="TimesNewRomanPSMT" w:hAnsi="Calibri"/>
          <w:color w:val="000000"/>
          <w:sz w:val="22"/>
          <w:szCs w:val="22"/>
        </w:rPr>
      </w:pPr>
    </w:p>
    <w:p w14:paraId="19589318" w14:textId="77777777"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apeluje na uchádzačov, aby pristúpili zodpovedne k poskytnutiu súčinnosti </w:t>
      </w:r>
      <w:r w:rsidRPr="00257086">
        <w:rPr>
          <w:rFonts w:ascii="Calibri" w:hAnsi="Calibri"/>
          <w:color w:val="000000"/>
          <w:sz w:val="22"/>
          <w:szCs w:val="22"/>
        </w:rPr>
        <w:t>k </w:t>
      </w:r>
      <w:r w:rsidRPr="00257086">
        <w:rPr>
          <w:rFonts w:ascii="Calibri" w:eastAsia="TimesNewRomanPSMT" w:hAnsi="Calibri"/>
          <w:color w:val="000000"/>
          <w:sz w:val="22"/>
          <w:szCs w:val="22"/>
        </w:rPr>
        <w:t>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w:t>
      </w:r>
      <w:r w:rsidR="00464C85" w:rsidRPr="00257086">
        <w:rPr>
          <w:rFonts w:ascii="Calibri" w:eastAsia="TimesNewRomanPSMT" w:hAnsi="Calibri"/>
          <w:color w:val="000000"/>
          <w:sz w:val="22"/>
          <w:szCs w:val="22"/>
        </w:rPr>
        <w:t>e podľa zákona č. 315/2016 Z.z.</w:t>
      </w:r>
    </w:p>
    <w:p w14:paraId="760FCD57" w14:textId="77777777" w:rsidR="007F1D91" w:rsidRPr="00257086" w:rsidRDefault="007F1D91" w:rsidP="00A7214B">
      <w:pPr>
        <w:autoSpaceDE w:val="0"/>
        <w:autoSpaceDN w:val="0"/>
        <w:adjustRightInd w:val="0"/>
        <w:spacing w:line="276" w:lineRule="auto"/>
        <w:jc w:val="both"/>
        <w:rPr>
          <w:rFonts w:ascii="Calibri" w:hAnsi="Calibri"/>
          <w:b/>
          <w:color w:val="000000"/>
          <w:sz w:val="22"/>
          <w:szCs w:val="22"/>
        </w:rPr>
      </w:pPr>
    </w:p>
    <w:p w14:paraId="574589B3"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22" w:name="_Toc488059691"/>
      <w:r w:rsidRPr="00257086">
        <w:rPr>
          <w:rFonts w:ascii="Calibri" w:hAnsi="Calibri"/>
          <w:b/>
          <w:sz w:val="22"/>
          <w:szCs w:val="22"/>
        </w:rPr>
        <w:t>Subdodávatelia</w:t>
      </w:r>
      <w:bookmarkEnd w:id="22"/>
    </w:p>
    <w:p w14:paraId="21C0850D" w14:textId="77777777" w:rsidR="005914D9" w:rsidRPr="00257086" w:rsidRDefault="009C6825" w:rsidP="00A7214B">
      <w:pPr>
        <w:autoSpaceDE w:val="0"/>
        <w:autoSpaceDN w:val="0"/>
        <w:adjustRightInd w:val="0"/>
        <w:spacing w:line="276" w:lineRule="auto"/>
        <w:jc w:val="both"/>
        <w:rPr>
          <w:rFonts w:ascii="Calibri" w:eastAsia="TimesNewRomanPSMT" w:hAnsi="Calibri"/>
          <w:strike/>
          <w:color w:val="000000"/>
          <w:sz w:val="22"/>
          <w:szCs w:val="22"/>
        </w:rPr>
      </w:pPr>
      <w:r w:rsidRPr="00257086">
        <w:rPr>
          <w:rFonts w:ascii="Calibri" w:eastAsia="TimesNewRomanPSMT" w:hAnsi="Calibri"/>
          <w:color w:val="000000"/>
          <w:sz w:val="22"/>
          <w:szCs w:val="22"/>
        </w:rPr>
        <w:t xml:space="preserve">Verejný obstarávateľ </w:t>
      </w:r>
      <w:r w:rsidR="00AF0849" w:rsidRPr="00257086">
        <w:rPr>
          <w:rFonts w:ascii="Calibri" w:eastAsia="TimesNewRomanPSMT" w:hAnsi="Calibri"/>
          <w:color w:val="000000"/>
          <w:sz w:val="22"/>
          <w:szCs w:val="22"/>
        </w:rPr>
        <w:t>umožňuje využitie subdodávateľa/subdodávateľov</w:t>
      </w:r>
      <w:r w:rsidR="007F1D91">
        <w:rPr>
          <w:rFonts w:ascii="Calibri" w:eastAsia="TimesNewRomanPSMT" w:hAnsi="Calibri"/>
          <w:color w:val="000000"/>
          <w:sz w:val="22"/>
          <w:szCs w:val="22"/>
        </w:rPr>
        <w:t>.</w:t>
      </w:r>
      <w:r w:rsidR="00AF0849" w:rsidRPr="00257086">
        <w:rPr>
          <w:rFonts w:ascii="Calibri" w:eastAsia="TimesNewRomanPSMT" w:hAnsi="Calibri"/>
          <w:color w:val="000000"/>
          <w:sz w:val="22"/>
          <w:szCs w:val="22"/>
        </w:rPr>
        <w:t xml:space="preserve"> </w:t>
      </w:r>
    </w:p>
    <w:p w14:paraId="71BD0236"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7B0ABE2F" w14:textId="77777777" w:rsidR="009C6825" w:rsidRPr="00257086" w:rsidRDefault="003D7FF7" w:rsidP="00A7214B">
      <w:pPr>
        <w:pStyle w:val="Nadpis2"/>
        <w:keepLines/>
        <w:numPr>
          <w:ilvl w:val="0"/>
          <w:numId w:val="1"/>
        </w:numPr>
        <w:spacing w:before="40" w:line="276" w:lineRule="auto"/>
        <w:rPr>
          <w:rFonts w:ascii="Calibri" w:hAnsi="Calibri"/>
          <w:b/>
          <w:sz w:val="22"/>
          <w:szCs w:val="22"/>
        </w:rPr>
      </w:pPr>
      <w:r>
        <w:rPr>
          <w:rFonts w:ascii="Calibri" w:hAnsi="Calibri"/>
          <w:b/>
          <w:sz w:val="22"/>
          <w:szCs w:val="22"/>
          <w:lang w:val="sk-SK"/>
        </w:rPr>
        <w:lastRenderedPageBreak/>
        <w:t>Záverečné ustanovenia</w:t>
      </w:r>
    </w:p>
    <w:p w14:paraId="662F18EB"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Verejný obstarávateľ bude pri uskutočňovaní tohto postupu zadávania zákazky postupovať v súlade</w:t>
      </w:r>
      <w:r w:rsidR="00F5284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w:t>
      </w:r>
      <w:r w:rsidRPr="00257086">
        <w:rPr>
          <w:rFonts w:ascii="Calibri" w:hAnsi="Calibri"/>
          <w:color w:val="000000"/>
          <w:sz w:val="22"/>
          <w:szCs w:val="22"/>
        </w:rPr>
        <w:t>o </w:t>
      </w:r>
      <w:r w:rsidR="003D7FF7">
        <w:rPr>
          <w:rFonts w:ascii="Calibri" w:hAnsi="Calibri"/>
          <w:color w:val="000000"/>
          <w:sz w:val="22"/>
          <w:szCs w:val="22"/>
        </w:rPr>
        <w:t>ZVO</w:t>
      </w:r>
      <w:r w:rsidRPr="00257086">
        <w:rPr>
          <w:rFonts w:ascii="Calibri" w:hAnsi="Calibri"/>
          <w:color w:val="000000"/>
          <w:sz w:val="22"/>
          <w:szCs w:val="22"/>
        </w:rPr>
        <w:t xml:space="preserve">, </w:t>
      </w:r>
      <w:r w:rsidRPr="00257086">
        <w:rPr>
          <w:rFonts w:ascii="Calibri" w:eastAsia="TimesNewRomanPSMT" w:hAnsi="Calibri"/>
          <w:color w:val="000000"/>
          <w:sz w:val="22"/>
          <w:szCs w:val="22"/>
        </w:rPr>
        <w:t>prípadne inými všeobecne záväznými právnymi predpismi. Všetky ostatné informácie, úkony a lehoty sa nachádzajú v</w:t>
      </w:r>
      <w:r w:rsidR="003D7FF7">
        <w:rPr>
          <w:rFonts w:ascii="Calibri" w:eastAsia="TimesNewRomanPSMT" w:hAnsi="Calibri"/>
          <w:color w:val="000000"/>
          <w:sz w:val="22"/>
          <w:szCs w:val="22"/>
        </w:rPr>
        <w:t xml:space="preserve"> ZVO</w:t>
      </w:r>
      <w:r w:rsidRPr="00257086">
        <w:rPr>
          <w:rFonts w:ascii="Calibri" w:eastAsia="TimesNewRomanPSMT" w:hAnsi="Calibri"/>
          <w:color w:val="000000"/>
          <w:sz w:val="22"/>
          <w:szCs w:val="22"/>
        </w:rPr>
        <w:t>.</w:t>
      </w:r>
    </w:p>
    <w:p w14:paraId="37DBD559" w14:textId="77777777"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14:paraId="07949958" w14:textId="77777777"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23" w:name="_Toc488059693"/>
      <w:r w:rsidRPr="00257086">
        <w:rPr>
          <w:rFonts w:ascii="Calibri" w:hAnsi="Calibri"/>
          <w:b/>
          <w:sz w:val="22"/>
          <w:szCs w:val="22"/>
        </w:rPr>
        <w:t>Prílohy</w:t>
      </w:r>
      <w:bookmarkEnd w:id="23"/>
    </w:p>
    <w:p w14:paraId="6ACB688F" w14:textId="77777777" w:rsidR="009C6825"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14:paraId="18771A81" w14:textId="77777777" w:rsidR="00F23D79" w:rsidRPr="00257086" w:rsidRDefault="00F23D79" w:rsidP="00A7214B">
      <w:pPr>
        <w:autoSpaceDE w:val="0"/>
        <w:autoSpaceDN w:val="0"/>
        <w:adjustRightInd w:val="0"/>
        <w:spacing w:line="276" w:lineRule="auto"/>
        <w:jc w:val="both"/>
        <w:rPr>
          <w:rFonts w:ascii="Calibri" w:hAnsi="Calibri"/>
          <w:bCs/>
          <w:color w:val="000000"/>
          <w:sz w:val="22"/>
          <w:szCs w:val="22"/>
        </w:rPr>
      </w:pPr>
    </w:p>
    <w:p w14:paraId="2C4097B6" w14:textId="77777777" w:rsidR="00ED4AD2" w:rsidRPr="00ED4AD2"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1</w:t>
      </w:r>
      <w:r w:rsidR="005252B2">
        <w:rPr>
          <w:rFonts w:ascii="Calibri" w:eastAsia="TimesNewRomanPSMT" w:hAnsi="Calibri"/>
          <w:color w:val="000000"/>
          <w:sz w:val="22"/>
          <w:szCs w:val="22"/>
        </w:rPr>
        <w:t xml:space="preserve"> </w:t>
      </w:r>
      <w:r w:rsidR="00CE60FE">
        <w:rPr>
          <w:rFonts w:ascii="Calibri" w:eastAsia="TimesNewRomanPSMT" w:hAnsi="Calibri"/>
          <w:color w:val="000000"/>
          <w:sz w:val="22"/>
          <w:szCs w:val="22"/>
        </w:rPr>
        <w:t>-</w:t>
      </w:r>
      <w:r w:rsidR="005252B2">
        <w:rPr>
          <w:rFonts w:ascii="Calibri" w:eastAsia="TimesNewRomanPSMT" w:hAnsi="Calibri"/>
          <w:color w:val="000000"/>
          <w:sz w:val="22"/>
          <w:szCs w:val="22"/>
        </w:rPr>
        <w:t xml:space="preserve"> </w:t>
      </w:r>
      <w:r w:rsidR="00B01A97">
        <w:rPr>
          <w:rFonts w:ascii="Calibri" w:eastAsia="TimesNewRomanPSMT" w:hAnsi="Calibri"/>
          <w:color w:val="000000"/>
          <w:sz w:val="22"/>
          <w:szCs w:val="22"/>
        </w:rPr>
        <w:t xml:space="preserve"> Opis</w:t>
      </w:r>
      <w:r w:rsidR="00204100">
        <w:rPr>
          <w:rFonts w:ascii="Calibri" w:eastAsia="TimesNewRomanPSMT" w:hAnsi="Calibri"/>
          <w:color w:val="000000"/>
          <w:sz w:val="22"/>
          <w:szCs w:val="22"/>
        </w:rPr>
        <w:t xml:space="preserve"> predmetu zákazky</w:t>
      </w:r>
    </w:p>
    <w:p w14:paraId="4508FA95" w14:textId="77777777" w:rsidR="005B2F76" w:rsidRPr="005252B2" w:rsidRDefault="00ED4AD2" w:rsidP="00064A7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 xml:space="preserve">Príloha č. 1.1- </w:t>
      </w:r>
      <w:r w:rsidR="00064A74" w:rsidRPr="00064A74">
        <w:rPr>
          <w:rFonts w:ascii="Calibri" w:eastAsia="TimesNewRomanPSMT" w:hAnsi="Calibri"/>
          <w:color w:val="000000"/>
          <w:sz w:val="22"/>
          <w:szCs w:val="22"/>
        </w:rPr>
        <w:t>Predpokladané odbery v členení podľa jednotlivých odberných miest</w:t>
      </w:r>
    </w:p>
    <w:p w14:paraId="0481FB54" w14:textId="77777777" w:rsidR="005252B2" w:rsidRPr="007C3612"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2 -  Návrh na plnenie</w:t>
      </w:r>
      <w:r w:rsidR="006C5473">
        <w:rPr>
          <w:rFonts w:ascii="Calibri" w:eastAsia="TimesNewRomanPSMT" w:hAnsi="Calibri"/>
          <w:color w:val="000000"/>
          <w:sz w:val="22"/>
          <w:szCs w:val="22"/>
        </w:rPr>
        <w:t xml:space="preserve"> kritérií</w:t>
      </w:r>
      <w:r w:rsidR="009D61DE">
        <w:rPr>
          <w:rFonts w:ascii="Calibri" w:eastAsia="TimesNewRomanPSMT" w:hAnsi="Calibri"/>
          <w:color w:val="000000"/>
          <w:sz w:val="22"/>
          <w:szCs w:val="22"/>
        </w:rPr>
        <w:t xml:space="preserve"> </w:t>
      </w:r>
    </w:p>
    <w:p w14:paraId="099366CA" w14:textId="77777777" w:rsidR="00D67453" w:rsidRDefault="005252B2" w:rsidP="00D67453">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 xml:space="preserve">Príloha č. 3 -  </w:t>
      </w:r>
      <w:r w:rsidR="00204100">
        <w:rPr>
          <w:rFonts w:ascii="Calibri" w:hAnsi="Calibri"/>
          <w:color w:val="000000"/>
          <w:sz w:val="22"/>
          <w:szCs w:val="22"/>
        </w:rPr>
        <w:t xml:space="preserve">Návrh zmluvy </w:t>
      </w:r>
    </w:p>
    <w:p w14:paraId="499D8EDF" w14:textId="77777777" w:rsidR="00D67453" w:rsidRDefault="00D67453" w:rsidP="00D67453">
      <w:pPr>
        <w:pStyle w:val="Odsekzoznamu"/>
        <w:autoSpaceDE w:val="0"/>
        <w:autoSpaceDN w:val="0"/>
        <w:adjustRightInd w:val="0"/>
        <w:spacing w:line="276" w:lineRule="auto"/>
        <w:ind w:left="360"/>
        <w:contextualSpacing/>
        <w:jc w:val="both"/>
        <w:rPr>
          <w:rFonts w:ascii="Calibri" w:hAnsi="Calibri"/>
          <w:color w:val="000000"/>
          <w:sz w:val="22"/>
          <w:szCs w:val="22"/>
        </w:rPr>
      </w:pPr>
    </w:p>
    <w:p w14:paraId="3C7EE770" w14:textId="77777777" w:rsidR="003027C4" w:rsidRPr="00D67453" w:rsidRDefault="003027C4" w:rsidP="00D67453">
      <w:pPr>
        <w:pStyle w:val="Odsekzoznamu"/>
        <w:autoSpaceDE w:val="0"/>
        <w:autoSpaceDN w:val="0"/>
        <w:adjustRightInd w:val="0"/>
        <w:spacing w:line="276" w:lineRule="auto"/>
        <w:ind w:left="0"/>
        <w:contextualSpacing/>
        <w:rPr>
          <w:rFonts w:ascii="Calibri" w:hAnsi="Calibri"/>
          <w:b/>
          <w:color w:val="000000"/>
          <w:sz w:val="22"/>
          <w:szCs w:val="22"/>
        </w:rPr>
      </w:pPr>
    </w:p>
    <w:p w14:paraId="6B819923" w14:textId="77777777" w:rsidR="003027C4" w:rsidRPr="003027C4" w:rsidRDefault="003027C4" w:rsidP="003027C4">
      <w:pPr>
        <w:autoSpaceDE w:val="0"/>
        <w:autoSpaceDN w:val="0"/>
        <w:adjustRightInd w:val="0"/>
        <w:jc w:val="both"/>
        <w:rPr>
          <w:rFonts w:ascii="Calibri" w:hAnsi="Calibri" w:cs="Cambria"/>
          <w:color w:val="000000"/>
          <w:sz w:val="22"/>
          <w:szCs w:val="22"/>
        </w:rPr>
      </w:pPr>
    </w:p>
    <w:p w14:paraId="65DCD1AB" w14:textId="77777777" w:rsidR="003027C4" w:rsidRPr="003027C4" w:rsidRDefault="003027C4" w:rsidP="003027C4">
      <w:pPr>
        <w:autoSpaceDE w:val="0"/>
        <w:autoSpaceDN w:val="0"/>
        <w:adjustRightInd w:val="0"/>
        <w:jc w:val="center"/>
        <w:rPr>
          <w:rFonts w:ascii="Calibri" w:hAnsi="Calibri" w:cs="Cambria"/>
          <w:color w:val="000000"/>
          <w:sz w:val="22"/>
          <w:szCs w:val="22"/>
        </w:rPr>
      </w:pPr>
    </w:p>
    <w:p w14:paraId="636473FF" w14:textId="77777777" w:rsidR="003027C4" w:rsidRPr="0061541C" w:rsidRDefault="003027C4" w:rsidP="003027C4">
      <w:pPr>
        <w:rPr>
          <w:rFonts w:ascii="Calibri" w:hAnsi="Calibri" w:cs="Gautami"/>
          <w:noProof/>
        </w:rPr>
      </w:pPr>
    </w:p>
    <w:sectPr w:rsidR="003027C4" w:rsidRPr="0061541C" w:rsidSect="003E233C">
      <w:headerReference w:type="default" r:id="rId12"/>
      <w:footerReference w:type="default" r:id="rId13"/>
      <w:headerReference w:type="first" r:id="rId14"/>
      <w:pgSz w:w="11906" w:h="16838" w:code="9"/>
      <w:pgMar w:top="567"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80AD" w14:textId="77777777" w:rsidR="006F2A1C" w:rsidRDefault="006F2A1C">
      <w:r>
        <w:separator/>
      </w:r>
    </w:p>
  </w:endnote>
  <w:endnote w:type="continuationSeparator" w:id="0">
    <w:p w14:paraId="58D2254C" w14:textId="77777777" w:rsidR="006F2A1C" w:rsidRDefault="006F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swiss"/>
    <w:pitch w:val="variable"/>
    <w:sig w:usb0="00200003" w:usb1="00000000" w:usb2="00000000" w:usb3="00000000" w:csb0="00000001" w:csb1="00000000"/>
  </w:font>
  <w:font w:name="TT15Ct00">
    <w:altName w:val="MS Gothic"/>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5C1C" w14:textId="039FB84F" w:rsidR="00864F03" w:rsidRDefault="00864F03">
    <w:pPr>
      <w:pStyle w:val="Pta"/>
      <w:jc w:val="right"/>
    </w:pPr>
    <w:r>
      <w:t xml:space="preserve">Strana </w:t>
    </w:r>
    <w:r>
      <w:rPr>
        <w:b/>
        <w:bCs/>
      </w:rPr>
      <w:fldChar w:fldCharType="begin"/>
    </w:r>
    <w:r>
      <w:rPr>
        <w:b/>
        <w:bCs/>
      </w:rPr>
      <w:instrText>PAGE</w:instrText>
    </w:r>
    <w:r>
      <w:rPr>
        <w:b/>
        <w:bCs/>
      </w:rPr>
      <w:fldChar w:fldCharType="separate"/>
    </w:r>
    <w:r w:rsidR="00E267DC">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E267DC">
      <w:rPr>
        <w:b/>
        <w:bCs/>
        <w:noProof/>
      </w:rPr>
      <w:t>11</w:t>
    </w:r>
    <w:r>
      <w:rPr>
        <w:b/>
        <w:bCs/>
      </w:rPr>
      <w:fldChar w:fldCharType="end"/>
    </w:r>
  </w:p>
  <w:p w14:paraId="37F57EC1" w14:textId="77777777" w:rsidR="00864F03" w:rsidRDefault="00864F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1165" w14:textId="77777777" w:rsidR="006F2A1C" w:rsidRDefault="006F2A1C">
      <w:r>
        <w:separator/>
      </w:r>
    </w:p>
  </w:footnote>
  <w:footnote w:type="continuationSeparator" w:id="0">
    <w:p w14:paraId="1597733D" w14:textId="77777777" w:rsidR="006F2A1C" w:rsidRDefault="006F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A584" w14:textId="77777777" w:rsidR="00651DC3" w:rsidRDefault="00651DC3" w:rsidP="00651DC3">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3863" w14:textId="02BD21BB" w:rsidR="00531308" w:rsidRPr="00B01355" w:rsidRDefault="001D3DF8" w:rsidP="00531308">
    <w:pPr>
      <w:pStyle w:val="Hlavika"/>
      <w:tabs>
        <w:tab w:val="right" w:pos="9354"/>
      </w:tabs>
      <w:jc w:val="right"/>
      <w:rPr>
        <w:rFonts w:ascii="Calibri" w:hAnsi="Calibri" w:cs="Arial"/>
        <w:b/>
        <w:sz w:val="28"/>
      </w:rPr>
    </w:pPr>
    <w:r w:rsidRPr="00B01355">
      <w:rPr>
        <w:rFonts w:ascii="Calibri" w:hAnsi="Calibri"/>
        <w:noProof/>
        <w:lang w:val="sk-SK" w:eastAsia="sk-SK"/>
      </w:rPr>
      <mc:AlternateContent>
        <mc:Choice Requires="wps">
          <w:drawing>
            <wp:anchor distT="0" distB="0" distL="114300" distR="114300" simplePos="0" relativeHeight="251657216" behindDoc="0" locked="0" layoutInCell="1" allowOverlap="0" wp14:anchorId="37837073" wp14:editId="2783B4D5">
              <wp:simplePos x="0" y="0"/>
              <wp:positionH relativeFrom="column">
                <wp:posOffset>-15240</wp:posOffset>
              </wp:positionH>
              <wp:positionV relativeFrom="paragraph">
                <wp:posOffset>40005</wp:posOffset>
              </wp:positionV>
              <wp:extent cx="4238625" cy="542925"/>
              <wp:effectExtent l="3810" t="1905"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DF47" w14:textId="77777777" w:rsidR="00531308" w:rsidRPr="00B01355" w:rsidRDefault="0072376B" w:rsidP="00531308">
                          <w:pPr>
                            <w:rPr>
                              <w:rFonts w:ascii="Calibri" w:hAnsi="Calibri"/>
                            </w:rPr>
                          </w:pPr>
                          <w:r>
                            <w:rPr>
                              <w:rFonts w:ascii="Calibri" w:hAnsi="Calibri"/>
                              <w:b/>
                              <w:spacing w:val="6"/>
                            </w:rPr>
                            <w:t xml:space="preserve">              </w:t>
                          </w:r>
                          <w:r w:rsidR="00531308" w:rsidRPr="00B01355">
                            <w:rPr>
                              <w:rFonts w:ascii="Calibri" w:hAnsi="Calibri"/>
                              <w:b/>
                              <w:spacing w:val="6"/>
                            </w:rPr>
                            <w:t xml:space="preserve">BANSKOBYSTRICKÝ </w:t>
                          </w:r>
                          <w:r w:rsidR="00531308" w:rsidRPr="00B01355">
                            <w:rPr>
                              <w:rFonts w:ascii="Calibri" w:hAnsi="Calibri"/>
                            </w:rPr>
                            <w:t>SAMOSPRÁVNY KRAJ</w:t>
                          </w:r>
                        </w:p>
                        <w:p w14:paraId="67F761D6" w14:textId="77777777" w:rsidR="00531308" w:rsidRDefault="00531308" w:rsidP="00531308">
                          <w:pPr>
                            <w:pStyle w:val="Hlavika"/>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837073" id="_x0000_t202" coordsize="21600,21600" o:spt="202" path="m,l,21600r21600,l21600,xe">
              <v:stroke joinstyle="miter"/>
              <v:path gradientshapeok="t" o:connecttype="rect"/>
            </v:shapetype>
            <v:shape id="Text Box 65" o:spid="_x0000_s1026" type="#_x0000_t202" style="position:absolute;left:0;text-align:left;margin-left:-1.2pt;margin-top:3.15pt;width:333.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" o:allowoverlap="f" filled="f" stroked="f">
              <v:textbox>
                <w:txbxContent>
                  <w:p w14:paraId="17F9DF47" w14:textId="77777777" w:rsidR="00531308" w:rsidRPr="00B01355" w:rsidRDefault="0072376B" w:rsidP="00531308">
                    <w:pPr>
                      <w:rPr>
                        <w:rFonts w:ascii="Calibri" w:hAnsi="Calibri"/>
                      </w:rPr>
                    </w:pPr>
                    <w:r>
                      <w:rPr>
                        <w:rFonts w:ascii="Calibri" w:hAnsi="Calibri"/>
                        <w:b/>
                        <w:spacing w:val="6"/>
                      </w:rPr>
                      <w:t xml:space="preserve">              </w:t>
                    </w:r>
                    <w:r w:rsidR="00531308" w:rsidRPr="00B01355">
                      <w:rPr>
                        <w:rFonts w:ascii="Calibri" w:hAnsi="Calibri"/>
                        <w:b/>
                        <w:spacing w:val="6"/>
                      </w:rPr>
                      <w:t xml:space="preserve">BANSKOBYSTRICKÝ </w:t>
                    </w:r>
                    <w:r w:rsidR="00531308" w:rsidRPr="00B01355">
                      <w:rPr>
                        <w:rFonts w:ascii="Calibri" w:hAnsi="Calibri"/>
                      </w:rPr>
                      <w:t>SAMOSPRÁVNY KRAJ</w:t>
                    </w:r>
                  </w:p>
                  <w:p w14:paraId="67F761D6" w14:textId="77777777" w:rsidR="00531308" w:rsidRDefault="00531308" w:rsidP="00531308">
                    <w:pPr>
                      <w:pStyle w:val="Hlavika"/>
                      <w:rPr>
                        <w:b/>
                      </w:rPr>
                    </w:pPr>
                  </w:p>
                </w:txbxContent>
              </v:textbox>
            </v:shape>
          </w:pict>
        </mc:Fallback>
      </mc:AlternateContent>
    </w:r>
    <w:r w:rsidRPr="00B01355">
      <w:rPr>
        <w:rFonts w:ascii="Calibri" w:hAnsi="Calibri"/>
        <w:noProof/>
        <w:sz w:val="20"/>
        <w:lang w:val="sk-SK" w:eastAsia="sk-SK"/>
      </w:rPr>
      <w:drawing>
        <wp:anchor distT="0" distB="0" distL="114300" distR="114300" simplePos="0" relativeHeight="251658240" behindDoc="1" locked="0" layoutInCell="1" allowOverlap="0" wp14:anchorId="487DAA44" wp14:editId="65B438CC">
          <wp:simplePos x="0" y="0"/>
          <wp:positionH relativeFrom="column">
            <wp:posOffset>57785</wp:posOffset>
          </wp:positionH>
          <wp:positionV relativeFrom="paragraph">
            <wp:posOffset>-1905</wp:posOffset>
          </wp:positionV>
          <wp:extent cx="476885" cy="506730"/>
          <wp:effectExtent l="0" t="0" r="0" b="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pic:spPr>
              </pic:pic>
            </a:graphicData>
          </a:graphic>
          <wp14:sizeRelH relativeFrom="page">
            <wp14:pctWidth>0</wp14:pctWidth>
          </wp14:sizeRelH>
          <wp14:sizeRelV relativeFrom="page">
            <wp14:pctHeight>0</wp14:pctHeight>
          </wp14:sizeRelV>
        </wp:anchor>
      </w:drawing>
    </w:r>
    <w:r w:rsidR="00531308" w:rsidRPr="00B01355">
      <w:rPr>
        <w:rFonts w:ascii="Calibri" w:hAnsi="Calibri" w:cs="Arial"/>
        <w:b/>
        <w:sz w:val="28"/>
      </w:rPr>
      <w:t xml:space="preserve">                      </w:t>
    </w:r>
    <w:r w:rsidR="00531308" w:rsidRPr="00B01355">
      <w:rPr>
        <w:rFonts w:ascii="Calibri" w:hAnsi="Calibri" w:cs="Arial"/>
      </w:rPr>
      <w:t>Nám. SNP  23</w:t>
    </w:r>
  </w:p>
  <w:p w14:paraId="6B081DE8" w14:textId="77777777" w:rsidR="00531308" w:rsidRDefault="00531308" w:rsidP="00531308">
    <w:pPr>
      <w:pStyle w:val="Hlavika"/>
      <w:pBdr>
        <w:bottom w:val="single" w:sz="4" w:space="17" w:color="auto"/>
      </w:pBdr>
      <w:jc w:val="right"/>
      <w:rPr>
        <w:rFonts w:ascii="Calibri" w:hAnsi="Calibri" w:cs="Arial"/>
      </w:rPr>
    </w:pPr>
    <w:r w:rsidRPr="00B01355">
      <w:rPr>
        <w:rFonts w:ascii="Calibri" w:hAnsi="Calibri" w:cs="Arial"/>
        <w:sz w:val="28"/>
      </w:rPr>
      <w:t xml:space="preserve">                                                 </w:t>
    </w:r>
    <w:r w:rsidRPr="00B01355">
      <w:rPr>
        <w:rFonts w:ascii="Calibri" w:hAnsi="Calibri" w:cs="Arial"/>
      </w:rPr>
      <w:t>974 01 Banská Bystrica</w:t>
    </w:r>
  </w:p>
  <w:p w14:paraId="3170355C" w14:textId="77777777" w:rsidR="0072376B" w:rsidRDefault="0072376B" w:rsidP="00531308">
    <w:pPr>
      <w:pStyle w:val="Hlavika"/>
      <w:pBdr>
        <w:bottom w:val="single" w:sz="4" w:space="17" w:color="auto"/>
      </w:pBdr>
      <w:jc w:val="right"/>
      <w:rPr>
        <w:rFonts w:ascii="Calibri" w:hAnsi="Calibri" w:cs="Arial"/>
      </w:rPr>
    </w:pPr>
  </w:p>
  <w:p w14:paraId="38BBC970" w14:textId="77777777" w:rsidR="0072376B" w:rsidRPr="00B01355" w:rsidRDefault="0072376B" w:rsidP="00531308">
    <w:pPr>
      <w:pStyle w:val="Hlavika"/>
      <w:pBdr>
        <w:bottom w:val="single" w:sz="4" w:space="17" w:color="auto"/>
      </w:pBdr>
      <w:jc w:val="right"/>
      <w:rPr>
        <w:rFonts w:ascii="Calibri" w:hAnsi="Calibri" w:cs="Arial"/>
        <w:sz w:val="20"/>
      </w:rPr>
    </w:pPr>
  </w:p>
  <w:p w14:paraId="172B9E50" w14:textId="77777777" w:rsidR="003E233C" w:rsidRPr="003E233C" w:rsidRDefault="003E233C" w:rsidP="003E233C">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4C6913F2"/>
    <w:multiLevelType w:val="hybridMultilevel"/>
    <w:tmpl w:val="3F5CFF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6"/>
  </w:num>
  <w:num w:numId="10">
    <w:abstractNumId w:val="9"/>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871"/>
    <w:rsid w:val="00015A46"/>
    <w:rsid w:val="00015EC3"/>
    <w:rsid w:val="000160B8"/>
    <w:rsid w:val="00016CBB"/>
    <w:rsid w:val="0001782E"/>
    <w:rsid w:val="0002073F"/>
    <w:rsid w:val="000215AD"/>
    <w:rsid w:val="000216F9"/>
    <w:rsid w:val="00023CDC"/>
    <w:rsid w:val="00023EDF"/>
    <w:rsid w:val="00024A9C"/>
    <w:rsid w:val="00024D96"/>
    <w:rsid w:val="00025016"/>
    <w:rsid w:val="000256EA"/>
    <w:rsid w:val="00026C92"/>
    <w:rsid w:val="00031316"/>
    <w:rsid w:val="000315EF"/>
    <w:rsid w:val="00031D4C"/>
    <w:rsid w:val="00031F5D"/>
    <w:rsid w:val="0003286E"/>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C50"/>
    <w:rsid w:val="00061A93"/>
    <w:rsid w:val="00062A0E"/>
    <w:rsid w:val="000632E0"/>
    <w:rsid w:val="000638CC"/>
    <w:rsid w:val="00063D24"/>
    <w:rsid w:val="000640B6"/>
    <w:rsid w:val="0006482C"/>
    <w:rsid w:val="00064A74"/>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6C3"/>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609"/>
    <w:rsid w:val="000F3A56"/>
    <w:rsid w:val="000F4C82"/>
    <w:rsid w:val="000F4F40"/>
    <w:rsid w:val="000F6079"/>
    <w:rsid w:val="000F666D"/>
    <w:rsid w:val="000F759D"/>
    <w:rsid w:val="00100472"/>
    <w:rsid w:val="00100482"/>
    <w:rsid w:val="00101844"/>
    <w:rsid w:val="00101C05"/>
    <w:rsid w:val="0010206A"/>
    <w:rsid w:val="0010213B"/>
    <w:rsid w:val="00102CF2"/>
    <w:rsid w:val="0010360F"/>
    <w:rsid w:val="001050B2"/>
    <w:rsid w:val="00105FFE"/>
    <w:rsid w:val="001063CD"/>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4331"/>
    <w:rsid w:val="00144D70"/>
    <w:rsid w:val="001463D9"/>
    <w:rsid w:val="001469C5"/>
    <w:rsid w:val="00146AD6"/>
    <w:rsid w:val="001473C3"/>
    <w:rsid w:val="00147659"/>
    <w:rsid w:val="001502B0"/>
    <w:rsid w:val="00150847"/>
    <w:rsid w:val="00151EF5"/>
    <w:rsid w:val="00152004"/>
    <w:rsid w:val="00152385"/>
    <w:rsid w:val="0015356D"/>
    <w:rsid w:val="001566C7"/>
    <w:rsid w:val="00156936"/>
    <w:rsid w:val="00157BE8"/>
    <w:rsid w:val="00162633"/>
    <w:rsid w:val="00162EDB"/>
    <w:rsid w:val="001630D5"/>
    <w:rsid w:val="00165509"/>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3C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90B"/>
    <w:rsid w:val="001F34DE"/>
    <w:rsid w:val="001F3F3A"/>
    <w:rsid w:val="001F3F50"/>
    <w:rsid w:val="001F5756"/>
    <w:rsid w:val="001F5CE4"/>
    <w:rsid w:val="001F668F"/>
    <w:rsid w:val="001F6953"/>
    <w:rsid w:val="001F6B72"/>
    <w:rsid w:val="001F6C53"/>
    <w:rsid w:val="001F7B57"/>
    <w:rsid w:val="002004A1"/>
    <w:rsid w:val="00200DA7"/>
    <w:rsid w:val="0020189B"/>
    <w:rsid w:val="00201AD0"/>
    <w:rsid w:val="00201D46"/>
    <w:rsid w:val="002020F8"/>
    <w:rsid w:val="0020250C"/>
    <w:rsid w:val="0020305D"/>
    <w:rsid w:val="00203094"/>
    <w:rsid w:val="002033B3"/>
    <w:rsid w:val="00204100"/>
    <w:rsid w:val="0020435D"/>
    <w:rsid w:val="0020482D"/>
    <w:rsid w:val="00204F08"/>
    <w:rsid w:val="002053F7"/>
    <w:rsid w:val="00205CCB"/>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0D9"/>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215C"/>
    <w:rsid w:val="002532C3"/>
    <w:rsid w:val="002532D4"/>
    <w:rsid w:val="00253528"/>
    <w:rsid w:val="00257086"/>
    <w:rsid w:val="002573A7"/>
    <w:rsid w:val="0026006A"/>
    <w:rsid w:val="00261650"/>
    <w:rsid w:val="002631FE"/>
    <w:rsid w:val="00263392"/>
    <w:rsid w:val="0026345F"/>
    <w:rsid w:val="00263684"/>
    <w:rsid w:val="002641D5"/>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8EA"/>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354A"/>
    <w:rsid w:val="002E485D"/>
    <w:rsid w:val="002E4BE4"/>
    <w:rsid w:val="002E4CFC"/>
    <w:rsid w:val="002E50C7"/>
    <w:rsid w:val="002E55FE"/>
    <w:rsid w:val="002E7923"/>
    <w:rsid w:val="002E7A62"/>
    <w:rsid w:val="002F0976"/>
    <w:rsid w:val="002F136C"/>
    <w:rsid w:val="002F1B07"/>
    <w:rsid w:val="002F1CD2"/>
    <w:rsid w:val="002F25EF"/>
    <w:rsid w:val="002F4296"/>
    <w:rsid w:val="002F4758"/>
    <w:rsid w:val="002F4B37"/>
    <w:rsid w:val="002F4BDE"/>
    <w:rsid w:val="002F50EF"/>
    <w:rsid w:val="002F555C"/>
    <w:rsid w:val="002F56FE"/>
    <w:rsid w:val="002F6B6B"/>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6086C"/>
    <w:rsid w:val="00361034"/>
    <w:rsid w:val="00361580"/>
    <w:rsid w:val="0036177C"/>
    <w:rsid w:val="00361904"/>
    <w:rsid w:val="00361ABC"/>
    <w:rsid w:val="00361FFA"/>
    <w:rsid w:val="00362340"/>
    <w:rsid w:val="00362A05"/>
    <w:rsid w:val="00365551"/>
    <w:rsid w:val="003657E5"/>
    <w:rsid w:val="00365EAB"/>
    <w:rsid w:val="003661CC"/>
    <w:rsid w:val="00366269"/>
    <w:rsid w:val="00366FB8"/>
    <w:rsid w:val="003679AD"/>
    <w:rsid w:val="0037168C"/>
    <w:rsid w:val="003718D0"/>
    <w:rsid w:val="00371975"/>
    <w:rsid w:val="00372698"/>
    <w:rsid w:val="003726E8"/>
    <w:rsid w:val="00372FE3"/>
    <w:rsid w:val="00374439"/>
    <w:rsid w:val="0037497B"/>
    <w:rsid w:val="00374F87"/>
    <w:rsid w:val="00376048"/>
    <w:rsid w:val="003763C2"/>
    <w:rsid w:val="003768B9"/>
    <w:rsid w:val="00377D50"/>
    <w:rsid w:val="0038022B"/>
    <w:rsid w:val="0038072F"/>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F30"/>
    <w:rsid w:val="00395156"/>
    <w:rsid w:val="0039612F"/>
    <w:rsid w:val="003961F5"/>
    <w:rsid w:val="00397665"/>
    <w:rsid w:val="003A0038"/>
    <w:rsid w:val="003A017E"/>
    <w:rsid w:val="003A0EFF"/>
    <w:rsid w:val="003A156F"/>
    <w:rsid w:val="003A19D3"/>
    <w:rsid w:val="003A236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4103"/>
    <w:rsid w:val="003B4437"/>
    <w:rsid w:val="003B4CF0"/>
    <w:rsid w:val="003B5C42"/>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33C"/>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0703"/>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273"/>
    <w:rsid w:val="004A33DE"/>
    <w:rsid w:val="004A34B1"/>
    <w:rsid w:val="004A4293"/>
    <w:rsid w:val="004A43BC"/>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5CA0"/>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58E2"/>
    <w:rsid w:val="004E6159"/>
    <w:rsid w:val="004E6593"/>
    <w:rsid w:val="004E73DF"/>
    <w:rsid w:val="004E7722"/>
    <w:rsid w:val="004E77C6"/>
    <w:rsid w:val="004F012B"/>
    <w:rsid w:val="004F0583"/>
    <w:rsid w:val="004F0E32"/>
    <w:rsid w:val="004F15ED"/>
    <w:rsid w:val="004F24F7"/>
    <w:rsid w:val="004F4A79"/>
    <w:rsid w:val="004F5B26"/>
    <w:rsid w:val="004F5C7E"/>
    <w:rsid w:val="004F690C"/>
    <w:rsid w:val="00500555"/>
    <w:rsid w:val="0050102A"/>
    <w:rsid w:val="00501272"/>
    <w:rsid w:val="005014AC"/>
    <w:rsid w:val="005015FA"/>
    <w:rsid w:val="005025E9"/>
    <w:rsid w:val="005027BD"/>
    <w:rsid w:val="0050301D"/>
    <w:rsid w:val="0050349C"/>
    <w:rsid w:val="00503C3B"/>
    <w:rsid w:val="00503F97"/>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30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CE"/>
    <w:rsid w:val="005547CF"/>
    <w:rsid w:val="00555EBB"/>
    <w:rsid w:val="00555FB9"/>
    <w:rsid w:val="005563E3"/>
    <w:rsid w:val="0055648D"/>
    <w:rsid w:val="005565DD"/>
    <w:rsid w:val="00557B1A"/>
    <w:rsid w:val="00560D14"/>
    <w:rsid w:val="00561359"/>
    <w:rsid w:val="005615DC"/>
    <w:rsid w:val="00562268"/>
    <w:rsid w:val="00562D16"/>
    <w:rsid w:val="0056339F"/>
    <w:rsid w:val="00563558"/>
    <w:rsid w:val="0056365F"/>
    <w:rsid w:val="00563890"/>
    <w:rsid w:val="00563C72"/>
    <w:rsid w:val="00564E0E"/>
    <w:rsid w:val="00565555"/>
    <w:rsid w:val="00565CBB"/>
    <w:rsid w:val="0056779D"/>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56D7"/>
    <w:rsid w:val="0059607F"/>
    <w:rsid w:val="00596C69"/>
    <w:rsid w:val="005974D1"/>
    <w:rsid w:val="005A28C8"/>
    <w:rsid w:val="005A2D01"/>
    <w:rsid w:val="005A3334"/>
    <w:rsid w:val="005A4C9C"/>
    <w:rsid w:val="005A58CA"/>
    <w:rsid w:val="005A5B13"/>
    <w:rsid w:val="005A5D1D"/>
    <w:rsid w:val="005A6C12"/>
    <w:rsid w:val="005A76FB"/>
    <w:rsid w:val="005B1824"/>
    <w:rsid w:val="005B1970"/>
    <w:rsid w:val="005B19D8"/>
    <w:rsid w:val="005B29B0"/>
    <w:rsid w:val="005B2F76"/>
    <w:rsid w:val="005B3040"/>
    <w:rsid w:val="005B393C"/>
    <w:rsid w:val="005B413B"/>
    <w:rsid w:val="005B4335"/>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0355"/>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3285"/>
    <w:rsid w:val="0062391C"/>
    <w:rsid w:val="00624C92"/>
    <w:rsid w:val="00625BE9"/>
    <w:rsid w:val="00627297"/>
    <w:rsid w:val="0062742F"/>
    <w:rsid w:val="00627800"/>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DC3"/>
    <w:rsid w:val="00652325"/>
    <w:rsid w:val="00652AAB"/>
    <w:rsid w:val="006538F2"/>
    <w:rsid w:val="0065415B"/>
    <w:rsid w:val="0065542A"/>
    <w:rsid w:val="006574A4"/>
    <w:rsid w:val="0066136D"/>
    <w:rsid w:val="00662690"/>
    <w:rsid w:val="00663700"/>
    <w:rsid w:val="00663845"/>
    <w:rsid w:val="006648B2"/>
    <w:rsid w:val="00665B32"/>
    <w:rsid w:val="00666479"/>
    <w:rsid w:val="00667F78"/>
    <w:rsid w:val="006700DF"/>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9017F"/>
    <w:rsid w:val="0069115A"/>
    <w:rsid w:val="0069129D"/>
    <w:rsid w:val="0069138E"/>
    <w:rsid w:val="0069175E"/>
    <w:rsid w:val="00691803"/>
    <w:rsid w:val="00691EA5"/>
    <w:rsid w:val="0069375B"/>
    <w:rsid w:val="00693978"/>
    <w:rsid w:val="00695732"/>
    <w:rsid w:val="006957B2"/>
    <w:rsid w:val="00696B57"/>
    <w:rsid w:val="00697205"/>
    <w:rsid w:val="00697342"/>
    <w:rsid w:val="006A09CB"/>
    <w:rsid w:val="006A124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0B1D"/>
    <w:rsid w:val="006E19B7"/>
    <w:rsid w:val="006E1FB5"/>
    <w:rsid w:val="006E20FB"/>
    <w:rsid w:val="006E2264"/>
    <w:rsid w:val="006E226A"/>
    <w:rsid w:val="006E28CD"/>
    <w:rsid w:val="006E40FE"/>
    <w:rsid w:val="006E5CF0"/>
    <w:rsid w:val="006E6D4B"/>
    <w:rsid w:val="006E6FB9"/>
    <w:rsid w:val="006F00F2"/>
    <w:rsid w:val="006F0348"/>
    <w:rsid w:val="006F0A24"/>
    <w:rsid w:val="006F111B"/>
    <w:rsid w:val="006F2443"/>
    <w:rsid w:val="006F2A1C"/>
    <w:rsid w:val="006F4D36"/>
    <w:rsid w:val="006F519E"/>
    <w:rsid w:val="006F538E"/>
    <w:rsid w:val="006F53BD"/>
    <w:rsid w:val="006F57F3"/>
    <w:rsid w:val="006F69DE"/>
    <w:rsid w:val="006F6EE6"/>
    <w:rsid w:val="006F7865"/>
    <w:rsid w:val="006F78BB"/>
    <w:rsid w:val="006F78C2"/>
    <w:rsid w:val="00700257"/>
    <w:rsid w:val="00700661"/>
    <w:rsid w:val="0070218D"/>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17CDA"/>
    <w:rsid w:val="00721144"/>
    <w:rsid w:val="00721840"/>
    <w:rsid w:val="00721A38"/>
    <w:rsid w:val="00721A92"/>
    <w:rsid w:val="00721D0F"/>
    <w:rsid w:val="00721DDF"/>
    <w:rsid w:val="00722982"/>
    <w:rsid w:val="00722A60"/>
    <w:rsid w:val="00722E15"/>
    <w:rsid w:val="007233EF"/>
    <w:rsid w:val="0072376B"/>
    <w:rsid w:val="00723D5D"/>
    <w:rsid w:val="0072501B"/>
    <w:rsid w:val="00725AE2"/>
    <w:rsid w:val="007263A1"/>
    <w:rsid w:val="00726975"/>
    <w:rsid w:val="00726EDE"/>
    <w:rsid w:val="00727EB5"/>
    <w:rsid w:val="00730E87"/>
    <w:rsid w:val="00732846"/>
    <w:rsid w:val="00734327"/>
    <w:rsid w:val="00735E12"/>
    <w:rsid w:val="0073761B"/>
    <w:rsid w:val="00737E9D"/>
    <w:rsid w:val="00740120"/>
    <w:rsid w:val="007401F2"/>
    <w:rsid w:val="007405DB"/>
    <w:rsid w:val="00740A42"/>
    <w:rsid w:val="00741A39"/>
    <w:rsid w:val="00741AC2"/>
    <w:rsid w:val="00741ECA"/>
    <w:rsid w:val="00742D6D"/>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544"/>
    <w:rsid w:val="00787FBA"/>
    <w:rsid w:val="00790AE7"/>
    <w:rsid w:val="00790C0C"/>
    <w:rsid w:val="00791B1D"/>
    <w:rsid w:val="00791C5F"/>
    <w:rsid w:val="007921D9"/>
    <w:rsid w:val="007924AA"/>
    <w:rsid w:val="0079275C"/>
    <w:rsid w:val="00794921"/>
    <w:rsid w:val="0079598E"/>
    <w:rsid w:val="00797D60"/>
    <w:rsid w:val="007A027B"/>
    <w:rsid w:val="007A0585"/>
    <w:rsid w:val="007A0959"/>
    <w:rsid w:val="007A0E97"/>
    <w:rsid w:val="007A0FDE"/>
    <w:rsid w:val="007A1DB9"/>
    <w:rsid w:val="007A45D4"/>
    <w:rsid w:val="007A482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84C"/>
    <w:rsid w:val="007D08C1"/>
    <w:rsid w:val="007D12B8"/>
    <w:rsid w:val="007D16FC"/>
    <w:rsid w:val="007D1709"/>
    <w:rsid w:val="007D188F"/>
    <w:rsid w:val="007D502C"/>
    <w:rsid w:val="007D5A52"/>
    <w:rsid w:val="007D5E87"/>
    <w:rsid w:val="007D5F4E"/>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4017"/>
    <w:rsid w:val="00824B89"/>
    <w:rsid w:val="00825070"/>
    <w:rsid w:val="008259B0"/>
    <w:rsid w:val="00827269"/>
    <w:rsid w:val="008305CC"/>
    <w:rsid w:val="00831A3C"/>
    <w:rsid w:val="00832122"/>
    <w:rsid w:val="0083224B"/>
    <w:rsid w:val="0083231A"/>
    <w:rsid w:val="00833830"/>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4932"/>
    <w:rsid w:val="0085581E"/>
    <w:rsid w:val="00855A06"/>
    <w:rsid w:val="00855B0D"/>
    <w:rsid w:val="00855E59"/>
    <w:rsid w:val="00855F75"/>
    <w:rsid w:val="00855F86"/>
    <w:rsid w:val="0085600F"/>
    <w:rsid w:val="00856057"/>
    <w:rsid w:val="00856309"/>
    <w:rsid w:val="0085641C"/>
    <w:rsid w:val="008566EA"/>
    <w:rsid w:val="00857C74"/>
    <w:rsid w:val="00860138"/>
    <w:rsid w:val="0086024A"/>
    <w:rsid w:val="00860CC1"/>
    <w:rsid w:val="0086183C"/>
    <w:rsid w:val="0086193B"/>
    <w:rsid w:val="00862A4E"/>
    <w:rsid w:val="008632DF"/>
    <w:rsid w:val="00863463"/>
    <w:rsid w:val="008637D0"/>
    <w:rsid w:val="00864EED"/>
    <w:rsid w:val="00864F03"/>
    <w:rsid w:val="00865F58"/>
    <w:rsid w:val="00865F6C"/>
    <w:rsid w:val="008660CD"/>
    <w:rsid w:val="008677B1"/>
    <w:rsid w:val="00867CA1"/>
    <w:rsid w:val="00870413"/>
    <w:rsid w:val="0087048F"/>
    <w:rsid w:val="0087089F"/>
    <w:rsid w:val="00870AED"/>
    <w:rsid w:val="008717E0"/>
    <w:rsid w:val="008725DD"/>
    <w:rsid w:val="00872D22"/>
    <w:rsid w:val="008745E0"/>
    <w:rsid w:val="00874672"/>
    <w:rsid w:val="008750B0"/>
    <w:rsid w:val="00875380"/>
    <w:rsid w:val="00875432"/>
    <w:rsid w:val="008762FC"/>
    <w:rsid w:val="0087635A"/>
    <w:rsid w:val="008806B3"/>
    <w:rsid w:val="00881DC3"/>
    <w:rsid w:val="00882294"/>
    <w:rsid w:val="00883CF8"/>
    <w:rsid w:val="008846BA"/>
    <w:rsid w:val="0088499E"/>
    <w:rsid w:val="00884A24"/>
    <w:rsid w:val="0088519A"/>
    <w:rsid w:val="0088634C"/>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AF3"/>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B75DC"/>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246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961"/>
    <w:rsid w:val="008F6CCA"/>
    <w:rsid w:val="008F790D"/>
    <w:rsid w:val="00900161"/>
    <w:rsid w:val="00901B33"/>
    <w:rsid w:val="00902041"/>
    <w:rsid w:val="00902CC8"/>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5AF3"/>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27EF5"/>
    <w:rsid w:val="00930340"/>
    <w:rsid w:val="00930D0F"/>
    <w:rsid w:val="009329B8"/>
    <w:rsid w:val="0093302F"/>
    <w:rsid w:val="009334A3"/>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5D8"/>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2C6"/>
    <w:rsid w:val="00983583"/>
    <w:rsid w:val="0098367A"/>
    <w:rsid w:val="00983AF1"/>
    <w:rsid w:val="009855EE"/>
    <w:rsid w:val="00985FE4"/>
    <w:rsid w:val="0098654C"/>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5967"/>
    <w:rsid w:val="009A6360"/>
    <w:rsid w:val="009A678C"/>
    <w:rsid w:val="009A6C1A"/>
    <w:rsid w:val="009A6D5A"/>
    <w:rsid w:val="009A7AAE"/>
    <w:rsid w:val="009B09EA"/>
    <w:rsid w:val="009B0D06"/>
    <w:rsid w:val="009B0EB9"/>
    <w:rsid w:val="009B1464"/>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1DE"/>
    <w:rsid w:val="009D6A40"/>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2C6"/>
    <w:rsid w:val="00A3232F"/>
    <w:rsid w:val="00A32B7A"/>
    <w:rsid w:val="00A33778"/>
    <w:rsid w:val="00A339D4"/>
    <w:rsid w:val="00A33AC8"/>
    <w:rsid w:val="00A33B5C"/>
    <w:rsid w:val="00A34609"/>
    <w:rsid w:val="00A3591D"/>
    <w:rsid w:val="00A35C5B"/>
    <w:rsid w:val="00A36894"/>
    <w:rsid w:val="00A36908"/>
    <w:rsid w:val="00A37537"/>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F39"/>
    <w:rsid w:val="00A64531"/>
    <w:rsid w:val="00A64CD1"/>
    <w:rsid w:val="00A65499"/>
    <w:rsid w:val="00A65F9A"/>
    <w:rsid w:val="00A6714C"/>
    <w:rsid w:val="00A67E09"/>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1AA5"/>
    <w:rsid w:val="00A92066"/>
    <w:rsid w:val="00A92E11"/>
    <w:rsid w:val="00A92F00"/>
    <w:rsid w:val="00A94BE9"/>
    <w:rsid w:val="00A95C8D"/>
    <w:rsid w:val="00A95E95"/>
    <w:rsid w:val="00A966B7"/>
    <w:rsid w:val="00A96C09"/>
    <w:rsid w:val="00A9718F"/>
    <w:rsid w:val="00A97648"/>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0C3"/>
    <w:rsid w:val="00AD19AB"/>
    <w:rsid w:val="00AD29C6"/>
    <w:rsid w:val="00AD3ABE"/>
    <w:rsid w:val="00AD3D90"/>
    <w:rsid w:val="00AD3E7A"/>
    <w:rsid w:val="00AD4912"/>
    <w:rsid w:val="00AD4EF0"/>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A29"/>
    <w:rsid w:val="00AF33C7"/>
    <w:rsid w:val="00AF3B10"/>
    <w:rsid w:val="00AF446C"/>
    <w:rsid w:val="00AF4F08"/>
    <w:rsid w:val="00AF57EB"/>
    <w:rsid w:val="00AF6374"/>
    <w:rsid w:val="00AF7F28"/>
    <w:rsid w:val="00B00E1C"/>
    <w:rsid w:val="00B00E61"/>
    <w:rsid w:val="00B00F74"/>
    <w:rsid w:val="00B01567"/>
    <w:rsid w:val="00B01A97"/>
    <w:rsid w:val="00B01E0D"/>
    <w:rsid w:val="00B0281F"/>
    <w:rsid w:val="00B02B75"/>
    <w:rsid w:val="00B02EFB"/>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CB9"/>
    <w:rsid w:val="00BA43EB"/>
    <w:rsid w:val="00BA4AB4"/>
    <w:rsid w:val="00BA4D25"/>
    <w:rsid w:val="00BA5278"/>
    <w:rsid w:val="00BA52A4"/>
    <w:rsid w:val="00BA555A"/>
    <w:rsid w:val="00BA5B8C"/>
    <w:rsid w:val="00BA5CE2"/>
    <w:rsid w:val="00BA7D76"/>
    <w:rsid w:val="00BB0507"/>
    <w:rsid w:val="00BB0F8F"/>
    <w:rsid w:val="00BB1162"/>
    <w:rsid w:val="00BB2565"/>
    <w:rsid w:val="00BB2C53"/>
    <w:rsid w:val="00BB418A"/>
    <w:rsid w:val="00BB4989"/>
    <w:rsid w:val="00BB4C56"/>
    <w:rsid w:val="00BB63BD"/>
    <w:rsid w:val="00BB6EF8"/>
    <w:rsid w:val="00BB7720"/>
    <w:rsid w:val="00BC0930"/>
    <w:rsid w:val="00BC12F2"/>
    <w:rsid w:val="00BC16D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593"/>
    <w:rsid w:val="00BE1980"/>
    <w:rsid w:val="00BE23D7"/>
    <w:rsid w:val="00BE2A41"/>
    <w:rsid w:val="00BE30D5"/>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6D8A"/>
    <w:rsid w:val="00CB7149"/>
    <w:rsid w:val="00CB76F1"/>
    <w:rsid w:val="00CC0664"/>
    <w:rsid w:val="00CC089C"/>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47C9A"/>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453"/>
    <w:rsid w:val="00D677F9"/>
    <w:rsid w:val="00D67E67"/>
    <w:rsid w:val="00D7162A"/>
    <w:rsid w:val="00D7185D"/>
    <w:rsid w:val="00D727B3"/>
    <w:rsid w:val="00D727EF"/>
    <w:rsid w:val="00D72FD7"/>
    <w:rsid w:val="00D740FF"/>
    <w:rsid w:val="00D7623F"/>
    <w:rsid w:val="00D77570"/>
    <w:rsid w:val="00D77D80"/>
    <w:rsid w:val="00D80A79"/>
    <w:rsid w:val="00D81A1B"/>
    <w:rsid w:val="00D81BF1"/>
    <w:rsid w:val="00D81D67"/>
    <w:rsid w:val="00D81F8E"/>
    <w:rsid w:val="00D830A4"/>
    <w:rsid w:val="00D838A2"/>
    <w:rsid w:val="00D84179"/>
    <w:rsid w:val="00D85160"/>
    <w:rsid w:val="00D855BC"/>
    <w:rsid w:val="00D86B30"/>
    <w:rsid w:val="00D86C56"/>
    <w:rsid w:val="00D90316"/>
    <w:rsid w:val="00D9171F"/>
    <w:rsid w:val="00D9193A"/>
    <w:rsid w:val="00D91ABE"/>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09"/>
    <w:rsid w:val="00DE4EEC"/>
    <w:rsid w:val="00DE605D"/>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17ADE"/>
    <w:rsid w:val="00E20C94"/>
    <w:rsid w:val="00E210BA"/>
    <w:rsid w:val="00E2281A"/>
    <w:rsid w:val="00E23282"/>
    <w:rsid w:val="00E23740"/>
    <w:rsid w:val="00E23C3F"/>
    <w:rsid w:val="00E23E70"/>
    <w:rsid w:val="00E2475E"/>
    <w:rsid w:val="00E25525"/>
    <w:rsid w:val="00E26376"/>
    <w:rsid w:val="00E267DC"/>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498"/>
    <w:rsid w:val="00E43AE7"/>
    <w:rsid w:val="00E44AF2"/>
    <w:rsid w:val="00E44B63"/>
    <w:rsid w:val="00E44BD8"/>
    <w:rsid w:val="00E45172"/>
    <w:rsid w:val="00E45408"/>
    <w:rsid w:val="00E454DD"/>
    <w:rsid w:val="00E45E0B"/>
    <w:rsid w:val="00E46EA8"/>
    <w:rsid w:val="00E507C9"/>
    <w:rsid w:val="00E50D3A"/>
    <w:rsid w:val="00E53B58"/>
    <w:rsid w:val="00E53DDF"/>
    <w:rsid w:val="00E540E1"/>
    <w:rsid w:val="00E55F28"/>
    <w:rsid w:val="00E56066"/>
    <w:rsid w:val="00E56ACF"/>
    <w:rsid w:val="00E5744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AD"/>
    <w:rsid w:val="00E97D07"/>
    <w:rsid w:val="00EA01D7"/>
    <w:rsid w:val="00EA13BB"/>
    <w:rsid w:val="00EA1741"/>
    <w:rsid w:val="00EA1E4E"/>
    <w:rsid w:val="00EA1F6A"/>
    <w:rsid w:val="00EA220D"/>
    <w:rsid w:val="00EA2A9D"/>
    <w:rsid w:val="00EA2C71"/>
    <w:rsid w:val="00EA378B"/>
    <w:rsid w:val="00EA614B"/>
    <w:rsid w:val="00EA7384"/>
    <w:rsid w:val="00EB05E8"/>
    <w:rsid w:val="00EB2243"/>
    <w:rsid w:val="00EB2D0D"/>
    <w:rsid w:val="00EB3776"/>
    <w:rsid w:val="00EB3914"/>
    <w:rsid w:val="00EB4145"/>
    <w:rsid w:val="00EB5D6C"/>
    <w:rsid w:val="00EB5E54"/>
    <w:rsid w:val="00EC0227"/>
    <w:rsid w:val="00EC046B"/>
    <w:rsid w:val="00EC152A"/>
    <w:rsid w:val="00EC1C59"/>
    <w:rsid w:val="00EC2C56"/>
    <w:rsid w:val="00EC2F07"/>
    <w:rsid w:val="00EC3A8F"/>
    <w:rsid w:val="00EC4773"/>
    <w:rsid w:val="00EC4CB8"/>
    <w:rsid w:val="00EC4D08"/>
    <w:rsid w:val="00EC53CC"/>
    <w:rsid w:val="00EC5BBB"/>
    <w:rsid w:val="00EC5CDD"/>
    <w:rsid w:val="00EC5D8B"/>
    <w:rsid w:val="00EC6415"/>
    <w:rsid w:val="00EC7115"/>
    <w:rsid w:val="00ED0332"/>
    <w:rsid w:val="00ED035E"/>
    <w:rsid w:val="00ED11A5"/>
    <w:rsid w:val="00ED1501"/>
    <w:rsid w:val="00ED1F88"/>
    <w:rsid w:val="00ED3D25"/>
    <w:rsid w:val="00ED49BB"/>
    <w:rsid w:val="00ED4AD2"/>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6F38"/>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1FFA"/>
    <w:rsid w:val="00F123CA"/>
    <w:rsid w:val="00F12C93"/>
    <w:rsid w:val="00F13601"/>
    <w:rsid w:val="00F13E38"/>
    <w:rsid w:val="00F149D5"/>
    <w:rsid w:val="00F149E4"/>
    <w:rsid w:val="00F150C8"/>
    <w:rsid w:val="00F156F4"/>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27FB2"/>
    <w:rsid w:val="00F305EB"/>
    <w:rsid w:val="00F31598"/>
    <w:rsid w:val="00F31DEC"/>
    <w:rsid w:val="00F328EA"/>
    <w:rsid w:val="00F333DE"/>
    <w:rsid w:val="00F33682"/>
    <w:rsid w:val="00F336B9"/>
    <w:rsid w:val="00F34AC5"/>
    <w:rsid w:val="00F34E6B"/>
    <w:rsid w:val="00F35046"/>
    <w:rsid w:val="00F35174"/>
    <w:rsid w:val="00F36689"/>
    <w:rsid w:val="00F36DD4"/>
    <w:rsid w:val="00F379C3"/>
    <w:rsid w:val="00F415BE"/>
    <w:rsid w:val="00F41EE1"/>
    <w:rsid w:val="00F42319"/>
    <w:rsid w:val="00F4247F"/>
    <w:rsid w:val="00F42DE3"/>
    <w:rsid w:val="00F432BB"/>
    <w:rsid w:val="00F43F5F"/>
    <w:rsid w:val="00F4415B"/>
    <w:rsid w:val="00F44450"/>
    <w:rsid w:val="00F45319"/>
    <w:rsid w:val="00F45340"/>
    <w:rsid w:val="00F459AC"/>
    <w:rsid w:val="00F45EC1"/>
    <w:rsid w:val="00F46EC1"/>
    <w:rsid w:val="00F475DE"/>
    <w:rsid w:val="00F478D4"/>
    <w:rsid w:val="00F479EB"/>
    <w:rsid w:val="00F50122"/>
    <w:rsid w:val="00F516ED"/>
    <w:rsid w:val="00F51ED5"/>
    <w:rsid w:val="00F52228"/>
    <w:rsid w:val="00F525F1"/>
    <w:rsid w:val="00F52846"/>
    <w:rsid w:val="00F52AAA"/>
    <w:rsid w:val="00F53C6A"/>
    <w:rsid w:val="00F53E56"/>
    <w:rsid w:val="00F54AA6"/>
    <w:rsid w:val="00F552BC"/>
    <w:rsid w:val="00F57277"/>
    <w:rsid w:val="00F5796A"/>
    <w:rsid w:val="00F57F13"/>
    <w:rsid w:val="00F606B3"/>
    <w:rsid w:val="00F6077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083C"/>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091"/>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BBC4D"/>
  <w15:chartTrackingRefBased/>
  <w15:docId w15:val="{5C5B21FF-5B67-4A6B-8572-9252DB25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Textpoznmkypodiarou">
    <w:name w:val="footnote text"/>
    <w:basedOn w:val="Normlny"/>
    <w:link w:val="TextpoznmkypodiarouChar"/>
    <w:uiPriority w:val="99"/>
    <w:semiHidden/>
    <w:unhideWhenUsed/>
    <w:rsid w:val="00023EDF"/>
    <w:rPr>
      <w:sz w:val="20"/>
      <w:szCs w:val="20"/>
    </w:rPr>
  </w:style>
  <w:style w:type="character" w:customStyle="1" w:styleId="TextpoznmkypodiarouChar">
    <w:name w:val="Text poznámky pod čiarou Char"/>
    <w:basedOn w:val="Predvolenpsmoodseku"/>
    <w:link w:val="Textpoznmkypodiarou"/>
    <w:uiPriority w:val="99"/>
    <w:semiHidden/>
    <w:rsid w:val="00023EDF"/>
  </w:style>
  <w:style w:type="character" w:styleId="Odkaznapoznmkupodiarou">
    <w:name w:val="footnote reference"/>
    <w:uiPriority w:val="99"/>
    <w:semiHidden/>
    <w:unhideWhenUsed/>
    <w:rsid w:val="00023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37836478">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495151024">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18AC-88A2-4017-93C2-DFDA6DB8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TotalTime>
  <Pages>11</Pages>
  <Words>3917</Words>
  <Characters>22329</Characters>
  <Application>Microsoft Office Word</Application>
  <DocSecurity>0</DocSecurity>
  <Lines>186</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26194</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Hláčik Ľuboš</cp:lastModifiedBy>
  <cp:revision>12</cp:revision>
  <cp:lastPrinted>2018-02-02T18:05:00Z</cp:lastPrinted>
  <dcterms:created xsi:type="dcterms:W3CDTF">2021-11-11T07:00:00Z</dcterms:created>
  <dcterms:modified xsi:type="dcterms:W3CDTF">2021-11-15T18:29:00Z</dcterms:modified>
</cp:coreProperties>
</file>