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0987" w14:textId="17EC954E"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3A75E0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  <w:r w:rsidR="00417FE8">
        <w:rPr>
          <w:i/>
          <w:color w:val="BFBFBF"/>
        </w:rPr>
        <w:t xml:space="preserve"> (Príloha č. </w:t>
      </w:r>
      <w:r w:rsidR="00635415">
        <w:rPr>
          <w:i/>
          <w:color w:val="BFBFBF"/>
        </w:rPr>
        <w:t>2</w:t>
      </w:r>
      <w:r w:rsidR="005B0732">
        <w:rPr>
          <w:i/>
          <w:color w:val="BFBFBF"/>
        </w:rPr>
        <w:t xml:space="preserve"> k </w:t>
      </w:r>
      <w:r w:rsidR="00D56EF4">
        <w:rPr>
          <w:i/>
          <w:color w:val="BFBFBF"/>
        </w:rPr>
        <w:t>Z</w:t>
      </w:r>
      <w:r w:rsidR="00417FE8">
        <w:rPr>
          <w:i/>
          <w:color w:val="BFBFBF"/>
        </w:rPr>
        <w:t>mluv</w:t>
      </w:r>
      <w:r w:rsidR="005B0732">
        <w:rPr>
          <w:i/>
          <w:color w:val="BFBFBF"/>
        </w:rPr>
        <w:t>e</w:t>
      </w:r>
      <w:r w:rsidR="00417FE8">
        <w:rPr>
          <w:i/>
          <w:color w:val="BFBFBF"/>
        </w:rPr>
        <w:t>)</w:t>
      </w:r>
    </w:p>
    <w:p w14:paraId="5CBB5037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14:paraId="07E022DC" w14:textId="77777777" w:rsidTr="00F02A60">
        <w:trPr>
          <w:jc w:val="center"/>
        </w:trPr>
        <w:tc>
          <w:tcPr>
            <w:tcW w:w="1247" w:type="pct"/>
          </w:tcPr>
          <w:p w14:paraId="19013576" w14:textId="77777777"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14:paraId="5E6C9D6C" w14:textId="77777777"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</w:t>
            </w:r>
            <w:proofErr w:type="spellStart"/>
            <w:r>
              <w:rPr>
                <w:b/>
                <w:sz w:val="28"/>
                <w:szCs w:val="28"/>
              </w:rPr>
              <w:t>a.s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14:paraId="381B9B64" w14:textId="77777777" w:rsidTr="00F02A60">
        <w:trPr>
          <w:jc w:val="center"/>
        </w:trPr>
        <w:tc>
          <w:tcPr>
            <w:tcW w:w="1247" w:type="pct"/>
          </w:tcPr>
          <w:p w14:paraId="3CA6179B" w14:textId="77777777"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14:paraId="4AE46C4D" w14:textId="77777777"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14:paraId="396B5EB3" w14:textId="77777777" w:rsidTr="00F02A60">
        <w:trPr>
          <w:jc w:val="center"/>
        </w:trPr>
        <w:tc>
          <w:tcPr>
            <w:tcW w:w="1247" w:type="pct"/>
          </w:tcPr>
          <w:p w14:paraId="162527DE" w14:textId="77777777"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14:paraId="2A772FA4" w14:textId="77777777" w:rsidR="005D1A15" w:rsidRPr="005D7F11" w:rsidRDefault="00711332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14:paraId="01A65A73" w14:textId="77777777" w:rsidTr="00F02A60">
        <w:trPr>
          <w:jc w:val="center"/>
        </w:trPr>
        <w:tc>
          <w:tcPr>
            <w:tcW w:w="1247" w:type="pct"/>
          </w:tcPr>
          <w:p w14:paraId="671CD4BD" w14:textId="77777777"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81A3D16" w14:textId="77777777" w:rsidR="0075455E" w:rsidRPr="005D7F11" w:rsidRDefault="002F6885" w:rsidP="0083224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32249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14:paraId="65E89F01" w14:textId="69533870" w:rsidR="00183DB6" w:rsidRDefault="00183DB6" w:rsidP="00FB2EE7">
      <w:pPr>
        <w:spacing w:after="120"/>
        <w:jc w:val="center"/>
        <w:rPr>
          <w:sz w:val="28"/>
          <w:szCs w:val="28"/>
        </w:rPr>
      </w:pPr>
    </w:p>
    <w:p w14:paraId="38A90B89" w14:textId="3ADB0DE6" w:rsidR="003C61C0" w:rsidRPr="00937F64" w:rsidRDefault="003C61C0" w:rsidP="00FB2EE7">
      <w:pPr>
        <w:spacing w:after="120"/>
        <w:jc w:val="center"/>
        <w:rPr>
          <w:sz w:val="28"/>
          <w:szCs w:val="28"/>
        </w:rPr>
      </w:pPr>
      <w:r w:rsidRPr="00937F64">
        <w:rPr>
          <w:sz w:val="28"/>
          <w:szCs w:val="28"/>
        </w:rPr>
        <w:t>OPIS PREDMETU ZÁKAZKY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20F31" w:rsidRPr="00F707F0" w14:paraId="21BA540C" w14:textId="77777777" w:rsidTr="00311F80">
        <w:trPr>
          <w:trHeight w:val="100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D02B" w14:textId="0FBF26C5" w:rsidR="00B96CFC" w:rsidRPr="00F707F0" w:rsidRDefault="00B96CFC" w:rsidP="00870FD7">
            <w:pPr>
              <w:pStyle w:val="Odsekzoznamu"/>
              <w:numPr>
                <w:ilvl w:val="0"/>
                <w:numId w:val="22"/>
              </w:numPr>
              <w:ind w:left="351" w:hanging="351"/>
              <w:rPr>
                <w:b/>
                <w:u w:val="single"/>
              </w:rPr>
            </w:pPr>
            <w:r w:rsidRPr="00F707F0">
              <w:rPr>
                <w:b/>
                <w:u w:val="single"/>
              </w:rPr>
              <w:t>Vymedzenie predmetu zákazky</w:t>
            </w:r>
          </w:p>
          <w:p w14:paraId="398DCB5B" w14:textId="77777777" w:rsidR="00870FD7" w:rsidRPr="00F707F0" w:rsidRDefault="00870FD7" w:rsidP="00870FD7">
            <w:pPr>
              <w:pStyle w:val="Odsekzoznamu"/>
            </w:pPr>
          </w:p>
          <w:p w14:paraId="6F85538E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N</w:t>
            </w:r>
            <w:r w:rsidR="00B96CFC" w:rsidRPr="00F707F0">
              <w:t xml:space="preserve">ázov predmetu zákazky: ELEKTRICKÁ ENERGIA </w:t>
            </w:r>
          </w:p>
          <w:p w14:paraId="31BC31C7" w14:textId="77777777" w:rsidR="00870FD7" w:rsidRPr="00F707F0" w:rsidRDefault="00B96CFC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 xml:space="preserve">Predpokladané množstvo na obdobie 24 mesiacov: 3 800 MWh </w:t>
            </w:r>
          </w:p>
          <w:p w14:paraId="03FA4C46" w14:textId="77777777" w:rsidR="00870FD7" w:rsidRPr="00F707F0" w:rsidRDefault="00B96CFC" w:rsidP="00870FD7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Počet odberných miest (OM): 1</w:t>
            </w:r>
          </w:p>
          <w:p w14:paraId="5F7A8C31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Napäťová úroveň: VN</w:t>
            </w:r>
          </w:p>
          <w:p w14:paraId="17F7D071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Typ merania: A</w:t>
            </w:r>
          </w:p>
          <w:p w14:paraId="05DD137B" w14:textId="4C093309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Rezervovaná kapacita v KW: 460 – 600</w:t>
            </w:r>
          </w:p>
          <w:p w14:paraId="68C320F4" w14:textId="19042F4F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Typ rezervovanej kapacity: štvrťročná</w:t>
            </w:r>
          </w:p>
          <w:p w14:paraId="50979C46" w14:textId="77777777" w:rsidR="00870FD7" w:rsidRPr="00F707F0" w:rsidRDefault="00870FD7" w:rsidP="00870FD7">
            <w:pPr>
              <w:pStyle w:val="Odsekzoznamu"/>
              <w:ind w:left="780"/>
              <w:jc w:val="both"/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6"/>
              <w:gridCol w:w="2266"/>
            </w:tblGrid>
            <w:tr w:rsidR="001C2C54" w:rsidRPr="00F707F0" w14:paraId="4AAAEA76" w14:textId="77777777" w:rsidTr="00311F80">
              <w:tc>
                <w:tcPr>
                  <w:tcW w:w="2265" w:type="dxa"/>
                </w:tcPr>
                <w:p w14:paraId="31860D64" w14:textId="16B8B568" w:rsidR="001C2C54" w:rsidRPr="001C2C54" w:rsidRDefault="001C2C54" w:rsidP="001C2C54">
                  <w:pPr>
                    <w:jc w:val="both"/>
                  </w:pPr>
                  <w:r w:rsidRPr="001C2C54">
                    <w:t>Mesiac/rok</w:t>
                  </w:r>
                </w:p>
              </w:tc>
              <w:tc>
                <w:tcPr>
                  <w:tcW w:w="2265" w:type="dxa"/>
                </w:tcPr>
                <w:p w14:paraId="7EBC7BAF" w14:textId="7E08557E" w:rsidR="001C2C54" w:rsidRPr="001C2C54" w:rsidRDefault="001C2C54" w:rsidP="001C2C54">
                  <w:pPr>
                    <w:jc w:val="both"/>
                  </w:pPr>
                  <w:r w:rsidRPr="001C2C54">
                    <w:t>Predpokladaný objem odberu  v MWh</w:t>
                  </w:r>
                </w:p>
              </w:tc>
              <w:tc>
                <w:tcPr>
                  <w:tcW w:w="2266" w:type="dxa"/>
                </w:tcPr>
                <w:p w14:paraId="1FE1D7EC" w14:textId="65D640C8" w:rsidR="001C2C54" w:rsidRPr="001C2C54" w:rsidRDefault="001C2C54" w:rsidP="001C2C54">
                  <w:pPr>
                    <w:jc w:val="both"/>
                  </w:pPr>
                  <w:r w:rsidRPr="001C2C54">
                    <w:t>Mesiac/rok</w:t>
                  </w:r>
                </w:p>
              </w:tc>
              <w:tc>
                <w:tcPr>
                  <w:tcW w:w="2266" w:type="dxa"/>
                </w:tcPr>
                <w:p w14:paraId="36252937" w14:textId="3CB9059A" w:rsidR="001C2C54" w:rsidRPr="001C2C54" w:rsidRDefault="001C2C54" w:rsidP="001C2C54">
                  <w:pPr>
                    <w:jc w:val="both"/>
                  </w:pPr>
                  <w:r w:rsidRPr="001C2C54">
                    <w:t>Predpokladaný objem odberu  v MWh</w:t>
                  </w:r>
                </w:p>
              </w:tc>
            </w:tr>
            <w:tr w:rsidR="00B96CFC" w:rsidRPr="00F707F0" w14:paraId="6E30337D" w14:textId="77777777" w:rsidTr="00311F80">
              <w:tc>
                <w:tcPr>
                  <w:tcW w:w="2265" w:type="dxa"/>
                </w:tcPr>
                <w:p w14:paraId="19F195A6" w14:textId="77777777" w:rsidR="00B96CFC" w:rsidRPr="001C2C54" w:rsidRDefault="00B96CFC" w:rsidP="00B96CFC">
                  <w:pPr>
                    <w:jc w:val="both"/>
                  </w:pPr>
                  <w:r w:rsidRPr="001C2C54">
                    <w:t>06/2022</w:t>
                  </w:r>
                </w:p>
              </w:tc>
              <w:tc>
                <w:tcPr>
                  <w:tcW w:w="2265" w:type="dxa"/>
                </w:tcPr>
                <w:p w14:paraId="6406C08B" w14:textId="77777777" w:rsidR="00B96CFC" w:rsidRPr="001C2C54" w:rsidRDefault="00B96CFC" w:rsidP="00B96CFC">
                  <w:pPr>
                    <w:jc w:val="both"/>
                  </w:pPr>
                  <w:r w:rsidRPr="001C2C54">
                    <w:t>190</w:t>
                  </w:r>
                </w:p>
              </w:tc>
              <w:tc>
                <w:tcPr>
                  <w:tcW w:w="2266" w:type="dxa"/>
                </w:tcPr>
                <w:p w14:paraId="72157A05" w14:textId="77777777" w:rsidR="00B96CFC" w:rsidRPr="001C2C54" w:rsidRDefault="00B96CFC" w:rsidP="00B96CFC">
                  <w:pPr>
                    <w:jc w:val="both"/>
                  </w:pPr>
                  <w:r w:rsidRPr="001C2C54">
                    <w:t>06/2023</w:t>
                  </w:r>
                </w:p>
              </w:tc>
              <w:tc>
                <w:tcPr>
                  <w:tcW w:w="2266" w:type="dxa"/>
                </w:tcPr>
                <w:p w14:paraId="3CF716BD" w14:textId="77777777" w:rsidR="00B96CFC" w:rsidRPr="001C2C54" w:rsidRDefault="00B96CFC" w:rsidP="00B96CFC">
                  <w:pPr>
                    <w:jc w:val="both"/>
                  </w:pPr>
                  <w:r w:rsidRPr="001C2C54">
                    <w:t>190</w:t>
                  </w:r>
                </w:p>
              </w:tc>
            </w:tr>
            <w:tr w:rsidR="00B96CFC" w:rsidRPr="00F707F0" w14:paraId="18B14AB0" w14:textId="77777777" w:rsidTr="00311F80">
              <w:tc>
                <w:tcPr>
                  <w:tcW w:w="2265" w:type="dxa"/>
                </w:tcPr>
                <w:p w14:paraId="4A3432A7" w14:textId="77777777" w:rsidR="00B96CFC" w:rsidRPr="001C2C54" w:rsidRDefault="00B96CFC" w:rsidP="00B96CFC">
                  <w:pPr>
                    <w:jc w:val="both"/>
                  </w:pPr>
                  <w:r w:rsidRPr="001C2C54">
                    <w:t>07/2022</w:t>
                  </w:r>
                </w:p>
              </w:tc>
              <w:tc>
                <w:tcPr>
                  <w:tcW w:w="2265" w:type="dxa"/>
                </w:tcPr>
                <w:p w14:paraId="4F880E67" w14:textId="77777777" w:rsidR="00B96CFC" w:rsidRPr="001C2C54" w:rsidRDefault="00B96CFC" w:rsidP="00B96CFC">
                  <w:pPr>
                    <w:jc w:val="both"/>
                  </w:pPr>
                  <w:r w:rsidRPr="001C2C54">
                    <w:t>200</w:t>
                  </w:r>
                </w:p>
              </w:tc>
              <w:tc>
                <w:tcPr>
                  <w:tcW w:w="2266" w:type="dxa"/>
                </w:tcPr>
                <w:p w14:paraId="319D682D" w14:textId="77777777" w:rsidR="00B96CFC" w:rsidRPr="001C2C54" w:rsidRDefault="00B96CFC" w:rsidP="00B96CFC">
                  <w:pPr>
                    <w:jc w:val="both"/>
                  </w:pPr>
                  <w:r w:rsidRPr="001C2C54">
                    <w:t>07/2023</w:t>
                  </w:r>
                </w:p>
              </w:tc>
              <w:tc>
                <w:tcPr>
                  <w:tcW w:w="2266" w:type="dxa"/>
                </w:tcPr>
                <w:p w14:paraId="7EB24941" w14:textId="77777777" w:rsidR="00B96CFC" w:rsidRPr="001C2C54" w:rsidRDefault="00B96CFC" w:rsidP="00B96CFC">
                  <w:pPr>
                    <w:jc w:val="both"/>
                  </w:pPr>
                  <w:r w:rsidRPr="001C2C54">
                    <w:t>200</w:t>
                  </w:r>
                </w:p>
              </w:tc>
            </w:tr>
            <w:tr w:rsidR="00B96CFC" w:rsidRPr="00F707F0" w14:paraId="1387BDAC" w14:textId="77777777" w:rsidTr="00311F80">
              <w:tc>
                <w:tcPr>
                  <w:tcW w:w="2265" w:type="dxa"/>
                </w:tcPr>
                <w:p w14:paraId="648AF004" w14:textId="77777777" w:rsidR="00B96CFC" w:rsidRPr="001C2C54" w:rsidRDefault="00B96CFC" w:rsidP="00B96CFC">
                  <w:pPr>
                    <w:jc w:val="both"/>
                  </w:pPr>
                  <w:r w:rsidRPr="001C2C54">
                    <w:t>08/2022</w:t>
                  </w:r>
                </w:p>
              </w:tc>
              <w:tc>
                <w:tcPr>
                  <w:tcW w:w="2265" w:type="dxa"/>
                </w:tcPr>
                <w:p w14:paraId="4126BE7E" w14:textId="77777777" w:rsidR="00B96CFC" w:rsidRPr="001C2C54" w:rsidRDefault="00B96CFC" w:rsidP="00B96CFC">
                  <w:pPr>
                    <w:jc w:val="both"/>
                  </w:pPr>
                  <w:r w:rsidRPr="001C2C54">
                    <w:t>200</w:t>
                  </w:r>
                </w:p>
              </w:tc>
              <w:tc>
                <w:tcPr>
                  <w:tcW w:w="2266" w:type="dxa"/>
                </w:tcPr>
                <w:p w14:paraId="0666B6FA" w14:textId="77777777" w:rsidR="00B96CFC" w:rsidRPr="001C2C54" w:rsidRDefault="00B96CFC" w:rsidP="00B96CFC">
                  <w:pPr>
                    <w:jc w:val="both"/>
                  </w:pPr>
                  <w:r w:rsidRPr="001C2C54">
                    <w:t>08/2023</w:t>
                  </w:r>
                </w:p>
              </w:tc>
              <w:tc>
                <w:tcPr>
                  <w:tcW w:w="2266" w:type="dxa"/>
                </w:tcPr>
                <w:p w14:paraId="2D864813" w14:textId="77777777" w:rsidR="00B96CFC" w:rsidRPr="001C2C54" w:rsidRDefault="00B96CFC" w:rsidP="00B96CFC">
                  <w:pPr>
                    <w:jc w:val="both"/>
                  </w:pPr>
                  <w:r w:rsidRPr="001C2C54">
                    <w:t>200</w:t>
                  </w:r>
                </w:p>
              </w:tc>
            </w:tr>
            <w:tr w:rsidR="00B96CFC" w:rsidRPr="00F707F0" w14:paraId="66EB9734" w14:textId="77777777" w:rsidTr="00311F80">
              <w:tc>
                <w:tcPr>
                  <w:tcW w:w="2265" w:type="dxa"/>
                </w:tcPr>
                <w:p w14:paraId="59842EDF" w14:textId="77777777" w:rsidR="00B96CFC" w:rsidRPr="00F707F0" w:rsidRDefault="00B96CFC" w:rsidP="00B96CFC">
                  <w:pPr>
                    <w:jc w:val="both"/>
                  </w:pPr>
                  <w:r w:rsidRPr="00F707F0">
                    <w:t>09/2022</w:t>
                  </w:r>
                </w:p>
              </w:tc>
              <w:tc>
                <w:tcPr>
                  <w:tcW w:w="2265" w:type="dxa"/>
                </w:tcPr>
                <w:p w14:paraId="3F07147A" w14:textId="77777777" w:rsidR="00B96CFC" w:rsidRPr="00F707F0" w:rsidRDefault="00B96CFC" w:rsidP="00B96CFC">
                  <w:pPr>
                    <w:jc w:val="both"/>
                  </w:pPr>
                  <w:r w:rsidRPr="00F707F0">
                    <w:t>170</w:t>
                  </w:r>
                </w:p>
              </w:tc>
              <w:tc>
                <w:tcPr>
                  <w:tcW w:w="2266" w:type="dxa"/>
                </w:tcPr>
                <w:p w14:paraId="0DA962A4" w14:textId="77777777" w:rsidR="00B96CFC" w:rsidRPr="00F707F0" w:rsidRDefault="00B96CFC" w:rsidP="00B96CFC">
                  <w:pPr>
                    <w:jc w:val="both"/>
                  </w:pPr>
                  <w:r w:rsidRPr="00F707F0">
                    <w:t>09/2023</w:t>
                  </w:r>
                </w:p>
              </w:tc>
              <w:tc>
                <w:tcPr>
                  <w:tcW w:w="2266" w:type="dxa"/>
                </w:tcPr>
                <w:p w14:paraId="3639EAA5" w14:textId="77777777" w:rsidR="00B96CFC" w:rsidRPr="00F707F0" w:rsidRDefault="00B96CFC" w:rsidP="00B96CFC">
                  <w:pPr>
                    <w:jc w:val="both"/>
                  </w:pPr>
                  <w:r w:rsidRPr="00F707F0">
                    <w:t>170</w:t>
                  </w:r>
                </w:p>
              </w:tc>
            </w:tr>
            <w:tr w:rsidR="00B96CFC" w:rsidRPr="00F707F0" w14:paraId="1CFB7689" w14:textId="77777777" w:rsidTr="00311F80">
              <w:tc>
                <w:tcPr>
                  <w:tcW w:w="2265" w:type="dxa"/>
                </w:tcPr>
                <w:p w14:paraId="771488DE" w14:textId="77777777" w:rsidR="00B96CFC" w:rsidRPr="00F707F0" w:rsidRDefault="00B96CFC" w:rsidP="00B96CFC">
                  <w:pPr>
                    <w:jc w:val="both"/>
                  </w:pPr>
                  <w:r w:rsidRPr="00F707F0">
                    <w:t>10/2022</w:t>
                  </w:r>
                </w:p>
              </w:tc>
              <w:tc>
                <w:tcPr>
                  <w:tcW w:w="2265" w:type="dxa"/>
                </w:tcPr>
                <w:p w14:paraId="69D3AAD3" w14:textId="77777777" w:rsidR="00B96CFC" w:rsidRPr="00F707F0" w:rsidRDefault="00B96CFC" w:rsidP="00B96CFC">
                  <w:pPr>
                    <w:jc w:val="both"/>
                  </w:pPr>
                  <w:r w:rsidRPr="00F707F0">
                    <w:t>150</w:t>
                  </w:r>
                </w:p>
              </w:tc>
              <w:tc>
                <w:tcPr>
                  <w:tcW w:w="2266" w:type="dxa"/>
                </w:tcPr>
                <w:p w14:paraId="784D5C5B" w14:textId="77777777" w:rsidR="00B96CFC" w:rsidRPr="00F707F0" w:rsidRDefault="00B96CFC" w:rsidP="00B96CFC">
                  <w:pPr>
                    <w:jc w:val="both"/>
                  </w:pPr>
                  <w:r w:rsidRPr="00F707F0">
                    <w:t>10/2023</w:t>
                  </w:r>
                </w:p>
              </w:tc>
              <w:tc>
                <w:tcPr>
                  <w:tcW w:w="2266" w:type="dxa"/>
                </w:tcPr>
                <w:p w14:paraId="4ADD0AFD" w14:textId="77777777" w:rsidR="00B96CFC" w:rsidRPr="00F707F0" w:rsidRDefault="00B96CFC" w:rsidP="00B96CFC">
                  <w:pPr>
                    <w:jc w:val="both"/>
                  </w:pPr>
                  <w:r w:rsidRPr="00F707F0">
                    <w:t>150</w:t>
                  </w:r>
                </w:p>
              </w:tc>
            </w:tr>
            <w:tr w:rsidR="00B96CFC" w:rsidRPr="00F707F0" w14:paraId="01131CB1" w14:textId="77777777" w:rsidTr="00311F80">
              <w:tc>
                <w:tcPr>
                  <w:tcW w:w="2265" w:type="dxa"/>
                </w:tcPr>
                <w:p w14:paraId="75FF2B73" w14:textId="77777777" w:rsidR="00B96CFC" w:rsidRPr="00F707F0" w:rsidRDefault="00B96CFC" w:rsidP="00B96CFC">
                  <w:pPr>
                    <w:jc w:val="both"/>
                  </w:pPr>
                  <w:r w:rsidRPr="00F707F0">
                    <w:t>11/2022</w:t>
                  </w:r>
                </w:p>
              </w:tc>
              <w:tc>
                <w:tcPr>
                  <w:tcW w:w="2265" w:type="dxa"/>
                </w:tcPr>
                <w:p w14:paraId="5932D822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0E9A65D9" w14:textId="77777777" w:rsidR="00B96CFC" w:rsidRPr="00F707F0" w:rsidRDefault="00B96CFC" w:rsidP="00B96CFC">
                  <w:pPr>
                    <w:jc w:val="both"/>
                  </w:pPr>
                  <w:r w:rsidRPr="00F707F0">
                    <w:t>11/2023</w:t>
                  </w:r>
                </w:p>
              </w:tc>
              <w:tc>
                <w:tcPr>
                  <w:tcW w:w="2266" w:type="dxa"/>
                </w:tcPr>
                <w:p w14:paraId="5441F2F9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B96CFC" w:rsidRPr="00F707F0" w14:paraId="0B681E29" w14:textId="77777777" w:rsidTr="00311F80">
              <w:tc>
                <w:tcPr>
                  <w:tcW w:w="2265" w:type="dxa"/>
                </w:tcPr>
                <w:p w14:paraId="55406ACC" w14:textId="77777777" w:rsidR="00B96CFC" w:rsidRPr="00F707F0" w:rsidRDefault="00B96CFC" w:rsidP="00B96CFC">
                  <w:pPr>
                    <w:jc w:val="both"/>
                  </w:pPr>
                  <w:r w:rsidRPr="00F707F0">
                    <w:t>12/2022</w:t>
                  </w:r>
                </w:p>
              </w:tc>
              <w:tc>
                <w:tcPr>
                  <w:tcW w:w="2265" w:type="dxa"/>
                </w:tcPr>
                <w:p w14:paraId="234DEC4E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7F6F2341" w14:textId="77777777" w:rsidR="00B96CFC" w:rsidRPr="00F707F0" w:rsidRDefault="00B96CFC" w:rsidP="00B96CFC">
                  <w:pPr>
                    <w:jc w:val="both"/>
                  </w:pPr>
                  <w:r w:rsidRPr="00F707F0">
                    <w:t>12/2023</w:t>
                  </w:r>
                </w:p>
              </w:tc>
              <w:tc>
                <w:tcPr>
                  <w:tcW w:w="2266" w:type="dxa"/>
                </w:tcPr>
                <w:p w14:paraId="65A87A49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B96CFC" w:rsidRPr="00F707F0" w14:paraId="4DB00BEE" w14:textId="77777777" w:rsidTr="00311F80">
              <w:tc>
                <w:tcPr>
                  <w:tcW w:w="2265" w:type="dxa"/>
                </w:tcPr>
                <w:p w14:paraId="3459C3FE" w14:textId="77777777" w:rsidR="00B96CFC" w:rsidRPr="00F707F0" w:rsidRDefault="00B96CFC" w:rsidP="00B96CFC">
                  <w:pPr>
                    <w:jc w:val="both"/>
                  </w:pPr>
                  <w:r w:rsidRPr="00F707F0">
                    <w:t>01/2023</w:t>
                  </w:r>
                </w:p>
              </w:tc>
              <w:tc>
                <w:tcPr>
                  <w:tcW w:w="2265" w:type="dxa"/>
                </w:tcPr>
                <w:p w14:paraId="72C0AA7B" w14:textId="77777777" w:rsidR="00B96CFC" w:rsidRPr="00F707F0" w:rsidRDefault="00B96CFC" w:rsidP="00B96CFC">
                  <w:pPr>
                    <w:jc w:val="both"/>
                  </w:pPr>
                  <w:r w:rsidRPr="00F707F0">
                    <w:t>150</w:t>
                  </w:r>
                </w:p>
              </w:tc>
              <w:tc>
                <w:tcPr>
                  <w:tcW w:w="2266" w:type="dxa"/>
                </w:tcPr>
                <w:p w14:paraId="64592E43" w14:textId="77777777" w:rsidR="00B96CFC" w:rsidRPr="00F707F0" w:rsidRDefault="00B96CFC" w:rsidP="00B96CFC">
                  <w:pPr>
                    <w:jc w:val="both"/>
                  </w:pPr>
                  <w:r w:rsidRPr="00F707F0">
                    <w:t>01/2024</w:t>
                  </w:r>
                </w:p>
              </w:tc>
              <w:tc>
                <w:tcPr>
                  <w:tcW w:w="2266" w:type="dxa"/>
                </w:tcPr>
                <w:p w14:paraId="4C50AAAA" w14:textId="77777777" w:rsidR="00B96CFC" w:rsidRPr="00F707F0" w:rsidRDefault="00B96CFC" w:rsidP="00B96CFC">
                  <w:pPr>
                    <w:jc w:val="both"/>
                  </w:pPr>
                  <w:r w:rsidRPr="00F707F0">
                    <w:t>150</w:t>
                  </w:r>
                </w:p>
              </w:tc>
            </w:tr>
            <w:tr w:rsidR="00B96CFC" w:rsidRPr="00F707F0" w14:paraId="24B298B8" w14:textId="77777777" w:rsidTr="00311F80">
              <w:tc>
                <w:tcPr>
                  <w:tcW w:w="2265" w:type="dxa"/>
                </w:tcPr>
                <w:p w14:paraId="75C690EF" w14:textId="77777777" w:rsidR="00B96CFC" w:rsidRPr="00F707F0" w:rsidRDefault="00B96CFC" w:rsidP="00B96CFC">
                  <w:pPr>
                    <w:jc w:val="both"/>
                  </w:pPr>
                  <w:r w:rsidRPr="00F707F0">
                    <w:t>02/2013</w:t>
                  </w:r>
                </w:p>
              </w:tc>
              <w:tc>
                <w:tcPr>
                  <w:tcW w:w="2265" w:type="dxa"/>
                </w:tcPr>
                <w:p w14:paraId="5DB31B1B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3B23C56F" w14:textId="77777777" w:rsidR="00B96CFC" w:rsidRPr="00F707F0" w:rsidRDefault="00B96CFC" w:rsidP="00B96CFC">
                  <w:pPr>
                    <w:jc w:val="both"/>
                  </w:pPr>
                  <w:r w:rsidRPr="00F707F0">
                    <w:t>02/2024</w:t>
                  </w:r>
                </w:p>
              </w:tc>
              <w:tc>
                <w:tcPr>
                  <w:tcW w:w="2266" w:type="dxa"/>
                </w:tcPr>
                <w:p w14:paraId="6659F901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B96CFC" w:rsidRPr="00F707F0" w14:paraId="3D9AF1B0" w14:textId="77777777" w:rsidTr="00311F80">
              <w:tc>
                <w:tcPr>
                  <w:tcW w:w="2265" w:type="dxa"/>
                </w:tcPr>
                <w:p w14:paraId="7299A042" w14:textId="77777777" w:rsidR="00B96CFC" w:rsidRPr="00F707F0" w:rsidRDefault="00B96CFC" w:rsidP="00B96CFC">
                  <w:pPr>
                    <w:jc w:val="both"/>
                  </w:pPr>
                  <w:r w:rsidRPr="00F707F0">
                    <w:t>03/2023</w:t>
                  </w:r>
                </w:p>
              </w:tc>
              <w:tc>
                <w:tcPr>
                  <w:tcW w:w="2265" w:type="dxa"/>
                </w:tcPr>
                <w:p w14:paraId="0AA606E1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1E62A5CE" w14:textId="77777777" w:rsidR="00B96CFC" w:rsidRPr="00F707F0" w:rsidRDefault="00B96CFC" w:rsidP="00B96CFC">
                  <w:pPr>
                    <w:jc w:val="both"/>
                  </w:pPr>
                  <w:r w:rsidRPr="00F707F0">
                    <w:t>03/2024</w:t>
                  </w:r>
                </w:p>
              </w:tc>
              <w:tc>
                <w:tcPr>
                  <w:tcW w:w="2266" w:type="dxa"/>
                </w:tcPr>
                <w:p w14:paraId="497F8EED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B96CFC" w:rsidRPr="00F707F0" w14:paraId="605E9CE3" w14:textId="77777777" w:rsidTr="00311F80">
              <w:tc>
                <w:tcPr>
                  <w:tcW w:w="2265" w:type="dxa"/>
                </w:tcPr>
                <w:p w14:paraId="7C36D3BC" w14:textId="77777777" w:rsidR="00B96CFC" w:rsidRPr="00F707F0" w:rsidRDefault="00B96CFC" w:rsidP="00B96CFC">
                  <w:pPr>
                    <w:jc w:val="both"/>
                  </w:pPr>
                  <w:r w:rsidRPr="00F707F0">
                    <w:t>04/2023</w:t>
                  </w:r>
                </w:p>
              </w:tc>
              <w:tc>
                <w:tcPr>
                  <w:tcW w:w="2265" w:type="dxa"/>
                </w:tcPr>
                <w:p w14:paraId="5E65DB97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04A61949" w14:textId="77777777" w:rsidR="00B96CFC" w:rsidRPr="00F707F0" w:rsidRDefault="00B96CFC" w:rsidP="00B96CFC">
                  <w:pPr>
                    <w:jc w:val="both"/>
                  </w:pPr>
                  <w:r w:rsidRPr="00F707F0">
                    <w:t>04/2024</w:t>
                  </w:r>
                </w:p>
              </w:tc>
              <w:tc>
                <w:tcPr>
                  <w:tcW w:w="2266" w:type="dxa"/>
                </w:tcPr>
                <w:p w14:paraId="7324A86F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B96CFC" w:rsidRPr="00F707F0" w14:paraId="56EA3E61" w14:textId="77777777" w:rsidTr="00311F80">
              <w:tc>
                <w:tcPr>
                  <w:tcW w:w="2265" w:type="dxa"/>
                </w:tcPr>
                <w:p w14:paraId="28B5A654" w14:textId="77777777" w:rsidR="00B96CFC" w:rsidRPr="00F707F0" w:rsidRDefault="00B96CFC" w:rsidP="00B96CFC">
                  <w:pPr>
                    <w:jc w:val="both"/>
                  </w:pPr>
                  <w:r w:rsidRPr="00F707F0">
                    <w:t>05/2023</w:t>
                  </w:r>
                </w:p>
              </w:tc>
              <w:tc>
                <w:tcPr>
                  <w:tcW w:w="2265" w:type="dxa"/>
                </w:tcPr>
                <w:p w14:paraId="5BBAB3A3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248A6D3A" w14:textId="77777777" w:rsidR="00B96CFC" w:rsidRPr="00F707F0" w:rsidRDefault="00B96CFC" w:rsidP="00B96CFC">
                  <w:pPr>
                    <w:jc w:val="both"/>
                  </w:pPr>
                  <w:r w:rsidRPr="00F707F0">
                    <w:t>05/2024</w:t>
                  </w:r>
                </w:p>
              </w:tc>
              <w:tc>
                <w:tcPr>
                  <w:tcW w:w="2266" w:type="dxa"/>
                </w:tcPr>
                <w:p w14:paraId="6D8D0AF5" w14:textId="77777777" w:rsidR="00B96CFC" w:rsidRPr="00F707F0" w:rsidRDefault="00B96CFC" w:rsidP="00B96CFC">
                  <w:pPr>
                    <w:jc w:val="both"/>
                  </w:pPr>
                  <w:r w:rsidRPr="00F707F0">
                    <w:t>140</w:t>
                  </w:r>
                </w:p>
              </w:tc>
            </w:tr>
          </w:tbl>
          <w:p w14:paraId="7368064C" w14:textId="77777777" w:rsidR="00B96CFC" w:rsidRPr="00F707F0" w:rsidRDefault="00B96CFC" w:rsidP="00B96CFC">
            <w:pPr>
              <w:jc w:val="both"/>
            </w:pPr>
          </w:p>
          <w:p w14:paraId="3D64A3CB" w14:textId="570FA01A" w:rsidR="00B96CFC" w:rsidRPr="00F707F0" w:rsidRDefault="00B96CFC" w:rsidP="009C01E0">
            <w:pPr>
              <w:jc w:val="both"/>
            </w:pPr>
          </w:p>
          <w:p w14:paraId="58EC8187" w14:textId="77777777" w:rsidR="00B96CFC" w:rsidRPr="00F707F0" w:rsidRDefault="00B96CFC" w:rsidP="00B96CFC"/>
          <w:p w14:paraId="04320FA2" w14:textId="2E8C3C77" w:rsidR="00B96CFC" w:rsidRPr="00F707F0" w:rsidRDefault="00B96CFC" w:rsidP="00F707F0">
            <w:pPr>
              <w:pStyle w:val="Odsekzoznamu"/>
              <w:numPr>
                <w:ilvl w:val="0"/>
                <w:numId w:val="22"/>
              </w:numPr>
              <w:ind w:left="351" w:hanging="351"/>
              <w:jc w:val="both"/>
              <w:rPr>
                <w:b/>
                <w:u w:val="single"/>
              </w:rPr>
            </w:pPr>
            <w:r w:rsidRPr="00F707F0">
              <w:rPr>
                <w:b/>
                <w:u w:val="single"/>
              </w:rPr>
              <w:t>Požadované minimálne technické vlastnosti, parametr</w:t>
            </w:r>
            <w:r w:rsidR="00870FD7" w:rsidRPr="00F707F0">
              <w:rPr>
                <w:b/>
                <w:u w:val="single"/>
              </w:rPr>
              <w:t>e a hodnoty na predmet zákazky</w:t>
            </w:r>
          </w:p>
          <w:p w14:paraId="69989F17" w14:textId="77777777" w:rsidR="00311F80" w:rsidRPr="00F707F0" w:rsidRDefault="00B96CFC" w:rsidP="003A75E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 xml:space="preserve">Predmetom obstarávanej zákazky je dodávka elektrickej energie do odberného miesta verejného obstarávateľa s prevzatím zodpovednosti za odchýlku vrátane jej prepravy distribučnou sústavou. Dodávka elektrickej energie musí zodpovedať technickým podmienkam a prevádzkovému poriadku prevádzkovateľa distribučnej siete a musí byť v súlade s platnými právnymi predpismi SR (zákon č. 251/2012 Z. z. o energetike, vyhlášky ÚRSO č. 423/2013, ktorou sa mení a dopĺňa vyhláška ÚRSO č. 24/2013 Z. </w:t>
            </w:r>
            <w:r w:rsidRPr="00F707F0">
              <w:lastRenderedPageBreak/>
              <w:t xml:space="preserve">z., ktorou sa ustanovujú štandardy kvality dodávanej elektrickej energie a poskytovaní služieb, Nariadenie vlády č. 211/2010 ktorým sa dopĺňa Nariadenie vlády č. 317/2007 Z. z., ktorým sa ustanovujú pravidlá pre fungovanie trhu s elektrinou v znení zákona č. 309/2009 Z. z.). </w:t>
            </w:r>
          </w:p>
          <w:p w14:paraId="2C404201" w14:textId="77777777" w:rsidR="00311F80" w:rsidRPr="00F707F0" w:rsidRDefault="003A75E0" w:rsidP="00311F8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Verejný obstarávateľ má vo svojej správe odberné miesto s vysokonapäťovým pripojením (VN) s odberom vo vysokej tarife (VT) a nízkej tarife (NT) s predpokladaným odberom na obdobie 24 mesiacov, ktorý vychádza z odobratého množstva za rok 2021</w:t>
            </w:r>
            <w:r w:rsidR="00311F80" w:rsidRPr="00F707F0">
              <w:t>.</w:t>
            </w:r>
          </w:p>
          <w:p w14:paraId="717DC674" w14:textId="7F3BDB65" w:rsidR="003A75E0" w:rsidRPr="00F707F0" w:rsidRDefault="003A75E0" w:rsidP="00311F8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Verejný obstarávateľ má uzavretú zmluvu o pripojení do distribučnej sústavy podľa platných právnych predpisov s poskytovateľom distribučn</w:t>
            </w:r>
            <w:r w:rsidR="001C2C54">
              <w:t>ej sústavy na vymedzenom území stredoslovenského</w:t>
            </w:r>
            <w:r w:rsidRPr="00F707F0">
              <w:t xml:space="preserve"> regiónu. </w:t>
            </w:r>
          </w:p>
          <w:p w14:paraId="53A0E3B1" w14:textId="5E4BEB85" w:rsidR="003A75E0" w:rsidRPr="00F707F0" w:rsidRDefault="003A75E0" w:rsidP="00B96CFC"/>
          <w:p w14:paraId="21972E93" w14:textId="77777777" w:rsidR="003A75E0" w:rsidRPr="00F707F0" w:rsidRDefault="003A75E0" w:rsidP="00B96CFC"/>
          <w:p w14:paraId="4A1AB3B2" w14:textId="77777777" w:rsidR="00B96CFC" w:rsidRPr="00F707F0" w:rsidRDefault="00B96CFC" w:rsidP="00AF6B6C">
            <w:pPr>
              <w:ind w:firstLine="351"/>
            </w:pPr>
            <w:r w:rsidRPr="00F707F0">
              <w:t>Tabuľka č. 1:</w:t>
            </w:r>
          </w:p>
          <w:tbl>
            <w:tblPr>
              <w:tblW w:w="86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481"/>
              <w:gridCol w:w="1354"/>
              <w:gridCol w:w="1276"/>
            </w:tblGrid>
            <w:tr w:rsidR="00B96CFC" w:rsidRPr="00F707F0" w14:paraId="296F65CA" w14:textId="77777777" w:rsidTr="00311F80">
              <w:trPr>
                <w:trHeight w:val="1320"/>
              </w:trPr>
              <w:tc>
                <w:tcPr>
                  <w:tcW w:w="601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FF2CC"/>
                  <w:hideMark/>
                </w:tcPr>
                <w:p w14:paraId="7D6C9D16" w14:textId="563D84E7" w:rsidR="00B96CFC" w:rsidRPr="00F707F0" w:rsidRDefault="00B96CFC" w:rsidP="003A75E0">
                  <w:pPr>
                    <w:spacing w:before="240" w:line="60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Požadované minimálne technické vlastnosti, parametre a hodnoty predmetu zákazky: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FF2CC"/>
                  <w:hideMark/>
                </w:tcPr>
                <w:p w14:paraId="4AD35BA3" w14:textId="77777777" w:rsidR="00B96CFC" w:rsidRPr="00F707F0" w:rsidRDefault="00B96CFC" w:rsidP="00B96CFC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  <w:lang w:eastAsia="sk-SK"/>
                    </w:rPr>
                  </w:pPr>
                  <w:r w:rsidRPr="00AF6B6C">
                    <w:rPr>
                      <w:b/>
                      <w:bCs/>
                      <w:color w:val="000000"/>
                      <w:sz w:val="14"/>
                      <w:szCs w:val="14"/>
                      <w:lang w:eastAsia="sk-SK"/>
                    </w:rPr>
                    <w:t xml:space="preserve">Uchádzač uvedie informácie, či ním ponúkaný produkt spĺňa, resp. nespĺňa verejným obstarávateľom definované požiadavky na predmet zákazky </w:t>
                  </w:r>
                  <w:r w:rsidRPr="00AF6B6C">
                    <w:rPr>
                      <w:b/>
                      <w:bCs/>
                      <w:color w:val="000000"/>
                      <w:sz w:val="14"/>
                      <w:szCs w:val="14"/>
                      <w:lang w:eastAsia="sk-SK"/>
                    </w:rPr>
                    <w:br/>
                  </w:r>
                  <w:r w:rsidRPr="00AF6B6C">
                    <w:rPr>
                      <w:color w:val="000000"/>
                      <w:sz w:val="14"/>
                      <w:szCs w:val="14"/>
                      <w:lang w:eastAsia="sk-SK"/>
                    </w:rPr>
                    <w:t>(v prípade, ak ponúkaný produkt nespĺňa definované požiadavky uvedie ekvivalentnú hodnotu ním ponúkaného produktu</w:t>
                  </w:r>
                  <w:r w:rsidRPr="00F707F0">
                    <w:rPr>
                      <w:color w:val="000000"/>
                      <w:sz w:val="12"/>
                      <w:szCs w:val="12"/>
                      <w:lang w:eastAsia="sk-SK"/>
                    </w:rPr>
                    <w:t>)</w:t>
                  </w:r>
                </w:p>
              </w:tc>
            </w:tr>
            <w:tr w:rsidR="00B96CFC" w:rsidRPr="00F707F0" w14:paraId="4889DD9E" w14:textId="77777777" w:rsidTr="00311F80">
              <w:trPr>
                <w:trHeight w:val="555"/>
              </w:trPr>
              <w:tc>
                <w:tcPr>
                  <w:tcW w:w="601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A0CD9A" w14:textId="77777777" w:rsidR="00B96CFC" w:rsidRPr="00F707F0" w:rsidRDefault="00B96CFC" w:rsidP="00B96CFC">
                  <w:pPr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354" w:type="dxa"/>
                  <w:tcBorders>
                    <w:top w:val="dotted" w:sz="4" w:space="0" w:color="auto"/>
                    <w:left w:val="single" w:sz="4" w:space="0" w:color="auto"/>
                    <w:bottom w:val="single" w:sz="8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0FC50E9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4"/>
                      <w:szCs w:val="14"/>
                      <w:lang w:eastAsia="sk-SK"/>
                    </w:rPr>
                  </w:pPr>
                  <w:r w:rsidRPr="00F707F0">
                    <w:rPr>
                      <w:color w:val="000000"/>
                      <w:sz w:val="14"/>
                      <w:szCs w:val="14"/>
                      <w:lang w:eastAsia="sk-SK"/>
                    </w:rPr>
                    <w:t>požadovaná hodnota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AB8A474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4"/>
                      <w:szCs w:val="14"/>
                      <w:lang w:eastAsia="sk-SK"/>
                    </w:rPr>
                  </w:pPr>
                  <w:r w:rsidRPr="00F707F0">
                    <w:rPr>
                      <w:color w:val="000000"/>
                      <w:sz w:val="14"/>
                      <w:szCs w:val="14"/>
                      <w:lang w:eastAsia="sk-SK"/>
                    </w:rPr>
                    <w:t>ponúkaná hodnota</w:t>
                  </w:r>
                </w:p>
              </w:tc>
            </w:tr>
            <w:tr w:rsidR="00B96CFC" w:rsidRPr="00F707F0" w14:paraId="03A13C44" w14:textId="77777777" w:rsidTr="00311F80">
              <w:trPr>
                <w:trHeight w:val="2265"/>
              </w:trPr>
              <w:tc>
                <w:tcPr>
                  <w:tcW w:w="864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07D5C8" w14:textId="77777777" w:rsidR="00B96CFC" w:rsidRPr="00F707F0" w:rsidRDefault="00B96CFC" w:rsidP="00B96CFC">
                  <w:pPr>
                    <w:rPr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Cs/>
                      <w:color w:val="000000"/>
                      <w:sz w:val="20"/>
                      <w:szCs w:val="20"/>
                      <w:lang w:eastAsia="sk-SK"/>
                    </w:rPr>
                    <w:t>Predmetom obstarávanej zákazky je dodávka elektrickej energie do OM verejného obstarávateľa s prevzatím zodpovednosti za odchýlku vrátane jej prepravy distribučnou sústavou. Dodávka elektrickej energie musí zodpovedať technickým podmienkam a prevádzkovému poriadku prevádzkovateľa distribučnej siete a musí byť v súlade s platnými právnymi predpismi SR (zákon č. 251/2012 Z. z. o energetike, vyhlášky ÚRSO č. 423/2013, ktorou sa mení a dopĺňa vyhláška ÚRSO č. 24/2013 Z. z., ktorou sa ustanovujú štandardy kvality dodávanej elektrickej energie a poskytovaní služieb, Nariadenie vlády č. 211/2010 ktorým sa dopĺňa Nariadenie vlády č. 317/2007 Z. z., ktorým sa ustanovujú pravidlá pre fungovanie trhu s elektrinou v znení zákona č. 309/2009 Z. z.).</w:t>
                  </w:r>
                </w:p>
              </w:tc>
            </w:tr>
            <w:tr w:rsidR="00B96CFC" w:rsidRPr="00F707F0" w14:paraId="717B5980" w14:textId="77777777" w:rsidTr="00AF6B6C">
              <w:trPr>
                <w:trHeight w:val="900"/>
              </w:trPr>
              <w:tc>
                <w:tcPr>
                  <w:tcW w:w="530" w:type="dxa"/>
                  <w:tcBorders>
                    <w:top w:val="dotted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1B1AD" w14:textId="77777777" w:rsidR="00B96CFC" w:rsidRPr="00F707F0" w:rsidRDefault="00B96CFC" w:rsidP="00B96CFC">
                  <w:pPr>
                    <w:rPr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sz w:val="20"/>
                      <w:szCs w:val="20"/>
                      <w:lang w:eastAsia="sk-SK"/>
                    </w:rPr>
                    <w:t>1.1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5A23CB" w14:textId="77777777" w:rsidR="00B96CFC" w:rsidRPr="00F707F0" w:rsidRDefault="00B96CFC" w:rsidP="00B96CF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realizovať dodávky dohodnutého množstva elektrickej energie v režime prenesenej zodpovednosti za odchýlku pre spotrebu v odbernom mieste bez prerušenia. </w:t>
                  </w:r>
                </w:p>
              </w:tc>
              <w:tc>
                <w:tcPr>
                  <w:tcW w:w="1354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C1CCE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189E0A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2E3B501" w14:textId="77777777" w:rsidTr="00AF6B6C">
              <w:trPr>
                <w:trHeight w:val="850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57B9D" w14:textId="77777777" w:rsidR="00B96CFC" w:rsidRPr="00F707F0" w:rsidRDefault="00B96CFC" w:rsidP="00B96CFC">
                  <w:pPr>
                    <w:rPr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sz w:val="20"/>
                      <w:szCs w:val="20"/>
                      <w:lang w:eastAsia="sk-SK"/>
                    </w:rPr>
                    <w:t>1.2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3F01B" w14:textId="77777777" w:rsidR="00B96CFC" w:rsidRPr="00F707F0" w:rsidRDefault="00B96CFC" w:rsidP="00AF6B6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cenu elektrickej energie bez distribúcie, vyjadrenú v eurách za MWh,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 ročné vyhodnocovanie odobratého množstva,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 xml:space="preserve">- v prípade prekročenia nedočerpaného plánovaného množstva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nenavyšovať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cenu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F0CE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613E021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16012606" w14:textId="77777777" w:rsidTr="00AF6B6C">
              <w:trPr>
                <w:trHeight w:val="127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3B01F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1.3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570C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si vyhradzuje právo považovať predpokladané množstvo za nezáväzné. V prípade potreby si verejný obstarávateľ vyhradzuje právo odobrať nižšie alebo vyššie množstvo ako je predpokladané. V prípade, že bude odobrané nižšie množstvo ako je predpokladané množstvo, nevzniká uchádzačovi automaticky nárok na dodanie kompletného rozsahu predmetu zákazky.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53A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6A35336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073DDBEF" w14:textId="77777777" w:rsidTr="00AF6B6C">
              <w:trPr>
                <w:trHeight w:val="82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C6B7A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1.4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A6E1B" w14:textId="59BF29E4" w:rsidR="00B96CFC" w:rsidRPr="00F707F0" w:rsidRDefault="00311F80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 rezervovanú štvrťročnú kapacitu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v rozmedzí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460 – 600 KW.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EC1C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314D8D98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1801534" w14:textId="77777777" w:rsidTr="00AF6B6C">
              <w:trPr>
                <w:trHeight w:val="3121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B1FE3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1.5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3404B" w14:textId="77777777" w:rsidR="00F707F0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požaduje:</w:t>
                  </w:r>
                </w:p>
                <w:p w14:paraId="70732CEA" w14:textId="3315818F" w:rsidR="00B96CFC" w:rsidRPr="00F707F0" w:rsidRDefault="00B96CFC" w:rsidP="00AF6B6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- zabezpečiť prístup do príslušnej distribučnej sústavy,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 xml:space="preserve">- zabezpečiť distribúciu elektrickej energie v kvalite garantovanej technickými podmienkami prevádzkovateľa distribučnej sústavy,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systémové služby a ostatné služby spojené s použitím sústavy a s distribúciou a prenosom elektrickej energie (ďalej len „distribučné služby“) od príslušného prevádzkovateľa distribučnej sústavy v rozsahu a podľa podmienok uvedených v časti „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E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– 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Obchodné podmienky plnenia predmetu záväzku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“ týchto súťažných  podkladov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, v prílohe č. 3 Návrh „Zmluvy o združenej dodávke elektrickej energie a 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a prevádzkového poriadku príslušného prevádzkovateľa distribučnej sústavy.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upraviť dohodnuté množstvo elektrickej energie pre príslušný kalendárny štvrťrok na žiadosť odberateľa, bez postihu,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distribučné služby do odberného miesta odberateľa do výšky jeho maximálnej rezervovanej kapacity,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rezervované kapacity pre odberné miesto odberateľa,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upraviť dohodnutú rezervovanú kapacitu pre odberné miesto odberateľa na žiadosť odberateľa bez sankcií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F0B1E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43AA25FC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56A1359" w14:textId="77777777" w:rsidTr="00AF6B6C">
              <w:trPr>
                <w:trHeight w:val="183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A51DE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1.6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393BA" w14:textId="4618D1E5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požaduje, aby uchádzač zabezpečil dodávky elektrickej energie v kvalite stanovenej príslušnými právnymi predpismi (zákon č. 251/2012 Z. z. o energetike a o zmene niektorých zákonov, Nariadenie vlády č. 211/2010 ktorým sa dopĺňa Nariadenie vlády č. 317/2007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Z.z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., ktorým sa ustanovujú pravidlá pre fungovanie trhu s elektrickou energiou, vyhlášky ÚRSO č. 423/2013, ktorou sa mení a dopĺňa vyhláška ÚRSO č. 24/2013 Z. z., ktorou sa ustanovujú štandardy kvality dodávanej elektrickej energie a poskytovaní služieb) do odberného miesta odberateľa podľa podmienok uvedených v časti 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„E – Obchodné podmienky plnenia predmetu záväzku“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týchto súťažných podkladov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a v prílohe č. 3 Návrh „Zmluvy o združenej dodávke elektrickej energie vrátane 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73DD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5EFCDAF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4F36B3F3" w14:textId="77777777" w:rsidTr="00AF6B6C">
              <w:trPr>
                <w:trHeight w:val="840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50556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1.7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A370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požaduje, aby uchádzač mal oprávnenie podnikať v oblasti dodávky elektriny na území Slovenskej republiky  v súlade s § 6 ods. 2 písm. a) zák. č. 251/2012 Z. z. o energetike a o zmene niektorých zákonov v znení neskorších predpisov alebo iného ekvivalentného predpisu.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CC87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FE27F34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021FDDEA" w14:textId="77777777" w:rsidTr="00AF6B6C">
              <w:trPr>
                <w:trHeight w:val="1269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244C0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1.8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43A90" w14:textId="2558E131" w:rsidR="00B96CFC" w:rsidRPr="00F707F0" w:rsidRDefault="00B96CFC" w:rsidP="00AF6B6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požaduje, aby uchádzač v čase uzatvorenia 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>„Z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mluvy o združenej dodávke elektrickej energie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vrátane 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, ktorá bude výsledkom tohto verejného obstarávania, mal uzavretú zmluvu o združenej dodávke elektrickej energie s distribútorom elektrickej energie, s ktorým má verejný obstarávateľ uzavretú zmluvu o pripojení do distribučnej sústavy na vymedzenom území 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>stredoslovenského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regiónu, pre odberné miesto u verejného obstarávateľa.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784B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5D6B8D7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9B28222" w14:textId="77777777" w:rsidTr="00AF6B6C">
              <w:trPr>
                <w:trHeight w:val="969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103E5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1.9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F3047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pre riešenie vzniknutých situácií v súvislosti s dodávkou elektrickej energie zabezpečiť nepretržitú dostupnosť prevádzkovateľa distribučnej sústavy prostredníctvom on-line webovej služby,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call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centra alebo iným spôsobom.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BD43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7D09BD5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37C16B72" w14:textId="77777777" w:rsidTr="00AF6B6C">
              <w:trPr>
                <w:trHeight w:val="1125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3B2D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1.10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60BAE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 obstarávateľ požaduje zabezpečiť prístup na obchodný portál dodávateľa s údajmi o odbernom mieste, spotrebe, fakturácii, platbách, technických a obchodných údajov za odberné miesto.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B065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3C0F7327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16525CB" w14:textId="77777777" w:rsidTr="00AF6B6C">
              <w:trPr>
                <w:trHeight w:val="112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3CACF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1.11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82B3C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požaduje, aby počas plnenia zmluvy zabezpečil zvlášť pre verejného obstarávateľa energetického manažéra (konzultanta), s ktorým bude verejný obstarávateľ konzultovať otázky týkajúce sa dodávok elektrickej energie.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F73F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E7FA18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0BCE48B" w14:textId="77777777" w:rsidTr="00AF6B6C">
              <w:trPr>
                <w:trHeight w:val="112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79D7C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1.12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1757D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Požadovaná tolerancia objemu 70-130 %.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51546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</w:tcPr>
                <w:p w14:paraId="539E089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14:paraId="19989838" w14:textId="5DC3C919" w:rsidR="00B96CFC" w:rsidRDefault="00B96CFC" w:rsidP="00B96CFC"/>
          <w:p w14:paraId="3B06BC0B" w14:textId="0C68C46C" w:rsidR="00AF6B6C" w:rsidRDefault="00AF6B6C" w:rsidP="00B96CFC"/>
          <w:p w14:paraId="2A440F38" w14:textId="1008A2BA" w:rsidR="00AF6B6C" w:rsidRDefault="00AF6B6C" w:rsidP="00B96CFC"/>
          <w:p w14:paraId="365762B5" w14:textId="517288E1" w:rsidR="00AF6B6C" w:rsidRDefault="00AF6B6C" w:rsidP="00B96CFC"/>
          <w:p w14:paraId="31F9F263" w14:textId="5CD480DA" w:rsidR="00AF6B6C" w:rsidRDefault="00AF6B6C" w:rsidP="00B96CFC"/>
          <w:p w14:paraId="5F601092" w14:textId="77777777" w:rsidR="00AF6B6C" w:rsidRPr="00F707F0" w:rsidRDefault="00AF6B6C" w:rsidP="00B96CFC"/>
          <w:tbl>
            <w:tblPr>
              <w:tblW w:w="86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7800"/>
            </w:tblGrid>
            <w:tr w:rsidR="00B96CFC" w:rsidRPr="00F707F0" w14:paraId="3B4A0858" w14:textId="77777777" w:rsidTr="00311F80">
              <w:trPr>
                <w:trHeight w:val="494"/>
              </w:trPr>
              <w:tc>
                <w:tcPr>
                  <w:tcW w:w="8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0E14493B" w14:textId="77777777" w:rsidR="00B96CFC" w:rsidRPr="00F707F0" w:rsidRDefault="00B96CFC" w:rsidP="00B96CFC">
                  <w:pPr>
                    <w:rPr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Položky predmetu zákazky: </w:t>
                  </w:r>
                </w:p>
              </w:tc>
            </w:tr>
            <w:tr w:rsidR="00B96CFC" w:rsidRPr="00F707F0" w14:paraId="16FCEEAD" w14:textId="77777777" w:rsidTr="00311F80">
              <w:trPr>
                <w:trHeight w:val="494"/>
              </w:trPr>
              <w:tc>
                <w:tcPr>
                  <w:tcW w:w="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EDC61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948DB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Silová elektrina</w:t>
                  </w:r>
                </w:p>
              </w:tc>
            </w:tr>
            <w:tr w:rsidR="00B96CFC" w:rsidRPr="00F707F0" w14:paraId="721F804A" w14:textId="77777777" w:rsidTr="00311F80">
              <w:trPr>
                <w:trHeight w:val="494"/>
              </w:trPr>
              <w:tc>
                <w:tcPr>
                  <w:tcW w:w="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D12BB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44609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Distribúcia</w:t>
                  </w:r>
                </w:p>
              </w:tc>
            </w:tr>
          </w:tbl>
          <w:p w14:paraId="3D8987DB" w14:textId="77777777" w:rsidR="00B96CFC" w:rsidRPr="00F707F0" w:rsidRDefault="00B96CFC" w:rsidP="00B96CFC"/>
          <w:p w14:paraId="7E7FC446" w14:textId="77777777" w:rsidR="00571E8F" w:rsidRPr="00F707F0" w:rsidRDefault="00571E8F" w:rsidP="00B96CFC">
            <w:pPr>
              <w:ind w:right="-353"/>
              <w:jc w:val="both"/>
            </w:pPr>
          </w:p>
          <w:p w14:paraId="456DD612" w14:textId="24D07EFF" w:rsidR="007C2AFD" w:rsidRPr="00F707F0" w:rsidRDefault="007C2AFD" w:rsidP="00B96CFC">
            <w:pPr>
              <w:ind w:right="-353"/>
              <w:jc w:val="both"/>
              <w:rPr>
                <w:b/>
                <w:sz w:val="32"/>
                <w:szCs w:val="28"/>
              </w:rPr>
            </w:pPr>
          </w:p>
        </w:tc>
      </w:tr>
      <w:tr w:rsidR="00870FD7" w:rsidRPr="00F707F0" w14:paraId="7CD1E84C" w14:textId="77777777" w:rsidTr="00311F80">
        <w:trPr>
          <w:trHeight w:val="100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37952" w14:textId="77777777" w:rsidR="00870FD7" w:rsidRPr="00F707F0" w:rsidRDefault="00870FD7" w:rsidP="00B96CFC">
            <w:pPr>
              <w:rPr>
                <w:b/>
                <w:u w:val="single"/>
              </w:rPr>
            </w:pPr>
          </w:p>
        </w:tc>
      </w:tr>
    </w:tbl>
    <w:p w14:paraId="4EDCEBEE" w14:textId="77777777" w:rsidR="00183DB6" w:rsidRPr="00F707F0" w:rsidRDefault="00183DB6" w:rsidP="00183DB6">
      <w:pPr>
        <w:jc w:val="both"/>
      </w:pPr>
    </w:p>
    <w:p w14:paraId="0C53E1A8" w14:textId="77777777" w:rsidR="00183DB6" w:rsidRDefault="00183DB6" w:rsidP="00183DB6">
      <w:pPr>
        <w:jc w:val="both"/>
      </w:pPr>
    </w:p>
    <w:p w14:paraId="0904957E" w14:textId="77777777" w:rsidR="00FB2EE7" w:rsidRDefault="00FB2EE7" w:rsidP="00183DB6">
      <w:pPr>
        <w:jc w:val="both"/>
      </w:pPr>
      <w:r>
        <w:t>V .............................. dňa ......................</w:t>
      </w:r>
    </w:p>
    <w:p w14:paraId="0FE7C3BD" w14:textId="77777777" w:rsidR="00FB2EE7" w:rsidRDefault="00FB2EE7" w:rsidP="00183DB6">
      <w:pPr>
        <w:jc w:val="both"/>
      </w:pPr>
    </w:p>
    <w:p w14:paraId="494CEFA5" w14:textId="77777777" w:rsidR="00FB2EE7" w:rsidRDefault="00FB2EE7" w:rsidP="00183DB6">
      <w:pPr>
        <w:jc w:val="both"/>
      </w:pPr>
    </w:p>
    <w:p w14:paraId="27925972" w14:textId="77777777" w:rsidR="001356B7" w:rsidRDefault="001356B7" w:rsidP="00FB2EE7"/>
    <w:p w14:paraId="347E2F59" w14:textId="42A08D53" w:rsidR="00183DB6" w:rsidRDefault="00183DB6" w:rsidP="00FB2EE7"/>
    <w:p w14:paraId="245A817F" w14:textId="3F269E88" w:rsidR="00AF6B6C" w:rsidRDefault="00AF6B6C" w:rsidP="00FB2EE7"/>
    <w:p w14:paraId="479CA67D" w14:textId="5FABF681" w:rsidR="00AF6B6C" w:rsidRDefault="00AF6B6C" w:rsidP="00FB2EE7"/>
    <w:p w14:paraId="631C9EAF" w14:textId="5C008806" w:rsidR="00AF6B6C" w:rsidRDefault="00AF6B6C" w:rsidP="00FB2EE7"/>
    <w:p w14:paraId="1B6F2FF7" w14:textId="77777777" w:rsidR="00AF6B6C" w:rsidRDefault="00AF6B6C" w:rsidP="00FB2EE7">
      <w:bookmarkStart w:id="0" w:name="_GoBack"/>
      <w:bookmarkEnd w:id="0"/>
    </w:p>
    <w:p w14:paraId="67EB475D" w14:textId="77777777" w:rsidR="00820F31" w:rsidRDefault="00820F31" w:rsidP="00FB2EE7"/>
    <w:p w14:paraId="503576D0" w14:textId="77777777" w:rsidR="00FB2EE7" w:rsidRDefault="00FB2EE7" w:rsidP="00FB2EE7"/>
    <w:p w14:paraId="2E1BF649" w14:textId="77777777" w:rsidR="004414C0" w:rsidRDefault="004414C0" w:rsidP="00FB2EE7"/>
    <w:p w14:paraId="5C26AA48" w14:textId="77777777" w:rsidR="002361D2" w:rsidRPr="00EF4775" w:rsidRDefault="002361D2" w:rsidP="002361D2">
      <w:pPr>
        <w:pBdr>
          <w:top w:val="dotted" w:sz="4" w:space="1" w:color="auto"/>
        </w:pBdr>
        <w:jc w:val="center"/>
        <w:rPr>
          <w:sz w:val="21"/>
          <w:szCs w:val="21"/>
        </w:rPr>
      </w:pPr>
      <w:r w:rsidRPr="00F707F0">
        <w:rPr>
          <w:sz w:val="21"/>
          <w:szCs w:val="21"/>
        </w:rPr>
        <w:t xml:space="preserve">Podpis podľa bodu 19.8 kapitoly </w:t>
      </w:r>
      <w:r w:rsidRPr="00F707F0">
        <w:rPr>
          <w:i/>
          <w:sz w:val="21"/>
          <w:szCs w:val="21"/>
        </w:rPr>
        <w:t>A. Pokyny na vypracovanie a predloženie ponuky</w:t>
      </w:r>
      <w:r w:rsidRPr="00F707F0">
        <w:rPr>
          <w:sz w:val="21"/>
          <w:szCs w:val="21"/>
        </w:rPr>
        <w:t xml:space="preserve"> súťažných podkladov</w:t>
      </w:r>
    </w:p>
    <w:p w14:paraId="525F84CA" w14:textId="77777777" w:rsidR="002361D2" w:rsidRPr="00EF4775" w:rsidRDefault="002361D2" w:rsidP="002361D2">
      <w:pPr>
        <w:rPr>
          <w:sz w:val="21"/>
          <w:szCs w:val="21"/>
        </w:rPr>
      </w:pPr>
    </w:p>
    <w:p w14:paraId="5AC66031" w14:textId="5A286E92" w:rsidR="00013935" w:rsidRDefault="00013935" w:rsidP="002361D2"/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BD6B5" w14:textId="77777777" w:rsidR="00646761" w:rsidRDefault="00646761">
      <w:r>
        <w:separator/>
      </w:r>
    </w:p>
  </w:endnote>
  <w:endnote w:type="continuationSeparator" w:id="0">
    <w:p w14:paraId="79CF8AFB" w14:textId="77777777" w:rsidR="00646761" w:rsidRDefault="0064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14:paraId="24362227" w14:textId="77777777" w:rsidTr="00F62E2C">
      <w:tc>
        <w:tcPr>
          <w:tcW w:w="8755" w:type="dxa"/>
        </w:tcPr>
        <w:p w14:paraId="36735B85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28ADC6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4BC8F7A1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9AAA" w14:textId="77777777" w:rsidR="00646761" w:rsidRDefault="00646761">
      <w:r>
        <w:separator/>
      </w:r>
    </w:p>
  </w:footnote>
  <w:footnote w:type="continuationSeparator" w:id="0">
    <w:p w14:paraId="45218183" w14:textId="77777777" w:rsidR="00646761" w:rsidRDefault="0064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E173C"/>
    <w:multiLevelType w:val="multilevel"/>
    <w:tmpl w:val="5D54D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31D8"/>
    <w:multiLevelType w:val="hybridMultilevel"/>
    <w:tmpl w:val="C2B2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17"/>
  </w:num>
  <w:num w:numId="13">
    <w:abstractNumId w:val="15"/>
  </w:num>
  <w:num w:numId="14">
    <w:abstractNumId w:val="8"/>
  </w:num>
  <w:num w:numId="15">
    <w:abstractNumId w:val="5"/>
  </w:num>
  <w:num w:numId="16">
    <w:abstractNumId w:val="11"/>
  </w:num>
  <w:num w:numId="17">
    <w:abstractNumId w:val="11"/>
  </w:num>
  <w:num w:numId="18">
    <w:abstractNumId w:val="11"/>
  </w:num>
  <w:num w:numId="19">
    <w:abstractNumId w:val="3"/>
  </w:num>
  <w:num w:numId="20">
    <w:abstractNumId w:val="6"/>
  </w:num>
  <w:num w:numId="21">
    <w:abstractNumId w:val="14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05C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3AC0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0E3C"/>
    <w:rsid w:val="001B115C"/>
    <w:rsid w:val="001B1563"/>
    <w:rsid w:val="001B4888"/>
    <w:rsid w:val="001B52C1"/>
    <w:rsid w:val="001B6749"/>
    <w:rsid w:val="001B7585"/>
    <w:rsid w:val="001B7A03"/>
    <w:rsid w:val="001C0053"/>
    <w:rsid w:val="001C2C54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2A6A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361D2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3E76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1F80"/>
    <w:rsid w:val="00316048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B87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27CB"/>
    <w:rsid w:val="003A46D1"/>
    <w:rsid w:val="003A517B"/>
    <w:rsid w:val="003A57C6"/>
    <w:rsid w:val="003A6AE9"/>
    <w:rsid w:val="003A75E0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2A06"/>
    <w:rsid w:val="003C4328"/>
    <w:rsid w:val="003C61C0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17FE8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4C0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1CAD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B7FED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1E8F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0732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415"/>
    <w:rsid w:val="00635FFB"/>
    <w:rsid w:val="00636ED6"/>
    <w:rsid w:val="006401AD"/>
    <w:rsid w:val="00642B69"/>
    <w:rsid w:val="006449EE"/>
    <w:rsid w:val="006460E4"/>
    <w:rsid w:val="00646761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2D56"/>
    <w:rsid w:val="00704737"/>
    <w:rsid w:val="0070646F"/>
    <w:rsid w:val="00707EDA"/>
    <w:rsid w:val="00711332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1D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2AFD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573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3A48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0F31"/>
    <w:rsid w:val="00821FA3"/>
    <w:rsid w:val="008220A8"/>
    <w:rsid w:val="00826D04"/>
    <w:rsid w:val="00826F89"/>
    <w:rsid w:val="008270CC"/>
    <w:rsid w:val="00827C72"/>
    <w:rsid w:val="00830A72"/>
    <w:rsid w:val="008310B0"/>
    <w:rsid w:val="00832249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0FD7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1CEC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37F64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01E0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B6C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6CFC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3CF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2DFD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56EF4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3B8F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7F0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2D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B4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6C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6C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6CF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6C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CFC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2021-12-12T18:39:00Z</dcterms:created>
  <dcterms:modified xsi:type="dcterms:W3CDTF">2021-12-19T20:34:00Z</dcterms:modified>
</cp:coreProperties>
</file>