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7D" w:rsidRPr="008A39D0" w:rsidRDefault="006B477D" w:rsidP="005000D5">
      <w:pPr>
        <w:jc w:val="right"/>
        <w:rPr>
          <w:i/>
          <w:color w:val="BFBFBF"/>
        </w:rPr>
      </w:pPr>
      <w:r w:rsidRPr="008B2FBA">
        <w:rPr>
          <w:i/>
          <w:color w:val="BFBFBF"/>
        </w:rPr>
        <w:t xml:space="preserve">Príloha č. </w:t>
      </w:r>
      <w:r w:rsidR="00043457" w:rsidRPr="008B2FBA">
        <w:rPr>
          <w:i/>
          <w:color w:val="BFBFBF"/>
        </w:rPr>
        <w:t>6</w:t>
      </w:r>
      <w:r w:rsidRPr="008B2FBA">
        <w:rPr>
          <w:i/>
          <w:color w:val="BFBFBF"/>
        </w:rPr>
        <w:t xml:space="preserve"> súťažných</w:t>
      </w:r>
      <w:r>
        <w:rPr>
          <w:i/>
          <w:color w:val="BFBFBF"/>
        </w:rPr>
        <w:t xml:space="preserve"> podkladov</w:t>
      </w:r>
      <w:r w:rsidR="008B2FBA">
        <w:rPr>
          <w:i/>
          <w:color w:val="BFBFBF"/>
        </w:rPr>
        <w:t xml:space="preserve"> „Vyhlásenie ku konfliktu záujmov a etickému kódexu uchádzača“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78117A" w:rsidP="00815420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1E377B" w:rsidP="00D044CE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D044CE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3B5C9E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 w:rsidRPr="003B5C9E">
              <w:rPr>
                <w:b/>
                <w:sz w:val="28"/>
                <w:szCs w:val="28"/>
              </w:rPr>
              <w:t xml:space="preserve"> 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41935"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8B2FBA" w:rsidRDefault="008B2FBA" w:rsidP="00FB2EE7">
      <w:bookmarkStart w:id="0" w:name="_GoBack"/>
      <w:bookmarkEnd w:id="0"/>
    </w:p>
    <w:p w:rsidR="004E582F" w:rsidRDefault="004E582F" w:rsidP="00FB2EE7"/>
    <w:p w:rsidR="004E582F" w:rsidRDefault="004E582F" w:rsidP="00FB2EE7"/>
    <w:p w:rsidR="004E582F" w:rsidRPr="00EF4775" w:rsidRDefault="004E582F" w:rsidP="004E582F">
      <w:pPr>
        <w:pBdr>
          <w:top w:val="dotted" w:sz="4" w:space="1" w:color="auto"/>
        </w:pBdr>
        <w:jc w:val="center"/>
        <w:rPr>
          <w:sz w:val="21"/>
          <w:szCs w:val="21"/>
        </w:rPr>
      </w:pPr>
      <w:r w:rsidRPr="008B2FBA">
        <w:rPr>
          <w:sz w:val="21"/>
          <w:szCs w:val="21"/>
        </w:rPr>
        <w:t xml:space="preserve">Podpis podľa bodu 19.8 kapitoly </w:t>
      </w:r>
      <w:r w:rsidRPr="008B2FBA">
        <w:rPr>
          <w:i/>
          <w:sz w:val="21"/>
          <w:szCs w:val="21"/>
        </w:rPr>
        <w:t>A. Pokyny na vypracovanie a predloženie ponuky</w:t>
      </w:r>
      <w:r w:rsidRPr="008B2FBA">
        <w:rPr>
          <w:sz w:val="21"/>
          <w:szCs w:val="21"/>
        </w:rPr>
        <w:t xml:space="preserve"> súťažných podkladov</w:t>
      </w:r>
    </w:p>
    <w:p w:rsidR="004E582F" w:rsidRPr="00EF4775" w:rsidRDefault="004E582F" w:rsidP="004E582F">
      <w:pPr>
        <w:rPr>
          <w:sz w:val="21"/>
          <w:szCs w:val="21"/>
        </w:rPr>
      </w:pPr>
    </w:p>
    <w:p w:rsidR="00DC3FF8" w:rsidRDefault="00DC3FF8" w:rsidP="004E582F"/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5F" w:rsidRDefault="003B535F">
      <w:r>
        <w:separator/>
      </w:r>
    </w:p>
  </w:endnote>
  <w:endnote w:type="continuationSeparator" w:id="0">
    <w:p w:rsidR="003B535F" w:rsidRDefault="003B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3B53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3B535F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3B535F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3B53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3B53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5F" w:rsidRDefault="003B535F">
      <w:r>
        <w:separator/>
      </w:r>
    </w:p>
  </w:footnote>
  <w:footnote w:type="continuationSeparator" w:id="0">
    <w:p w:rsidR="003B535F" w:rsidRDefault="003B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3B53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3B535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3B53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10324"/>
    <w:rsid w:val="000149D6"/>
    <w:rsid w:val="00043457"/>
    <w:rsid w:val="00046099"/>
    <w:rsid w:val="000508EA"/>
    <w:rsid w:val="000776ED"/>
    <w:rsid w:val="001809AB"/>
    <w:rsid w:val="001C7FDB"/>
    <w:rsid w:val="001E377B"/>
    <w:rsid w:val="002107FC"/>
    <w:rsid w:val="00213F38"/>
    <w:rsid w:val="002E4F24"/>
    <w:rsid w:val="0030044C"/>
    <w:rsid w:val="00395C79"/>
    <w:rsid w:val="003B535F"/>
    <w:rsid w:val="003B5C9E"/>
    <w:rsid w:val="003F1926"/>
    <w:rsid w:val="003F2E4B"/>
    <w:rsid w:val="004176D3"/>
    <w:rsid w:val="00491733"/>
    <w:rsid w:val="00496F48"/>
    <w:rsid w:val="004A6A12"/>
    <w:rsid w:val="004C682A"/>
    <w:rsid w:val="004E55F9"/>
    <w:rsid w:val="004E582F"/>
    <w:rsid w:val="005F3E02"/>
    <w:rsid w:val="00665E27"/>
    <w:rsid w:val="006B477D"/>
    <w:rsid w:val="0070217D"/>
    <w:rsid w:val="0071582C"/>
    <w:rsid w:val="007164EC"/>
    <w:rsid w:val="0078117A"/>
    <w:rsid w:val="007825FA"/>
    <w:rsid w:val="0082747D"/>
    <w:rsid w:val="0087272C"/>
    <w:rsid w:val="00887570"/>
    <w:rsid w:val="008977EB"/>
    <w:rsid w:val="0089796F"/>
    <w:rsid w:val="008B2FBA"/>
    <w:rsid w:val="008E245D"/>
    <w:rsid w:val="00900F13"/>
    <w:rsid w:val="00916F39"/>
    <w:rsid w:val="009C2A9E"/>
    <w:rsid w:val="009C56BB"/>
    <w:rsid w:val="00A90BF4"/>
    <w:rsid w:val="00AE2DED"/>
    <w:rsid w:val="00B554F3"/>
    <w:rsid w:val="00B621C9"/>
    <w:rsid w:val="00BC1D6D"/>
    <w:rsid w:val="00BD7D2A"/>
    <w:rsid w:val="00C12F66"/>
    <w:rsid w:val="00C20B1E"/>
    <w:rsid w:val="00C9781D"/>
    <w:rsid w:val="00CD1149"/>
    <w:rsid w:val="00CD2E5A"/>
    <w:rsid w:val="00CF4B0A"/>
    <w:rsid w:val="00D044CE"/>
    <w:rsid w:val="00D2592B"/>
    <w:rsid w:val="00D26FC7"/>
    <w:rsid w:val="00D80B47"/>
    <w:rsid w:val="00DB1142"/>
    <w:rsid w:val="00DC3FF8"/>
    <w:rsid w:val="00DE123E"/>
    <w:rsid w:val="00E40B2C"/>
    <w:rsid w:val="00E9212A"/>
    <w:rsid w:val="00EC2528"/>
    <w:rsid w:val="00ED32A5"/>
    <w:rsid w:val="00F32E54"/>
    <w:rsid w:val="00F41935"/>
    <w:rsid w:val="00F5617B"/>
    <w:rsid w:val="00FA1F93"/>
    <w:rsid w:val="00FA3B0E"/>
    <w:rsid w:val="00FB0DE6"/>
    <w:rsid w:val="00F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B927"/>
  <w15:docId w15:val="{2ACB8A6E-4CEB-41EB-909E-5D722CE4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58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Cecková</dc:creator>
  <cp:lastModifiedBy>Majchútová Miroslava, Ing.</cp:lastModifiedBy>
  <cp:revision>6</cp:revision>
  <cp:lastPrinted>2021-12-13T05:40:00Z</cp:lastPrinted>
  <dcterms:created xsi:type="dcterms:W3CDTF">2021-12-12T18:27:00Z</dcterms:created>
  <dcterms:modified xsi:type="dcterms:W3CDTF">2021-12-19T20:36:00Z</dcterms:modified>
</cp:coreProperties>
</file>