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7B9C1DB2" w14:textId="3A1CC946" w:rsidR="007076DE" w:rsidRPr="00870912" w:rsidRDefault="00E9222B" w:rsidP="00870912">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ED9C78E" w14:textId="77777777" w:rsidR="005A3147" w:rsidRDefault="005A3147" w:rsidP="005A3147">
      <w:pPr>
        <w:pStyle w:val="Odsekzoznamu"/>
        <w:spacing w:before="300" w:after="300" w:line="240" w:lineRule="auto"/>
        <w:ind w:left="0"/>
        <w:jc w:val="both"/>
        <w:rPr>
          <w:rFonts w:ascii="Arial Narrow" w:hAnsi="Arial Narrow"/>
          <w:bCs/>
        </w:rPr>
      </w:pPr>
    </w:p>
    <w:p w14:paraId="6B874D17" w14:textId="79F032CC" w:rsidR="005A3147" w:rsidRPr="005A3147" w:rsidRDefault="005A3147" w:rsidP="005A3147">
      <w:pPr>
        <w:pStyle w:val="Odsekzoznamu"/>
        <w:spacing w:before="300" w:after="300" w:line="240" w:lineRule="auto"/>
        <w:ind w:left="0"/>
        <w:jc w:val="both"/>
        <w:rPr>
          <w:rFonts w:ascii="Arial Narrow" w:hAnsi="Arial Narrow"/>
          <w:bCs/>
        </w:rPr>
      </w:pPr>
      <w:r w:rsidRPr="005A3147">
        <w:rPr>
          <w:rFonts w:ascii="Arial Narrow" w:hAnsi="Arial Narrow"/>
          <w:bCs/>
        </w:rPr>
        <w:t>Minimálna požadovaná úroveň štandardov</w:t>
      </w:r>
    </w:p>
    <w:p w14:paraId="40A554A1" w14:textId="77777777" w:rsidR="005A3147" w:rsidRPr="005A3147" w:rsidRDefault="005A3147" w:rsidP="005A3147">
      <w:pPr>
        <w:pStyle w:val="Odsekzoznamu"/>
        <w:spacing w:before="300" w:after="300" w:line="240" w:lineRule="auto"/>
        <w:ind w:left="0"/>
        <w:jc w:val="both"/>
        <w:rPr>
          <w:rFonts w:ascii="Arial Narrow" w:hAnsi="Arial Narrow"/>
          <w:bCs/>
        </w:rPr>
      </w:pPr>
    </w:p>
    <w:p w14:paraId="21AC8646" w14:textId="77777777" w:rsidR="005A3147" w:rsidRPr="005A3147" w:rsidRDefault="005A3147" w:rsidP="005A3147">
      <w:pPr>
        <w:pStyle w:val="Odsekzoznamu"/>
        <w:spacing w:before="300" w:after="300" w:line="240" w:lineRule="auto"/>
        <w:ind w:left="0"/>
        <w:jc w:val="both"/>
        <w:rPr>
          <w:rFonts w:ascii="Arial Narrow" w:hAnsi="Arial Narrow"/>
          <w:bCs/>
        </w:rPr>
      </w:pPr>
      <w:r w:rsidRPr="005A3147">
        <w:rPr>
          <w:rFonts w:ascii="Arial Narrow" w:hAnsi="Arial Narrow"/>
          <w:bCs/>
        </w:rPr>
        <w:t>3.1 Podľa § 34 ods. 1 písm. a) zákona</w:t>
      </w:r>
    </w:p>
    <w:p w14:paraId="72A7E07A" w14:textId="77777777" w:rsidR="005A3147" w:rsidRPr="005A3147" w:rsidRDefault="005A3147" w:rsidP="005A3147">
      <w:pPr>
        <w:pStyle w:val="Odsekzoznamu"/>
        <w:spacing w:before="300" w:after="300" w:line="240" w:lineRule="auto"/>
        <w:ind w:left="0"/>
        <w:jc w:val="both"/>
        <w:rPr>
          <w:rFonts w:ascii="Arial Narrow" w:hAnsi="Arial Narrow"/>
          <w:bCs/>
        </w:rPr>
      </w:pPr>
      <w:r w:rsidRPr="005A3147">
        <w:rPr>
          <w:rFonts w:ascii="Arial Narrow" w:hAnsi="Arial Narrow"/>
          <w:bCs/>
        </w:rPr>
        <w:t>Uchádzač musí preukázať technickú alebo odbornú spôsobilosť zoznamom dodávok tovaru za predchádzajúce tri (3) roky od vyhlásenia verejného obstarávania s uvedením cien, lehôt dodania a odberateľov; dokladom je referencia, ak odberateľom bol verejný obstarávateľ alebo obstarávateľ podľa zákona.</w:t>
      </w:r>
    </w:p>
    <w:p w14:paraId="2D5B993D" w14:textId="77777777" w:rsidR="005A3147" w:rsidRPr="005A3147" w:rsidRDefault="005A3147" w:rsidP="005A3147">
      <w:pPr>
        <w:pStyle w:val="Odsekzoznamu"/>
        <w:spacing w:before="300" w:after="300" w:line="240" w:lineRule="auto"/>
        <w:ind w:left="0"/>
        <w:jc w:val="both"/>
        <w:rPr>
          <w:rFonts w:ascii="Arial Narrow" w:hAnsi="Arial Narrow"/>
          <w:bCs/>
        </w:rPr>
      </w:pPr>
      <w:r w:rsidRPr="005A3147">
        <w:rPr>
          <w:rFonts w:ascii="Arial Narrow" w:hAnsi="Arial Narrow"/>
          <w:bCs/>
        </w:rPr>
        <w:t>Za vyhlásenie súťaže sa považuje zverejnenie oznámenia o vyhlásení verejného obstarávania v Úradnom vestníku Európskej únie.</w:t>
      </w:r>
    </w:p>
    <w:p w14:paraId="2E1288CF" w14:textId="77777777" w:rsidR="005A3147" w:rsidRPr="005A3147" w:rsidRDefault="005A3147" w:rsidP="005A3147">
      <w:pPr>
        <w:pStyle w:val="Odsekzoznamu"/>
        <w:spacing w:before="300" w:after="300" w:line="240" w:lineRule="auto"/>
        <w:ind w:left="0"/>
        <w:jc w:val="both"/>
        <w:rPr>
          <w:rFonts w:ascii="Arial Narrow" w:hAnsi="Arial Narrow"/>
          <w:bCs/>
        </w:rPr>
      </w:pPr>
      <w:r w:rsidRPr="005A3147">
        <w:rPr>
          <w:rFonts w:ascii="Arial Narrow" w:hAnsi="Arial Narrow"/>
          <w:bCs/>
        </w:rPr>
        <w:t>Zoznam dodávok musí obsahovať dodávky tovaru za predchádzajúce tri roky od vyhlásenia verejného obstarávania, potvrdzujúce dodanie tovaru rovnakého alebo obdobného charakteru ako je požadovaný predmet zákazky v minimálnej súhrnnej hodnote 150 000 EUR bez DPH, ktorým preukáže, že za rozhodné obdobie realizoval dodávky tovarov  rovnakého alebo obdobného predmetu zákazky (obdobný predmet zákazky – dodávka spotrebného materiálu pre tlačiace zariadenia ). Pri prepočte meny na menu euro sa použije kurz ECB platný v deň odoslania tohto oznámenia o vyhlásení verejného obstarávania na uverejnenie v Úradnom vestníku EÚ.</w:t>
      </w:r>
    </w:p>
    <w:p w14:paraId="18174A43" w14:textId="77777777" w:rsidR="005A3147" w:rsidRPr="005A3147" w:rsidRDefault="005A3147" w:rsidP="005A3147">
      <w:pPr>
        <w:pStyle w:val="Odsekzoznamu"/>
        <w:spacing w:before="300" w:after="300" w:line="240" w:lineRule="auto"/>
        <w:ind w:left="0"/>
        <w:jc w:val="both"/>
        <w:rPr>
          <w:rFonts w:ascii="Arial Narrow" w:hAnsi="Arial Narrow"/>
          <w:bCs/>
        </w:rPr>
      </w:pPr>
      <w:r w:rsidRPr="005A3147">
        <w:rPr>
          <w:rFonts w:ascii="Arial Narrow" w:hAnsi="Arial Narrow"/>
          <w:bCs/>
        </w:rPr>
        <w:t>Zo zoznamu dodávok tovaru predloženého uchádzačom, musia vyplývať vyššie uvedené požiadavky, a to tak po formálnej ako aj obsahovej stránke (najmä: názov/obchodné meno, sídlo/miesto podnikania odberateľa, predmet zmluvy/plnenia - stručný opis predmetu plnenia, hodnota tovaru v EUR bez DPH, skutočná lehota dodania, kontaktná osoba za odberateľa - meno, priezvisko, pozícia, aktuálne telefónne číslo, e-mail za účelom prípadného overenia predkladaných informácií).</w:t>
      </w:r>
    </w:p>
    <w:p w14:paraId="5088B6BE" w14:textId="77777777" w:rsidR="005A3147" w:rsidRPr="005A3147" w:rsidRDefault="005A3147" w:rsidP="005A3147">
      <w:pPr>
        <w:pStyle w:val="Odsekzoznamu"/>
        <w:spacing w:before="300" w:after="300" w:line="240" w:lineRule="auto"/>
        <w:ind w:left="0"/>
        <w:jc w:val="both"/>
        <w:rPr>
          <w:rFonts w:ascii="Arial Narrow" w:hAnsi="Arial Narrow"/>
          <w:bCs/>
        </w:rPr>
      </w:pPr>
    </w:p>
    <w:p w14:paraId="27D77F07" w14:textId="77777777" w:rsidR="005A3147" w:rsidRPr="005A3147" w:rsidRDefault="005A3147" w:rsidP="005A3147">
      <w:pPr>
        <w:pStyle w:val="Odsekzoznamu"/>
        <w:spacing w:before="300" w:after="300" w:line="240" w:lineRule="auto"/>
        <w:ind w:left="0"/>
        <w:jc w:val="both"/>
        <w:rPr>
          <w:rFonts w:ascii="Arial Narrow" w:hAnsi="Arial Narrow"/>
          <w:bCs/>
        </w:rPr>
      </w:pPr>
      <w:r w:rsidRPr="005A3147">
        <w:rPr>
          <w:rFonts w:ascii="Arial Narrow" w:hAnsi="Arial Narrow"/>
          <w:bCs/>
        </w:rPr>
        <w:t>3.2 Podľa § 34 ods.1 písm. h) v nadväznosti na § 36 zákona - uvedenie opatrení environmentálneho manažérstva, ktoré záujemca použije pri plnení zmluvy</w:t>
      </w:r>
    </w:p>
    <w:p w14:paraId="1130E785" w14:textId="77777777" w:rsidR="005A3147" w:rsidRPr="005A3147" w:rsidRDefault="005A3147" w:rsidP="005A3147">
      <w:pPr>
        <w:pStyle w:val="Odsekzoznamu"/>
        <w:spacing w:before="300" w:after="300" w:line="240" w:lineRule="auto"/>
        <w:ind w:left="0"/>
        <w:jc w:val="both"/>
        <w:rPr>
          <w:rFonts w:ascii="Arial Narrow" w:hAnsi="Arial Narrow"/>
          <w:bCs/>
        </w:rPr>
      </w:pPr>
    </w:p>
    <w:p w14:paraId="1C2E80BB" w14:textId="77777777" w:rsidR="005A3147" w:rsidRPr="005A3147" w:rsidRDefault="005A3147" w:rsidP="005A3147">
      <w:pPr>
        <w:pStyle w:val="Odsekzoznamu"/>
        <w:spacing w:before="300" w:after="300" w:line="240" w:lineRule="auto"/>
        <w:ind w:left="0"/>
        <w:jc w:val="both"/>
        <w:rPr>
          <w:rFonts w:ascii="Arial Narrow" w:hAnsi="Arial Narrow"/>
          <w:bCs/>
        </w:rPr>
      </w:pPr>
      <w:r w:rsidRPr="005A3147">
        <w:rPr>
          <w:rFonts w:ascii="Arial Narrow" w:hAnsi="Arial Narrow"/>
          <w:bCs/>
        </w:rPr>
        <w:t>Požaduje sa uvedenie opatrení environmentálneho manažérstva použitých záujemcom pri plnení zmluvy a to predložením originálu alebo úradne osvedčenej kópie platného certifikátu systému environmentálneho manažérstva vo vzťahu k predmetu zákazky v zmysle požiadaviek EN ISO 14001 resp. ekvivalent, vydaný nezávislou inštitúciou. Verejný obstarávateľ uzná ako rovnocenný certifikát systému environmentálneho manažérstva vydaný príslušným orgánom členského štátu v súlade s § 36 zákona.</w:t>
      </w:r>
    </w:p>
    <w:p w14:paraId="3F0D4E3D" w14:textId="77777777" w:rsidR="005A3147" w:rsidRPr="005A3147" w:rsidRDefault="005A3147" w:rsidP="005A3147">
      <w:pPr>
        <w:pStyle w:val="Odsekzoznamu"/>
        <w:spacing w:before="300" w:after="300" w:line="240" w:lineRule="auto"/>
        <w:ind w:left="0"/>
        <w:jc w:val="both"/>
        <w:rPr>
          <w:rFonts w:ascii="Arial Narrow" w:hAnsi="Arial Narrow"/>
          <w:bCs/>
        </w:rPr>
      </w:pPr>
    </w:p>
    <w:p w14:paraId="7C7F5EDC" w14:textId="77777777" w:rsidR="005A3147" w:rsidRPr="005A3147" w:rsidRDefault="005A3147" w:rsidP="005A3147">
      <w:pPr>
        <w:pStyle w:val="Odsekzoznamu"/>
        <w:spacing w:before="300" w:after="300" w:line="240" w:lineRule="auto"/>
        <w:ind w:left="0"/>
        <w:jc w:val="both"/>
        <w:rPr>
          <w:rFonts w:ascii="Arial Narrow" w:hAnsi="Arial Narrow"/>
          <w:bCs/>
        </w:rPr>
      </w:pPr>
    </w:p>
    <w:p w14:paraId="3D6722EC" w14:textId="695EF21C" w:rsidR="005A3147" w:rsidRPr="005A3147" w:rsidRDefault="005A3147" w:rsidP="00C36EF9">
      <w:pPr>
        <w:pStyle w:val="Odsekzoznamu"/>
        <w:spacing w:before="300" w:after="300" w:line="240" w:lineRule="auto"/>
        <w:ind w:left="0" w:firstLine="708"/>
        <w:jc w:val="both"/>
        <w:rPr>
          <w:rFonts w:ascii="Arial Narrow" w:hAnsi="Arial Narrow"/>
          <w:bCs/>
        </w:rPr>
      </w:pPr>
      <w:r w:rsidRPr="005A3147">
        <w:rPr>
          <w:rFonts w:ascii="Arial Narrow" w:hAnsi="Arial Narrow"/>
          <w:bCs/>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kúpnej zmluve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w:t>
      </w:r>
      <w:r w:rsidRPr="005A3147">
        <w:rPr>
          <w:rFonts w:ascii="Arial Narrow" w:hAnsi="Arial Narrow"/>
          <w:bCs/>
        </w:rPr>
        <w:lastRenderedPageBreak/>
        <w:t>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3507A36C" w14:textId="77777777" w:rsidR="00C36EF9" w:rsidRDefault="00C36EF9" w:rsidP="005A3147">
      <w:pPr>
        <w:pStyle w:val="Odsekzoznamu"/>
        <w:spacing w:before="300" w:after="300" w:line="240" w:lineRule="auto"/>
        <w:ind w:left="0"/>
        <w:jc w:val="both"/>
        <w:rPr>
          <w:rFonts w:ascii="Arial Narrow" w:hAnsi="Arial Narrow"/>
          <w:bCs/>
        </w:rPr>
      </w:pPr>
    </w:p>
    <w:p w14:paraId="38B37B18" w14:textId="0DB006F5" w:rsidR="005A3147" w:rsidRPr="005A3147" w:rsidRDefault="005A3147" w:rsidP="005A3147">
      <w:pPr>
        <w:pStyle w:val="Odsekzoznamu"/>
        <w:spacing w:before="300" w:after="300" w:line="240" w:lineRule="auto"/>
        <w:ind w:left="0"/>
        <w:jc w:val="both"/>
        <w:rPr>
          <w:rFonts w:ascii="Arial Narrow" w:hAnsi="Arial Narrow"/>
          <w:bCs/>
        </w:rPr>
      </w:pPr>
      <w:r w:rsidRPr="005A3147">
        <w:rPr>
          <w:rFonts w:ascii="Arial Narrow" w:hAnsi="Arial Narrow"/>
          <w:bCs/>
        </w:rPr>
        <w:t xml:space="preserve">V prípade uchádzača, ktorého tvorí skupina dodávateľov zúčastnená na verejnom obstarávaní, sa požaduje preukázanie splnenia podmienok účasti podľa tohto bodu oznámenia o vyhlásení verejného obstarávania za všetkých členov skupiny spoločne. </w:t>
      </w:r>
    </w:p>
    <w:p w14:paraId="76A8A367" w14:textId="77777777" w:rsidR="00C36EF9" w:rsidRDefault="00C36EF9" w:rsidP="005A3147">
      <w:pPr>
        <w:pStyle w:val="Odsekzoznamu"/>
        <w:spacing w:before="300" w:after="300" w:line="240" w:lineRule="auto"/>
        <w:ind w:left="0"/>
        <w:jc w:val="both"/>
        <w:rPr>
          <w:rFonts w:ascii="Arial Narrow" w:hAnsi="Arial Narrow"/>
          <w:bCs/>
        </w:rPr>
      </w:pPr>
    </w:p>
    <w:p w14:paraId="58862CDF" w14:textId="05505A66" w:rsidR="005A3147" w:rsidRPr="005A3147" w:rsidRDefault="005A3147" w:rsidP="005A3147">
      <w:pPr>
        <w:pStyle w:val="Odsekzoznamu"/>
        <w:spacing w:before="300" w:after="300" w:line="240" w:lineRule="auto"/>
        <w:ind w:left="0"/>
        <w:jc w:val="both"/>
        <w:rPr>
          <w:rFonts w:ascii="Arial Narrow" w:hAnsi="Arial Narrow"/>
          <w:bCs/>
        </w:rPr>
      </w:pPr>
      <w:r w:rsidRPr="005A3147">
        <w:rPr>
          <w:rFonts w:ascii="Arial Narrow" w:hAnsi="Arial Narrow"/>
          <w:bCs/>
        </w:rPr>
        <w:t xml:space="preserve">Vyžaduje sa predloženie originálov alebo úradne osvedčených kópií všetkých dokladov uvedených podľa tohto bodu oznámenia o vyhlásení verejného obstarávania okrem referencií vystavených podľa § 12 ods. 2 zákona.  </w:t>
      </w:r>
    </w:p>
    <w:p w14:paraId="3B9042B0" w14:textId="77777777" w:rsidR="00C36EF9" w:rsidRDefault="00C36EF9" w:rsidP="005A3147">
      <w:pPr>
        <w:pStyle w:val="Odsekzoznamu"/>
        <w:spacing w:before="300" w:after="300" w:line="240" w:lineRule="auto"/>
        <w:ind w:left="0"/>
        <w:jc w:val="both"/>
        <w:rPr>
          <w:rFonts w:ascii="Arial Narrow" w:hAnsi="Arial Narrow"/>
          <w:bCs/>
        </w:rPr>
      </w:pPr>
    </w:p>
    <w:p w14:paraId="7BD6423D" w14:textId="0B64F824" w:rsidR="00870912" w:rsidRDefault="005A3147" w:rsidP="005A3147">
      <w:pPr>
        <w:pStyle w:val="Odsekzoznamu"/>
        <w:spacing w:before="300" w:after="300" w:line="240" w:lineRule="auto"/>
        <w:ind w:left="0"/>
        <w:jc w:val="both"/>
        <w:rPr>
          <w:rFonts w:ascii="Arial Narrow" w:hAnsi="Arial Narrow"/>
          <w:bCs/>
        </w:rPr>
      </w:pPr>
      <w:r w:rsidRPr="005A3147">
        <w:rPr>
          <w:rFonts w:ascii="Arial Narrow" w:hAnsi="Arial Narrow"/>
          <w:bCs/>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4AFCB0FC" w14:textId="3600667A" w:rsidR="005A3147" w:rsidRDefault="005A3147" w:rsidP="005A3147">
      <w:pPr>
        <w:pStyle w:val="Odsekzoznamu"/>
        <w:spacing w:before="300" w:after="300" w:line="240" w:lineRule="auto"/>
        <w:ind w:left="284"/>
        <w:rPr>
          <w:rFonts w:ascii="Arial Narrow" w:hAnsi="Arial Narrow"/>
          <w:bCs/>
        </w:rPr>
      </w:pPr>
    </w:p>
    <w:p w14:paraId="48682CDD" w14:textId="77777777" w:rsidR="005A3147" w:rsidRPr="00FC70A5" w:rsidRDefault="005A3147" w:rsidP="005A3147">
      <w:pPr>
        <w:pStyle w:val="Odsekzoznamu"/>
        <w:spacing w:before="300" w:after="300" w:line="240" w:lineRule="auto"/>
        <w:ind w:left="284"/>
        <w:rPr>
          <w:rFonts w:ascii="Arial Narrow" w:hAnsi="Arial Narrow"/>
          <w:b/>
          <w:lang w:eastAsia="sk-SK"/>
        </w:rPr>
      </w:pPr>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p>
    <w:p w14:paraId="186F3DC7" w14:textId="77777777" w:rsidR="0007202A" w:rsidRPr="00A45E57" w:rsidRDefault="0007202A" w:rsidP="0007202A">
      <w:pPr>
        <w:pStyle w:val="Odsekzoznamu"/>
        <w:numPr>
          <w:ilvl w:val="0"/>
          <w:numId w:val="26"/>
        </w:numPr>
        <w:spacing w:before="300" w:after="300" w:line="240" w:lineRule="auto"/>
        <w:jc w:val="both"/>
        <w:rPr>
          <w:rFonts w:ascii="Arial Narrow" w:hAnsi="Arial Narrow"/>
          <w:b/>
          <w:color w:val="4472C4" w:themeColor="accent1"/>
          <w:lang w:eastAsia="sk-SK"/>
        </w:rPr>
      </w:pPr>
      <w:bookmarkStart w:id="0" w:name="_Hlk174011201"/>
      <w:r w:rsidRPr="00A45E57">
        <w:rPr>
          <w:rFonts w:ascii="Arial Narrow" w:hAnsi="Arial Narrow" w:cs="Open Sans"/>
          <w:color w:val="4472C4" w:themeColor="accent1"/>
        </w:rPr>
        <w:t>Splnenie podmienok účasti sa posudzuje odo dňa predloženia žiadosti o účasť.</w:t>
      </w:r>
    </w:p>
    <w:p w14:paraId="6D9792ED" w14:textId="77777777" w:rsidR="00012C46" w:rsidRPr="00012C46" w:rsidRDefault="00012C46" w:rsidP="00012C46">
      <w:pPr>
        <w:pStyle w:val="Odsekzoznamu"/>
        <w:spacing w:before="300" w:after="300" w:line="240" w:lineRule="auto"/>
        <w:rPr>
          <w:rFonts w:ascii="Arial Narrow" w:hAnsi="Arial Narrow"/>
          <w:b/>
          <w:lang w:eastAsia="sk-SK"/>
        </w:rPr>
      </w:pPr>
      <w:bookmarkStart w:id="1" w:name="_GoBack"/>
      <w:bookmarkEnd w:id="0"/>
      <w:bookmarkEnd w:id="1"/>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7F23A9F5" w:rsidR="00AA7BE0" w:rsidRPr="00B87A16" w:rsidRDefault="00AF7F2F" w:rsidP="00B87A16">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w:t>
      </w:r>
      <w:r w:rsidRPr="00012C46">
        <w:rPr>
          <w:rStyle w:val="Jemnzvraznenie"/>
          <w:rFonts w:ascii="Arial Narrow" w:hAnsi="Arial Narrow"/>
          <w:b w:val="0"/>
          <w:sz w:val="22"/>
        </w:rPr>
        <w:lastRenderedPageBreak/>
        <w:t xml:space="preserve">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DF89812" w14:textId="163C0CEC" w:rsidR="00B87A16" w:rsidRDefault="00B87A16">
      <w:pPr>
        <w:spacing w:after="0" w:line="240" w:lineRule="auto"/>
        <w:rPr>
          <w:rFonts w:ascii="Arial Narrow" w:hAnsi="Arial Narrow"/>
          <w:b/>
          <w:bCs/>
          <w:lang w:eastAsia="sk-SK"/>
        </w:rPr>
      </w:pPr>
      <w:r>
        <w:rPr>
          <w:rFonts w:ascii="Arial Narrow" w:hAnsi="Arial Narrow"/>
          <w:b/>
          <w:bCs/>
          <w:lang w:eastAsia="sk-SK"/>
        </w:rPr>
        <w:br w:type="page"/>
      </w:r>
    </w:p>
    <w:p w14:paraId="71662404" w14:textId="768092D4"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19ABDD07" w:rsidR="00497DB1" w:rsidRPr="00497DB1" w:rsidRDefault="00497DB1" w:rsidP="00D9223A">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D9223A">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714B250A" w:rsidR="00497DB1" w:rsidRPr="00497DB1" w:rsidRDefault="00497DB1" w:rsidP="00D9223A">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D9223A">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6B17B" w14:textId="77777777" w:rsidR="004B3191" w:rsidRDefault="004B3191" w:rsidP="00CF3803">
      <w:pPr>
        <w:spacing w:after="0" w:line="240" w:lineRule="auto"/>
      </w:pPr>
      <w:r>
        <w:separator/>
      </w:r>
    </w:p>
  </w:endnote>
  <w:endnote w:type="continuationSeparator" w:id="0">
    <w:p w14:paraId="0349C939" w14:textId="77777777" w:rsidR="004B3191" w:rsidRDefault="004B319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1865D6ED" w:rsidR="00AF7F2F" w:rsidRDefault="00AF7F2F">
        <w:pPr>
          <w:pStyle w:val="Pta"/>
          <w:jc w:val="center"/>
        </w:pPr>
        <w:r>
          <w:fldChar w:fldCharType="begin"/>
        </w:r>
        <w:r>
          <w:instrText>PAGE   \* MERGEFORMAT</w:instrText>
        </w:r>
        <w:r>
          <w:fldChar w:fldCharType="separate"/>
        </w:r>
        <w:r w:rsidR="0007202A">
          <w:rPr>
            <w:noProof/>
          </w:rPr>
          <w:t>6</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1E591" w14:textId="77777777" w:rsidR="004B3191" w:rsidRDefault="004B3191" w:rsidP="00CF3803">
      <w:pPr>
        <w:spacing w:after="0" w:line="240" w:lineRule="auto"/>
      </w:pPr>
      <w:r>
        <w:separator/>
      </w:r>
    </w:p>
  </w:footnote>
  <w:footnote w:type="continuationSeparator" w:id="0">
    <w:p w14:paraId="13A29877" w14:textId="77777777" w:rsidR="004B3191" w:rsidRDefault="004B3191"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7202A"/>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97DB1"/>
    <w:rsid w:val="004A1FFD"/>
    <w:rsid w:val="004B206A"/>
    <w:rsid w:val="004B3191"/>
    <w:rsid w:val="004B35F2"/>
    <w:rsid w:val="004B496E"/>
    <w:rsid w:val="004C335B"/>
    <w:rsid w:val="004E0D4E"/>
    <w:rsid w:val="004E5158"/>
    <w:rsid w:val="004F006F"/>
    <w:rsid w:val="004F585E"/>
    <w:rsid w:val="00501BEC"/>
    <w:rsid w:val="00503C06"/>
    <w:rsid w:val="00504DFD"/>
    <w:rsid w:val="00505F5D"/>
    <w:rsid w:val="00506594"/>
    <w:rsid w:val="00513543"/>
    <w:rsid w:val="00541B2C"/>
    <w:rsid w:val="00543F73"/>
    <w:rsid w:val="00557FB2"/>
    <w:rsid w:val="00566D51"/>
    <w:rsid w:val="005677AD"/>
    <w:rsid w:val="00584149"/>
    <w:rsid w:val="00586473"/>
    <w:rsid w:val="0058710B"/>
    <w:rsid w:val="00587243"/>
    <w:rsid w:val="00590F18"/>
    <w:rsid w:val="005A0AEB"/>
    <w:rsid w:val="005A3147"/>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029"/>
    <w:rsid w:val="006C0C32"/>
    <w:rsid w:val="006C4BA1"/>
    <w:rsid w:val="006F0353"/>
    <w:rsid w:val="006F2010"/>
    <w:rsid w:val="006F48EE"/>
    <w:rsid w:val="0070402F"/>
    <w:rsid w:val="00706952"/>
    <w:rsid w:val="007076DE"/>
    <w:rsid w:val="00724924"/>
    <w:rsid w:val="007332F9"/>
    <w:rsid w:val="00735FAC"/>
    <w:rsid w:val="007374AE"/>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32B0"/>
    <w:rsid w:val="00844D8F"/>
    <w:rsid w:val="00856985"/>
    <w:rsid w:val="00870912"/>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D6A48"/>
    <w:rsid w:val="009E5AD8"/>
    <w:rsid w:val="009F226E"/>
    <w:rsid w:val="00A130C8"/>
    <w:rsid w:val="00A21721"/>
    <w:rsid w:val="00A224C2"/>
    <w:rsid w:val="00A23962"/>
    <w:rsid w:val="00A3111B"/>
    <w:rsid w:val="00A312EF"/>
    <w:rsid w:val="00A3269B"/>
    <w:rsid w:val="00A32CC7"/>
    <w:rsid w:val="00A35B70"/>
    <w:rsid w:val="00A403F4"/>
    <w:rsid w:val="00A472EE"/>
    <w:rsid w:val="00A523E9"/>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87A16"/>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6EF9"/>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23A"/>
    <w:rsid w:val="00D92EE1"/>
    <w:rsid w:val="00D9300B"/>
    <w:rsid w:val="00DA116C"/>
    <w:rsid w:val="00DA74B0"/>
    <w:rsid w:val="00DC3B9A"/>
    <w:rsid w:val="00DE45F4"/>
    <w:rsid w:val="00DF0D5E"/>
    <w:rsid w:val="00E00E40"/>
    <w:rsid w:val="00E01F8B"/>
    <w:rsid w:val="00E04AE5"/>
    <w:rsid w:val="00E052F9"/>
    <w:rsid w:val="00E10B0A"/>
    <w:rsid w:val="00E14C68"/>
    <w:rsid w:val="00E31194"/>
    <w:rsid w:val="00E34025"/>
    <w:rsid w:val="00E465A3"/>
    <w:rsid w:val="00E55B0B"/>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0912"/>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0A2CE2-80B6-4E1E-936A-EF60354E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2576</Words>
  <Characters>14686</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Martina Hlavová</cp:lastModifiedBy>
  <cp:revision>6</cp:revision>
  <cp:lastPrinted>2022-01-18T07:35:00Z</cp:lastPrinted>
  <dcterms:created xsi:type="dcterms:W3CDTF">2024-08-13T07:54:00Z</dcterms:created>
  <dcterms:modified xsi:type="dcterms:W3CDTF">2024-08-20T10:00:00Z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