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1C671A7B"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AC6EF4">
        <w:rPr>
          <w:rFonts w:asciiTheme="minorHAnsi" w:eastAsia="Arial" w:hAnsiTheme="minorHAnsi" w:cstheme="minorHAnsi"/>
          <w:b/>
          <w:sz w:val="20"/>
          <w:szCs w:val="20"/>
        </w:rPr>
        <w:t>2</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0D9B1414"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B35EE1">
        <w:rPr>
          <w:rFonts w:asciiTheme="minorHAnsi" w:hAnsiTheme="minorHAnsi" w:cstheme="minorHAnsi"/>
          <w:b/>
          <w:sz w:val="20"/>
          <w:szCs w:val="20"/>
        </w:rPr>
        <w:t>vajec</w:t>
      </w:r>
      <w:r w:rsidR="0020195E">
        <w:rPr>
          <w:rFonts w:asciiTheme="minorHAnsi" w:hAnsiTheme="minorHAnsi" w:cstheme="minorHAnsi"/>
          <w:b/>
          <w:sz w:val="20"/>
          <w:szCs w:val="20"/>
        </w:rPr>
        <w:t xml:space="preserve"> pre organizácie </w:t>
      </w:r>
      <w:r w:rsidR="002E3ECD">
        <w:rPr>
          <w:rFonts w:asciiTheme="minorHAnsi" w:hAnsiTheme="minorHAnsi" w:cstheme="minorHAnsi"/>
          <w:b/>
          <w:sz w:val="20"/>
          <w:szCs w:val="20"/>
        </w:rPr>
        <w:t>BBSK</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0E9A83C2"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január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Ing. Ján Lunter,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655345A5"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735FBE">
        <w:rPr>
          <w:rFonts w:asciiTheme="minorHAnsi" w:hAnsiTheme="minorHAnsi" w:cstheme="minorHAnsi"/>
          <w:sz w:val="20"/>
          <w:szCs w:val="20"/>
        </w:rPr>
        <w:t>9</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735FBE">
        <w:rPr>
          <w:rFonts w:asciiTheme="minorHAnsi" w:hAnsiTheme="minorHAnsi" w:cstheme="minorHAnsi"/>
          <w:sz w:val="20"/>
          <w:szCs w:val="20"/>
        </w:rPr>
        <w:t>Vajcia</w:t>
      </w:r>
      <w:r w:rsidR="00EA297F">
        <w:rPr>
          <w:rFonts w:asciiTheme="minorHAnsi" w:hAnsiTheme="minorHAnsi" w:cstheme="minorHAnsi"/>
          <w:sz w:val="20"/>
          <w:szCs w:val="20"/>
        </w:rPr>
        <w:t xml:space="preserve">. Predmetom zákazky je dodávka </w:t>
      </w:r>
      <w:r w:rsidR="00735FBE">
        <w:rPr>
          <w:rFonts w:asciiTheme="minorHAnsi" w:hAnsiTheme="minorHAnsi" w:cstheme="minorHAnsi"/>
          <w:sz w:val="20"/>
          <w:szCs w:val="20"/>
        </w:rPr>
        <w:t>vajec</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organizácie v zriaďovateľskej pôsobnosti Banskobystrického samosprávneho kraja v rámci okresov: </w:t>
      </w:r>
      <w:r w:rsidR="00735FBE" w:rsidRPr="00735FBE">
        <w:rPr>
          <w:rFonts w:asciiTheme="minorHAnsi" w:hAnsiTheme="minorHAnsi" w:cstheme="minorHAnsi"/>
          <w:sz w:val="20"/>
          <w:szCs w:val="20"/>
        </w:rPr>
        <w:t>Poltár, Detva, Rim</w:t>
      </w:r>
      <w:r w:rsidR="00735FBE">
        <w:rPr>
          <w:rFonts w:asciiTheme="minorHAnsi" w:hAnsiTheme="minorHAnsi" w:cstheme="minorHAnsi"/>
          <w:sz w:val="20"/>
          <w:szCs w:val="20"/>
        </w:rPr>
        <w:t>avská</w:t>
      </w:r>
      <w:r w:rsidR="00735FBE" w:rsidRPr="00735FBE">
        <w:rPr>
          <w:rFonts w:asciiTheme="minorHAnsi" w:hAnsiTheme="minorHAnsi" w:cstheme="minorHAnsi"/>
          <w:sz w:val="20"/>
          <w:szCs w:val="20"/>
        </w:rPr>
        <w:t xml:space="preserve"> Sobota, Lučenec, Zvolen, Brezno</w:t>
      </w:r>
      <w:r w:rsidR="00735FBE">
        <w:rPr>
          <w:rFonts w:asciiTheme="minorHAnsi" w:hAnsiTheme="minorHAnsi" w:cstheme="minorHAnsi"/>
          <w:sz w:val="20"/>
          <w:szCs w:val="20"/>
        </w:rPr>
        <w:t xml:space="preserve"> a pre </w:t>
      </w:r>
      <w:r w:rsidR="00CB46E6">
        <w:rPr>
          <w:rFonts w:asciiTheme="minorHAnsi" w:hAnsiTheme="minorHAnsi" w:cstheme="minorHAnsi"/>
          <w:sz w:val="20"/>
          <w:szCs w:val="20"/>
        </w:rPr>
        <w:t>DD a DSS v </w:t>
      </w:r>
      <w:r w:rsidR="00735FBE" w:rsidRPr="00735FBE">
        <w:rPr>
          <w:rFonts w:asciiTheme="minorHAnsi" w:hAnsiTheme="minorHAnsi" w:cstheme="minorHAnsi"/>
          <w:sz w:val="20"/>
          <w:szCs w:val="20"/>
        </w:rPr>
        <w:t>Torna</w:t>
      </w:r>
      <w:r w:rsidR="00735FBE">
        <w:rPr>
          <w:rFonts w:asciiTheme="minorHAnsi" w:hAnsiTheme="minorHAnsi" w:cstheme="minorHAnsi"/>
          <w:sz w:val="20"/>
          <w:szCs w:val="20"/>
        </w:rPr>
        <w:t>li</w:t>
      </w:r>
      <w:r w:rsidR="00CB46E6">
        <w:rPr>
          <w:rFonts w:asciiTheme="minorHAnsi" w:hAnsiTheme="minorHAnsi" w:cstheme="minorHAnsi"/>
          <w:sz w:val="20"/>
          <w:szCs w:val="20"/>
        </w:rPr>
        <w:t xml:space="preserve"> a DD a DSS</w:t>
      </w:r>
      <w:r w:rsidR="00735FBE" w:rsidRPr="00735FBE">
        <w:rPr>
          <w:rFonts w:asciiTheme="minorHAnsi" w:hAnsiTheme="minorHAnsi" w:cstheme="minorHAnsi"/>
          <w:sz w:val="20"/>
          <w:szCs w:val="20"/>
        </w:rPr>
        <w:t xml:space="preserve"> Sebedín-Bečo</w:t>
      </w:r>
      <w:r w:rsidR="00CB46E6">
        <w:rPr>
          <w:rFonts w:asciiTheme="minorHAnsi" w:hAnsiTheme="minorHAnsi" w:cstheme="minorHAnsi"/>
          <w:sz w:val="20"/>
          <w:szCs w:val="20"/>
        </w:rPr>
        <w:t>v.</w:t>
      </w:r>
    </w:p>
    <w:p w14:paraId="0F46E83D" w14:textId="77777777" w:rsidR="00EA297F" w:rsidRDefault="00EA297F" w:rsidP="00E61A86">
      <w:pPr>
        <w:pStyle w:val="tl1"/>
        <w:jc w:val="both"/>
        <w:rPr>
          <w:rFonts w:asciiTheme="minorHAnsi" w:hAnsiTheme="minorHAnsi" w:cstheme="minorHAnsi"/>
          <w:sz w:val="20"/>
          <w:szCs w:val="20"/>
        </w:rPr>
      </w:pPr>
    </w:p>
    <w:p w14:paraId="6D442E27" w14:textId="663DDF9A"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CB46E6">
        <w:rPr>
          <w:rFonts w:asciiTheme="minorHAnsi" w:eastAsia="Arial" w:hAnsiTheme="minorHAnsi" w:cstheme="minorHAnsi"/>
          <w:b/>
          <w:sz w:val="20"/>
          <w:szCs w:val="20"/>
        </w:rPr>
        <w:t>vajec (obohatená klietka, veľkosti M a L).</w:t>
      </w:r>
    </w:p>
    <w:p w14:paraId="1F828E4A" w14:textId="457795C7" w:rsidR="00537C9E" w:rsidRDefault="00537C9E" w:rsidP="00537C9E">
      <w:pPr>
        <w:rPr>
          <w:rFonts w:eastAsia="Calibri"/>
        </w:rPr>
      </w:pPr>
    </w:p>
    <w:p w14:paraId="214BE3B9" w14:textId="3ECFBB4A"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2538A8">
        <w:rPr>
          <w:rFonts w:asciiTheme="minorHAnsi" w:eastAsia="Calibri" w:hAnsiTheme="minorHAnsi" w:cstheme="minorHAnsi"/>
          <w:sz w:val="20"/>
          <w:szCs w:val="20"/>
        </w:rPr>
        <w:t>vajec</w:t>
      </w:r>
      <w:r w:rsidRPr="00F56280">
        <w:rPr>
          <w:rFonts w:asciiTheme="minorHAnsi" w:eastAsia="Calibri" w:hAnsiTheme="minorHAnsi" w:cstheme="minorHAnsi"/>
          <w:sz w:val="20"/>
          <w:szCs w:val="20"/>
        </w:rPr>
        <w:t xml:space="preserve"> – </w:t>
      </w:r>
      <w:r w:rsidR="002538A8">
        <w:rPr>
          <w:rFonts w:asciiTheme="minorHAnsi" w:eastAsia="Calibri" w:hAnsiTheme="minorHAnsi" w:cstheme="minorHAnsi"/>
          <w:sz w:val="20"/>
          <w:szCs w:val="20"/>
        </w:rPr>
        <w:t>chov</w:t>
      </w:r>
      <w:r w:rsidRPr="00F56280">
        <w:rPr>
          <w:rFonts w:asciiTheme="minorHAnsi" w:eastAsia="Calibri" w:hAnsiTheme="minorHAnsi" w:cstheme="minorHAnsi"/>
          <w:sz w:val="20"/>
          <w:szCs w:val="20"/>
        </w:rPr>
        <w:t xml:space="preserve">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13CFADD1"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30.06.2022.</w:t>
      </w:r>
    </w:p>
    <w:p w14:paraId="1A291A5C" w14:textId="77777777" w:rsidR="00B75527" w:rsidRDefault="00B75527" w:rsidP="00537C9E">
      <w:pPr>
        <w:rPr>
          <w:rFonts w:asciiTheme="minorHAnsi" w:eastAsia="Calibri" w:hAnsiTheme="minorHAnsi" w:cstheme="minorHAnsi"/>
          <w:sz w:val="20"/>
          <w:szCs w:val="20"/>
        </w:rPr>
      </w:pPr>
    </w:p>
    <w:p w14:paraId="143B6FD4" w14:textId="515DD12D"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2E8D44DF" w14:textId="7C97DD46" w:rsidR="00945803" w:rsidRDefault="00945803" w:rsidP="00537C9E">
      <w:pPr>
        <w:rPr>
          <w:rFonts w:asciiTheme="minorHAnsi" w:eastAsia="Calibri" w:hAnsiTheme="minorHAnsi" w:cstheme="minorHAnsi"/>
          <w:sz w:val="20"/>
          <w:szCs w:val="20"/>
        </w:rPr>
      </w:pPr>
    </w:p>
    <w:p w14:paraId="1EC3C957" w14:textId="2A38539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Každá OVZP uzavrie s úspešným dodávateľom zmluvu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695E9806"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9D1BC1">
        <w:rPr>
          <w:rFonts w:asciiTheme="minorHAnsi" w:hAnsiTheme="minorHAnsi" w:cstheme="minorHAnsi"/>
          <w:b/>
          <w:bCs/>
          <w:sz w:val="20"/>
          <w:szCs w:val="20"/>
        </w:rPr>
        <w:t xml:space="preserve"> 15 000</w:t>
      </w:r>
      <w:r w:rsidR="000602E6">
        <w:rPr>
          <w:rFonts w:asciiTheme="minorHAnsi" w:hAnsiTheme="minorHAnsi" w:cstheme="minorHAnsi"/>
          <w:b/>
          <w:bCs/>
          <w:sz w:val="20"/>
          <w:szCs w:val="20"/>
        </w:rPr>
        <w:t>,00</w:t>
      </w:r>
      <w:r w:rsidR="00C908D7">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33A41D9C" w:rsidR="00713203" w:rsidRPr="006579AA" w:rsidRDefault="006579AA" w:rsidP="00C3520E">
      <w:pPr>
        <w:pStyle w:val="Bezriadkovania"/>
        <w:spacing w:line="276" w:lineRule="auto"/>
        <w:jc w:val="both"/>
        <w:rPr>
          <w:rFonts w:asciiTheme="minorHAnsi" w:hAnsiTheme="minorHAnsi" w:cstheme="minorHAnsi"/>
          <w:b/>
          <w:bCs/>
          <w:sz w:val="20"/>
          <w:szCs w:val="20"/>
        </w:rPr>
      </w:pPr>
      <w:r>
        <w:rPr>
          <w:rFonts w:asciiTheme="minorHAnsi" w:hAnsiTheme="minorHAnsi" w:cstheme="minorHAnsi"/>
          <w:sz w:val="20"/>
          <w:szCs w:val="20"/>
        </w:rPr>
        <w:t>Uchádzač vyplní excel súbor – prílohu č. 1 Katalóg, v ktorom uvedie cen</w:t>
      </w:r>
      <w:r w:rsidR="00564716">
        <w:rPr>
          <w:rFonts w:asciiTheme="minorHAnsi" w:hAnsiTheme="minorHAnsi" w:cstheme="minorHAnsi"/>
          <w:sz w:val="20"/>
          <w:szCs w:val="20"/>
        </w:rPr>
        <w:t>u</w:t>
      </w:r>
      <w:r>
        <w:rPr>
          <w:rFonts w:asciiTheme="minorHAnsi" w:hAnsiTheme="minorHAnsi" w:cstheme="minorHAnsi"/>
          <w:sz w:val="20"/>
          <w:szCs w:val="20"/>
        </w:rPr>
        <w:t xml:space="preserve"> merných </w:t>
      </w:r>
      <w:r w:rsidR="002538A8">
        <w:rPr>
          <w:rFonts w:asciiTheme="minorHAnsi" w:hAnsiTheme="minorHAnsi" w:cstheme="minorHAnsi"/>
          <w:sz w:val="20"/>
          <w:szCs w:val="20"/>
        </w:rPr>
        <w:t>jednotiek</w:t>
      </w:r>
      <w:r w:rsidR="00564716">
        <w:rPr>
          <w:rFonts w:asciiTheme="minorHAnsi" w:hAnsiTheme="minorHAnsi" w:cstheme="minorHAnsi"/>
          <w:sz w:val="20"/>
          <w:szCs w:val="20"/>
        </w:rPr>
        <w:t xml:space="preserve"> dvoch položiek – vajcia obohatená klietka, veľkosť M, vajcia obohatená klietka veľkosť L</w:t>
      </w:r>
      <w:r>
        <w:rPr>
          <w:rFonts w:asciiTheme="minorHAnsi" w:hAnsiTheme="minorHAnsi" w:cstheme="minorHAnsi"/>
          <w:sz w:val="20"/>
          <w:szCs w:val="20"/>
        </w:rPr>
        <w:t xml:space="preserve"> (bez DPH, s DPH)</w:t>
      </w:r>
      <w:r w:rsidR="009D1BC1">
        <w:rPr>
          <w:rFonts w:asciiTheme="minorHAnsi" w:hAnsiTheme="minorHAnsi" w:cstheme="minorHAnsi"/>
          <w:sz w:val="20"/>
          <w:szCs w:val="20"/>
        </w:rPr>
        <w:t xml:space="preserve">. </w:t>
      </w:r>
      <w:r>
        <w:rPr>
          <w:rFonts w:asciiTheme="minorHAnsi" w:hAnsiTheme="minorHAnsi" w:cstheme="minorHAnsi"/>
          <w:b/>
          <w:bCs/>
          <w:sz w:val="20"/>
          <w:szCs w:val="20"/>
        </w:rPr>
        <w:t>Verejný obstarávateľ požaduje predložiť súbor vo formáte .xls/x, nie je potrebné zasielať sken vo formáte .pdf.</w:t>
      </w:r>
      <w:r w:rsidR="00825F37">
        <w:rPr>
          <w:rFonts w:asciiTheme="minorHAnsi" w:hAnsiTheme="minorHAnsi" w:cstheme="minorHAnsi"/>
          <w:b/>
          <w:bCs/>
          <w:sz w:val="20"/>
          <w:szCs w:val="20"/>
        </w:rPr>
        <w:t xml:space="preserve"> Uchádzač cenu za celkové predpokladané množstvá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2" w:name="_Toc488059672"/>
      <w:r w:rsidRPr="008D38EA">
        <w:rPr>
          <w:rFonts w:asciiTheme="minorHAnsi" w:hAnsiTheme="minorHAnsi" w:cstheme="minorHAnsi"/>
          <w:b/>
          <w:sz w:val="20"/>
          <w:szCs w:val="20"/>
        </w:rPr>
        <w:t>Typ zmluvy</w:t>
      </w:r>
      <w:bookmarkEnd w:id="2"/>
    </w:p>
    <w:p w14:paraId="155BC56D" w14:textId="589AE489" w:rsidR="00C3520E" w:rsidRPr="008D38EA"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lastRenderedPageBreak/>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.xls/x, teda excel)</w:t>
      </w:r>
      <w:r w:rsidR="00647587" w:rsidRPr="008D38EA">
        <w:rPr>
          <w:rFonts w:asciiTheme="minorHAnsi" w:hAnsiTheme="minorHAnsi" w:cstheme="minorHAnsi"/>
          <w:color w:val="000000"/>
          <w:sz w:val="20"/>
          <w:szCs w:val="20"/>
          <w:shd w:val="clear" w:color="auto" w:fill="FFFFFF"/>
        </w:rPr>
        <w:t>,</w:t>
      </w:r>
    </w:p>
    <w:p w14:paraId="45F5E72A" w14:textId="39728F02"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 pestovateľov</w:t>
      </w:r>
      <w:r>
        <w:rPr>
          <w:rFonts w:asciiTheme="minorHAnsi" w:eastAsia="TimesNewRomanPSMT" w:hAnsiTheme="minorHAnsi" w:cstheme="minorHAnsi"/>
          <w:color w:val="FF0000"/>
          <w:sz w:val="20"/>
          <w:szCs w:val="20"/>
        </w:rPr>
        <w:t>, od ktorých výrobky odobe</w:t>
      </w:r>
      <w:r w:rsidR="00825F37">
        <w:rPr>
          <w:rFonts w:asciiTheme="minorHAnsi" w:eastAsia="TimesNewRomanPSMT" w:hAnsiTheme="minorHAnsi" w:cstheme="minorHAnsi"/>
          <w:color w:val="FF0000"/>
          <w:sz w:val="20"/>
          <w:szCs w:val="20"/>
        </w:rPr>
        <w:t>rá</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04167956"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004D63">
        <w:rPr>
          <w:rFonts w:asciiTheme="minorHAnsi" w:hAnsiTheme="minorHAnsi" w:cstheme="minorHAnsi"/>
          <w:b/>
          <w:sz w:val="20"/>
          <w:szCs w:val="20"/>
        </w:rPr>
        <w:t>0</w:t>
      </w:r>
      <w:r w:rsidR="008A288D">
        <w:rPr>
          <w:rFonts w:asciiTheme="minorHAnsi" w:hAnsiTheme="minorHAnsi" w:cstheme="minorHAnsi"/>
          <w:b/>
          <w:sz w:val="20"/>
          <w:szCs w:val="20"/>
        </w:rPr>
        <w:t>7</w:t>
      </w:r>
      <w:r w:rsidR="006F03DA">
        <w:rPr>
          <w:rFonts w:asciiTheme="minorHAnsi" w:hAnsiTheme="minorHAnsi" w:cstheme="minorHAnsi"/>
          <w:b/>
          <w:sz w:val="20"/>
          <w:szCs w:val="20"/>
        </w:rPr>
        <w:t>.0</w:t>
      </w:r>
      <w:r w:rsidR="00004D63">
        <w:rPr>
          <w:rFonts w:asciiTheme="minorHAnsi" w:hAnsiTheme="minorHAnsi" w:cstheme="minorHAnsi"/>
          <w:b/>
          <w:sz w:val="20"/>
          <w:szCs w:val="20"/>
        </w:rPr>
        <w:t>2</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8A288D">
        <w:rPr>
          <w:rFonts w:asciiTheme="minorHAnsi" w:hAnsiTheme="minorHAnsi" w:cstheme="minorHAnsi"/>
          <w:b/>
          <w:sz w:val="20"/>
          <w:szCs w:val="20"/>
        </w:rPr>
        <w:t>11</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w:t>
      </w:r>
      <w:r w:rsidRPr="008D38EA">
        <w:rPr>
          <w:rFonts w:asciiTheme="minorHAnsi" w:eastAsia="TimesNewRomanPSMT" w:hAnsiTheme="minorHAnsi" w:cstheme="minorHAnsi"/>
          <w:color w:val="000000"/>
          <w:sz w:val="20"/>
          <w:szCs w:val="20"/>
        </w:rPr>
        <w:lastRenderedPageBreak/>
        <w:t xml:space="preserve">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565E04BC"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004D63">
        <w:rPr>
          <w:rFonts w:asciiTheme="minorHAnsi" w:eastAsia="TimesNewRomanPSMT" w:hAnsiTheme="minorHAnsi" w:cstheme="minorHAnsi"/>
          <w:color w:val="000000"/>
          <w:sz w:val="20"/>
          <w:szCs w:val="20"/>
        </w:rPr>
        <w:t>0</w:t>
      </w:r>
      <w:r w:rsidR="00D718A4">
        <w:rPr>
          <w:rFonts w:asciiTheme="minorHAnsi" w:eastAsia="TimesNewRomanPSMT" w:hAnsiTheme="minorHAnsi" w:cstheme="minorHAnsi"/>
          <w:color w:val="000000"/>
          <w:sz w:val="20"/>
          <w:szCs w:val="20"/>
        </w:rPr>
        <w:t>7</w:t>
      </w:r>
      <w:r w:rsidR="006F03DA">
        <w:rPr>
          <w:rFonts w:asciiTheme="minorHAnsi" w:eastAsia="TimesNewRomanPSMT" w:hAnsiTheme="minorHAnsi" w:cstheme="minorHAnsi"/>
          <w:color w:val="000000"/>
          <w:sz w:val="20"/>
          <w:szCs w:val="20"/>
        </w:rPr>
        <w:t>.0</w:t>
      </w:r>
      <w:r w:rsidR="00004D63">
        <w:rPr>
          <w:rFonts w:asciiTheme="minorHAnsi" w:eastAsia="TimesNewRomanPSMT" w:hAnsiTheme="minorHAnsi" w:cstheme="minorHAnsi"/>
          <w:color w:val="000000"/>
          <w:sz w:val="20"/>
          <w:szCs w:val="20"/>
        </w:rPr>
        <w:t>2</w:t>
      </w:r>
      <w:r w:rsidR="006F03DA">
        <w:rPr>
          <w:rFonts w:asciiTheme="minorHAnsi" w:eastAsia="TimesNewRomanPSMT" w:hAnsiTheme="minorHAnsi" w:cstheme="minorHAnsi"/>
          <w:color w:val="000000"/>
          <w:sz w:val="20"/>
          <w:szCs w:val="20"/>
        </w:rPr>
        <w:t>.2022</w:t>
      </w:r>
      <w:r w:rsidR="006F03DA"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o </w:t>
      </w:r>
      <w:r w:rsidR="006F03DA">
        <w:rPr>
          <w:rFonts w:asciiTheme="minorHAnsi" w:eastAsia="TimesNewRomanPSMT" w:hAnsiTheme="minorHAnsi" w:cstheme="minorHAnsi"/>
          <w:color w:val="000000"/>
          <w:sz w:val="20"/>
          <w:szCs w:val="20"/>
        </w:rPr>
        <w:t>1</w:t>
      </w:r>
      <w:r w:rsidR="008A288D">
        <w:rPr>
          <w:rFonts w:asciiTheme="minorHAnsi" w:eastAsia="TimesNewRomanPSMT" w:hAnsiTheme="minorHAnsi" w:cstheme="minorHAnsi"/>
          <w:color w:val="000000"/>
          <w:sz w:val="20"/>
          <w:szCs w:val="20"/>
        </w:rPr>
        <w:t>3</w:t>
      </w:r>
      <w:r w:rsidR="006F03DA">
        <w:rPr>
          <w:rFonts w:asciiTheme="minorHAnsi" w:eastAsia="TimesNewRomanPSMT" w:hAnsiTheme="minorHAnsi" w:cstheme="minorHAnsi"/>
          <w:color w:val="000000"/>
          <w:sz w:val="20"/>
          <w:szCs w:val="20"/>
        </w:rPr>
        <w:t xml:space="preserve">.00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FDA3593" w14:textId="67B22ACC" w:rsidR="006F03DA" w:rsidRPr="006F03DA" w:rsidRDefault="006F03DA" w:rsidP="00AE791B">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Miestom „on-line“ sprístupnenia ponúk je webová adresa https://josephine.proebiz.com/ a totožná záložka ako pri predkladaní ponúk. </w:t>
      </w:r>
    </w:p>
    <w:p w14:paraId="59FABC45" w14:textId="77777777" w:rsidR="006F03D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p>
    <w:p w14:paraId="1B577CB5" w14:textId="5AA84CB0" w:rsidR="00C3520E" w:rsidRPr="008D38E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70E3D5DC"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w:t>
      </w:r>
      <w:r w:rsidR="009D1BC1">
        <w:rPr>
          <w:rFonts w:asciiTheme="minorHAnsi" w:hAnsiTheme="minorHAnsi" w:cstheme="minorHAnsi"/>
          <w:b/>
          <w:bCs/>
          <w:color w:val="000000"/>
          <w:sz w:val="20"/>
          <w:szCs w:val="20"/>
        </w:rPr>
        <w:t>položky</w:t>
      </w:r>
      <w:r w:rsidR="00C941FB">
        <w:rPr>
          <w:rFonts w:asciiTheme="minorHAnsi" w:hAnsiTheme="minorHAnsi" w:cstheme="minorHAnsi"/>
          <w:b/>
          <w:bCs/>
          <w:color w:val="000000"/>
          <w:sz w:val="20"/>
          <w:szCs w:val="20"/>
        </w:rPr>
        <w:t xml:space="preserve"> </w:t>
      </w:r>
      <w:r w:rsidR="00564716">
        <w:rPr>
          <w:rFonts w:asciiTheme="minorHAnsi" w:hAnsiTheme="minorHAnsi" w:cstheme="minorHAnsi"/>
          <w:b/>
          <w:bCs/>
          <w:color w:val="000000"/>
          <w:sz w:val="20"/>
          <w:szCs w:val="20"/>
        </w:rPr>
        <w:t xml:space="preserve"> s DPH.</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 xml:space="preserve">Vyplnená cena </w:t>
      </w:r>
      <w:r w:rsidR="00564716">
        <w:rPr>
          <w:rFonts w:asciiTheme="minorHAnsi" w:eastAsia="TimesNewRomanPSMT" w:hAnsiTheme="minorHAnsi" w:cstheme="minorHAnsi"/>
          <w:color w:val="000000"/>
          <w:sz w:val="20"/>
          <w:szCs w:val="20"/>
        </w:rPr>
        <w:t xml:space="preserve">položky </w:t>
      </w:r>
      <w:r w:rsidR="00C941FB">
        <w:rPr>
          <w:rFonts w:asciiTheme="minorHAnsi" w:eastAsia="TimesNewRomanPSMT" w:hAnsiTheme="minorHAnsi" w:cstheme="minorHAnsi"/>
          <w:color w:val="000000"/>
          <w:sz w:val="20"/>
          <w:szCs w:val="20"/>
        </w:rPr>
        <w:t>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lastRenderedPageBreak/>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274E1F92" w:rsidR="00C3520E"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7B1DF482" w14:textId="2EB2B0C6" w:rsidR="00FF1D92" w:rsidRPr="008D38EA" w:rsidRDefault="00FF1D92"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Príloha č. 4: Predpokladané spotrebované množstvá podľa organizácií</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4668B"/>
    <w:rsid w:val="00055F51"/>
    <w:rsid w:val="000602E6"/>
    <w:rsid w:val="000A59F6"/>
    <w:rsid w:val="000C2E2B"/>
    <w:rsid w:val="000E52A2"/>
    <w:rsid w:val="00137935"/>
    <w:rsid w:val="00137D21"/>
    <w:rsid w:val="00146C29"/>
    <w:rsid w:val="00195CD2"/>
    <w:rsid w:val="001D1A1C"/>
    <w:rsid w:val="001E59CC"/>
    <w:rsid w:val="0020195E"/>
    <w:rsid w:val="00223E6F"/>
    <w:rsid w:val="0022442A"/>
    <w:rsid w:val="0023005D"/>
    <w:rsid w:val="002362E8"/>
    <w:rsid w:val="002378EB"/>
    <w:rsid w:val="002538A8"/>
    <w:rsid w:val="00263F8A"/>
    <w:rsid w:val="00273909"/>
    <w:rsid w:val="0028391F"/>
    <w:rsid w:val="00295CEE"/>
    <w:rsid w:val="002A0FA6"/>
    <w:rsid w:val="002D2626"/>
    <w:rsid w:val="002E3ECD"/>
    <w:rsid w:val="003113CA"/>
    <w:rsid w:val="00316250"/>
    <w:rsid w:val="00335D82"/>
    <w:rsid w:val="0034454F"/>
    <w:rsid w:val="003A122D"/>
    <w:rsid w:val="003A220C"/>
    <w:rsid w:val="003A5CD5"/>
    <w:rsid w:val="003C74C3"/>
    <w:rsid w:val="003D1E0C"/>
    <w:rsid w:val="003D5EC6"/>
    <w:rsid w:val="003E50A2"/>
    <w:rsid w:val="003F4D15"/>
    <w:rsid w:val="0046615C"/>
    <w:rsid w:val="004826E1"/>
    <w:rsid w:val="004C11E6"/>
    <w:rsid w:val="00512A3B"/>
    <w:rsid w:val="00517BF6"/>
    <w:rsid w:val="005302BE"/>
    <w:rsid w:val="00537C9E"/>
    <w:rsid w:val="005625CC"/>
    <w:rsid w:val="00562C9D"/>
    <w:rsid w:val="00564716"/>
    <w:rsid w:val="00575336"/>
    <w:rsid w:val="005A4035"/>
    <w:rsid w:val="005C4E06"/>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5FBE"/>
    <w:rsid w:val="0073633D"/>
    <w:rsid w:val="00747543"/>
    <w:rsid w:val="007935E9"/>
    <w:rsid w:val="007C1F0D"/>
    <w:rsid w:val="00825F37"/>
    <w:rsid w:val="00894B59"/>
    <w:rsid w:val="008972D3"/>
    <w:rsid w:val="008A05EC"/>
    <w:rsid w:val="008A288D"/>
    <w:rsid w:val="008A63F8"/>
    <w:rsid w:val="008D38EA"/>
    <w:rsid w:val="008E6961"/>
    <w:rsid w:val="00945803"/>
    <w:rsid w:val="00972B92"/>
    <w:rsid w:val="00973C0F"/>
    <w:rsid w:val="0098640B"/>
    <w:rsid w:val="0098652F"/>
    <w:rsid w:val="009A603E"/>
    <w:rsid w:val="009B52FD"/>
    <w:rsid w:val="009C4CC1"/>
    <w:rsid w:val="009D1BC1"/>
    <w:rsid w:val="009E08D8"/>
    <w:rsid w:val="009F10BD"/>
    <w:rsid w:val="00A10C4D"/>
    <w:rsid w:val="00A217E9"/>
    <w:rsid w:val="00A45672"/>
    <w:rsid w:val="00A45ED7"/>
    <w:rsid w:val="00A5402D"/>
    <w:rsid w:val="00A719CC"/>
    <w:rsid w:val="00A802A9"/>
    <w:rsid w:val="00A857E6"/>
    <w:rsid w:val="00AA2C5D"/>
    <w:rsid w:val="00AC6EF4"/>
    <w:rsid w:val="00AE791B"/>
    <w:rsid w:val="00B35EE1"/>
    <w:rsid w:val="00B50E16"/>
    <w:rsid w:val="00B52836"/>
    <w:rsid w:val="00B65B02"/>
    <w:rsid w:val="00B717A0"/>
    <w:rsid w:val="00B75527"/>
    <w:rsid w:val="00B83A4A"/>
    <w:rsid w:val="00B92F3A"/>
    <w:rsid w:val="00BB2239"/>
    <w:rsid w:val="00BF0B05"/>
    <w:rsid w:val="00C3520E"/>
    <w:rsid w:val="00C908D7"/>
    <w:rsid w:val="00C941FB"/>
    <w:rsid w:val="00CB3CC2"/>
    <w:rsid w:val="00CB46E6"/>
    <w:rsid w:val="00D23843"/>
    <w:rsid w:val="00D37EC1"/>
    <w:rsid w:val="00D718A4"/>
    <w:rsid w:val="00D9576A"/>
    <w:rsid w:val="00DA25F3"/>
    <w:rsid w:val="00DC4316"/>
    <w:rsid w:val="00DE2D96"/>
    <w:rsid w:val="00DE72AE"/>
    <w:rsid w:val="00DF4D7F"/>
    <w:rsid w:val="00E00027"/>
    <w:rsid w:val="00E06EC4"/>
    <w:rsid w:val="00E14596"/>
    <w:rsid w:val="00E21A74"/>
    <w:rsid w:val="00E336EE"/>
    <w:rsid w:val="00E61A86"/>
    <w:rsid w:val="00E7586D"/>
    <w:rsid w:val="00EA297F"/>
    <w:rsid w:val="00EA6D90"/>
    <w:rsid w:val="00EE6D17"/>
    <w:rsid w:val="00F16B25"/>
    <w:rsid w:val="00F536FB"/>
    <w:rsid w:val="00F56280"/>
    <w:rsid w:val="00F66646"/>
    <w:rsid w:val="00F829E7"/>
    <w:rsid w:val="00F861B7"/>
    <w:rsid w:val="00F94BB4"/>
    <w:rsid w:val="00FC7BA9"/>
    <w:rsid w:val="00FE7568"/>
    <w:rsid w:val="00FF1D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3021</Words>
  <Characters>17225</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4</cp:revision>
  <dcterms:created xsi:type="dcterms:W3CDTF">2022-01-26T08:24:00Z</dcterms:created>
  <dcterms:modified xsi:type="dcterms:W3CDTF">2022-01-26T13:29:00Z</dcterms:modified>
</cp:coreProperties>
</file>