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BAF5AB0" w14:textId="2C261C6A" w:rsidR="0049511C" w:rsidRPr="003C7837" w:rsidRDefault="0049511C" w:rsidP="00D47B57">
      <w:pPr>
        <w:spacing w:line="360" w:lineRule="auto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>Nazwa zamówienia: „</w:t>
      </w:r>
      <w:r w:rsidR="00846990">
        <w:rPr>
          <w:rFonts w:cstheme="minorHAnsi"/>
          <w:b/>
          <w:bCs/>
          <w:sz w:val="24"/>
          <w:szCs w:val="24"/>
        </w:rPr>
        <w:t xml:space="preserve">  </w:t>
      </w:r>
      <w:r w:rsidR="00846990">
        <w:rPr>
          <w:rFonts w:cs="Arial"/>
          <w:b/>
          <w:bCs/>
          <w:sz w:val="24"/>
          <w:szCs w:val="24"/>
          <w:lang w:eastAsia="ar-SA"/>
        </w:rPr>
        <w:t>Przebudowa  budynku  p</w:t>
      </w:r>
      <w:r w:rsidR="007C1EE9">
        <w:rPr>
          <w:rFonts w:cs="Arial"/>
          <w:b/>
          <w:bCs/>
          <w:sz w:val="24"/>
          <w:szCs w:val="24"/>
          <w:lang w:eastAsia="ar-SA"/>
        </w:rPr>
        <w:t>otrójnej  kancelarii  leśnictw Stara Kuźnia ul. Szkolna 66</w:t>
      </w:r>
      <w:bookmarkStart w:id="0" w:name="_GoBack"/>
      <w:bookmarkEnd w:id="0"/>
      <w:r w:rsidR="00846990">
        <w:rPr>
          <w:rFonts w:cs="Arial"/>
          <w:b/>
          <w:bCs/>
          <w:sz w:val="24"/>
          <w:szCs w:val="24"/>
          <w:lang w:eastAsia="ar-SA"/>
        </w:rPr>
        <w:t xml:space="preserve">” </w:t>
      </w:r>
      <w:r w:rsidR="00846990">
        <w:rPr>
          <w:rFonts w:cstheme="minorHAnsi"/>
          <w:b/>
          <w:bCs/>
          <w:sz w:val="24"/>
          <w:szCs w:val="24"/>
          <w:lang w:eastAsia="ar-SA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7FE449F4" w:rsidR="00E61DDD" w:rsidRPr="007C1EE9" w:rsidRDefault="00C90AD9" w:rsidP="00E61DDD">
    <w:pPr>
      <w:pStyle w:val="Nagwek"/>
      <w:rPr>
        <w:rFonts w:cstheme="minorHAnsi"/>
        <w:b/>
        <w:bCs/>
        <w:sz w:val="24"/>
        <w:szCs w:val="24"/>
      </w:rPr>
    </w:pPr>
    <w:r w:rsidRPr="007C1EE9">
      <w:rPr>
        <w:rFonts w:cstheme="minorHAnsi"/>
        <w:b/>
        <w:bCs/>
        <w:sz w:val="24"/>
        <w:szCs w:val="24"/>
      </w:rPr>
      <w:t>Znak sprawy:  S.270.1.</w:t>
    </w:r>
    <w:r w:rsidR="007C1EE9" w:rsidRPr="007C1EE9">
      <w:rPr>
        <w:rFonts w:cstheme="minorHAnsi"/>
        <w:b/>
        <w:bCs/>
        <w:sz w:val="24"/>
        <w:szCs w:val="24"/>
      </w:rPr>
      <w:t>2022</w:t>
    </w:r>
    <w:r w:rsidR="00E61DDD" w:rsidRPr="007C1EE9">
      <w:rPr>
        <w:rFonts w:cstheme="minorHAnsi"/>
        <w:b/>
        <w:bCs/>
        <w:sz w:val="24"/>
        <w:szCs w:val="24"/>
      </w:rPr>
      <w:tab/>
    </w:r>
    <w:r w:rsidR="00E61DDD" w:rsidRPr="007C1EE9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7C1EE9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614E3F"/>
    <w:rsid w:val="00661A81"/>
    <w:rsid w:val="00783CC1"/>
    <w:rsid w:val="007C1EE9"/>
    <w:rsid w:val="00846990"/>
    <w:rsid w:val="0094144B"/>
    <w:rsid w:val="009728EF"/>
    <w:rsid w:val="00A82EB8"/>
    <w:rsid w:val="00BA53D6"/>
    <w:rsid w:val="00BC61F0"/>
    <w:rsid w:val="00BF542A"/>
    <w:rsid w:val="00C7223F"/>
    <w:rsid w:val="00C90AD9"/>
    <w:rsid w:val="00D47B57"/>
    <w:rsid w:val="00DB3E6A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10</cp:revision>
  <cp:lastPrinted>2022-01-03T09:11:00Z</cp:lastPrinted>
  <dcterms:created xsi:type="dcterms:W3CDTF">2021-04-06T08:28:00Z</dcterms:created>
  <dcterms:modified xsi:type="dcterms:W3CDTF">2022-01-10T11:18:00Z</dcterms:modified>
</cp:coreProperties>
</file>