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FE5D" w14:textId="545C090F" w:rsidR="00D32BB6" w:rsidRPr="00D32BB6" w:rsidRDefault="00D32BB6" w:rsidP="00D32BB6">
      <w:pPr>
        <w:pStyle w:val="Zarkazkladnhotextu"/>
        <w:ind w:left="0" w:firstLine="0"/>
        <w:jc w:val="right"/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</w:pPr>
      <w:r w:rsidRPr="00D32BB6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 xml:space="preserve">Príloha č. </w:t>
      </w:r>
      <w:r w:rsidR="00B73DE2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>3</w:t>
      </w:r>
      <w:r w:rsidRPr="00D32BB6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>-</w:t>
      </w:r>
      <w:r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>2</w:t>
      </w:r>
    </w:p>
    <w:p w14:paraId="03F6092F" w14:textId="77777777" w:rsidR="00D32BB6" w:rsidRPr="00D32BB6" w:rsidRDefault="00D32BB6" w:rsidP="00D32BB6">
      <w:pPr>
        <w:pStyle w:val="Zarkazkladnhotextu"/>
        <w:ind w:left="0" w:firstLine="0"/>
        <w:jc w:val="right"/>
        <w:rPr>
          <w:rFonts w:ascii="Franklin Gothic Book" w:hAnsi="Franklin Gothic Book"/>
          <w:b/>
          <w:sz w:val="22"/>
          <w:szCs w:val="22"/>
          <w:lang w:val="sk-SK" w:eastAsia="en-US"/>
        </w:rPr>
      </w:pPr>
    </w:p>
    <w:p w14:paraId="10CB09EC" w14:textId="77777777" w:rsidR="00D32BB6" w:rsidRPr="00D32BB6" w:rsidRDefault="00D32BB6" w:rsidP="00D32BB6">
      <w:pPr>
        <w:pStyle w:val="Zarkazkladnhotextu"/>
        <w:ind w:left="0" w:firstLine="0"/>
        <w:jc w:val="center"/>
        <w:rPr>
          <w:rFonts w:ascii="Franklin Gothic Book" w:hAnsi="Franklin Gothic Book"/>
          <w:b/>
          <w:sz w:val="28"/>
          <w:szCs w:val="28"/>
          <w:lang w:val="sk-SK" w:eastAsia="en-US"/>
        </w:rPr>
      </w:pPr>
      <w:r w:rsidRPr="00D32BB6">
        <w:rPr>
          <w:rFonts w:ascii="Franklin Gothic Book" w:hAnsi="Franklin Gothic Book"/>
          <w:b/>
          <w:sz w:val="28"/>
          <w:szCs w:val="28"/>
          <w:lang w:val="sk-SK" w:eastAsia="en-US"/>
        </w:rPr>
        <w:t>ŠPECIFIKÁCIA PREDMETU OBSTARÁVANIA</w:t>
      </w:r>
    </w:p>
    <w:p w14:paraId="5006E7F1" w14:textId="58485EE7" w:rsidR="00345A9C" w:rsidRPr="00E64164" w:rsidRDefault="00345A9C" w:rsidP="00CA7EA4">
      <w:pPr>
        <w:spacing w:line="276" w:lineRule="auto"/>
        <w:rPr>
          <w:rFonts w:ascii="Franklin Gothic Book" w:hAnsi="Franklin Gothic Book" w:cs="Calibri"/>
          <w:sz w:val="22"/>
          <w:szCs w:val="22"/>
          <w:lang w:eastAsia="x-none"/>
        </w:rPr>
      </w:pPr>
    </w:p>
    <w:p w14:paraId="27B04FB1" w14:textId="77777777" w:rsidR="00CA7EA4" w:rsidRPr="00E64164" w:rsidRDefault="009D2950" w:rsidP="009D2950">
      <w:pPr>
        <w:pStyle w:val="Zarkazkladnhotextu"/>
        <w:ind w:left="0" w:firstLine="0"/>
        <w:rPr>
          <w:rFonts w:ascii="Franklin Gothic Book" w:hAnsi="Franklin Gothic Book" w:cs="Calibri"/>
          <w:b/>
          <w:sz w:val="22"/>
          <w:szCs w:val="22"/>
          <w:lang w:val="sk-SK"/>
        </w:rPr>
      </w:pPr>
      <w:r w:rsidRPr="00E64164">
        <w:rPr>
          <w:rFonts w:ascii="Franklin Gothic Book" w:hAnsi="Franklin Gothic Book"/>
          <w:b/>
          <w:sz w:val="22"/>
          <w:szCs w:val="22"/>
          <w:lang w:eastAsia="en-US"/>
        </w:rPr>
        <w:t xml:space="preserve">Názov zariadenia resp. logického celku  </w:t>
      </w:r>
      <w:r w:rsidRPr="00E64164">
        <w:rPr>
          <w:rFonts w:ascii="Franklin Gothic Book" w:hAnsi="Franklin Gothic Book" w:cs="Calibri"/>
          <w:b/>
          <w:sz w:val="22"/>
          <w:szCs w:val="22"/>
          <w:lang w:val="sk-SK"/>
        </w:rPr>
        <w:t>2. : Umývacie vozidlo nádob a</w:t>
      </w:r>
      <w:r w:rsidR="00CA7EA4" w:rsidRPr="00E64164">
        <w:rPr>
          <w:rFonts w:ascii="Franklin Gothic Book" w:hAnsi="Franklin Gothic Book" w:cs="Calibri"/>
          <w:b/>
          <w:sz w:val="22"/>
          <w:szCs w:val="22"/>
          <w:lang w:val="sk-SK"/>
        </w:rPr>
        <w:t> </w:t>
      </w:r>
      <w:r w:rsidRPr="00E64164">
        <w:rPr>
          <w:rFonts w:ascii="Franklin Gothic Book" w:hAnsi="Franklin Gothic Book" w:cs="Calibri"/>
          <w:b/>
          <w:sz w:val="22"/>
          <w:szCs w:val="22"/>
          <w:lang w:val="sk-SK"/>
        </w:rPr>
        <w:t>kontajnerov</w:t>
      </w:r>
      <w:r w:rsidR="00CA7EA4" w:rsidRPr="00E64164">
        <w:rPr>
          <w:rFonts w:ascii="Franklin Gothic Book" w:hAnsi="Franklin Gothic Book" w:cs="Calibri"/>
          <w:b/>
          <w:sz w:val="22"/>
          <w:szCs w:val="22"/>
          <w:lang w:val="sk-SK"/>
        </w:rPr>
        <w:t xml:space="preserve"> </w:t>
      </w:r>
    </w:p>
    <w:p w14:paraId="33FCF413" w14:textId="16DFEDBE" w:rsidR="009D2950" w:rsidRPr="00E64164" w:rsidRDefault="00CA7EA4" w:rsidP="009D2950">
      <w:pPr>
        <w:pStyle w:val="Zarkazkladnhotextu"/>
        <w:ind w:left="0" w:firstLine="0"/>
        <w:rPr>
          <w:rFonts w:ascii="Franklin Gothic Book" w:hAnsi="Franklin Gothic Book" w:cs="Calibri"/>
          <w:bCs/>
          <w:sz w:val="22"/>
          <w:szCs w:val="22"/>
          <w:lang w:val="sk-SK"/>
        </w:rPr>
      </w:pPr>
      <w:r w:rsidRPr="00E64164">
        <w:rPr>
          <w:rFonts w:ascii="Franklin Gothic Book" w:hAnsi="Franklin Gothic Book" w:cs="Calibri"/>
          <w:bCs/>
          <w:sz w:val="22"/>
          <w:szCs w:val="22"/>
          <w:lang w:val="sk-SK"/>
        </w:rPr>
        <w:t>(Počet kusov: 1)</w:t>
      </w:r>
    </w:p>
    <w:p w14:paraId="0A2C497C" w14:textId="77777777" w:rsidR="00E37BDB" w:rsidRPr="00E64164" w:rsidRDefault="00E37BDB" w:rsidP="00E37BDB">
      <w:pPr>
        <w:jc w:val="center"/>
        <w:rPr>
          <w:rFonts w:ascii="Franklin Gothic Book" w:hAnsi="Franklin Gothic Book" w:cs="Cambria"/>
          <w:b/>
          <w:bCs/>
          <w:sz w:val="18"/>
          <w:szCs w:val="18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2121"/>
        <w:gridCol w:w="1491"/>
      </w:tblGrid>
      <w:tr w:rsidR="00E37BDB" w:rsidRPr="00E64164" w14:paraId="36F8A981" w14:textId="77777777" w:rsidTr="000E61A7">
        <w:trPr>
          <w:trHeight w:val="288"/>
          <w:jc w:val="center"/>
        </w:trPr>
        <w:tc>
          <w:tcPr>
            <w:tcW w:w="6096" w:type="dxa"/>
            <w:shd w:val="clear" w:color="auto" w:fill="BFBFBF"/>
            <w:vAlign w:val="center"/>
          </w:tcPr>
          <w:p w14:paraId="600BBF9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>Technické požiadavky zadávateľa</w:t>
            </w:r>
          </w:p>
        </w:tc>
        <w:tc>
          <w:tcPr>
            <w:tcW w:w="2121" w:type="dxa"/>
            <w:shd w:val="clear" w:color="auto" w:fill="BFBFBF"/>
            <w:noWrap/>
            <w:vAlign w:val="center"/>
          </w:tcPr>
          <w:p w14:paraId="3DC1B76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>Požadovaný parameter</w:t>
            </w:r>
          </w:p>
        </w:tc>
        <w:tc>
          <w:tcPr>
            <w:tcW w:w="1491" w:type="dxa"/>
            <w:shd w:val="clear" w:color="auto" w:fill="BFBFBF"/>
            <w:noWrap/>
            <w:vAlign w:val="center"/>
          </w:tcPr>
          <w:p w14:paraId="4BA5E96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>Splnenie požiadavky</w:t>
            </w:r>
          </w:p>
        </w:tc>
      </w:tr>
      <w:tr w:rsidR="00E37BDB" w:rsidRPr="00E64164" w14:paraId="45815D9A" w14:textId="77777777" w:rsidTr="000E61A7">
        <w:trPr>
          <w:trHeight w:val="288"/>
          <w:jc w:val="center"/>
        </w:trPr>
        <w:tc>
          <w:tcPr>
            <w:tcW w:w="6096" w:type="dxa"/>
            <w:shd w:val="clear" w:color="auto" w:fill="BFBFBF"/>
            <w:vAlign w:val="center"/>
          </w:tcPr>
          <w:p w14:paraId="7C8B8876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>Podvozok v KOMUNÁLNOM PREVEDENÍ:</w:t>
            </w:r>
          </w:p>
        </w:tc>
        <w:tc>
          <w:tcPr>
            <w:tcW w:w="3612" w:type="dxa"/>
            <w:gridSpan w:val="2"/>
            <w:vAlign w:val="center"/>
          </w:tcPr>
          <w:p w14:paraId="0FFF057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[obchodná značka / typ / model]</w:t>
            </w:r>
          </w:p>
        </w:tc>
      </w:tr>
      <w:tr w:rsidR="00E37BDB" w:rsidRPr="00E64164" w14:paraId="4BD21DA8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0EF0BFB4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Podvozok v komunálnom prevedení s celkovou legislatívnou hmotnosťou </w:t>
            </w:r>
          </w:p>
        </w:tc>
        <w:tc>
          <w:tcPr>
            <w:tcW w:w="2121" w:type="dxa"/>
            <w:noWrap/>
            <w:vAlign w:val="center"/>
          </w:tcPr>
          <w:p w14:paraId="44F71F4D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max. 18 t</w:t>
            </w:r>
          </w:p>
        </w:tc>
        <w:tc>
          <w:tcPr>
            <w:tcW w:w="1491" w:type="dxa"/>
            <w:noWrap/>
            <w:vAlign w:val="center"/>
          </w:tcPr>
          <w:p w14:paraId="5778AEA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55E094BE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56C884B4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Konfigurácia náprav 4x2</w:t>
            </w:r>
          </w:p>
        </w:tc>
        <w:tc>
          <w:tcPr>
            <w:tcW w:w="2121" w:type="dxa"/>
            <w:noWrap/>
            <w:vAlign w:val="center"/>
          </w:tcPr>
          <w:p w14:paraId="6597E2F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0EEA8442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532A2628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23B722C7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Štandardný rázvor náprav podľa výrobcu podvozku v rozmedzí</w:t>
            </w:r>
          </w:p>
        </w:tc>
        <w:tc>
          <w:tcPr>
            <w:tcW w:w="2121" w:type="dxa"/>
            <w:noWrap/>
            <w:vAlign w:val="center"/>
          </w:tcPr>
          <w:p w14:paraId="43BDF965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max. 3 550 – 3 950 mm</w:t>
            </w:r>
          </w:p>
        </w:tc>
        <w:tc>
          <w:tcPr>
            <w:tcW w:w="1491" w:type="dxa"/>
            <w:noWrap/>
            <w:vAlign w:val="center"/>
          </w:tcPr>
          <w:p w14:paraId="6A156E02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3A3FA74F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1306A7CC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Prejazdná šírka vozidla</w:t>
            </w:r>
          </w:p>
        </w:tc>
        <w:tc>
          <w:tcPr>
            <w:tcW w:w="2121" w:type="dxa"/>
            <w:noWrap/>
            <w:vAlign w:val="center"/>
          </w:tcPr>
          <w:p w14:paraId="015FF9B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max. 2 550 mm</w:t>
            </w:r>
          </w:p>
        </w:tc>
        <w:tc>
          <w:tcPr>
            <w:tcW w:w="1491" w:type="dxa"/>
            <w:noWrap/>
            <w:vAlign w:val="center"/>
          </w:tcPr>
          <w:p w14:paraId="59FC2C6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6818E8D5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370262BB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Prejazdná výška vozidla vrátane nadstavby</w:t>
            </w:r>
          </w:p>
        </w:tc>
        <w:tc>
          <w:tcPr>
            <w:tcW w:w="2121" w:type="dxa"/>
            <w:noWrap/>
            <w:vAlign w:val="center"/>
          </w:tcPr>
          <w:p w14:paraId="7192826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max. 3 600 mm </w:t>
            </w:r>
          </w:p>
        </w:tc>
        <w:tc>
          <w:tcPr>
            <w:tcW w:w="1491" w:type="dxa"/>
            <w:noWrap/>
            <w:vAlign w:val="center"/>
          </w:tcPr>
          <w:p w14:paraId="1CA103B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22E2F5B7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1EA933A9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Predná náprava odpružená listovými pružinami s nosnosťou</w:t>
            </w:r>
          </w:p>
        </w:tc>
        <w:tc>
          <w:tcPr>
            <w:tcW w:w="2121" w:type="dxa"/>
            <w:noWrap/>
            <w:vAlign w:val="center"/>
          </w:tcPr>
          <w:p w14:paraId="5C2F8CA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7 500 kg</w:t>
            </w:r>
          </w:p>
        </w:tc>
        <w:tc>
          <w:tcPr>
            <w:tcW w:w="1491" w:type="dxa"/>
            <w:noWrap/>
            <w:vAlign w:val="center"/>
          </w:tcPr>
          <w:p w14:paraId="273477C1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074EF06D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77F935B5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Zadná náprava odpružená pneumaticky s nosnosťou</w:t>
            </w:r>
          </w:p>
        </w:tc>
        <w:tc>
          <w:tcPr>
            <w:tcW w:w="2121" w:type="dxa"/>
            <w:noWrap/>
            <w:vAlign w:val="center"/>
          </w:tcPr>
          <w:p w14:paraId="2E8E64D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11 500 kg</w:t>
            </w:r>
          </w:p>
        </w:tc>
        <w:tc>
          <w:tcPr>
            <w:tcW w:w="1491" w:type="dxa"/>
            <w:noWrap/>
            <w:vAlign w:val="center"/>
          </w:tcPr>
          <w:p w14:paraId="27BFE20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4A67DB1C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7A6A3CD1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Motor Euro VI E vznetový preplňovaný s výkonom</w:t>
            </w:r>
          </w:p>
        </w:tc>
        <w:tc>
          <w:tcPr>
            <w:tcW w:w="2121" w:type="dxa"/>
            <w:noWrap/>
            <w:vAlign w:val="center"/>
          </w:tcPr>
          <w:p w14:paraId="58AC191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200 kW</w:t>
            </w:r>
          </w:p>
        </w:tc>
        <w:tc>
          <w:tcPr>
            <w:tcW w:w="1491" w:type="dxa"/>
            <w:noWrap/>
            <w:vAlign w:val="center"/>
          </w:tcPr>
          <w:p w14:paraId="5D4C125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69D37F31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0D4D9CAA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PTO motora pre priame pripojenie hydraulického čerpadla</w:t>
            </w:r>
          </w:p>
        </w:tc>
        <w:tc>
          <w:tcPr>
            <w:tcW w:w="2121" w:type="dxa"/>
            <w:noWrap/>
            <w:vAlign w:val="center"/>
          </w:tcPr>
          <w:p w14:paraId="757FD0E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437E92D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5AA06546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71C37322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Automatické radenie prevodových stupňov, s možnosťou ručnej voľby radenia</w:t>
            </w:r>
          </w:p>
        </w:tc>
        <w:tc>
          <w:tcPr>
            <w:tcW w:w="2121" w:type="dxa"/>
            <w:noWrap/>
            <w:vAlign w:val="center"/>
          </w:tcPr>
          <w:p w14:paraId="7224D49D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09FD6F3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3107C0D7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565A1588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Uzávierka diferenciálu zadnej nápravy </w:t>
            </w:r>
          </w:p>
        </w:tc>
        <w:tc>
          <w:tcPr>
            <w:tcW w:w="2121" w:type="dxa"/>
            <w:noWrap/>
            <w:vAlign w:val="center"/>
          </w:tcPr>
          <w:p w14:paraId="58F8D9D9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5DCA32B2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4D36B574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117DBA58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Kotúčové brzdy vozidla na všetkých nápravách minimálne s ABS, ASR alebo ekvivalentným technickým riešením</w:t>
            </w:r>
          </w:p>
        </w:tc>
        <w:tc>
          <w:tcPr>
            <w:tcW w:w="2121" w:type="dxa"/>
            <w:noWrap/>
            <w:vAlign w:val="center"/>
          </w:tcPr>
          <w:p w14:paraId="1F628B5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2287C25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7BC24D7A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46DC1209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Parkovacia brzda </w:t>
            </w:r>
          </w:p>
        </w:tc>
        <w:tc>
          <w:tcPr>
            <w:tcW w:w="2121" w:type="dxa"/>
            <w:noWrap/>
            <w:vAlign w:val="center"/>
          </w:tcPr>
          <w:p w14:paraId="03ACB685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13E2B83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21C23264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68233B4D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Asistent rozjazdu do kopca </w:t>
            </w:r>
          </w:p>
        </w:tc>
        <w:tc>
          <w:tcPr>
            <w:tcW w:w="2121" w:type="dxa"/>
            <w:noWrap/>
            <w:vAlign w:val="center"/>
          </w:tcPr>
          <w:p w14:paraId="2AA6EE1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6108982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28F7D6C8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3213E379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Zástavková brzda pre vozidlá v prevádzke s nadstavbou pre umývanie odpadových nádob </w:t>
            </w:r>
          </w:p>
        </w:tc>
        <w:tc>
          <w:tcPr>
            <w:tcW w:w="2121" w:type="dxa"/>
            <w:noWrap/>
            <w:vAlign w:val="center"/>
          </w:tcPr>
          <w:p w14:paraId="400A54D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67650182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4DADC062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46F7887A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Pneumatiky vozidla </w:t>
            </w:r>
          </w:p>
        </w:tc>
        <w:tc>
          <w:tcPr>
            <w:tcW w:w="2121" w:type="dxa"/>
            <w:noWrap/>
            <w:vAlign w:val="center"/>
          </w:tcPr>
          <w:p w14:paraId="213B97A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315 / 80 R 22,5</w:t>
            </w:r>
          </w:p>
        </w:tc>
        <w:tc>
          <w:tcPr>
            <w:tcW w:w="1491" w:type="dxa"/>
            <w:noWrap/>
            <w:vAlign w:val="center"/>
          </w:tcPr>
          <w:p w14:paraId="0635814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48C8F20D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1DBA5AE7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Palivový systém a systém Adblue vyhrievaný pre zimnú prevádzku</w:t>
            </w:r>
          </w:p>
        </w:tc>
        <w:tc>
          <w:tcPr>
            <w:tcW w:w="2121" w:type="dxa"/>
            <w:noWrap/>
            <w:vAlign w:val="center"/>
          </w:tcPr>
          <w:p w14:paraId="113E079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13B60420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69A675C2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5FFABFED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Nádrž PHM s uzamykateľným vekom</w:t>
            </w:r>
          </w:p>
        </w:tc>
        <w:tc>
          <w:tcPr>
            <w:tcW w:w="2121" w:type="dxa"/>
            <w:noWrap/>
            <w:vAlign w:val="center"/>
          </w:tcPr>
          <w:p w14:paraId="31A1D3D2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300 lit</w:t>
            </w:r>
          </w:p>
        </w:tc>
        <w:tc>
          <w:tcPr>
            <w:tcW w:w="1491" w:type="dxa"/>
            <w:noWrap/>
            <w:vAlign w:val="center"/>
          </w:tcPr>
          <w:p w14:paraId="2847E845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167F069C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32007363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Nádrž Adblue </w:t>
            </w:r>
          </w:p>
        </w:tc>
        <w:tc>
          <w:tcPr>
            <w:tcW w:w="2121" w:type="dxa"/>
            <w:noWrap/>
            <w:vAlign w:val="center"/>
          </w:tcPr>
          <w:p w14:paraId="5657639F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30 lit</w:t>
            </w:r>
          </w:p>
        </w:tc>
        <w:tc>
          <w:tcPr>
            <w:tcW w:w="1491" w:type="dxa"/>
            <w:noWrap/>
            <w:vAlign w:val="center"/>
          </w:tcPr>
          <w:p w14:paraId="7195AF9D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7A772B05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222D49CB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Ochranné mriežky predných svetlometov</w:t>
            </w:r>
          </w:p>
        </w:tc>
        <w:tc>
          <w:tcPr>
            <w:tcW w:w="2121" w:type="dxa"/>
            <w:noWrap/>
            <w:vAlign w:val="center"/>
          </w:tcPr>
          <w:p w14:paraId="3E74B049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1D9BBB8F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1E95A493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48BA695C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Oceľový nárazník alebo predná zábrana proti podbehnutiu</w:t>
            </w:r>
          </w:p>
        </w:tc>
        <w:tc>
          <w:tcPr>
            <w:tcW w:w="2121" w:type="dxa"/>
            <w:noWrap/>
            <w:vAlign w:val="center"/>
          </w:tcPr>
          <w:p w14:paraId="3268C2B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7802CD94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18E68B61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6DD74DFA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Celo-oceľová krátka denná kabína farba biela RAL 9010 </w:t>
            </w:r>
          </w:p>
        </w:tc>
        <w:tc>
          <w:tcPr>
            <w:tcW w:w="2121" w:type="dxa"/>
            <w:noWrap/>
            <w:vAlign w:val="center"/>
          </w:tcPr>
          <w:p w14:paraId="77D760F5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1CAFA200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5A2256F7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5F7DD69D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Slnečná clona na dverách vodiča</w:t>
            </w:r>
          </w:p>
        </w:tc>
        <w:tc>
          <w:tcPr>
            <w:tcW w:w="2121" w:type="dxa"/>
            <w:noWrap/>
            <w:vAlign w:val="center"/>
          </w:tcPr>
          <w:p w14:paraId="799F1EB9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686A894E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69AC6BAE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726F3591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Odpružené a vyhrievané sedadlo vodiča +  sedadlá pre dvoch spolujazdcov</w:t>
            </w:r>
          </w:p>
        </w:tc>
        <w:tc>
          <w:tcPr>
            <w:tcW w:w="2121" w:type="dxa"/>
            <w:noWrap/>
            <w:vAlign w:val="center"/>
          </w:tcPr>
          <w:p w14:paraId="2F66F4D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1BCB84A5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3835259B" w14:textId="77777777" w:rsidTr="000E61A7">
        <w:trPr>
          <w:trHeight w:val="314"/>
          <w:jc w:val="center"/>
        </w:trPr>
        <w:tc>
          <w:tcPr>
            <w:tcW w:w="6096" w:type="dxa"/>
            <w:vAlign w:val="center"/>
          </w:tcPr>
          <w:p w14:paraId="16ABE5D4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Palubní počítač v slovenskom alebo českom jazyku</w:t>
            </w:r>
          </w:p>
        </w:tc>
        <w:tc>
          <w:tcPr>
            <w:tcW w:w="2121" w:type="dxa"/>
            <w:noWrap/>
            <w:vAlign w:val="center"/>
          </w:tcPr>
          <w:p w14:paraId="5B9CB3E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25AEA679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32904B05" w14:textId="77777777" w:rsidTr="000E61A7">
        <w:trPr>
          <w:trHeight w:val="352"/>
          <w:jc w:val="center"/>
        </w:trPr>
        <w:tc>
          <w:tcPr>
            <w:tcW w:w="6096" w:type="dxa"/>
            <w:vAlign w:val="center"/>
          </w:tcPr>
          <w:p w14:paraId="69F0873E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Indikácia zaťaženia zadnej nápravy vozidla na palubnom počítači</w:t>
            </w:r>
          </w:p>
        </w:tc>
        <w:tc>
          <w:tcPr>
            <w:tcW w:w="2121" w:type="dxa"/>
            <w:noWrap/>
            <w:vAlign w:val="center"/>
          </w:tcPr>
          <w:p w14:paraId="4B8150D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3B07BAA6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2278BD5F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649ADB0D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Digitálny tachograf a autorádio</w:t>
            </w:r>
          </w:p>
        </w:tc>
        <w:tc>
          <w:tcPr>
            <w:tcW w:w="2121" w:type="dxa"/>
            <w:noWrap/>
            <w:vAlign w:val="center"/>
          </w:tcPr>
          <w:p w14:paraId="23D27291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5B81ED48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17568BB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0D05B3AA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 xml:space="preserve">Klimatizácia </w:t>
            </w:r>
          </w:p>
        </w:tc>
        <w:tc>
          <w:tcPr>
            <w:tcW w:w="2121" w:type="dxa"/>
            <w:noWrap/>
            <w:vAlign w:val="center"/>
          </w:tcPr>
          <w:p w14:paraId="2ECA458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20DAB599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CA1820D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103F7F9D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Elektricky ovládané, vyhrievané spätné zrkadlá</w:t>
            </w:r>
          </w:p>
        </w:tc>
        <w:tc>
          <w:tcPr>
            <w:tcW w:w="2121" w:type="dxa"/>
            <w:noWrap/>
            <w:vAlign w:val="center"/>
          </w:tcPr>
          <w:p w14:paraId="6F0F6DE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3DF8CB71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375F5D0F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2B06D197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Elektricky ovládané okná dverí kabíny</w:t>
            </w:r>
          </w:p>
        </w:tc>
        <w:tc>
          <w:tcPr>
            <w:tcW w:w="2121" w:type="dxa"/>
            <w:noWrap/>
            <w:vAlign w:val="center"/>
          </w:tcPr>
          <w:p w14:paraId="3FA34F6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772A933C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1B8BE6DD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6081D074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Palubná zásuvka 12 / 24 V</w:t>
            </w:r>
          </w:p>
        </w:tc>
        <w:tc>
          <w:tcPr>
            <w:tcW w:w="2121" w:type="dxa"/>
            <w:noWrap/>
            <w:vAlign w:val="center"/>
          </w:tcPr>
          <w:p w14:paraId="6F26E155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419F68FF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167AA726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61247929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Výstražné majáky na streche kabíny</w:t>
            </w:r>
          </w:p>
        </w:tc>
        <w:tc>
          <w:tcPr>
            <w:tcW w:w="2121" w:type="dxa"/>
            <w:noWrap/>
            <w:vAlign w:val="center"/>
          </w:tcPr>
          <w:p w14:paraId="4F4901A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2 ks</w:t>
            </w:r>
          </w:p>
        </w:tc>
        <w:tc>
          <w:tcPr>
            <w:tcW w:w="1491" w:type="dxa"/>
            <w:noWrap/>
            <w:vAlign w:val="center"/>
          </w:tcPr>
          <w:p w14:paraId="3ED1ECE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0DBE1248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7A6B23FC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Svetlá denného svietenia LED</w:t>
            </w:r>
          </w:p>
        </w:tc>
        <w:tc>
          <w:tcPr>
            <w:tcW w:w="2121" w:type="dxa"/>
            <w:noWrap/>
            <w:vAlign w:val="center"/>
          </w:tcPr>
          <w:p w14:paraId="7B5069D0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56F846B9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6E07C84" w14:textId="77777777" w:rsidTr="000E61A7">
        <w:trPr>
          <w:trHeight w:val="288"/>
          <w:jc w:val="center"/>
        </w:trPr>
        <w:tc>
          <w:tcPr>
            <w:tcW w:w="6096" w:type="dxa"/>
            <w:vAlign w:val="center"/>
          </w:tcPr>
          <w:p w14:paraId="4FD01D49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Povinná výbava vozidla podľa vyhlášky</w:t>
            </w:r>
          </w:p>
        </w:tc>
        <w:tc>
          <w:tcPr>
            <w:tcW w:w="2121" w:type="dxa"/>
            <w:noWrap/>
            <w:vAlign w:val="center"/>
          </w:tcPr>
          <w:p w14:paraId="7E005E25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491" w:type="dxa"/>
            <w:noWrap/>
          </w:tcPr>
          <w:p w14:paraId="6F28AF78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</w:tbl>
    <w:p w14:paraId="6D159969" w14:textId="77777777" w:rsidR="00E37BDB" w:rsidRPr="00E64164" w:rsidRDefault="00E37BDB" w:rsidP="00E37BDB">
      <w:pPr>
        <w:rPr>
          <w:rFonts w:ascii="Franklin Gothic Book" w:hAnsi="Franklin Gothic Book" w:cs="Calibri"/>
          <w:color w:val="FF0000"/>
          <w:sz w:val="18"/>
          <w:szCs w:val="18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16"/>
        <w:gridCol w:w="1665"/>
        <w:gridCol w:w="36"/>
        <w:gridCol w:w="1510"/>
      </w:tblGrid>
      <w:tr w:rsidR="00E37BDB" w:rsidRPr="00E64164" w14:paraId="607EBDC9" w14:textId="77777777" w:rsidTr="000E61A7">
        <w:trPr>
          <w:trHeight w:val="288"/>
          <w:jc w:val="center"/>
        </w:trPr>
        <w:tc>
          <w:tcPr>
            <w:tcW w:w="6516" w:type="dxa"/>
            <w:shd w:val="clear" w:color="auto" w:fill="BFBFBF"/>
            <w:vAlign w:val="center"/>
          </w:tcPr>
          <w:p w14:paraId="70AB399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>Technické požiadavky zadávateľa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73CD5E2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>Požadovaný parameter</w:t>
            </w:r>
          </w:p>
        </w:tc>
        <w:tc>
          <w:tcPr>
            <w:tcW w:w="1510" w:type="dxa"/>
            <w:shd w:val="clear" w:color="auto" w:fill="BFBFBF"/>
            <w:vAlign w:val="center"/>
          </w:tcPr>
          <w:p w14:paraId="28A1C13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>Splnenie požiadavky</w:t>
            </w:r>
          </w:p>
        </w:tc>
      </w:tr>
      <w:tr w:rsidR="00E37BDB" w:rsidRPr="00E64164" w14:paraId="3FEB066F" w14:textId="77777777" w:rsidTr="000E61A7">
        <w:trPr>
          <w:trHeight w:val="288"/>
          <w:jc w:val="center"/>
        </w:trPr>
        <w:tc>
          <w:tcPr>
            <w:tcW w:w="6516" w:type="dxa"/>
            <w:shd w:val="clear" w:color="auto" w:fill="BFBFBF"/>
            <w:vAlign w:val="center"/>
          </w:tcPr>
          <w:p w14:paraId="7943C18D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>Nadstavba na umývanie odpadových nádob:</w:t>
            </w:r>
          </w:p>
        </w:tc>
        <w:tc>
          <w:tcPr>
            <w:tcW w:w="3211" w:type="dxa"/>
            <w:gridSpan w:val="3"/>
            <w:vAlign w:val="center"/>
          </w:tcPr>
          <w:p w14:paraId="37652FE4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[obchodná značka / typ / model]</w:t>
            </w:r>
          </w:p>
        </w:tc>
      </w:tr>
      <w:tr w:rsidR="00E37BDB" w:rsidRPr="00E64164" w14:paraId="4426EF70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3662AA8A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 xml:space="preserve">Pevne montovaná na rám podvozku s kamerovým systémom na sledovanie priestoru za vozidlom a min. 2 ks LED majákov 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02353E4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4FA33B4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7D5DA7CA" w14:textId="77777777" w:rsidTr="000E61A7">
        <w:trPr>
          <w:trHeight w:val="288"/>
          <w:jc w:val="center"/>
        </w:trPr>
        <w:tc>
          <w:tcPr>
            <w:tcW w:w="6516" w:type="dxa"/>
          </w:tcPr>
          <w:p w14:paraId="24BC6CD6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Konštrukcia z predpnutých zaoblených plechov privarených do masívneho rámu bez rebier a výčnelkov, materiál  ST-44.2 karbónová oceľ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6BA81CB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2B62838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6BB0F6C4" w14:textId="77777777" w:rsidTr="000E61A7">
        <w:trPr>
          <w:trHeight w:val="288"/>
          <w:jc w:val="center"/>
        </w:trPr>
        <w:tc>
          <w:tcPr>
            <w:tcW w:w="6516" w:type="dxa"/>
          </w:tcPr>
          <w:p w14:paraId="0CFADBFC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Hrúbka stien nádrží na čistú, resp. špinavú vodu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0ED5FFB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3 mm</w:t>
            </w:r>
          </w:p>
        </w:tc>
        <w:tc>
          <w:tcPr>
            <w:tcW w:w="1510" w:type="dxa"/>
            <w:noWrap/>
            <w:vAlign w:val="center"/>
          </w:tcPr>
          <w:p w14:paraId="42C070B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09F051BC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7EF7B8AE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 xml:space="preserve">Počet nádrží na čistú vodu 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0074F89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2 ks</w:t>
            </w:r>
          </w:p>
        </w:tc>
        <w:tc>
          <w:tcPr>
            <w:tcW w:w="1510" w:type="dxa"/>
            <w:noWrap/>
            <w:vAlign w:val="center"/>
          </w:tcPr>
          <w:p w14:paraId="2271FC7F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1D812AE1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637C3DBF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Počet nádrží na špinavú vodu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059C38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min. 2 ks</w:t>
            </w:r>
          </w:p>
        </w:tc>
        <w:tc>
          <w:tcPr>
            <w:tcW w:w="1510" w:type="dxa"/>
            <w:noWrap/>
            <w:vAlign w:val="center"/>
          </w:tcPr>
          <w:p w14:paraId="7EAF1337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4D2B930E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7F56C3FD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Celkový objem nádrží na čistú vodu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EA9C15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7000 l</w:t>
            </w:r>
          </w:p>
        </w:tc>
        <w:tc>
          <w:tcPr>
            <w:tcW w:w="1510" w:type="dxa"/>
            <w:noWrap/>
          </w:tcPr>
          <w:p w14:paraId="116AE6F9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296A3A5B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1BB56D8F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Celkový objem nádrží na špinavú vodu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A38C8E4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7000 l</w:t>
            </w:r>
          </w:p>
        </w:tc>
        <w:tc>
          <w:tcPr>
            <w:tcW w:w="1510" w:type="dxa"/>
            <w:noWrap/>
          </w:tcPr>
          <w:p w14:paraId="0F7F8050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541BAAB3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6B4D7EDC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Nádrže ošetrené epoxidovým náterom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708BAE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44F708DC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204B52BB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44707982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Hlavice na čistenie vnútra nádob vertikálne pohyblivé, otočné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9F239F5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4CA63BA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4911B2B2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04B19A57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Umývanie nádob zvnútra aj zvonka, vrátane veka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C7ABD3F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7BBAD1D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48E2AEE5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4701457C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 xml:space="preserve">Plne uzatvorená umývacia komora 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6D37254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48D5B08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DA61976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3B5C5E55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Možnosť dolievať prípravok na zmäkčenie vody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619BC63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3010C01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784149E7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382B74F2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Vstupný filter na vodu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63240C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00EBFC7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1E5EEC7D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7BBD199A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Filtračné sito na špinavú vodu vo válove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08C29E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3C302742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7AE5B167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3AA34543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Spodné vráta na vypustenie napadaného odpadu z kontajnera (vodotesné)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4A4EA9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65C9699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73E2EDD9" w14:textId="77777777" w:rsidTr="000E61A7">
        <w:trPr>
          <w:trHeight w:val="276"/>
          <w:jc w:val="center"/>
        </w:trPr>
        <w:tc>
          <w:tcPr>
            <w:tcW w:w="6516" w:type="dxa"/>
            <w:vAlign w:val="center"/>
          </w:tcPr>
          <w:p w14:paraId="58D3C8E8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Systém na kompletné vypustenie vody zo systému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4FCF5C4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6114BEA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52233EFE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63CB8E39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Napúšťací ventil na čistú vodu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31C0C3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2“</w:t>
            </w:r>
          </w:p>
        </w:tc>
        <w:tc>
          <w:tcPr>
            <w:tcW w:w="1510" w:type="dxa"/>
            <w:noWrap/>
            <w:vAlign w:val="center"/>
          </w:tcPr>
          <w:p w14:paraId="360E000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76FD645E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2D347030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Vypúšťací ventil na špinavú vodu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4FC0BA14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3“</w:t>
            </w:r>
          </w:p>
        </w:tc>
        <w:tc>
          <w:tcPr>
            <w:tcW w:w="1510" w:type="dxa"/>
            <w:noWrap/>
            <w:vAlign w:val="center"/>
          </w:tcPr>
          <w:p w14:paraId="2FAF6689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1E560E5A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720058BD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Výkon vysokotlakového čerpadla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2594EC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12/120 MPa/l/min</w:t>
            </w:r>
          </w:p>
        </w:tc>
        <w:tc>
          <w:tcPr>
            <w:tcW w:w="1510" w:type="dxa"/>
            <w:noWrap/>
          </w:tcPr>
          <w:p w14:paraId="072F4B50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3C68DF94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5720ABD2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66716783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Pohon vysokotlakového čerpadla hydrostatický a automatickým riadením výkonu, automatická deaktivácia pohonu vysokotlakového čerpadla pri nedostatočnej zásobe čistej vody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79CFE1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4CCD32C4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772164B0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1447A22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1B6C891C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 xml:space="preserve">Počet umývacích hláv na vnútorné umývanie 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DD4A74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2 ks</w:t>
            </w:r>
          </w:p>
        </w:tc>
        <w:tc>
          <w:tcPr>
            <w:tcW w:w="1510" w:type="dxa"/>
            <w:noWrap/>
          </w:tcPr>
          <w:p w14:paraId="522219CC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3F8E97B8" w14:textId="77777777" w:rsidTr="000E61A7">
        <w:trPr>
          <w:trHeight w:val="292"/>
          <w:jc w:val="center"/>
        </w:trPr>
        <w:tc>
          <w:tcPr>
            <w:tcW w:w="6516" w:type="dxa"/>
            <w:vAlign w:val="center"/>
          </w:tcPr>
          <w:p w14:paraId="3B0E27B8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Počet trysiek na umývacej hlavici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9168E9F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3 ks</w:t>
            </w:r>
          </w:p>
        </w:tc>
        <w:tc>
          <w:tcPr>
            <w:tcW w:w="1510" w:type="dxa"/>
            <w:noWrap/>
            <w:vAlign w:val="center"/>
          </w:tcPr>
          <w:p w14:paraId="616A215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64803254" w14:textId="77777777" w:rsidTr="000E61A7">
        <w:trPr>
          <w:trHeight w:val="282"/>
          <w:jc w:val="center"/>
        </w:trPr>
        <w:tc>
          <w:tcPr>
            <w:tcW w:w="6516" w:type="dxa"/>
            <w:vAlign w:val="center"/>
          </w:tcPr>
          <w:p w14:paraId="5C5F4AC1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Počet pracovných svetiel na nadstavbe v zadnej časti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4EC3B0F1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2 ks</w:t>
            </w:r>
          </w:p>
        </w:tc>
        <w:tc>
          <w:tcPr>
            <w:tcW w:w="1510" w:type="dxa"/>
            <w:noWrap/>
          </w:tcPr>
          <w:p w14:paraId="4467FDC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38E2C19C" w14:textId="77777777" w:rsidTr="000E61A7">
        <w:trPr>
          <w:trHeight w:val="318"/>
          <w:jc w:val="center"/>
        </w:trPr>
        <w:tc>
          <w:tcPr>
            <w:tcW w:w="6516" w:type="dxa"/>
            <w:vAlign w:val="center"/>
          </w:tcPr>
          <w:p w14:paraId="2517BBB3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Bezpečnostné zadné stupačky na prevoz obsluhy (podľa DIN EN 1501)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A888D2F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2 ks</w:t>
            </w:r>
          </w:p>
        </w:tc>
        <w:tc>
          <w:tcPr>
            <w:tcW w:w="1510" w:type="dxa"/>
            <w:noWrap/>
          </w:tcPr>
          <w:p w14:paraId="039CFEA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color w:val="FF0000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68446285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6E2A4F31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libri Light"/>
                <w:color w:val="000000"/>
                <w:sz w:val="18"/>
                <w:szCs w:val="18"/>
              </w:rPr>
              <w:t>Univerzálny nedelený vyklápač umiestnený vzadu, pre nádoby 120-240-1100 l (s rovným aj polguľatým vekom)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682CFC9D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</w:tcPr>
          <w:p w14:paraId="20E40FF1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6D851097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22847D95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/>
                <w:sz w:val="18"/>
                <w:szCs w:val="18"/>
              </w:rPr>
              <w:t xml:space="preserve">Obojstranné ovládanie vyklápača vľavo a vpravo 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4FD27ADF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58C08A4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43C6366F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24DA7269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Potrubia a ventile vyrobené z nerezového materiálu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6B63DBD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70F6B68D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7CBA4D9B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262319DE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Kalové čerpadlo na prečerpávanie znečistenej vody z umývacieho priestoru do zásobníka na špinavú vodu, s automatickou aktiváciou čerpadla pomocou hladinomeru a ručná aktivácia čerpadla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BA40F7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4FF17249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60EBFF0C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12403384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 xml:space="preserve">Zadné uzatvárateľné, vodotesné veko umývacieho priestoru vyrobené z materiálu odolnému voči korózii 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4404FA5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0E04959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60AE944E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58A461D9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Vysokotlaká umývacia pištoľ WAP pre externé použitie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54AB0A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0D67C2F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DA6274B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247C5EBC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Dĺžka hadice WAP pištole min. 15 m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24B2970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2881910B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4C4AC241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3A3E28FC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Box na umývanie rúk s objemom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DB722F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min. 30 l</w:t>
            </w:r>
          </w:p>
        </w:tc>
        <w:tc>
          <w:tcPr>
            <w:tcW w:w="1510" w:type="dxa"/>
            <w:noWrap/>
            <w:vAlign w:val="center"/>
          </w:tcPr>
          <w:p w14:paraId="75C61CC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E37BDB" w:rsidRPr="00E64164" w14:paraId="3F80D8A7" w14:textId="77777777" w:rsidTr="000E61A7">
        <w:trPr>
          <w:trHeight w:val="288"/>
          <w:jc w:val="center"/>
        </w:trPr>
        <w:tc>
          <w:tcPr>
            <w:tcW w:w="6516" w:type="dxa"/>
            <w:vAlign w:val="center"/>
          </w:tcPr>
          <w:p w14:paraId="6B0B07DC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Okruh pre dávkovanie detergentu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139715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noWrap/>
            <w:vAlign w:val="center"/>
          </w:tcPr>
          <w:p w14:paraId="33BEF319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7455E3E2" w14:textId="77777777" w:rsidTr="000E61A7">
        <w:trPr>
          <w:trHeight w:val="28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EF3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3BBB79C7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Ovládací panel s farebným LCD displejom umiestnený v</w:t>
            </w:r>
          </w:p>
          <w:p w14:paraId="223B978B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kabíne vozidla s možnosťou:</w:t>
            </w:r>
          </w:p>
          <w:p w14:paraId="63317793" w14:textId="77777777" w:rsidR="00E37BDB" w:rsidRPr="00E64164" w:rsidRDefault="00E37BDB" w:rsidP="000E61A7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  <w:t>nastavenia doby umývania jedného kontajnera alebo dvoch nádob, len vnútorného umývania</w:t>
            </w:r>
          </w:p>
          <w:p w14:paraId="7BC53890" w14:textId="77777777" w:rsidR="00E37BDB" w:rsidRPr="00E64164" w:rsidRDefault="00E37BDB" w:rsidP="000E61A7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  <w:t>nastavenia doby umývania jedného kontajnera alebo dvoch nádob vnútorného aj vonkajšieho umývania,</w:t>
            </w:r>
          </w:p>
          <w:p w14:paraId="5817D74F" w14:textId="77777777" w:rsidR="00E37BDB" w:rsidRPr="00E64164" w:rsidRDefault="00E37BDB" w:rsidP="000E61A7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  <w:t xml:space="preserve">nastavenia dĺžky časového cyklu pre vnútorné umývanie kontajnera, alebo dvoch nádob, </w:t>
            </w:r>
          </w:p>
          <w:p w14:paraId="25ABDA3A" w14:textId="77777777" w:rsidR="00E37BDB" w:rsidRPr="00E64164" w:rsidRDefault="00E37BDB" w:rsidP="000E61A7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  <w:t>nastavenia dĺžky časového cyklu pre vonkajšie umývanie kontajnera, alebo dvoch nádob,</w:t>
            </w:r>
          </w:p>
          <w:p w14:paraId="4CDFA575" w14:textId="77777777" w:rsidR="00E37BDB" w:rsidRPr="00E64164" w:rsidRDefault="00E37BDB" w:rsidP="000E61A7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  <w:t>počítania počtu cyklov vonkajšieho aj vnútorného</w:t>
            </w:r>
          </w:p>
          <w:p w14:paraId="3ADB50CC" w14:textId="77777777" w:rsidR="00E37BDB" w:rsidRPr="00E64164" w:rsidRDefault="00E37BDB" w:rsidP="000E61A7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 xml:space="preserve">umývania kontajnera, alebo dvoch nádob, </w:t>
            </w:r>
          </w:p>
          <w:p w14:paraId="0AB76D0B" w14:textId="77777777" w:rsidR="00E37BDB" w:rsidRPr="00E64164" w:rsidRDefault="00E37BDB" w:rsidP="000E61A7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  <w:t xml:space="preserve">s počítadlom celkových motohodín a umývacích cyklov, </w:t>
            </w:r>
          </w:p>
          <w:p w14:paraId="39DEE4B0" w14:textId="77777777" w:rsidR="00E37BDB" w:rsidRPr="00E64164" w:rsidRDefault="00E37BDB" w:rsidP="000E61A7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  <w:t xml:space="preserve">s počítadlom denných motohodín a umývacích cyklov </w:t>
            </w:r>
          </w:p>
          <w:p w14:paraId="36F7F56D" w14:textId="77777777" w:rsidR="00E37BDB" w:rsidRPr="00E64164" w:rsidRDefault="00E37BDB" w:rsidP="000E61A7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  <w:lang w:val="sk-SK"/>
              </w:rPr>
              <w:t>musí umožňovať nastavenie dĺžky časového cyklu umývania, minimálny krok nastavenia umývacieho cyklu 1 sekunda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F26F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</w:p>
          <w:p w14:paraId="4BD7DAA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</w:p>
          <w:p w14:paraId="32EC269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</w:p>
          <w:p w14:paraId="2891343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</w:p>
          <w:p w14:paraId="658DE9A4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</w:p>
          <w:p w14:paraId="10491E7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</w:p>
          <w:p w14:paraId="60232FB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</w:p>
          <w:p w14:paraId="40EA9A48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DA05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086CD777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5292AA00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5F90B48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4D6B921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32D0426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7A90AFF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1BBBF100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  <w:p w14:paraId="14194520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287D91F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</w:tc>
      </w:tr>
      <w:tr w:rsidR="00E37BDB" w:rsidRPr="00E64164" w14:paraId="09A2D185" w14:textId="77777777" w:rsidTr="000E61A7">
        <w:trPr>
          <w:trHeight w:val="28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3A8F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Skrinka na náradie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73155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31E4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63B9992" w14:textId="77777777" w:rsidTr="000E61A7">
        <w:trPr>
          <w:trHeight w:val="28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9F0D" w14:textId="77777777" w:rsidR="00E37BDB" w:rsidRPr="00E64164" w:rsidRDefault="00E37BDB" w:rsidP="000E61A7">
            <w:pPr>
              <w:autoSpaceDE w:val="0"/>
              <w:adjustRightInd w:val="0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64164">
              <w:rPr>
                <w:rFonts w:ascii="Franklin Gothic Book" w:hAnsi="Franklin Gothic Book" w:cstheme="minorHAnsi"/>
                <w:sz w:val="18"/>
                <w:szCs w:val="18"/>
              </w:rPr>
              <w:t>Nadstavba vo farbe biela RAL 9010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975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4B8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22C1F1A3" w14:textId="77777777" w:rsidTr="000E61A7">
        <w:tblPrEx>
          <w:jc w:val="left"/>
        </w:tblPrEx>
        <w:trPr>
          <w:trHeight w:val="288"/>
        </w:trPr>
        <w:tc>
          <w:tcPr>
            <w:tcW w:w="9727" w:type="dxa"/>
            <w:gridSpan w:val="4"/>
            <w:shd w:val="clear" w:color="auto" w:fill="BFBFBF"/>
            <w:vAlign w:val="center"/>
          </w:tcPr>
          <w:p w14:paraId="377F1E80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b/>
                <w:bCs/>
                <w:sz w:val="18"/>
                <w:szCs w:val="18"/>
              </w:rPr>
              <w:t xml:space="preserve">Ostatné legislatívne požiadavky </w:t>
            </w:r>
          </w:p>
        </w:tc>
      </w:tr>
      <w:tr w:rsidR="00E37BDB" w:rsidRPr="00E64164" w14:paraId="0D974C3D" w14:textId="77777777" w:rsidTr="000E61A7">
        <w:tblPrEx>
          <w:jc w:val="left"/>
        </w:tblPrEx>
        <w:trPr>
          <w:trHeight w:val="288"/>
        </w:trPr>
        <w:tc>
          <w:tcPr>
            <w:tcW w:w="6516" w:type="dxa"/>
            <w:vAlign w:val="center"/>
          </w:tcPr>
          <w:p w14:paraId="055FCB97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Vozidlo, nadstavba a vyklápač ako funkčný celok, musí spĺňať všetky podmienky prevádzky podľa príslušných dotknutých vyhlášok a noriem najme EN 1501-1A v platnom znení ku dňu uvedenia do prevádzky</w:t>
            </w:r>
          </w:p>
        </w:tc>
        <w:tc>
          <w:tcPr>
            <w:tcW w:w="1665" w:type="dxa"/>
            <w:noWrap/>
            <w:vAlign w:val="center"/>
          </w:tcPr>
          <w:p w14:paraId="47121D5F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</w:p>
          <w:p w14:paraId="1CFDA439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46" w:type="dxa"/>
            <w:gridSpan w:val="2"/>
            <w:noWrap/>
          </w:tcPr>
          <w:p w14:paraId="4991E8F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7DA2FF6D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712E0589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3EEE7FF8" w14:textId="77777777" w:rsidTr="000E61A7">
        <w:tblPrEx>
          <w:jc w:val="left"/>
        </w:tblPrEx>
        <w:trPr>
          <w:trHeight w:val="288"/>
        </w:trPr>
        <w:tc>
          <w:tcPr>
            <w:tcW w:w="6516" w:type="dxa"/>
            <w:vAlign w:val="center"/>
          </w:tcPr>
          <w:p w14:paraId="00547032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Dodanie TP vozidla vrátane zápisu nadstavby v deň odovzdania vozidla</w:t>
            </w:r>
          </w:p>
        </w:tc>
        <w:tc>
          <w:tcPr>
            <w:tcW w:w="1665" w:type="dxa"/>
            <w:noWrap/>
            <w:vAlign w:val="center"/>
          </w:tcPr>
          <w:p w14:paraId="4260CBD6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46" w:type="dxa"/>
            <w:gridSpan w:val="2"/>
            <w:noWrap/>
          </w:tcPr>
          <w:p w14:paraId="1678A7E3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2DCD7AD8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5755F30D" w14:textId="77777777" w:rsidTr="000E61A7">
        <w:tblPrEx>
          <w:jc w:val="left"/>
        </w:tblPrEx>
        <w:trPr>
          <w:trHeight w:val="288"/>
        </w:trPr>
        <w:tc>
          <w:tcPr>
            <w:tcW w:w="6516" w:type="dxa"/>
            <w:vAlign w:val="center"/>
          </w:tcPr>
          <w:p w14:paraId="5EB01C37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Prehlásenie o zhode pro jednotlivé technické celky (podvozok nadstavba)</w:t>
            </w:r>
          </w:p>
        </w:tc>
        <w:tc>
          <w:tcPr>
            <w:tcW w:w="1665" w:type="dxa"/>
            <w:noWrap/>
            <w:vAlign w:val="center"/>
          </w:tcPr>
          <w:p w14:paraId="253762F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46" w:type="dxa"/>
            <w:gridSpan w:val="2"/>
            <w:noWrap/>
          </w:tcPr>
          <w:p w14:paraId="58DD6B29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4164E946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FFFE744" w14:textId="77777777" w:rsidTr="000E61A7">
        <w:tblPrEx>
          <w:jc w:val="left"/>
        </w:tblPrEx>
        <w:trPr>
          <w:trHeight w:val="288"/>
        </w:trPr>
        <w:tc>
          <w:tcPr>
            <w:tcW w:w="6516" w:type="dxa"/>
            <w:vAlign w:val="center"/>
          </w:tcPr>
          <w:p w14:paraId="175A24A6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Návody k obsluhe a údržbe v slovenskom alebo českom jazyku pre jednotlivé technické celky (podvozok nadstavba)</w:t>
            </w:r>
          </w:p>
        </w:tc>
        <w:tc>
          <w:tcPr>
            <w:tcW w:w="1665" w:type="dxa"/>
            <w:noWrap/>
            <w:vAlign w:val="center"/>
          </w:tcPr>
          <w:p w14:paraId="783CAF7F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46" w:type="dxa"/>
            <w:gridSpan w:val="2"/>
            <w:noWrap/>
          </w:tcPr>
          <w:p w14:paraId="4B258802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79DF8BB7" w14:textId="77777777" w:rsidR="00E37BDB" w:rsidRPr="00E64164" w:rsidRDefault="00E37BDB" w:rsidP="000E61A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E37BDB" w:rsidRPr="00E64164" w14:paraId="0EBE3E8A" w14:textId="77777777" w:rsidTr="000E61A7">
        <w:tblPrEx>
          <w:jc w:val="left"/>
        </w:tblPrEx>
        <w:trPr>
          <w:trHeight w:val="288"/>
        </w:trPr>
        <w:tc>
          <w:tcPr>
            <w:tcW w:w="6516" w:type="dxa"/>
            <w:vAlign w:val="center"/>
          </w:tcPr>
          <w:p w14:paraId="6757D1E0" w14:textId="77777777" w:rsidR="00E37BDB" w:rsidRPr="00E64164" w:rsidRDefault="00E37BDB" w:rsidP="000E61A7">
            <w:pPr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Osvedčenie výrobcu resp. Osvedčenie zástupcu výrobcu pre ponúkaný typ nadstavby</w:t>
            </w:r>
          </w:p>
        </w:tc>
        <w:tc>
          <w:tcPr>
            <w:tcW w:w="1665" w:type="dxa"/>
            <w:noWrap/>
            <w:vAlign w:val="center"/>
          </w:tcPr>
          <w:p w14:paraId="2F1B64BA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</w:rPr>
              <w:t>ANO</w:t>
            </w:r>
          </w:p>
        </w:tc>
        <w:tc>
          <w:tcPr>
            <w:tcW w:w="1546" w:type="dxa"/>
            <w:gridSpan w:val="2"/>
            <w:noWrap/>
          </w:tcPr>
          <w:p w14:paraId="48F4120E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</w:p>
          <w:p w14:paraId="56657ECC" w14:textId="77777777" w:rsidR="00E37BDB" w:rsidRPr="00E64164" w:rsidRDefault="00E37BDB" w:rsidP="000E61A7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ANO / NIE</w:t>
            </w:r>
          </w:p>
        </w:tc>
      </w:tr>
      <w:tr w:rsidR="00D47A35" w:rsidRPr="00E64164" w14:paraId="0FBDD623" w14:textId="77777777" w:rsidTr="00D47A35">
        <w:tblPrEx>
          <w:jc w:val="left"/>
        </w:tblPrEx>
        <w:trPr>
          <w:trHeight w:val="288"/>
        </w:trPr>
        <w:tc>
          <w:tcPr>
            <w:tcW w:w="6516" w:type="dxa"/>
            <w:vAlign w:val="center"/>
          </w:tcPr>
          <w:p w14:paraId="5B829740" w14:textId="4A274B11" w:rsidR="00D47A35" w:rsidRPr="00E64164" w:rsidRDefault="00D47A35" w:rsidP="00D47A3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/>
                <w:sz w:val="18"/>
                <w:szCs w:val="18"/>
              </w:rPr>
              <w:t>Záručná doba na podvozok</w:t>
            </w:r>
          </w:p>
        </w:tc>
        <w:tc>
          <w:tcPr>
            <w:tcW w:w="1665" w:type="dxa"/>
            <w:noWrap/>
            <w:vAlign w:val="center"/>
          </w:tcPr>
          <w:p w14:paraId="3BF1675D" w14:textId="2595C065" w:rsidR="00D47A35" w:rsidRPr="00E64164" w:rsidRDefault="00D47A35" w:rsidP="00D47A35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/>
                <w:sz w:val="18"/>
                <w:szCs w:val="18"/>
              </w:rPr>
              <w:t>min. 24 mesiacov</w:t>
            </w:r>
          </w:p>
        </w:tc>
        <w:tc>
          <w:tcPr>
            <w:tcW w:w="1546" w:type="dxa"/>
            <w:gridSpan w:val="2"/>
            <w:noWrap/>
            <w:vAlign w:val="center"/>
          </w:tcPr>
          <w:p w14:paraId="371730F4" w14:textId="13C166AB" w:rsidR="00D47A35" w:rsidRPr="00E64164" w:rsidRDefault="00D47A35" w:rsidP="00D47A35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  <w:tr w:rsidR="00D47A35" w:rsidRPr="00E64164" w14:paraId="3724CAEC" w14:textId="77777777" w:rsidTr="00D47A35">
        <w:tblPrEx>
          <w:jc w:val="left"/>
        </w:tblPrEx>
        <w:trPr>
          <w:trHeight w:val="288"/>
        </w:trPr>
        <w:tc>
          <w:tcPr>
            <w:tcW w:w="6516" w:type="dxa"/>
            <w:vAlign w:val="center"/>
          </w:tcPr>
          <w:p w14:paraId="1623E83F" w14:textId="60779820" w:rsidR="00D47A35" w:rsidRPr="00E64164" w:rsidRDefault="00D47A35" w:rsidP="00D47A3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64164">
              <w:rPr>
                <w:rFonts w:ascii="Franklin Gothic Book" w:hAnsi="Franklin Gothic Book"/>
                <w:sz w:val="18"/>
                <w:szCs w:val="18"/>
              </w:rPr>
              <w:t>Záručná doba na nadstavbu</w:t>
            </w:r>
          </w:p>
        </w:tc>
        <w:tc>
          <w:tcPr>
            <w:tcW w:w="1665" w:type="dxa"/>
            <w:noWrap/>
            <w:vAlign w:val="center"/>
          </w:tcPr>
          <w:p w14:paraId="7A91641E" w14:textId="3D7366CE" w:rsidR="00D47A35" w:rsidRPr="00E64164" w:rsidRDefault="00D47A35" w:rsidP="00D47A35">
            <w:pPr>
              <w:jc w:val="center"/>
              <w:rPr>
                <w:rFonts w:ascii="Franklin Gothic Book" w:hAnsi="Franklin Gothic Book" w:cs="Cambria"/>
                <w:sz w:val="18"/>
                <w:szCs w:val="18"/>
              </w:rPr>
            </w:pPr>
            <w:r w:rsidRPr="00E64164">
              <w:rPr>
                <w:rFonts w:ascii="Franklin Gothic Book" w:hAnsi="Franklin Gothic Book"/>
                <w:sz w:val="18"/>
                <w:szCs w:val="18"/>
              </w:rPr>
              <w:t>min. 24 mesiacov alebo 2000 Mth</w:t>
            </w:r>
          </w:p>
        </w:tc>
        <w:tc>
          <w:tcPr>
            <w:tcW w:w="1546" w:type="dxa"/>
            <w:gridSpan w:val="2"/>
            <w:noWrap/>
            <w:vAlign w:val="center"/>
          </w:tcPr>
          <w:p w14:paraId="36BACBAF" w14:textId="00E607AF" w:rsidR="00D47A35" w:rsidRPr="00E64164" w:rsidRDefault="00D47A35" w:rsidP="00D47A35">
            <w:pPr>
              <w:jc w:val="center"/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</w:pPr>
            <w:r w:rsidRPr="00E64164">
              <w:rPr>
                <w:rFonts w:ascii="Franklin Gothic Book" w:hAnsi="Franklin Gothic Book" w:cs="Cambria"/>
                <w:sz w:val="18"/>
                <w:szCs w:val="18"/>
                <w:highlight w:val="lightGray"/>
              </w:rPr>
              <w:t>[hodnota]</w:t>
            </w:r>
          </w:p>
        </w:tc>
      </w:tr>
    </w:tbl>
    <w:p w14:paraId="3371F339" w14:textId="77777777" w:rsidR="00E37BDB" w:rsidRPr="00E64164" w:rsidRDefault="00E37BDB" w:rsidP="00E37BDB">
      <w:pPr>
        <w:rPr>
          <w:rFonts w:ascii="Franklin Gothic Book" w:hAnsi="Franklin Gothic Book" w:cs="Calibri"/>
          <w:color w:val="FF0000"/>
          <w:sz w:val="18"/>
          <w:szCs w:val="18"/>
        </w:rPr>
      </w:pPr>
    </w:p>
    <w:p w14:paraId="358CA94D" w14:textId="28077241" w:rsidR="00E37BDB" w:rsidRDefault="00E37BDB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518AEFD7" w14:textId="5A1FE458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044E89DF" w14:textId="540BE283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66FDA5C3" w14:textId="2BCD1271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F43543" w:rsidRPr="00F43543" w14:paraId="08889FCF" w14:textId="77777777" w:rsidTr="00F43543">
        <w:trPr>
          <w:trHeight w:val="31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07E29" w14:textId="77777777" w:rsidR="00F43543" w:rsidRPr="00F43543" w:rsidRDefault="00F43543" w:rsidP="00F435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5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Identifikačné údaje: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4BCB8" w14:textId="77777777" w:rsidR="00F43543" w:rsidRPr="00F43543" w:rsidRDefault="00F43543" w:rsidP="00F4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543" w:rsidRPr="00F43543" w14:paraId="76668BC6" w14:textId="77777777" w:rsidTr="00F4354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78E2E" w14:textId="77777777" w:rsidR="00F43543" w:rsidRPr="00F43543" w:rsidRDefault="00F43543" w:rsidP="00F43543">
            <w:pPr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C66D94" w14:textId="77777777" w:rsidR="00F43543" w:rsidRPr="00F43543" w:rsidRDefault="00F43543" w:rsidP="00F4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543" w:rsidRPr="00F43543" w14:paraId="62895E42" w14:textId="77777777" w:rsidTr="00F4354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D0FEF" w14:textId="77777777" w:rsidR="00F43543" w:rsidRPr="00F43543" w:rsidRDefault="00F43543" w:rsidP="00F43543">
            <w:pPr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917F8" w14:textId="77777777" w:rsidR="00F43543" w:rsidRPr="00F43543" w:rsidRDefault="00F43543" w:rsidP="00F4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543" w:rsidRPr="00F43543" w14:paraId="6A54FC71" w14:textId="77777777" w:rsidTr="00F4354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1E9A9" w14:textId="77777777" w:rsidR="00F43543" w:rsidRPr="00F43543" w:rsidRDefault="00F43543" w:rsidP="00F43543">
            <w:pPr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9DD083" w14:textId="77777777" w:rsidR="00F43543" w:rsidRPr="00F43543" w:rsidRDefault="00F43543" w:rsidP="00F4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543" w:rsidRPr="00F43543" w14:paraId="5ACFBC32" w14:textId="77777777" w:rsidTr="00F4354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5667F" w14:textId="77777777" w:rsidR="00F43543" w:rsidRPr="00F43543" w:rsidRDefault="00F43543" w:rsidP="00F43543">
            <w:pPr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 xml:space="preserve">Platca DPH (áno/nie):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1A021C" w14:textId="77777777" w:rsidR="00F43543" w:rsidRPr="00F43543" w:rsidRDefault="00F43543" w:rsidP="00F4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543" w:rsidRPr="00F43543" w14:paraId="655C0C8D" w14:textId="77777777" w:rsidTr="00F43543">
        <w:trPr>
          <w:trHeight w:val="315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3A3B3" w14:textId="77777777" w:rsidR="00F43543" w:rsidRPr="00F43543" w:rsidRDefault="00F43543" w:rsidP="00F4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543" w:rsidRPr="00F43543" w14:paraId="2E6310D2" w14:textId="77777777" w:rsidTr="00F43543">
        <w:trPr>
          <w:trHeight w:val="9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A6740" w14:textId="77777777" w:rsidR="00F43543" w:rsidRPr="00F43543" w:rsidRDefault="00F43543" w:rsidP="00F435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543">
              <w:rPr>
                <w:rFonts w:ascii="Arial" w:hAnsi="Arial" w:cs="Arial"/>
                <w:b/>
                <w:bCs/>
                <w:sz w:val="20"/>
                <w:szCs w:val="20"/>
              </w:rPr>
              <w:t>Dátum, meno a  podpis oprávnenej osoby: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37B68E" w14:textId="77777777" w:rsidR="00F43543" w:rsidRPr="00F43543" w:rsidRDefault="00F43543" w:rsidP="00F435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5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75494267" w14:textId="168562F4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1631F619" w14:textId="15BACD30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3A5E7571" w14:textId="54CC4312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3B35ED45" w14:textId="1EDC40D7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20BCB052" w14:textId="01C4FF7A" w:rsidR="00D32BB6" w:rsidRDefault="00D32BB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sectPr w:rsidR="00D32BB6" w:rsidSect="00E6416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C432E"/>
    <w:multiLevelType w:val="hybridMultilevel"/>
    <w:tmpl w:val="61EAA402"/>
    <w:lvl w:ilvl="0" w:tplc="BE4E5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D4"/>
    <w:rsid w:val="001F4AD9"/>
    <w:rsid w:val="00345A9C"/>
    <w:rsid w:val="003834D4"/>
    <w:rsid w:val="00665B9D"/>
    <w:rsid w:val="00886DA4"/>
    <w:rsid w:val="008E7113"/>
    <w:rsid w:val="009A1B16"/>
    <w:rsid w:val="009D2950"/>
    <w:rsid w:val="00B73DE2"/>
    <w:rsid w:val="00BE2A66"/>
    <w:rsid w:val="00C56EAB"/>
    <w:rsid w:val="00CA7EA4"/>
    <w:rsid w:val="00D32BB6"/>
    <w:rsid w:val="00D47A35"/>
    <w:rsid w:val="00E37BDB"/>
    <w:rsid w:val="00E64164"/>
    <w:rsid w:val="00EC5CEA"/>
    <w:rsid w:val="00F37405"/>
    <w:rsid w:val="00F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22C3"/>
  <w15:docId w15:val="{E4381E18-A804-48E0-B581-B4A0D289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E2A66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E2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ekzoznamu">
    <w:name w:val="List Paragraph"/>
    <w:basedOn w:val="Normlny"/>
    <w:uiPriority w:val="99"/>
    <w:qFormat/>
    <w:rsid w:val="00E37BDB"/>
    <w:pPr>
      <w:ind w:left="708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Technické služby mesta Prešov a.s.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obchod03</dc:creator>
  <cp:lastModifiedBy>Pet Lup</cp:lastModifiedBy>
  <cp:revision>9</cp:revision>
  <dcterms:created xsi:type="dcterms:W3CDTF">2022-02-14T09:26:00Z</dcterms:created>
  <dcterms:modified xsi:type="dcterms:W3CDTF">2022-04-04T12:34:00Z</dcterms:modified>
</cp:coreProperties>
</file>