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6A94163A" w14:textId="26CE0FAE" w:rsidR="00EC368F" w:rsidRPr="00235095" w:rsidRDefault="00783B3C">
      <w:pPr>
        <w:rPr>
          <w:rFonts w:cstheme="minorHAnsi"/>
        </w:rPr>
      </w:pPr>
      <w:r w:rsidRPr="00235095">
        <w:rPr>
          <w:rFonts w:cstheme="minorHAnsi"/>
        </w:rPr>
        <w:t xml:space="preserve">Príloha č. 2 – </w:t>
      </w:r>
      <w:r w:rsidR="00E42132" w:rsidRPr="00235095">
        <w:rPr>
          <w:rFonts w:cstheme="minorHAnsi"/>
        </w:rPr>
        <w:t>Informatívny text výzvy</w:t>
      </w:r>
      <w:r w:rsidRPr="00235095">
        <w:rPr>
          <w:rFonts w:cstheme="minorHAnsi"/>
        </w:rPr>
        <w:t xml:space="preserve"> v rámci DNS </w:t>
      </w:r>
    </w:p>
    <w:p w14:paraId="0680B550" w14:textId="77777777" w:rsidR="008B3B1B" w:rsidRPr="00235095" w:rsidRDefault="008B3B1B" w:rsidP="00F93B2C">
      <w:pPr>
        <w:jc w:val="both"/>
        <w:rPr>
          <w:rFonts w:cstheme="minorHAnsi"/>
        </w:rPr>
      </w:pPr>
    </w:p>
    <w:p w14:paraId="1BC9B862" w14:textId="3B16CD2A" w:rsidR="00783B3C" w:rsidRPr="00235095" w:rsidRDefault="00783B3C" w:rsidP="008549D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3527D7">
        <w:rPr>
          <w:rFonts w:asciiTheme="minorHAnsi" w:hAnsiTheme="minorHAnsi" w:cstheme="minorHAnsi"/>
          <w:b/>
          <w:sz w:val="22"/>
          <w:szCs w:val="22"/>
        </w:rPr>
        <w:t>„</w:t>
      </w:r>
      <w:r w:rsidR="003527D7" w:rsidRPr="003527D7">
        <w:rPr>
          <w:rFonts w:asciiTheme="minorHAnsi" w:hAnsiTheme="minorHAnsi" w:cstheme="minorHAnsi"/>
          <w:b/>
          <w:sz w:val="22"/>
          <w:szCs w:val="22"/>
        </w:rPr>
        <w:t>Digitálna marketingová stratégia pre potreby MARIANUM - Pohrebníctvo mesta Bratislavy</w:t>
      </w:r>
      <w:r w:rsidR="008549D9" w:rsidRPr="003527D7">
        <w:rPr>
          <w:rFonts w:asciiTheme="minorHAnsi" w:hAnsiTheme="minorHAnsi" w:cstheme="minorHAnsi"/>
          <w:b/>
          <w:sz w:val="22"/>
          <w:szCs w:val="22"/>
        </w:rPr>
        <w:t>“</w:t>
      </w:r>
      <w:r w:rsidRPr="003527D7">
        <w:rPr>
          <w:rFonts w:asciiTheme="minorHAnsi" w:hAnsiTheme="minorHAnsi" w:cstheme="minorHAnsi"/>
          <w:b/>
          <w:sz w:val="22"/>
          <w:szCs w:val="22"/>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5DBEC73" w14:textId="70E322A8" w:rsidR="00EC368F" w:rsidRPr="00235095" w:rsidRDefault="00783B3C" w:rsidP="008B3B1B">
      <w:pPr>
        <w:jc w:val="both"/>
        <w:rPr>
          <w:rFonts w:cstheme="minorHAnsi"/>
          <w:color w:val="FF0000"/>
        </w:rPr>
      </w:pPr>
      <w:r w:rsidRPr="00235095">
        <w:rPr>
          <w:rFonts w:cstheme="minorHAnsi"/>
          <w:color w:val="FF0000"/>
        </w:rPr>
        <w:t>T</w:t>
      </w:r>
      <w:r w:rsidR="00E42132" w:rsidRPr="00235095">
        <w:rPr>
          <w:rFonts w:cstheme="minorHAnsi"/>
          <w:color w:val="FF0000"/>
        </w:rPr>
        <w:t>ÁTO VÝZVA JE</w:t>
      </w:r>
      <w:r w:rsidRPr="00235095">
        <w:rPr>
          <w:rFonts w:cstheme="minorHAnsi"/>
          <w:color w:val="FF0000"/>
        </w:rPr>
        <w:t xml:space="preserve"> LEN INFORMATÍVN</w:t>
      </w:r>
      <w:r w:rsidR="00E42132" w:rsidRPr="00235095">
        <w:rPr>
          <w:rFonts w:cstheme="minorHAnsi"/>
          <w:color w:val="FF0000"/>
        </w:rPr>
        <w:t>A,</w:t>
      </w:r>
      <w:r w:rsidRPr="00235095">
        <w:rPr>
          <w:rFonts w:cstheme="minorHAnsi"/>
          <w:color w:val="FF0000"/>
        </w:rPr>
        <w:t xml:space="preserve"> KONKRÉTN</w:t>
      </w:r>
      <w:r w:rsidR="00E42132" w:rsidRPr="00235095">
        <w:rPr>
          <w:rFonts w:cstheme="minorHAnsi"/>
          <w:color w:val="FF0000"/>
        </w:rPr>
        <w:t>A VÝZVA</w:t>
      </w:r>
      <w:r w:rsidRPr="00235095">
        <w:rPr>
          <w:rFonts w:cstheme="minorHAnsi"/>
          <w:color w:val="FF0000"/>
        </w:rPr>
        <w:t xml:space="preserve"> BUD</w:t>
      </w:r>
      <w:r w:rsidR="00E42132" w:rsidRPr="00235095">
        <w:rPr>
          <w:rFonts w:cstheme="minorHAnsi"/>
          <w:color w:val="FF0000"/>
        </w:rPr>
        <w:t>E</w:t>
      </w:r>
      <w:r w:rsidRPr="00235095">
        <w:rPr>
          <w:rFonts w:cstheme="minorHAnsi"/>
          <w:color w:val="FF0000"/>
        </w:rPr>
        <w:t xml:space="preserve"> VYŠPECIFIKOVAN</w:t>
      </w:r>
      <w:r w:rsidR="00E42132" w:rsidRPr="00235095">
        <w:rPr>
          <w:rFonts w:cstheme="minorHAnsi"/>
          <w:color w:val="FF0000"/>
        </w:rPr>
        <w:t>Á</w:t>
      </w:r>
      <w:r w:rsidRPr="00235095">
        <w:rPr>
          <w:rFonts w:cstheme="minorHAnsi"/>
          <w:color w:val="FF0000"/>
        </w:rPr>
        <w:t xml:space="preserve"> A UPRAVEN</w:t>
      </w:r>
      <w:r w:rsidR="00E42132" w:rsidRPr="00235095">
        <w:rPr>
          <w:rFonts w:cstheme="minorHAnsi"/>
          <w:color w:val="FF0000"/>
        </w:rPr>
        <w:t>Á</w:t>
      </w:r>
      <w:r w:rsidRPr="00235095">
        <w:rPr>
          <w:rFonts w:cstheme="minorHAnsi"/>
          <w:color w:val="FF0000"/>
        </w:rPr>
        <w:t xml:space="preserve"> AŽ PRE </w:t>
      </w:r>
      <w:r w:rsidR="00E42132" w:rsidRPr="00235095">
        <w:rPr>
          <w:rFonts w:cstheme="minorHAnsi"/>
          <w:color w:val="FF0000"/>
        </w:rPr>
        <w:t>KONKRÉTNU ZÁKAZKU</w:t>
      </w:r>
      <w:r w:rsidRPr="00235095">
        <w:rPr>
          <w:rFonts w:cstheme="minorHAnsi"/>
          <w:color w:val="FF0000"/>
        </w:rPr>
        <w:t xml:space="preserve"> V RÁMCI ZRIADENÉHO DYNAMICKÉHO NÁKUPNÉHO SYSTÉMU. </w:t>
      </w: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09D7509" w14:textId="27137248" w:rsidR="008549D9" w:rsidRPr="00235095" w:rsidRDefault="00783B3C" w:rsidP="00F51370">
      <w:pPr>
        <w:pStyle w:val="Default"/>
        <w:jc w:val="both"/>
        <w:rPr>
          <w:rFonts w:asciiTheme="minorHAnsi" w:hAnsiTheme="minorHAnsi" w:cstheme="minorHAnsi"/>
          <w:b/>
          <w:sz w:val="22"/>
          <w:szCs w:val="22"/>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3033D1" w:rsidRPr="003527D7">
        <w:rPr>
          <w:rFonts w:asciiTheme="minorHAnsi" w:hAnsiTheme="minorHAnsi" w:cstheme="minorHAnsi"/>
          <w:b/>
          <w:sz w:val="22"/>
          <w:szCs w:val="22"/>
        </w:rPr>
        <w:t>Digitálna marketingová stratégia pre potreby MARIANUM - Pohrebníctvo mesta Bratislavy</w:t>
      </w:r>
      <w:r w:rsidR="008549D9" w:rsidRPr="00235095">
        <w:rPr>
          <w:rFonts w:asciiTheme="minorHAnsi" w:hAnsiTheme="minorHAnsi" w:cstheme="minorHAnsi"/>
          <w:b/>
          <w:sz w:val="22"/>
          <w:szCs w:val="22"/>
        </w:rPr>
        <w:t>“</w:t>
      </w:r>
    </w:p>
    <w:p w14:paraId="04B147C0" w14:textId="5753A092" w:rsidR="00EC368F" w:rsidRPr="00235095" w:rsidRDefault="00EC368F" w:rsidP="008549D9">
      <w:pPr>
        <w:jc w:val="both"/>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07310212" w:rsidR="00F51370" w:rsidRDefault="00F51370" w:rsidP="00F51370">
      <w:pPr>
        <w:pStyle w:val="Odsekzoznamu"/>
        <w:spacing w:before="100" w:beforeAutospacing="1" w:after="100" w:afterAutospacing="1"/>
        <w:ind w:left="1276" w:hanging="992"/>
        <w:jc w:val="both"/>
        <w:rPr>
          <w:rFonts w:eastAsia="Times New Roman" w:cstheme="minorHAnsi"/>
          <w:color w:val="FF0000"/>
          <w:lang w:eastAsia="sk-SK"/>
        </w:rPr>
      </w:pPr>
      <w:r w:rsidRPr="00235095">
        <w:rPr>
          <w:rFonts w:cstheme="minorHAnsi"/>
        </w:rPr>
        <w:t>Názov:</w:t>
      </w:r>
      <w:r w:rsidRPr="00235095">
        <w:rPr>
          <w:rFonts w:cstheme="minorHAnsi"/>
        </w:rPr>
        <w:tab/>
      </w:r>
      <w:r w:rsidR="0023258B" w:rsidRPr="00AF69E6">
        <w:rPr>
          <w:rFonts w:cstheme="minorHAnsi"/>
          <w:color w:val="FF0000"/>
        </w:rPr>
        <w:t>Návrh digitálnej marketingovej stratégie, brandbuilding, positioning, ideamaking, social media stratégia a komplexná príprava a exekúcia kampaní</w:t>
      </w:r>
      <w:r w:rsidR="00943A4B" w:rsidRPr="00AF69E6">
        <w:rPr>
          <w:rFonts w:cstheme="minorHAnsi"/>
          <w:color w:val="FF0000"/>
        </w:rPr>
        <w:t xml:space="preserve"> na obdobie od  15.5. do </w:t>
      </w:r>
      <w:r w:rsidR="00AF69E6" w:rsidRPr="00AF69E6">
        <w:rPr>
          <w:rFonts w:cstheme="minorHAnsi"/>
          <w:color w:val="FF0000"/>
        </w:rPr>
        <w:t>15.10.2022</w:t>
      </w:r>
    </w:p>
    <w:p w14:paraId="4E3C420F" w14:textId="78BF081F" w:rsidR="0023258B" w:rsidRDefault="0023258B" w:rsidP="00F51370">
      <w:pPr>
        <w:pStyle w:val="Odsekzoznamu"/>
        <w:spacing w:before="100" w:beforeAutospacing="1" w:after="100" w:afterAutospacing="1"/>
        <w:ind w:left="1276" w:hanging="992"/>
        <w:jc w:val="both"/>
        <w:rPr>
          <w:rFonts w:eastAsia="Times New Roman" w:cstheme="minorHAnsi"/>
          <w:color w:val="FF0000"/>
          <w:lang w:eastAsia="sk-SK"/>
        </w:rPr>
      </w:pPr>
    </w:p>
    <w:p w14:paraId="0D98CD2D" w14:textId="77777777" w:rsidR="00F51370" w:rsidRPr="00235095" w:rsidRDefault="00F51370" w:rsidP="00F825E7">
      <w:pPr>
        <w:spacing w:after="0"/>
        <w:ind w:left="147" w:firstLine="137"/>
        <w:rPr>
          <w:rFonts w:cstheme="minorHAnsi"/>
        </w:rPr>
      </w:pPr>
      <w:r w:rsidRPr="00235095">
        <w:rPr>
          <w:rFonts w:cstheme="minorHAnsi"/>
        </w:rPr>
        <w:t xml:space="preserve">CPV: </w:t>
      </w:r>
    </w:p>
    <w:p w14:paraId="707A6AB6" w14:textId="1D912143" w:rsidR="008840A1" w:rsidRPr="00235095" w:rsidRDefault="00F51370" w:rsidP="00F825E7">
      <w:pPr>
        <w:autoSpaceDE w:val="0"/>
        <w:autoSpaceDN w:val="0"/>
        <w:adjustRightInd w:val="0"/>
        <w:spacing w:after="0"/>
        <w:ind w:left="142"/>
        <w:rPr>
          <w:rFonts w:cstheme="minorHAnsi"/>
          <w:b/>
          <w:bCs/>
          <w:lang w:eastAsia="sk-SK"/>
        </w:rPr>
      </w:pPr>
      <w:r w:rsidRPr="00235095">
        <w:rPr>
          <w:rFonts w:cstheme="minorHAnsi"/>
        </w:rPr>
        <w:t xml:space="preserve"> </w:t>
      </w:r>
      <w:r w:rsidR="008840A1" w:rsidRPr="00235095">
        <w:rPr>
          <w:rFonts w:cstheme="minorHAnsi"/>
          <w:b/>
          <w:bCs/>
          <w:lang w:eastAsia="sk-SK"/>
        </w:rPr>
        <w:t>Hlavný predmet</w:t>
      </w:r>
    </w:p>
    <w:p w14:paraId="235CC746" w14:textId="478AC7EB" w:rsidR="008840A1" w:rsidRPr="00235095" w:rsidRDefault="008840A1" w:rsidP="00F825E7">
      <w:pPr>
        <w:spacing w:after="0"/>
        <w:ind w:firstLine="142"/>
        <w:jc w:val="both"/>
        <w:rPr>
          <w:rFonts w:cstheme="minorHAnsi"/>
          <w:lang w:eastAsia="sk-SK"/>
        </w:rPr>
      </w:pPr>
      <w:r w:rsidRPr="00235095">
        <w:rPr>
          <w:rFonts w:cstheme="minorHAnsi"/>
          <w:lang w:eastAsia="sk-SK"/>
        </w:rPr>
        <w:t xml:space="preserve"> Hlavný slovník:</w:t>
      </w:r>
    </w:p>
    <w:p w14:paraId="1DF6242C" w14:textId="641B0358" w:rsidR="00175690" w:rsidRDefault="006B5F0B" w:rsidP="007C7227">
      <w:pPr>
        <w:spacing w:after="0"/>
        <w:ind w:firstLine="142"/>
        <w:jc w:val="both"/>
        <w:rPr>
          <w:rFonts w:cstheme="minorHAnsi"/>
        </w:rPr>
      </w:pPr>
      <w:r>
        <w:rPr>
          <w:rFonts w:cstheme="minorHAnsi"/>
        </w:rPr>
        <w:t xml:space="preserve"> </w:t>
      </w:r>
      <w:r w:rsidR="00175690" w:rsidRPr="007C7227">
        <w:rPr>
          <w:rFonts w:cstheme="minorHAnsi"/>
        </w:rPr>
        <w:t>79340000-9 Reklamné a marketingové služby</w:t>
      </w:r>
    </w:p>
    <w:p w14:paraId="142E03FE" w14:textId="445BE6E3" w:rsidR="007C7227" w:rsidRDefault="007C7227" w:rsidP="007C7227">
      <w:pPr>
        <w:spacing w:after="0"/>
        <w:ind w:firstLine="142"/>
        <w:jc w:val="both"/>
        <w:rPr>
          <w:rFonts w:cstheme="minorHAnsi"/>
        </w:rPr>
      </w:pPr>
    </w:p>
    <w:p w14:paraId="14B57479" w14:textId="69D62CD4" w:rsidR="007C7227" w:rsidRPr="006B5F0B" w:rsidRDefault="007C7227" w:rsidP="007C7227">
      <w:pPr>
        <w:spacing w:after="0"/>
        <w:ind w:firstLine="142"/>
        <w:jc w:val="both"/>
        <w:rPr>
          <w:rFonts w:cstheme="minorHAnsi"/>
          <w:b/>
          <w:bCs/>
        </w:rPr>
      </w:pPr>
      <w:r w:rsidRPr="006B5F0B">
        <w:rPr>
          <w:rFonts w:cstheme="minorHAnsi"/>
          <w:b/>
          <w:bCs/>
        </w:rPr>
        <w:t>Doplňujúci predmet</w:t>
      </w:r>
    </w:p>
    <w:p w14:paraId="69487489" w14:textId="77777777" w:rsidR="00175690" w:rsidRPr="007C7227" w:rsidRDefault="00175690" w:rsidP="007C7227">
      <w:pPr>
        <w:spacing w:after="0"/>
        <w:ind w:firstLine="142"/>
        <w:jc w:val="both"/>
        <w:rPr>
          <w:rFonts w:cstheme="minorHAnsi"/>
        </w:rPr>
      </w:pPr>
      <w:r w:rsidRPr="007C7227">
        <w:rPr>
          <w:rFonts w:cstheme="minorHAnsi"/>
        </w:rPr>
        <w:t>79342000-3 Marketingové služby</w:t>
      </w:r>
    </w:p>
    <w:p w14:paraId="1BAB96D8" w14:textId="77777777" w:rsidR="00175690" w:rsidRPr="007C7227" w:rsidRDefault="00175690" w:rsidP="007C7227">
      <w:pPr>
        <w:spacing w:after="0"/>
        <w:ind w:firstLine="142"/>
        <w:jc w:val="both"/>
        <w:rPr>
          <w:rFonts w:cstheme="minorHAnsi"/>
        </w:rPr>
      </w:pPr>
      <w:r w:rsidRPr="007C7227">
        <w:rPr>
          <w:rFonts w:cstheme="minorHAnsi"/>
        </w:rPr>
        <w:t>79341400-0 Služby týkajúce sa reklamnej kampane</w:t>
      </w:r>
    </w:p>
    <w:p w14:paraId="14AC3673" w14:textId="20C6A59A" w:rsidR="00F51370" w:rsidRPr="00235095" w:rsidRDefault="00F51370" w:rsidP="00175690">
      <w:pPr>
        <w:spacing w:after="0"/>
        <w:ind w:firstLine="142"/>
        <w:jc w:val="both"/>
        <w:rPr>
          <w:rFonts w:cstheme="minorHAnsi"/>
        </w:rPr>
      </w:pPr>
    </w:p>
    <w:p w14:paraId="2DB18B15" w14:textId="38E5FF42"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79B63B1C" w14:textId="3F834A2C" w:rsidR="009A4585" w:rsidRDefault="00F51370" w:rsidP="00F51370">
      <w:pPr>
        <w:pStyle w:val="Odsekzoznamu"/>
        <w:spacing w:before="100" w:beforeAutospacing="1" w:after="100" w:afterAutospacing="1"/>
        <w:ind w:left="284"/>
        <w:jc w:val="both"/>
        <w:rPr>
          <w:rFonts w:eastAsia="Times New Roman" w:cstheme="minorHAnsi"/>
          <w:lang w:eastAsia="sk-SK"/>
        </w:rPr>
      </w:pPr>
      <w:r w:rsidRPr="00235095">
        <w:rPr>
          <w:rFonts w:cstheme="minorHAnsi"/>
        </w:rPr>
        <w:t xml:space="preserve">Predmetom zákazky je </w:t>
      </w:r>
      <w:r w:rsidR="002801BE" w:rsidRPr="002801BE">
        <w:rPr>
          <w:rFonts w:cstheme="minorHAnsi"/>
        </w:rPr>
        <w:t xml:space="preserve">návrh digitálnej marketingovej stratégie, brandbuilding, positioning, ideamaking, social media stratégia a komplexná príprava a exekúcia kampaní na časové obdobie </w:t>
      </w:r>
      <w:r w:rsidR="002801BE">
        <w:rPr>
          <w:rFonts w:cstheme="minorHAnsi"/>
        </w:rPr>
        <w:t xml:space="preserve"> </w:t>
      </w:r>
      <w:r w:rsidR="002801BE" w:rsidRPr="00C822A5">
        <w:rPr>
          <w:rFonts w:cstheme="minorHAnsi"/>
          <w:color w:val="FF0000"/>
        </w:rPr>
        <w:t xml:space="preserve">od </w:t>
      </w:r>
      <w:r w:rsidR="00B01BD6" w:rsidRPr="00C822A5">
        <w:rPr>
          <w:rFonts w:cstheme="minorHAnsi"/>
          <w:color w:val="FF0000"/>
        </w:rPr>
        <w:t xml:space="preserve">15.5. 2022 do </w:t>
      </w:r>
      <w:r w:rsidR="00C822A5" w:rsidRPr="00C822A5">
        <w:rPr>
          <w:rFonts w:cstheme="minorHAnsi"/>
          <w:color w:val="FF0000"/>
        </w:rPr>
        <w:t xml:space="preserve">15.10.2022 </w:t>
      </w:r>
      <w:r w:rsidR="00413394">
        <w:rPr>
          <w:rFonts w:eastAsia="Times New Roman" w:cstheme="minorHAnsi"/>
          <w:lang w:eastAsia="sk-SK"/>
        </w:rPr>
        <w:t>v</w:t>
      </w:r>
      <w:r w:rsidR="009A4585">
        <w:rPr>
          <w:rFonts w:eastAsia="Times New Roman" w:cstheme="minorHAnsi"/>
          <w:lang w:eastAsia="sk-SK"/>
        </w:rPr>
        <w:t> </w:t>
      </w:r>
      <w:r w:rsidR="00413394">
        <w:rPr>
          <w:rFonts w:eastAsia="Times New Roman" w:cstheme="minorHAnsi"/>
          <w:lang w:eastAsia="sk-SK"/>
        </w:rPr>
        <w:t>rozsahu</w:t>
      </w:r>
      <w:r w:rsidR="009A4585">
        <w:rPr>
          <w:rFonts w:eastAsia="Times New Roman" w:cstheme="minorHAnsi"/>
          <w:lang w:eastAsia="sk-SK"/>
        </w:rPr>
        <w:t>:</w:t>
      </w:r>
    </w:p>
    <w:p w14:paraId="3F920C90" w14:textId="77777777" w:rsidR="00AB0F5B" w:rsidRPr="006B5F0B" w:rsidRDefault="00AB0F5B" w:rsidP="006B5F0B">
      <w:pPr>
        <w:ind w:firstLine="284"/>
        <w:rPr>
          <w:rFonts w:cstheme="minorHAnsi"/>
          <w:b/>
          <w:bCs/>
        </w:rPr>
      </w:pPr>
      <w:r w:rsidRPr="006B5F0B">
        <w:rPr>
          <w:rFonts w:cstheme="minorHAnsi"/>
          <w:b/>
          <w:bCs/>
        </w:rPr>
        <w:t>Opis poskytnutia služby podľa náročnosti:</w:t>
      </w:r>
    </w:p>
    <w:p w14:paraId="60F8CA26" w14:textId="3E1C3CFE" w:rsidR="00AB0F5B" w:rsidRPr="006B5F0B" w:rsidRDefault="00AB0F5B" w:rsidP="006B5F0B">
      <w:pPr>
        <w:ind w:firstLine="284"/>
        <w:rPr>
          <w:rFonts w:cstheme="minorHAnsi"/>
          <w:b/>
          <w:bCs/>
        </w:rPr>
      </w:pPr>
      <w:r w:rsidRPr="006B5F0B">
        <w:rPr>
          <w:rFonts w:cstheme="minorHAnsi"/>
          <w:b/>
          <w:bCs/>
        </w:rPr>
        <w:t xml:space="preserve">A – zložité služby (človekohodiny  </w:t>
      </w:r>
      <w:r w:rsidR="00101A99" w:rsidRPr="006B5F0B">
        <w:rPr>
          <w:rFonts w:cstheme="minorHAnsi"/>
          <w:b/>
          <w:bCs/>
        </w:rPr>
        <w:t>2</w:t>
      </w:r>
      <w:r w:rsidRPr="006B5F0B">
        <w:rPr>
          <w:rFonts w:cstheme="minorHAnsi"/>
          <w:b/>
          <w:bCs/>
        </w:rPr>
        <w:t>00)</w:t>
      </w:r>
    </w:p>
    <w:p w14:paraId="43700BD7" w14:textId="77777777" w:rsidR="00AB0F5B" w:rsidRPr="006B5F0B" w:rsidRDefault="00AB0F5B" w:rsidP="006B5F0B">
      <w:pPr>
        <w:numPr>
          <w:ilvl w:val="0"/>
          <w:numId w:val="7"/>
        </w:numPr>
        <w:suppressAutoHyphens/>
        <w:spacing w:after="0" w:line="240" w:lineRule="auto"/>
        <w:ind w:firstLine="284"/>
        <w:rPr>
          <w:rFonts w:cstheme="minorHAnsi"/>
        </w:rPr>
      </w:pPr>
      <w:r w:rsidRPr="006B5F0B">
        <w:rPr>
          <w:rFonts w:cstheme="minorHAnsi"/>
        </w:rPr>
        <w:t>marketingová stratégia vrátane komunikačných tém a kreatívneho konceptu</w:t>
      </w:r>
    </w:p>
    <w:p w14:paraId="6892ECC9" w14:textId="77777777" w:rsidR="006B5F0B" w:rsidRDefault="00AB0F5B" w:rsidP="006B5F0B">
      <w:pPr>
        <w:numPr>
          <w:ilvl w:val="0"/>
          <w:numId w:val="7"/>
        </w:numPr>
        <w:suppressAutoHyphens/>
        <w:spacing w:after="0" w:line="240" w:lineRule="auto"/>
        <w:ind w:firstLine="284"/>
        <w:rPr>
          <w:rFonts w:cstheme="minorHAnsi"/>
        </w:rPr>
      </w:pPr>
      <w:r w:rsidRPr="006B5F0B">
        <w:rPr>
          <w:rFonts w:cstheme="minorHAnsi"/>
        </w:rPr>
        <w:t xml:space="preserve">dlhodobá komunikačná taktika pre Marianum – výber vhodných digitálnych kanálov </w:t>
      </w:r>
    </w:p>
    <w:p w14:paraId="3C83107F" w14:textId="60E5466B" w:rsidR="00AB0F5B" w:rsidRPr="006B5F0B" w:rsidRDefault="006B5F0B" w:rsidP="006B5F0B">
      <w:pPr>
        <w:suppressAutoHyphens/>
        <w:spacing w:after="0" w:line="240" w:lineRule="auto"/>
        <w:ind w:left="1004"/>
        <w:rPr>
          <w:rFonts w:cstheme="minorHAnsi"/>
        </w:rPr>
      </w:pPr>
      <w:r>
        <w:rPr>
          <w:rFonts w:cstheme="minorHAnsi"/>
        </w:rPr>
        <w:t xml:space="preserve">         </w:t>
      </w:r>
      <w:r w:rsidR="00AB0F5B" w:rsidRPr="006B5F0B">
        <w:rPr>
          <w:rFonts w:cstheme="minorHAnsi"/>
        </w:rPr>
        <w:t>pre komunikačné kampane</w:t>
      </w:r>
    </w:p>
    <w:p w14:paraId="0B1CA65E" w14:textId="77777777" w:rsidR="00AB0F5B" w:rsidRPr="006B5F0B" w:rsidRDefault="00AB0F5B" w:rsidP="006B5F0B">
      <w:pPr>
        <w:numPr>
          <w:ilvl w:val="0"/>
          <w:numId w:val="7"/>
        </w:numPr>
        <w:suppressAutoHyphens/>
        <w:spacing w:after="0" w:line="240" w:lineRule="auto"/>
        <w:ind w:firstLine="284"/>
        <w:rPr>
          <w:rFonts w:cstheme="minorHAnsi"/>
        </w:rPr>
      </w:pPr>
      <w:r w:rsidRPr="006B5F0B">
        <w:rPr>
          <w:rFonts w:cstheme="minorHAnsi"/>
        </w:rPr>
        <w:t>príprava a nasadenie taktických komunikačných kampaní</w:t>
      </w:r>
    </w:p>
    <w:p w14:paraId="65270989" w14:textId="77777777" w:rsidR="00AB0F5B" w:rsidRPr="006B5F0B" w:rsidRDefault="00AB0F5B" w:rsidP="006B5F0B">
      <w:pPr>
        <w:numPr>
          <w:ilvl w:val="0"/>
          <w:numId w:val="7"/>
        </w:numPr>
        <w:suppressAutoHyphens/>
        <w:spacing w:after="0" w:line="240" w:lineRule="auto"/>
        <w:ind w:firstLine="284"/>
        <w:rPr>
          <w:rFonts w:cstheme="minorHAnsi"/>
        </w:rPr>
      </w:pPr>
      <w:r w:rsidRPr="006B5F0B">
        <w:rPr>
          <w:rFonts w:cstheme="minorHAnsi"/>
        </w:rPr>
        <w:t xml:space="preserve">zadefinovanie insightov, cieľových skupín, krátkodobých a dlhodobých cieľov </w:t>
      </w:r>
    </w:p>
    <w:p w14:paraId="25A5BF1D" w14:textId="77777777" w:rsidR="00AB0F5B" w:rsidRPr="006B5F0B" w:rsidRDefault="00AB0F5B" w:rsidP="006B5F0B">
      <w:pPr>
        <w:numPr>
          <w:ilvl w:val="0"/>
          <w:numId w:val="7"/>
        </w:numPr>
        <w:suppressAutoHyphens/>
        <w:spacing w:after="0" w:line="240" w:lineRule="auto"/>
        <w:ind w:firstLine="284"/>
        <w:rPr>
          <w:rFonts w:cstheme="minorHAnsi"/>
        </w:rPr>
      </w:pPr>
      <w:r w:rsidRPr="006B5F0B">
        <w:rPr>
          <w:rFonts w:cstheme="minorHAnsi"/>
        </w:rPr>
        <w:t xml:space="preserve">návrh long-termových kampaní – vrátane rozpočtu, formátu </w:t>
      </w:r>
    </w:p>
    <w:p w14:paraId="62A1760D" w14:textId="77777777" w:rsidR="00AB0F5B" w:rsidRPr="006B5F0B" w:rsidRDefault="00AB0F5B" w:rsidP="006B5F0B">
      <w:pPr>
        <w:ind w:firstLine="284"/>
        <w:rPr>
          <w:rFonts w:cstheme="minorHAnsi"/>
        </w:rPr>
      </w:pPr>
    </w:p>
    <w:p w14:paraId="673ACB9A" w14:textId="35B69D19" w:rsidR="00AB0F5B" w:rsidRPr="006B5F0B" w:rsidRDefault="00AB0F5B" w:rsidP="006B5F0B">
      <w:pPr>
        <w:ind w:firstLine="284"/>
        <w:rPr>
          <w:rFonts w:cstheme="minorHAnsi"/>
          <w:b/>
          <w:bCs/>
        </w:rPr>
      </w:pPr>
      <w:r w:rsidRPr="006B5F0B">
        <w:rPr>
          <w:rFonts w:cstheme="minorHAnsi"/>
          <w:b/>
          <w:bCs/>
        </w:rPr>
        <w:t xml:space="preserve">B – stredne náročné služby (človekohodiny  </w:t>
      </w:r>
      <w:r w:rsidR="00101A99" w:rsidRPr="006B5F0B">
        <w:rPr>
          <w:rFonts w:cstheme="minorHAnsi"/>
          <w:b/>
          <w:bCs/>
        </w:rPr>
        <w:t>4</w:t>
      </w:r>
      <w:r w:rsidRPr="006B5F0B">
        <w:rPr>
          <w:rFonts w:cstheme="minorHAnsi"/>
          <w:b/>
          <w:bCs/>
        </w:rPr>
        <w:t>00)</w:t>
      </w:r>
    </w:p>
    <w:p w14:paraId="55A1CEF3" w14:textId="77777777" w:rsidR="00AB0F5B" w:rsidRPr="006B5F0B" w:rsidRDefault="00AB0F5B" w:rsidP="006B5F0B">
      <w:pPr>
        <w:numPr>
          <w:ilvl w:val="0"/>
          <w:numId w:val="8"/>
        </w:numPr>
        <w:suppressAutoHyphens/>
        <w:spacing w:after="0" w:line="240" w:lineRule="auto"/>
        <w:ind w:left="709" w:firstLine="284"/>
        <w:rPr>
          <w:rFonts w:cstheme="minorHAnsi"/>
        </w:rPr>
      </w:pPr>
      <w:r w:rsidRPr="006B5F0B">
        <w:rPr>
          <w:rFonts w:cstheme="minorHAnsi"/>
        </w:rPr>
        <w:t xml:space="preserve"> vypracovanie mesačných taktických a komunikačných (publikačných) plánov</w:t>
      </w:r>
    </w:p>
    <w:p w14:paraId="3B8D31B8" w14:textId="77777777" w:rsidR="00AB0F5B" w:rsidRPr="006B5F0B" w:rsidRDefault="00AB0F5B" w:rsidP="006B5F0B">
      <w:pPr>
        <w:numPr>
          <w:ilvl w:val="0"/>
          <w:numId w:val="8"/>
        </w:numPr>
        <w:suppressAutoHyphens/>
        <w:spacing w:after="0" w:line="240" w:lineRule="auto"/>
        <w:ind w:left="709" w:firstLine="284"/>
        <w:rPr>
          <w:rFonts w:cstheme="minorHAnsi"/>
        </w:rPr>
      </w:pPr>
      <w:r w:rsidRPr="006B5F0B">
        <w:rPr>
          <w:rFonts w:cstheme="minorHAnsi"/>
        </w:rPr>
        <w:t xml:space="preserve"> odporúčanie pre budovanie brandu a positioning značky Marianum</w:t>
      </w:r>
    </w:p>
    <w:p w14:paraId="32B939D5" w14:textId="77777777" w:rsidR="00AB0F5B" w:rsidRPr="006B5F0B" w:rsidRDefault="00AB0F5B" w:rsidP="006B5F0B">
      <w:pPr>
        <w:numPr>
          <w:ilvl w:val="0"/>
          <w:numId w:val="8"/>
        </w:numPr>
        <w:suppressAutoHyphens/>
        <w:spacing w:after="0" w:line="240" w:lineRule="auto"/>
        <w:ind w:left="709" w:firstLine="284"/>
        <w:rPr>
          <w:rFonts w:cstheme="minorHAnsi"/>
        </w:rPr>
      </w:pPr>
      <w:r w:rsidRPr="006B5F0B">
        <w:rPr>
          <w:rFonts w:cstheme="minorHAnsi"/>
        </w:rPr>
        <w:t xml:space="preserve"> vyhodnocovanie KPI jednotlivých kampaní </w:t>
      </w:r>
    </w:p>
    <w:p w14:paraId="06EC7FFE" w14:textId="77777777" w:rsidR="00AB0F5B" w:rsidRPr="006B5F0B" w:rsidRDefault="00AB0F5B" w:rsidP="006B5F0B">
      <w:pPr>
        <w:numPr>
          <w:ilvl w:val="0"/>
          <w:numId w:val="8"/>
        </w:numPr>
        <w:suppressAutoHyphens/>
        <w:spacing w:after="0" w:line="240" w:lineRule="auto"/>
        <w:ind w:left="709" w:firstLine="284"/>
        <w:rPr>
          <w:rFonts w:cstheme="minorHAnsi"/>
        </w:rPr>
      </w:pPr>
      <w:r w:rsidRPr="006B5F0B">
        <w:rPr>
          <w:rFonts w:cstheme="minorHAnsi"/>
        </w:rPr>
        <w:t xml:space="preserve"> copywritting, grafický dizajn</w:t>
      </w:r>
    </w:p>
    <w:p w14:paraId="39F6DE0F" w14:textId="77777777" w:rsidR="00AB0F5B" w:rsidRPr="006B5F0B" w:rsidRDefault="00AB0F5B" w:rsidP="006B5F0B">
      <w:pPr>
        <w:numPr>
          <w:ilvl w:val="0"/>
          <w:numId w:val="8"/>
        </w:numPr>
        <w:suppressAutoHyphens/>
        <w:spacing w:after="0" w:line="240" w:lineRule="auto"/>
        <w:ind w:left="709" w:firstLine="284"/>
        <w:rPr>
          <w:rFonts w:cstheme="minorHAnsi"/>
        </w:rPr>
      </w:pPr>
      <w:r w:rsidRPr="006B5F0B">
        <w:rPr>
          <w:rFonts w:cstheme="minorHAnsi"/>
        </w:rPr>
        <w:t xml:space="preserve"> projekt manažment</w:t>
      </w:r>
    </w:p>
    <w:p w14:paraId="4EB1B46C" w14:textId="77777777" w:rsidR="00AB0F5B" w:rsidRPr="006B5F0B" w:rsidRDefault="00AB0F5B" w:rsidP="006B5F0B">
      <w:pPr>
        <w:ind w:firstLine="284"/>
        <w:rPr>
          <w:rFonts w:cstheme="minorHAnsi"/>
        </w:rPr>
      </w:pPr>
    </w:p>
    <w:p w14:paraId="12637E4F" w14:textId="6C027DE8" w:rsidR="00AB0F5B" w:rsidRPr="006B5F0B" w:rsidRDefault="00AB0F5B" w:rsidP="006B5F0B">
      <w:pPr>
        <w:ind w:firstLine="284"/>
        <w:rPr>
          <w:rFonts w:cstheme="minorHAnsi"/>
          <w:b/>
          <w:bCs/>
        </w:rPr>
      </w:pPr>
      <w:r w:rsidRPr="006B5F0B">
        <w:rPr>
          <w:rFonts w:cstheme="minorHAnsi"/>
          <w:b/>
          <w:bCs/>
        </w:rPr>
        <w:t xml:space="preserve">C – menej náročné služby (človekohodiny  </w:t>
      </w:r>
      <w:r w:rsidR="00101A99" w:rsidRPr="006B5F0B">
        <w:rPr>
          <w:rFonts w:cstheme="minorHAnsi"/>
          <w:b/>
          <w:bCs/>
        </w:rPr>
        <w:t>8</w:t>
      </w:r>
      <w:r w:rsidRPr="006B5F0B">
        <w:rPr>
          <w:rFonts w:cstheme="minorHAnsi"/>
          <w:b/>
          <w:bCs/>
        </w:rPr>
        <w:t xml:space="preserve">00) </w:t>
      </w:r>
    </w:p>
    <w:p w14:paraId="0DF165D5" w14:textId="256C637B" w:rsidR="00AB0F5B" w:rsidRPr="006B5F0B" w:rsidRDefault="00AB0F5B" w:rsidP="006B5F0B">
      <w:pPr>
        <w:pStyle w:val="Odsekzoznamu"/>
        <w:numPr>
          <w:ilvl w:val="0"/>
          <w:numId w:val="10"/>
        </w:numPr>
        <w:suppressAutoHyphens/>
        <w:spacing w:after="0" w:line="240" w:lineRule="auto"/>
        <w:ind w:firstLine="284"/>
        <w:rPr>
          <w:rFonts w:cstheme="minorHAnsi"/>
        </w:rPr>
      </w:pPr>
      <w:r w:rsidRPr="006B5F0B">
        <w:rPr>
          <w:rFonts w:cstheme="minorHAnsi"/>
        </w:rPr>
        <w:t>publikovanie príspevkov na základe schváleného plánu</w:t>
      </w:r>
    </w:p>
    <w:p w14:paraId="00DC5AA6" w14:textId="5FB6501A" w:rsidR="00AB0F5B" w:rsidRPr="006B5F0B" w:rsidRDefault="00AB0F5B" w:rsidP="006B5F0B">
      <w:pPr>
        <w:pStyle w:val="Odsekzoznamu"/>
        <w:numPr>
          <w:ilvl w:val="0"/>
          <w:numId w:val="10"/>
        </w:numPr>
        <w:suppressAutoHyphens/>
        <w:spacing w:after="0" w:line="240" w:lineRule="auto"/>
        <w:ind w:firstLine="284"/>
        <w:rPr>
          <w:rFonts w:cstheme="minorHAnsi"/>
        </w:rPr>
      </w:pPr>
      <w:r w:rsidRPr="006B5F0B">
        <w:rPr>
          <w:rFonts w:cstheme="minorHAnsi"/>
        </w:rPr>
        <w:t xml:space="preserve">pravidelné mesačné vyhodnocovanie a reporty </w:t>
      </w:r>
    </w:p>
    <w:p w14:paraId="208E439C" w14:textId="6DD3CE4F" w:rsidR="00AB0F5B" w:rsidRDefault="00AB0F5B" w:rsidP="006B5F0B">
      <w:pPr>
        <w:pStyle w:val="Odsekzoznamu"/>
        <w:numPr>
          <w:ilvl w:val="0"/>
          <w:numId w:val="10"/>
        </w:numPr>
        <w:suppressAutoHyphens/>
        <w:spacing w:after="0" w:line="240" w:lineRule="auto"/>
        <w:ind w:firstLine="284"/>
        <w:rPr>
          <w:rFonts w:cstheme="minorHAnsi"/>
        </w:rPr>
      </w:pPr>
      <w:r w:rsidRPr="006B5F0B">
        <w:rPr>
          <w:rFonts w:cstheme="minorHAnsi"/>
        </w:rPr>
        <w:t>správa sociálnych sietí a Google My Business</w:t>
      </w:r>
    </w:p>
    <w:p w14:paraId="719EA495" w14:textId="44C430F9" w:rsidR="00286B4A" w:rsidRDefault="00286B4A" w:rsidP="00286B4A">
      <w:pPr>
        <w:suppressAutoHyphens/>
        <w:spacing w:after="0" w:line="240" w:lineRule="auto"/>
        <w:rPr>
          <w:rFonts w:cstheme="minorHAnsi"/>
        </w:rPr>
      </w:pPr>
    </w:p>
    <w:p w14:paraId="3597A46A" w14:textId="4CA1AC2E" w:rsidR="00286B4A" w:rsidRPr="00286B4A" w:rsidRDefault="00286B4A" w:rsidP="00286B4A">
      <w:pPr>
        <w:suppressAutoHyphens/>
        <w:spacing w:after="0" w:line="240" w:lineRule="auto"/>
        <w:rPr>
          <w:rFonts w:cstheme="minorHAnsi"/>
        </w:rPr>
      </w:pPr>
      <w:r>
        <w:rPr>
          <w:b/>
        </w:rPr>
        <w:t xml:space="preserve"> </w:t>
      </w:r>
      <w:r w:rsidRPr="00286B4A">
        <w:rPr>
          <w:rFonts w:cstheme="minorHAnsi"/>
          <w:b/>
        </w:rPr>
        <w:t xml:space="preserve">Doplňujúce informácie k poskytovaniu služieb / </w:t>
      </w:r>
      <w:r w:rsidRPr="00286B4A">
        <w:rPr>
          <w:rFonts w:cstheme="minorHAnsi"/>
          <w:b/>
          <w:color w:val="FF0000"/>
        </w:rPr>
        <w:t>bude upresnené</w:t>
      </w:r>
    </w:p>
    <w:p w14:paraId="0CC47F15" w14:textId="77777777" w:rsidR="00AB0F5B" w:rsidRPr="00286B4A" w:rsidRDefault="00AB0F5B" w:rsidP="00AB0F5B">
      <w:pPr>
        <w:tabs>
          <w:tab w:val="left" w:pos="567"/>
          <w:tab w:val="left" w:pos="709"/>
        </w:tabs>
        <w:autoSpaceDE w:val="0"/>
        <w:autoSpaceDN w:val="0"/>
        <w:spacing w:after="120"/>
        <w:ind w:left="567" w:hanging="567"/>
        <w:jc w:val="both"/>
        <w:textAlignment w:val="baseline"/>
        <w:rPr>
          <w:rFonts w:cstheme="minorHAnsi"/>
          <w:lang w:eastAsia="sk-SK"/>
        </w:rPr>
      </w:pPr>
    </w:p>
    <w:p w14:paraId="7D03F6EF" w14:textId="77777777" w:rsidR="00E654CF" w:rsidRPr="00286B4A" w:rsidRDefault="00E654CF" w:rsidP="00E654CF">
      <w:pPr>
        <w:numPr>
          <w:ilvl w:val="0"/>
          <w:numId w:val="11"/>
        </w:numPr>
        <w:spacing w:after="0" w:line="276" w:lineRule="auto"/>
        <w:jc w:val="both"/>
        <w:rPr>
          <w:rFonts w:cstheme="minorHAnsi"/>
        </w:rPr>
      </w:pPr>
      <w:r w:rsidRPr="00286B4A">
        <w:rPr>
          <w:rFonts w:cstheme="minorHAnsi"/>
        </w:rPr>
        <w:t>Poskytovateľ, predloží obstarávateľovi mesačný plán služieb na nadchádzajúci mesiac a správu o plnení plánu za predchádzajúci mesiac minimálne posledný deň v mesiaci.</w:t>
      </w:r>
    </w:p>
    <w:p w14:paraId="1C25248A" w14:textId="77777777" w:rsidR="00E654CF" w:rsidRPr="00286B4A" w:rsidRDefault="00E654CF" w:rsidP="00E654CF">
      <w:pPr>
        <w:numPr>
          <w:ilvl w:val="0"/>
          <w:numId w:val="11"/>
        </w:numPr>
        <w:spacing w:after="0" w:line="276" w:lineRule="auto"/>
        <w:jc w:val="both"/>
        <w:rPr>
          <w:rFonts w:cstheme="minorHAnsi"/>
        </w:rPr>
      </w:pPr>
      <w:r w:rsidRPr="00286B4A">
        <w:rPr>
          <w:rFonts w:cstheme="minorHAnsi"/>
        </w:rPr>
        <w:t>O mesačnom pláne na nadchádzajúci mesiac budú zmluvné strany komunikovať priebežne a v dostatočnom časovom predstihu tak, aby bol schválený minimálne posledný deň v mesiaci, pričom operatívne je možné aj priebežne po vzájomnej dohode realizovať úpravy mesačného plánu za účelom skvalitnenia komunikácie a dosiahnutie lepšieho výsledku.</w:t>
      </w:r>
    </w:p>
    <w:p w14:paraId="57F78EEF" w14:textId="77777777" w:rsidR="00E654CF" w:rsidRPr="00286B4A" w:rsidRDefault="00E654CF" w:rsidP="00E654CF">
      <w:pPr>
        <w:numPr>
          <w:ilvl w:val="0"/>
          <w:numId w:val="11"/>
        </w:numPr>
        <w:spacing w:after="0" w:line="276" w:lineRule="auto"/>
        <w:jc w:val="both"/>
        <w:rPr>
          <w:rFonts w:cstheme="minorHAnsi"/>
        </w:rPr>
      </w:pPr>
      <w:r w:rsidRPr="00286B4A">
        <w:rPr>
          <w:rFonts w:cstheme="minorHAnsi"/>
        </w:rPr>
        <w:t>Schválenie mesačného plánu na nadchádzajúci mesiac vykonajú určené zodpovedné osoby.</w:t>
      </w:r>
    </w:p>
    <w:p w14:paraId="4F3347A2" w14:textId="77777777" w:rsidR="00E654CF" w:rsidRPr="00286B4A" w:rsidRDefault="00E654CF" w:rsidP="00E654CF">
      <w:pPr>
        <w:numPr>
          <w:ilvl w:val="0"/>
          <w:numId w:val="11"/>
        </w:numPr>
        <w:spacing w:after="0" w:line="276" w:lineRule="auto"/>
        <w:jc w:val="both"/>
        <w:rPr>
          <w:rFonts w:cstheme="minorHAnsi"/>
        </w:rPr>
      </w:pPr>
      <w:r w:rsidRPr="00286B4A">
        <w:rPr>
          <w:rFonts w:cstheme="minorHAnsi"/>
        </w:rPr>
        <w:t xml:space="preserve">Správa o plnení plánu za predchádzajúci mesiac bude obsahovať podrobné štatistky a detaily poskytnutého plnenia, porovnanie plnenia so schváleným mesačným plánom, odôvodnenie nesplnenia mesačného plánu, návrhy na zmeny a zlepšenia, počet človekohodín počas, ktorých poskytovateľ vykonával činnosti podľa objednávky, vyčíslenie odmeny za poskytnuté služby, vyčíslenie nákladov vynaložených na reklamné a propagačné činnosti, vrátanie kópií príslušných účtovných dokladov. </w:t>
      </w:r>
    </w:p>
    <w:p w14:paraId="7D4FDF66" w14:textId="77777777" w:rsidR="00E654CF" w:rsidRPr="00286B4A" w:rsidRDefault="00E654CF" w:rsidP="00E654CF">
      <w:pPr>
        <w:numPr>
          <w:ilvl w:val="0"/>
          <w:numId w:val="11"/>
        </w:numPr>
        <w:spacing w:after="0" w:line="276" w:lineRule="auto"/>
        <w:jc w:val="both"/>
        <w:rPr>
          <w:rFonts w:cstheme="minorHAnsi"/>
        </w:rPr>
      </w:pPr>
      <w:r w:rsidRPr="00286B4A">
        <w:rPr>
          <w:rFonts w:cstheme="minorHAnsi"/>
        </w:rPr>
        <w:lastRenderedPageBreak/>
        <w:t xml:space="preserve">Správu o plnení plánu za predchádzajúci mesiac schvaľujú zodpovedné osoby. Takto schválená správa je podkladom na fakturáciu zo strany poskytovateľa. </w:t>
      </w:r>
    </w:p>
    <w:p w14:paraId="7C3A4C2E" w14:textId="77777777" w:rsidR="00E654CF" w:rsidRPr="00286B4A" w:rsidRDefault="00E654CF" w:rsidP="00E654CF">
      <w:pPr>
        <w:numPr>
          <w:ilvl w:val="0"/>
          <w:numId w:val="11"/>
        </w:numPr>
        <w:spacing w:after="0" w:line="276" w:lineRule="auto"/>
        <w:jc w:val="both"/>
        <w:rPr>
          <w:rFonts w:cstheme="minorHAnsi"/>
        </w:rPr>
      </w:pPr>
      <w:r w:rsidRPr="00286B4A">
        <w:rPr>
          <w:rFonts w:cstheme="minorHAnsi"/>
        </w:rPr>
        <w:t>Zmluvné strany budú počas plnenia konkrétnej objednávky úzko spolupracovať za účelom efektívneho a flexibilného riešenia prípadných zmien a úprav mesačného plánu. Zmeny mesačného plánu podliehajú schváleniu zo strany zodpovednej osoby.</w:t>
      </w:r>
    </w:p>
    <w:p w14:paraId="638971ED" w14:textId="77777777" w:rsidR="00E654CF" w:rsidRPr="00286B4A" w:rsidRDefault="00E654CF" w:rsidP="00E654CF">
      <w:pPr>
        <w:numPr>
          <w:ilvl w:val="0"/>
          <w:numId w:val="11"/>
        </w:numPr>
        <w:spacing w:after="0" w:line="276" w:lineRule="auto"/>
        <w:jc w:val="both"/>
        <w:rPr>
          <w:rFonts w:cstheme="minorHAnsi"/>
        </w:rPr>
      </w:pPr>
      <w:r w:rsidRPr="00286B4A">
        <w:rPr>
          <w:rFonts w:cstheme="minorHAnsi"/>
        </w:rPr>
        <w:t>Všetky formy a podoby príspevkov, platenej propagácie (reklamy), súťaží, textov, grafiky, obrázkov, kampaní, reklamných odkazov, resp. reklamy, kľúčových slov musia byť odovzdané elektronickou podobou obstarávateľovi na schválenie pred ich plánovaným zverejnením v zmysle odsúhlaseného harmonogramu – publikačného plánu.</w:t>
      </w:r>
    </w:p>
    <w:p w14:paraId="2AE47C9F" w14:textId="77777777" w:rsidR="00E654CF" w:rsidRPr="00286B4A" w:rsidRDefault="00E654CF" w:rsidP="00E654CF">
      <w:pPr>
        <w:numPr>
          <w:ilvl w:val="0"/>
          <w:numId w:val="11"/>
        </w:numPr>
        <w:spacing w:after="0" w:line="276" w:lineRule="auto"/>
        <w:jc w:val="both"/>
        <w:rPr>
          <w:rFonts w:cstheme="minorHAnsi"/>
        </w:rPr>
      </w:pPr>
      <w:r w:rsidRPr="00286B4A">
        <w:rPr>
          <w:rFonts w:cstheme="minorHAnsi"/>
        </w:rPr>
        <w:t xml:space="preserve">Všetky formy a podoby príspevkov, platenej propagácie (reklamy), súťaží, textácie, grafiky, obrázkov, kampaní, reklamných odkazov, resp. reklamy, vrátane návrhu textovej alebo bannerovej reklamy musia byť realizované v súlade s dodaným Dizajn manuálom organizácie Marianum. </w:t>
      </w:r>
    </w:p>
    <w:p w14:paraId="1A8DAC57" w14:textId="77777777" w:rsidR="00E654CF" w:rsidRPr="00286B4A" w:rsidRDefault="00E654CF" w:rsidP="00E654CF">
      <w:pPr>
        <w:numPr>
          <w:ilvl w:val="0"/>
          <w:numId w:val="11"/>
        </w:numPr>
        <w:spacing w:after="0" w:line="276" w:lineRule="auto"/>
        <w:jc w:val="both"/>
        <w:rPr>
          <w:rFonts w:cstheme="minorHAnsi"/>
        </w:rPr>
      </w:pPr>
      <w:r w:rsidRPr="00286B4A">
        <w:rPr>
          <w:rFonts w:cstheme="minorHAnsi"/>
        </w:rPr>
        <w:t>Obstarávateľ si vyhradzuje právo na rozhodnutie o podobe a hodnote výhry v súťažiach.</w:t>
      </w:r>
    </w:p>
    <w:p w14:paraId="48195182" w14:textId="77777777" w:rsidR="00E654CF" w:rsidRPr="00286B4A" w:rsidRDefault="00E654CF" w:rsidP="00E654CF">
      <w:pPr>
        <w:numPr>
          <w:ilvl w:val="0"/>
          <w:numId w:val="11"/>
        </w:numPr>
        <w:spacing w:after="0" w:line="276" w:lineRule="auto"/>
        <w:jc w:val="both"/>
        <w:rPr>
          <w:rFonts w:cstheme="minorHAnsi"/>
        </w:rPr>
      </w:pPr>
      <w:r w:rsidRPr="00286B4A">
        <w:rPr>
          <w:rFonts w:cstheme="minorHAnsi"/>
        </w:rPr>
        <w:t>Obstarávateľ si vyhradzuje právo po vzájomnej dohode s poskytovateľom zverejňovať príspevky na svojich sociálnych sieťach, resp. sieťach ktoré má vo svojej správe.</w:t>
      </w:r>
    </w:p>
    <w:p w14:paraId="0E58C225" w14:textId="63FA5985" w:rsidR="00E654CF" w:rsidRPr="00286B4A" w:rsidRDefault="00E654CF" w:rsidP="00E654CF">
      <w:pPr>
        <w:numPr>
          <w:ilvl w:val="0"/>
          <w:numId w:val="11"/>
        </w:numPr>
        <w:spacing w:after="0" w:line="276" w:lineRule="auto"/>
        <w:jc w:val="both"/>
        <w:rPr>
          <w:rFonts w:cstheme="minorHAnsi"/>
        </w:rPr>
      </w:pPr>
      <w:r w:rsidRPr="00286B4A">
        <w:rPr>
          <w:rFonts w:cstheme="minorHAnsi"/>
        </w:rPr>
        <w:t xml:space="preserve">Verejný obstarávateľ nahradí poskytovateľovi všetky náklady v súvislosti s platenou propagáciou (reklamou) na sociálnych sieťach, a všetky náklady v súvislosti s platenou propagáciou kampaní, reklamnými odkazmi, ktoré poskytovateľ vynaloží počas </w:t>
      </w:r>
      <w:r w:rsidRPr="00286B4A">
        <w:rPr>
          <w:rFonts w:cstheme="minorHAnsi"/>
          <w:color w:val="000000"/>
        </w:rPr>
        <w:t>doby trvania zmluvy,</w:t>
      </w:r>
      <w:r w:rsidRPr="00286B4A">
        <w:rPr>
          <w:rFonts w:cstheme="minorHAnsi"/>
        </w:rPr>
        <w:t xml:space="preserve"> maximálne v sume spolu    5 000 EUR bez DPH za celé obdobie účinnosti  objednávky.</w:t>
      </w:r>
    </w:p>
    <w:p w14:paraId="7E1CB7B7" w14:textId="77777777" w:rsidR="00E654CF" w:rsidRPr="00286B4A" w:rsidRDefault="00E654CF" w:rsidP="00E654CF">
      <w:pPr>
        <w:numPr>
          <w:ilvl w:val="0"/>
          <w:numId w:val="11"/>
        </w:numPr>
        <w:spacing w:after="0" w:line="276" w:lineRule="auto"/>
        <w:jc w:val="both"/>
        <w:rPr>
          <w:rFonts w:cstheme="minorHAnsi"/>
        </w:rPr>
      </w:pPr>
      <w:r w:rsidRPr="00286B4A">
        <w:rPr>
          <w:rFonts w:cstheme="minorHAnsi"/>
        </w:rPr>
        <w:t>Verejný obstarávateľ si vyhradzuje právo na náhľad do reklamného systému v správe dodávateľa ako i požiadať o výpisy elektronickou alebo papierovou formou.</w:t>
      </w:r>
    </w:p>
    <w:p w14:paraId="6D85FAF7" w14:textId="47F9B723" w:rsidR="0003373D" w:rsidRPr="00235095" w:rsidRDefault="0003373D" w:rsidP="00F51370">
      <w:pPr>
        <w:pStyle w:val="Odsekzoznamu"/>
        <w:spacing w:before="100" w:beforeAutospacing="1" w:after="100" w:afterAutospacing="1"/>
        <w:ind w:left="284"/>
        <w:jc w:val="both"/>
        <w:rPr>
          <w:rFonts w:eastAsia="Times New Roman" w:cstheme="minorHAnsi"/>
          <w:lang w:eastAsia="sk-SK"/>
        </w:rPr>
      </w:pPr>
    </w:p>
    <w:p w14:paraId="51F398A6" w14:textId="3159953E" w:rsidR="0003373D" w:rsidRPr="00235095" w:rsidRDefault="0003373D" w:rsidP="00F51370">
      <w:pPr>
        <w:pStyle w:val="Odsekzoznamu"/>
        <w:spacing w:before="100" w:beforeAutospacing="1" w:after="100" w:afterAutospacing="1"/>
        <w:ind w:left="284"/>
        <w:jc w:val="both"/>
        <w:rPr>
          <w:rFonts w:eastAsia="Times New Roman" w:cstheme="minorHAnsi"/>
          <w:color w:val="FF0000"/>
          <w:lang w:eastAsia="sk-SK"/>
        </w:rPr>
      </w:pPr>
      <w:r w:rsidRPr="00235095">
        <w:rPr>
          <w:rFonts w:eastAsia="Times New Roman" w:cstheme="minorHAnsi"/>
          <w:color w:val="FF0000"/>
          <w:lang w:eastAsia="sk-SK"/>
        </w:rPr>
        <w:t xml:space="preserve">Požadujú sa nasledujúce doklady o odbornej spôsobilosti:................., požadujú sa </w:t>
      </w:r>
      <w:r w:rsidR="009A4585">
        <w:rPr>
          <w:rFonts w:eastAsia="Times New Roman" w:cstheme="minorHAnsi"/>
          <w:color w:val="FF0000"/>
          <w:lang w:eastAsia="sk-SK"/>
        </w:rPr>
        <w:t xml:space="preserve">predložiť </w:t>
      </w:r>
      <w:r w:rsidRPr="00235095">
        <w:rPr>
          <w:rFonts w:eastAsia="Times New Roman" w:cstheme="minorHAnsi"/>
          <w:color w:val="FF0000"/>
          <w:lang w:eastAsia="sk-SK"/>
        </w:rPr>
        <w:t xml:space="preserve">v rámci súčinnosti </w:t>
      </w:r>
      <w:r w:rsidR="00F825E7">
        <w:rPr>
          <w:rFonts w:eastAsia="Times New Roman" w:cstheme="minorHAnsi"/>
          <w:color w:val="FF0000"/>
          <w:lang w:eastAsia="sk-SK"/>
        </w:rPr>
        <w:t>od úspešného uchádzača</w:t>
      </w: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11D943EF"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8840A1" w:rsidRPr="00235095">
        <w:rPr>
          <w:rFonts w:eastAsia="Times New Roman" w:cstheme="minorHAnsi"/>
          <w:color w:val="FF0000"/>
          <w:lang w:eastAsia="sk-SK"/>
        </w:rPr>
        <w:t>xxxxx</w:t>
      </w:r>
      <w:r w:rsidRPr="00235095">
        <w:rPr>
          <w:rFonts w:eastAsia="Times New Roman" w:cstheme="minorHAnsi"/>
          <w:color w:val="FF0000"/>
          <w:lang w:eastAsia="sk-SK"/>
        </w:rPr>
        <w:t>,</w:t>
      </w:r>
      <w:r w:rsidR="008840A1" w:rsidRPr="00235095">
        <w:rPr>
          <w:rFonts w:eastAsia="Times New Roman" w:cstheme="minorHAnsi"/>
          <w:color w:val="FF0000"/>
          <w:lang w:eastAsia="sk-SK"/>
        </w:rPr>
        <w:t>xx</w:t>
      </w:r>
      <w:r w:rsidRPr="00235095">
        <w:rPr>
          <w:rFonts w:eastAsia="Times New Roman" w:cstheme="minorHAnsi"/>
          <w:b/>
          <w:bCs/>
          <w:color w:val="FF0000"/>
          <w:lang w:eastAsia="sk-SK"/>
        </w:rPr>
        <w:t xml:space="preserve">  </w:t>
      </w:r>
      <w:r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268A62EF"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objednávateľa</w:t>
      </w:r>
    </w:p>
    <w:p w14:paraId="7B362C5A" w14:textId="1ED0A812"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8840A1" w:rsidRPr="00235095">
        <w:rPr>
          <w:rFonts w:cstheme="minorHAnsi"/>
          <w:color w:val="FF0000"/>
        </w:rPr>
        <w:t xml:space="preserve">do  </w:t>
      </w:r>
      <w:r w:rsidR="00777902">
        <w:rPr>
          <w:rFonts w:cstheme="minorHAnsi"/>
          <w:color w:val="FF0000"/>
        </w:rPr>
        <w:t>20</w:t>
      </w:r>
      <w:r w:rsidR="008840A1" w:rsidRPr="00235095">
        <w:rPr>
          <w:rFonts w:cstheme="minorHAnsi"/>
          <w:color w:val="FF0000"/>
        </w:rPr>
        <w:t xml:space="preserve"> dní od </w:t>
      </w:r>
      <w:r w:rsidR="00912BE9">
        <w:rPr>
          <w:rFonts w:cstheme="minorHAnsi"/>
          <w:color w:val="FF0000"/>
        </w:rPr>
        <w:t>odoslania objednávky</w:t>
      </w:r>
    </w:p>
    <w:p w14:paraId="66ADECA5" w14:textId="77777777" w:rsidR="00F51370" w:rsidRPr="00235095" w:rsidRDefault="00F51370" w:rsidP="00F51370">
      <w:pPr>
        <w:ind w:left="142" w:hanging="284"/>
        <w:jc w:val="both"/>
        <w:rPr>
          <w:rFonts w:cstheme="minorHAnsi"/>
          <w:b/>
        </w:rPr>
      </w:pPr>
      <w:r w:rsidRPr="00235095">
        <w:rPr>
          <w:rFonts w:cstheme="minorHAnsi"/>
          <w:b/>
          <w:bCs/>
        </w:rPr>
        <w:t xml:space="preserve">        </w:t>
      </w:r>
    </w:p>
    <w:p w14:paraId="395C6BE1" w14:textId="5964F260"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00912BE9">
        <w:rPr>
          <w:rFonts w:cstheme="minorHAnsi"/>
          <w:bCs/>
        </w:rPr>
        <w:t>Objednávka s VOP</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lastRenderedPageBreak/>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CE669F8" w14:textId="7A265B22"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634FF6">
        <w:rPr>
          <w:rFonts w:cstheme="minorHAnsi"/>
        </w:rPr>
        <w:t>3</w:t>
      </w:r>
      <w:r w:rsidR="00486202" w:rsidRPr="00235095">
        <w:rPr>
          <w:rFonts w:cstheme="minorHAnsi"/>
        </w:rPr>
        <w:t>.</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8"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lastRenderedPageBreak/>
        <w:t xml:space="preserve">Doručovanie námietky a ich odvolávanie vo vzťahu k Úradu pre verejné obstarávanie je riešené v zmysle §170 ods. 8 b) ZVO. Všeobecné informácie k webovej aplikácií JOSEPHINE JOSEPHINE je na účely tohto verejného obstarávania softvér pre elektronizáciu zadávania verejných zákaziek. JOSEPHINE je webová aplikácia na doméne </w:t>
      </w:r>
      <w:hyperlink r:id="rId9"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014B78A" w14:textId="77777777" w:rsidR="0003373D" w:rsidRPr="00235095" w:rsidRDefault="0003373D" w:rsidP="0003373D">
      <w:pPr>
        <w:widowControl w:val="0"/>
        <w:autoSpaceDE w:val="0"/>
        <w:autoSpaceDN w:val="0"/>
        <w:spacing w:after="0"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12494491"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486202" w:rsidRPr="00235095">
        <w:rPr>
          <w:rFonts w:cstheme="minorHAnsi"/>
          <w:bCs/>
        </w:rPr>
        <w:t>xx</w:t>
      </w:r>
      <w:r w:rsidRPr="00235095">
        <w:rPr>
          <w:rFonts w:cstheme="minorHAnsi"/>
          <w:bCs/>
        </w:rPr>
        <w:t>.</w:t>
      </w:r>
      <w:r w:rsidR="00486202" w:rsidRPr="00235095">
        <w:rPr>
          <w:rFonts w:cstheme="minorHAnsi"/>
          <w:bCs/>
        </w:rPr>
        <w:t>xx</w:t>
      </w:r>
      <w:r w:rsidRPr="00235095">
        <w:rPr>
          <w:rFonts w:cstheme="minorHAnsi"/>
          <w:bCs/>
        </w:rPr>
        <w:t>.202</w:t>
      </w:r>
      <w:r w:rsidR="000746A6">
        <w:rPr>
          <w:rFonts w:cstheme="minorHAnsi"/>
          <w:bCs/>
        </w:rPr>
        <w:t>2</w:t>
      </w:r>
      <w:r w:rsidRPr="00235095">
        <w:rPr>
          <w:rFonts w:cstheme="minorHAnsi"/>
          <w:bCs/>
        </w:rPr>
        <w:t xml:space="preserve"> - do </w:t>
      </w:r>
      <w:r w:rsidR="00486202" w:rsidRPr="00235095">
        <w:rPr>
          <w:rFonts w:cstheme="minorHAnsi"/>
          <w:bCs/>
        </w:rPr>
        <w:t>xx</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71984DB" w14:textId="7AA7095C" w:rsidR="00486202" w:rsidRPr="00594511" w:rsidRDefault="00486202" w:rsidP="00486202">
      <w:pPr>
        <w:rPr>
          <w:rFonts w:cstheme="minorHAnsi"/>
          <w:color w:val="FF0000"/>
        </w:rPr>
      </w:pPr>
      <w:r w:rsidRPr="00594511">
        <w:rPr>
          <w:rFonts w:cstheme="minorHAnsi"/>
          <w:color w:val="FF0000"/>
        </w:rPr>
        <w:t xml:space="preserve">       </w:t>
      </w:r>
      <w:hyperlink r:id="rId10" w:history="1">
        <w:r w:rsidR="00C13D0C" w:rsidRPr="00594511">
          <w:rPr>
            <w:rStyle w:val="Hypertextovprepojenie"/>
            <w:rFonts w:cstheme="minorHAnsi"/>
            <w:color w:val="FF0000"/>
          </w:rPr>
          <w:t>https://josephine.proebiz.com/sk/tender/xxxxxx/summary</w:t>
        </w:r>
      </w:hyperlink>
    </w:p>
    <w:p w14:paraId="5552F625" w14:textId="060377FF" w:rsidR="00486202" w:rsidRPr="00235095" w:rsidRDefault="00486202" w:rsidP="00F51370">
      <w:pPr>
        <w:pStyle w:val="Odsekzoznamu"/>
        <w:spacing w:line="276" w:lineRule="auto"/>
        <w:ind w:left="284"/>
        <w:jc w:val="both"/>
        <w:rPr>
          <w:rFonts w:cstheme="minorHAnsi"/>
          <w:color w:val="FF0000"/>
        </w:rPr>
      </w:pPr>
      <w:r w:rsidRPr="00235095">
        <w:rPr>
          <w:rFonts w:cstheme="minorHAnsi"/>
          <w:color w:val="FF0000"/>
        </w:rPr>
        <w:t>zákazka : ..............</w:t>
      </w:r>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lastRenderedPageBreak/>
        <w:t xml:space="preserve">Návrh na plnenie kritéria </w:t>
      </w:r>
      <w:r w:rsidR="00235095">
        <w:rPr>
          <w:rFonts w:cstheme="minorHAnsi"/>
        </w:rPr>
        <w:t xml:space="preserve"> </w:t>
      </w:r>
      <w:r w:rsidRPr="00235095">
        <w:rPr>
          <w:rFonts w:cstheme="minorHAnsi"/>
        </w:rPr>
        <w:t>(</w:t>
      </w:r>
      <w:r w:rsidRPr="00235095">
        <w:rPr>
          <w:rFonts w:cstheme="minorHAnsi"/>
          <w:color w:val="FF0000"/>
        </w:rPr>
        <w:t xml:space="preserve">podľa prílohy č. </w:t>
      </w:r>
      <w:r w:rsidR="00F825E7">
        <w:rPr>
          <w:rFonts w:cstheme="minorHAnsi"/>
          <w:color w:val="FF0000"/>
        </w:rPr>
        <w:t>1</w:t>
      </w:r>
      <w:r w:rsidRPr="00235095">
        <w:rPr>
          <w:rFonts w:cstheme="minorHAnsi"/>
          <w:color w:val="FF0000"/>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10FFA0BE"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w:t>
      </w:r>
      <w:r w:rsidRPr="00235095">
        <w:rPr>
          <w:rFonts w:cstheme="minorHAnsi"/>
        </w:rPr>
        <w:t>.</w:t>
      </w:r>
    </w:p>
    <w:p w14:paraId="114B3E5E" w14:textId="0AB6168B"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78E2E2AB" w:rsidR="00F51370" w:rsidRPr="00235095" w:rsidRDefault="00F51370" w:rsidP="00F51370">
      <w:pPr>
        <w:pStyle w:val="Odsekzoznamu"/>
        <w:spacing w:line="276" w:lineRule="auto"/>
        <w:ind w:left="360"/>
        <w:jc w:val="both"/>
        <w:rPr>
          <w:rFonts w:cstheme="minorHAnsi"/>
          <w:b/>
        </w:rPr>
      </w:pPr>
      <w:r w:rsidRPr="00235095">
        <w:rPr>
          <w:rFonts w:cstheme="minorHAnsi"/>
        </w:rPr>
        <w:t>V Bratislav</w:t>
      </w:r>
      <w:r w:rsidR="00235095">
        <w:rPr>
          <w:rFonts w:cstheme="minorHAnsi"/>
        </w:rPr>
        <w:t>e</w:t>
      </w:r>
      <w:r w:rsidRPr="00235095">
        <w:rPr>
          <w:rFonts w:cstheme="minorHAnsi"/>
        </w:rPr>
        <w:t xml:space="preserve">, dňa     </w:t>
      </w:r>
      <w:r w:rsidR="00235095" w:rsidRPr="00235095">
        <w:rPr>
          <w:rFonts w:cstheme="minorHAnsi"/>
        </w:rPr>
        <w:t>..</w:t>
      </w:r>
      <w:r w:rsidRPr="00235095">
        <w:rPr>
          <w:rFonts w:cstheme="minorHAnsi"/>
        </w:rPr>
        <w:t xml:space="preserve"> .</w:t>
      </w:r>
      <w:r w:rsidR="00235095" w:rsidRPr="00235095">
        <w:rPr>
          <w:rFonts w:cstheme="minorHAnsi"/>
        </w:rPr>
        <w:t>..</w:t>
      </w:r>
      <w:r w:rsidRPr="00235095">
        <w:rPr>
          <w:rFonts w:cstheme="minorHAnsi"/>
        </w:rPr>
        <w:t>.202</w:t>
      </w:r>
      <w:r w:rsidR="00555123">
        <w:rPr>
          <w:rFonts w:cstheme="minorHAnsi"/>
        </w:rPr>
        <w:t>2</w:t>
      </w:r>
    </w:p>
    <w:p w14:paraId="23595F4F" w14:textId="37D4E160" w:rsidR="00F51370" w:rsidRPr="00235095" w:rsidRDefault="00F51370" w:rsidP="00F51370">
      <w:pPr>
        <w:spacing w:line="276" w:lineRule="auto"/>
        <w:ind w:left="318"/>
        <w:jc w:val="both"/>
        <w:rPr>
          <w:rFonts w:cstheme="minorHAnsi"/>
        </w:rPr>
      </w:pPr>
      <w:r w:rsidRPr="00235095">
        <w:rPr>
          <w:rFonts w:cstheme="minorHAnsi"/>
        </w:rPr>
        <w:tab/>
      </w: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D1101CB"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(počet človekohodín, jednotkové ceny )</w:t>
      </w:r>
    </w:p>
    <w:p w14:paraId="304F6A0B" w14:textId="15FA211C" w:rsidR="00235095" w:rsidRPr="00235095" w:rsidRDefault="00235095" w:rsidP="00F51370">
      <w:pPr>
        <w:tabs>
          <w:tab w:val="left" w:pos="1102"/>
        </w:tabs>
        <w:ind w:firstLine="426"/>
        <w:rPr>
          <w:rFonts w:cstheme="minorHAnsi"/>
          <w:bCs/>
        </w:rPr>
      </w:pPr>
      <w:r w:rsidRPr="00235095">
        <w:rPr>
          <w:rFonts w:cstheme="minorHAnsi"/>
          <w:bCs/>
        </w:rPr>
        <w:t xml:space="preserve">Príloha č. 2. – Opis predmetu zákazky, </w:t>
      </w:r>
    </w:p>
    <w:p w14:paraId="2E3B6C91" w14:textId="77777777" w:rsidR="00F51370" w:rsidRPr="00235095" w:rsidRDefault="00F51370" w:rsidP="00F51370">
      <w:pPr>
        <w:tabs>
          <w:tab w:val="left" w:pos="1102"/>
        </w:tabs>
        <w:ind w:firstLine="426"/>
        <w:rPr>
          <w:rFonts w:cstheme="minorHAnsi"/>
          <w:bCs/>
        </w:rPr>
      </w:pPr>
      <w:r w:rsidRPr="00235095">
        <w:rPr>
          <w:rFonts w:cstheme="minorHAnsi"/>
          <w:bCs/>
        </w:rPr>
        <w:t>Príloha č. 2 – Návrh zmluvy</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347F" w14:textId="77777777" w:rsidR="00364928" w:rsidRDefault="00364928" w:rsidP="00EC368F">
      <w:pPr>
        <w:spacing w:after="0" w:line="240" w:lineRule="auto"/>
      </w:pPr>
      <w:r>
        <w:separator/>
      </w:r>
    </w:p>
  </w:endnote>
  <w:endnote w:type="continuationSeparator" w:id="0">
    <w:p w14:paraId="5B85B116" w14:textId="77777777" w:rsidR="00364928" w:rsidRDefault="00364928"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EE"/>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2A266003" w:rsidR="00DD5898" w:rsidRDefault="00DD5898">
    <w:pPr>
      <w:pStyle w:val="Pta"/>
    </w:pPr>
    <w:r>
      <w:t>Príloha č. 2 – Informatívn</w:t>
    </w:r>
    <w:r w:rsidR="008549D9">
      <w:t>a</w:t>
    </w:r>
    <w:r>
      <w:t xml:space="preserve"> výzv</w:t>
    </w:r>
    <w:r w:rsidR="008549D9">
      <w:t>a</w:t>
    </w:r>
    <w: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26B1" w14:textId="77777777" w:rsidR="00364928" w:rsidRDefault="00364928" w:rsidP="00EC368F">
      <w:pPr>
        <w:spacing w:after="0" w:line="240" w:lineRule="auto"/>
      </w:pPr>
      <w:r>
        <w:separator/>
      </w:r>
    </w:p>
  </w:footnote>
  <w:footnote w:type="continuationSeparator" w:id="0">
    <w:p w14:paraId="2D1D5FC3" w14:textId="77777777" w:rsidR="00364928" w:rsidRDefault="00364928"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FC1C17F" w:rsidR="008549D9" w:rsidRPr="003527D7" w:rsidRDefault="00EC368F" w:rsidP="008549D9">
    <w:pPr>
      <w:pStyle w:val="Default"/>
      <w:jc w:val="both"/>
      <w:rPr>
        <w:rFonts w:asciiTheme="minorHAnsi" w:hAnsiTheme="minorHAnsi" w:cstheme="minorHAnsi"/>
        <w:b/>
        <w:sz w:val="18"/>
        <w:szCs w:val="18"/>
      </w:rPr>
    </w:pPr>
    <w:r w:rsidRPr="00A025DC">
      <w:rPr>
        <w:rFonts w:asciiTheme="minorHAnsi" w:hAnsiTheme="minorHAnsi" w:cstheme="minorHAnsi"/>
        <w:sz w:val="18"/>
        <w:szCs w:val="18"/>
      </w:rPr>
      <w:t>SÚŤAŽNÉ PODKLADY k</w:t>
    </w:r>
    <w:r w:rsidR="002F5F00" w:rsidRPr="00A025DC">
      <w:rPr>
        <w:rFonts w:asciiTheme="minorHAnsi" w:hAnsiTheme="minorHAnsi" w:cstheme="minorHAnsi"/>
        <w:sz w:val="18"/>
        <w:szCs w:val="18"/>
      </w:rPr>
      <w:t> reali</w:t>
    </w:r>
    <w:r w:rsidR="006C7EBC" w:rsidRPr="00A025DC">
      <w:rPr>
        <w:rFonts w:asciiTheme="minorHAnsi" w:hAnsiTheme="minorHAnsi" w:cstheme="minorHAnsi"/>
        <w:sz w:val="18"/>
        <w:szCs w:val="18"/>
      </w:rPr>
      <w:t>z</w:t>
    </w:r>
    <w:r w:rsidR="002F5F00" w:rsidRPr="00A025DC">
      <w:rPr>
        <w:rFonts w:asciiTheme="minorHAnsi" w:hAnsiTheme="minorHAnsi" w:cstheme="minorHAnsi"/>
        <w:sz w:val="18"/>
        <w:szCs w:val="18"/>
      </w:rPr>
      <w:t xml:space="preserve">ácií zákazky v rámci </w:t>
    </w:r>
    <w:r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3527D7">
      <w:rPr>
        <w:rFonts w:asciiTheme="minorHAnsi" w:hAnsiTheme="minorHAnsi" w:cstheme="minorHAnsi"/>
        <w:b/>
        <w:sz w:val="18"/>
        <w:szCs w:val="18"/>
      </w:rPr>
      <w:t>„</w:t>
    </w:r>
    <w:r w:rsidR="003527D7" w:rsidRPr="003527D7">
      <w:rPr>
        <w:rFonts w:asciiTheme="minorHAnsi" w:hAnsiTheme="minorHAnsi" w:cstheme="minorHAnsi"/>
        <w:b/>
        <w:sz w:val="18"/>
        <w:szCs w:val="18"/>
      </w:rPr>
      <w:t>Digitálna marketingová stratégia pre potreby MARIANUM - Pohrebníctvo mesta Bratislavy</w:t>
    </w:r>
    <w:r w:rsidR="008549D9" w:rsidRPr="003527D7">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3A5"/>
    <w:multiLevelType w:val="hybridMultilevel"/>
    <w:tmpl w:val="F392D3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6E2CC7"/>
    <w:multiLevelType w:val="hybridMultilevel"/>
    <w:tmpl w:val="361E756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208B3CFC"/>
    <w:multiLevelType w:val="hybridMultilevel"/>
    <w:tmpl w:val="BE5C76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E8E2A12"/>
    <w:multiLevelType w:val="hybridMultilevel"/>
    <w:tmpl w:val="67849880"/>
    <w:lvl w:ilvl="0" w:tplc="9E28DFB6">
      <w:start w:val="1"/>
      <w:numFmt w:val="bullet"/>
      <w:lvlText w:val="-"/>
      <w:lvlJc w:val="left"/>
      <w:rPr>
        <w:rFonts w:ascii="Noto Sans" w:eastAsia="Calibri"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1BF5A9D"/>
    <w:multiLevelType w:val="hybridMultilevel"/>
    <w:tmpl w:val="B1CC6B84"/>
    <w:lvl w:ilvl="0" w:tplc="02C0C4C6">
      <w:start w:val="1"/>
      <w:numFmt w:val="decimal"/>
      <w:lvlText w:val="%1."/>
      <w:lvlJc w:val="left"/>
      <w:pPr>
        <w:ind w:left="786" w:hanging="360"/>
      </w:pPr>
      <w:rPr>
        <w:rFonts w:asciiTheme="minorHAnsi" w:eastAsia="Times New Roman" w:hAnsiTheme="minorHAnsi" w:cstheme="minorHAnsi" w:hint="default"/>
        <w:b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7"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9"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10"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8"/>
  </w:num>
  <w:num w:numId="5">
    <w:abstractNumId w:val="9"/>
  </w:num>
  <w:num w:numId="6">
    <w:abstractNumId w:val="7"/>
  </w:num>
  <w:num w:numId="7">
    <w:abstractNumId w:val="0"/>
  </w:num>
  <w:num w:numId="8">
    <w:abstractNumId w:val="2"/>
  </w:num>
  <w:num w:numId="9">
    <w:abstractNumId w:val="4"/>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067BE"/>
    <w:rsid w:val="0003373D"/>
    <w:rsid w:val="00034E30"/>
    <w:rsid w:val="00042225"/>
    <w:rsid w:val="00073AAB"/>
    <w:rsid w:val="000746A6"/>
    <w:rsid w:val="00081625"/>
    <w:rsid w:val="000A63D0"/>
    <w:rsid w:val="000E7F62"/>
    <w:rsid w:val="00101A99"/>
    <w:rsid w:val="00105BD7"/>
    <w:rsid w:val="00164FD4"/>
    <w:rsid w:val="00172C74"/>
    <w:rsid w:val="00175690"/>
    <w:rsid w:val="001C25AD"/>
    <w:rsid w:val="00204CB6"/>
    <w:rsid w:val="0022441E"/>
    <w:rsid w:val="00226F06"/>
    <w:rsid w:val="0023258B"/>
    <w:rsid w:val="00235095"/>
    <w:rsid w:val="0025040D"/>
    <w:rsid w:val="00277838"/>
    <w:rsid w:val="002801BE"/>
    <w:rsid w:val="00286B4A"/>
    <w:rsid w:val="002E092F"/>
    <w:rsid w:val="002E0D5D"/>
    <w:rsid w:val="002F5F00"/>
    <w:rsid w:val="00303238"/>
    <w:rsid w:val="003033D1"/>
    <w:rsid w:val="003527D7"/>
    <w:rsid w:val="003542F1"/>
    <w:rsid w:val="00364673"/>
    <w:rsid w:val="00364928"/>
    <w:rsid w:val="00377B6A"/>
    <w:rsid w:val="0039552A"/>
    <w:rsid w:val="003A19E6"/>
    <w:rsid w:val="003C5A38"/>
    <w:rsid w:val="00413394"/>
    <w:rsid w:val="0041394A"/>
    <w:rsid w:val="00413C29"/>
    <w:rsid w:val="00457266"/>
    <w:rsid w:val="00473404"/>
    <w:rsid w:val="00486202"/>
    <w:rsid w:val="004B4522"/>
    <w:rsid w:val="004F0424"/>
    <w:rsid w:val="005057E5"/>
    <w:rsid w:val="00555123"/>
    <w:rsid w:val="00570D16"/>
    <w:rsid w:val="00592619"/>
    <w:rsid w:val="00594511"/>
    <w:rsid w:val="005E3EE9"/>
    <w:rsid w:val="00634FF6"/>
    <w:rsid w:val="00647BF9"/>
    <w:rsid w:val="00664138"/>
    <w:rsid w:val="00677211"/>
    <w:rsid w:val="006B5F0B"/>
    <w:rsid w:val="006C5310"/>
    <w:rsid w:val="006C7EBC"/>
    <w:rsid w:val="006E4618"/>
    <w:rsid w:val="00715D8F"/>
    <w:rsid w:val="00752661"/>
    <w:rsid w:val="00777902"/>
    <w:rsid w:val="00783B3C"/>
    <w:rsid w:val="007C512F"/>
    <w:rsid w:val="007C7227"/>
    <w:rsid w:val="008533E0"/>
    <w:rsid w:val="008549D9"/>
    <w:rsid w:val="008718F2"/>
    <w:rsid w:val="00880434"/>
    <w:rsid w:val="008840A1"/>
    <w:rsid w:val="008B3B1B"/>
    <w:rsid w:val="008F2AF2"/>
    <w:rsid w:val="00912BE9"/>
    <w:rsid w:val="00943A4B"/>
    <w:rsid w:val="009A4585"/>
    <w:rsid w:val="009F2B5D"/>
    <w:rsid w:val="00A025DC"/>
    <w:rsid w:val="00A465CA"/>
    <w:rsid w:val="00A636F9"/>
    <w:rsid w:val="00A742A2"/>
    <w:rsid w:val="00A93D09"/>
    <w:rsid w:val="00AB0F5B"/>
    <w:rsid w:val="00AF69E6"/>
    <w:rsid w:val="00B01BD6"/>
    <w:rsid w:val="00B125A2"/>
    <w:rsid w:val="00B707AC"/>
    <w:rsid w:val="00B718A9"/>
    <w:rsid w:val="00BE1E5B"/>
    <w:rsid w:val="00BE4573"/>
    <w:rsid w:val="00C13D0C"/>
    <w:rsid w:val="00C57B73"/>
    <w:rsid w:val="00C75BDB"/>
    <w:rsid w:val="00C822A5"/>
    <w:rsid w:val="00CB7C0A"/>
    <w:rsid w:val="00CC20DD"/>
    <w:rsid w:val="00D366AB"/>
    <w:rsid w:val="00D801B2"/>
    <w:rsid w:val="00DD5898"/>
    <w:rsid w:val="00E42132"/>
    <w:rsid w:val="00E654CF"/>
    <w:rsid w:val="00E95FD6"/>
    <w:rsid w:val="00EB6A94"/>
    <w:rsid w:val="00EC368F"/>
    <w:rsid w:val="00EF3E23"/>
    <w:rsid w:val="00F33F43"/>
    <w:rsid w:val="00F433F1"/>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sk/tender/xxxxxx/summary"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1922</Words>
  <Characters>10957</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 Ing.</cp:lastModifiedBy>
  <cp:revision>38</cp:revision>
  <dcterms:created xsi:type="dcterms:W3CDTF">2022-04-01T10:15:00Z</dcterms:created>
  <dcterms:modified xsi:type="dcterms:W3CDTF">2022-04-04T10:46:00Z</dcterms:modified>
</cp:coreProperties>
</file>