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D52E258" w14:textId="28858A0A" w:rsidR="009170AF" w:rsidRDefault="009170AF" w:rsidP="009170AF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 w:rsidR="009D796D">
        <w:rPr>
          <w:rFonts w:ascii="Arial Narrow" w:hAnsi="Arial Narrow"/>
          <w:b/>
          <w:szCs w:val="24"/>
        </w:rPr>
        <w:t>Hlavica pre paralyzátor TASER X2</w:t>
      </w:r>
      <w:r>
        <w:rPr>
          <w:rFonts w:ascii="Arial Narrow" w:hAnsi="Arial Narrow"/>
          <w:b/>
          <w:szCs w:val="24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77777777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77777777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73492B83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9D796D">
      <w:rPr>
        <w:rFonts w:ascii="Arial Narrow" w:hAnsi="Arial Narrow"/>
        <w:sz w:val="18"/>
        <w:szCs w:val="18"/>
      </w:rPr>
      <w:t>„</w:t>
    </w:r>
    <w:r w:rsidR="009D796D" w:rsidRPr="009D796D">
      <w:rPr>
        <w:rFonts w:ascii="Arial Narrow" w:hAnsi="Arial Narrow"/>
        <w:sz w:val="18"/>
        <w:szCs w:val="18"/>
      </w:rPr>
      <w:t>Hlavica pre paralyzátor TASER X2</w:t>
    </w:r>
    <w:r w:rsidR="009170AF" w:rsidRPr="009D796D">
      <w:rPr>
        <w:rFonts w:ascii="Arial Narrow" w:hAnsi="Arial Narrow" w:cs="Arial"/>
        <w:color w:val="706656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A307-25ED-4778-AA80-964244CB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14</cp:revision>
  <dcterms:created xsi:type="dcterms:W3CDTF">2021-12-30T08:47:00Z</dcterms:created>
  <dcterms:modified xsi:type="dcterms:W3CDTF">2022-04-12T09:54:00Z</dcterms:modified>
</cp:coreProperties>
</file>