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47" w:rsidRPr="00557F1F" w:rsidRDefault="00CA1D09" w:rsidP="0069607C">
      <w:pPr>
        <w:tabs>
          <w:tab w:val="left" w:pos="1701"/>
        </w:tabs>
        <w:spacing w:before="69"/>
        <w:ind w:left="1737" w:right="180" w:hanging="1737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Príloha</w:t>
      </w:r>
      <w:r w:rsidRPr="0069607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č.</w:t>
      </w:r>
      <w:r w:rsidR="00F2421E">
        <w:rPr>
          <w:rFonts w:ascii="Times New Roman" w:hAnsi="Times New Roman" w:cs="Times New Roman"/>
          <w:sz w:val="24"/>
          <w:szCs w:val="24"/>
        </w:rPr>
        <w:t> </w:t>
      </w:r>
      <w:r w:rsidRPr="0069607C">
        <w:rPr>
          <w:rFonts w:ascii="Times New Roman" w:hAnsi="Times New Roman" w:cs="Times New Roman"/>
          <w:sz w:val="24"/>
          <w:szCs w:val="24"/>
        </w:rPr>
        <w:t>3</w:t>
      </w:r>
      <w:r w:rsidRPr="0069607C">
        <w:rPr>
          <w:rFonts w:ascii="Times New Roman" w:hAnsi="Times New Roman" w:cs="Times New Roman"/>
          <w:sz w:val="24"/>
          <w:szCs w:val="24"/>
        </w:rPr>
        <w:tab/>
      </w:r>
      <w:r w:rsidRPr="0069607C">
        <w:rPr>
          <w:rFonts w:ascii="Times New Roman" w:hAnsi="Times New Roman" w:cs="Times New Roman"/>
          <w:b/>
          <w:sz w:val="24"/>
          <w:szCs w:val="24"/>
        </w:rPr>
        <w:t>Definícia</w:t>
      </w:r>
      <w:r w:rsidRPr="0069607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b/>
          <w:sz w:val="24"/>
          <w:szCs w:val="24"/>
        </w:rPr>
        <w:t>základn</w:t>
      </w:r>
      <w:r w:rsidR="00AA27C7" w:rsidRPr="0069607C">
        <w:rPr>
          <w:rFonts w:ascii="Times New Roman" w:hAnsi="Times New Roman" w:cs="Times New Roman"/>
          <w:b/>
          <w:sz w:val="24"/>
          <w:szCs w:val="24"/>
        </w:rPr>
        <w:t>ý</w:t>
      </w:r>
      <w:r w:rsidRPr="0069607C">
        <w:rPr>
          <w:rFonts w:ascii="Times New Roman" w:hAnsi="Times New Roman" w:cs="Times New Roman"/>
          <w:b/>
          <w:sz w:val="24"/>
          <w:szCs w:val="24"/>
        </w:rPr>
        <w:t>ch</w:t>
      </w:r>
      <w:r w:rsidRPr="0069607C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b/>
          <w:sz w:val="24"/>
          <w:szCs w:val="24"/>
        </w:rPr>
        <w:t>pojmov,</w:t>
      </w:r>
      <w:r w:rsidRPr="0069607C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b/>
          <w:sz w:val="24"/>
          <w:szCs w:val="24"/>
        </w:rPr>
        <w:t>servisn</w:t>
      </w:r>
      <w:r w:rsidR="00AA27C7" w:rsidRPr="0069607C">
        <w:rPr>
          <w:rFonts w:ascii="Times New Roman" w:hAnsi="Times New Roman" w:cs="Times New Roman"/>
          <w:b/>
          <w:sz w:val="24"/>
          <w:szCs w:val="24"/>
        </w:rPr>
        <w:t>ý</w:t>
      </w:r>
      <w:r w:rsidRPr="0069607C">
        <w:rPr>
          <w:rFonts w:ascii="Times New Roman" w:hAnsi="Times New Roman" w:cs="Times New Roman"/>
          <w:b/>
          <w:sz w:val="24"/>
          <w:szCs w:val="24"/>
        </w:rPr>
        <w:t>ch</w:t>
      </w:r>
      <w:r w:rsidRPr="0069607C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b/>
          <w:sz w:val="24"/>
          <w:szCs w:val="24"/>
        </w:rPr>
        <w:t>programov</w:t>
      </w:r>
      <w:r w:rsidRPr="0069607C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b/>
          <w:sz w:val="24"/>
          <w:szCs w:val="24"/>
        </w:rPr>
        <w:t>a</w:t>
      </w:r>
      <w:r w:rsidR="00AA27C7" w:rsidRPr="0069607C">
        <w:rPr>
          <w:rFonts w:ascii="Times New Roman" w:hAnsi="Times New Roman" w:cs="Times New Roman"/>
          <w:b/>
          <w:spacing w:val="15"/>
          <w:sz w:val="24"/>
          <w:szCs w:val="24"/>
        </w:rPr>
        <w:t> </w:t>
      </w:r>
      <w:r w:rsidR="00AA27C7" w:rsidRPr="0069607C">
        <w:rPr>
          <w:rFonts w:ascii="Times New Roman" w:hAnsi="Times New Roman" w:cs="Times New Roman"/>
          <w:b/>
          <w:sz w:val="24"/>
          <w:szCs w:val="24"/>
        </w:rPr>
        <w:t>poskytovaný</w:t>
      </w:r>
      <w:r w:rsidRPr="0069607C">
        <w:rPr>
          <w:rFonts w:ascii="Times New Roman" w:hAnsi="Times New Roman" w:cs="Times New Roman"/>
          <w:b/>
          <w:sz w:val="24"/>
          <w:szCs w:val="24"/>
        </w:rPr>
        <w:t>ch</w:t>
      </w:r>
      <w:r w:rsidR="00AA27C7" w:rsidRPr="00696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b/>
          <w:sz w:val="24"/>
          <w:szCs w:val="24"/>
        </w:rPr>
        <w:t>služieb</w:t>
      </w:r>
      <w:r w:rsidR="00696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ku</w:t>
      </w:r>
      <w:r w:rsidRPr="0069607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Zmluve</w:t>
      </w:r>
      <w:r w:rsidRPr="006960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o</w:t>
      </w:r>
      <w:r w:rsidRPr="0069607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poskytovaní</w:t>
      </w:r>
      <w:r w:rsidRPr="006960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servisn</w:t>
      </w:r>
      <w:r w:rsidR="00AA27C7" w:rsidRPr="0069607C">
        <w:rPr>
          <w:rFonts w:ascii="Times New Roman" w:hAnsi="Times New Roman" w:cs="Times New Roman"/>
          <w:sz w:val="24"/>
          <w:szCs w:val="24"/>
        </w:rPr>
        <w:t>ý</w:t>
      </w:r>
      <w:r w:rsidRPr="0069607C">
        <w:rPr>
          <w:rFonts w:ascii="Times New Roman" w:hAnsi="Times New Roman" w:cs="Times New Roman"/>
          <w:sz w:val="24"/>
          <w:szCs w:val="24"/>
        </w:rPr>
        <w:t>ch</w:t>
      </w:r>
      <w:r w:rsidRPr="006960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služieb</w:t>
      </w:r>
      <w:r w:rsidRPr="006960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Service</w:t>
      </w:r>
      <w:r w:rsidRPr="006960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Level</w:t>
      </w:r>
      <w:r w:rsidRPr="006960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9607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6960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(SLA)</w:t>
      </w:r>
      <w:r w:rsidRPr="006960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57F1F">
        <w:rPr>
          <w:rFonts w:ascii="Times New Roman" w:hAnsi="Times New Roman" w:cs="Times New Roman"/>
          <w:sz w:val="24"/>
          <w:szCs w:val="24"/>
        </w:rPr>
        <w:t>č.</w:t>
      </w:r>
      <w:r w:rsidR="0069607C" w:rsidRPr="00557F1F">
        <w:rPr>
          <w:rFonts w:ascii="Times New Roman" w:hAnsi="Times New Roman" w:cs="Times New Roman"/>
          <w:spacing w:val="50"/>
          <w:sz w:val="24"/>
          <w:szCs w:val="24"/>
        </w:rPr>
        <w:t> </w:t>
      </w:r>
      <w:r w:rsidRPr="00557F1F">
        <w:rPr>
          <w:rFonts w:ascii="Times New Roman" w:hAnsi="Times New Roman" w:cs="Times New Roman"/>
          <w:sz w:val="24"/>
          <w:szCs w:val="24"/>
        </w:rPr>
        <w:t>SLA</w:t>
      </w:r>
      <w:r w:rsidRPr="00557F1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57F1F">
        <w:rPr>
          <w:rFonts w:ascii="Times New Roman" w:hAnsi="Times New Roman" w:cs="Times New Roman"/>
          <w:sz w:val="24"/>
          <w:szCs w:val="24"/>
        </w:rPr>
        <w:t>0</w:t>
      </w:r>
      <w:r w:rsidR="00557F1F" w:rsidRPr="00557F1F">
        <w:rPr>
          <w:rFonts w:ascii="Times New Roman" w:hAnsi="Times New Roman" w:cs="Times New Roman"/>
          <w:sz w:val="24"/>
          <w:szCs w:val="24"/>
        </w:rPr>
        <w:t>2</w:t>
      </w:r>
    </w:p>
    <w:p w:rsidR="00F63187" w:rsidRPr="0069607C" w:rsidRDefault="00F63187">
      <w:pPr>
        <w:pStyle w:val="Zkladntext"/>
        <w:ind w:left="114"/>
        <w:rPr>
          <w:rFonts w:ascii="Times New Roman" w:hAnsi="Times New Roman" w:cs="Times New Roman"/>
          <w:sz w:val="24"/>
          <w:szCs w:val="24"/>
        </w:rPr>
      </w:pPr>
    </w:p>
    <w:p w:rsidR="001E4147" w:rsidRPr="0069607C" w:rsidRDefault="002E4AA9" w:rsidP="002E4AA9">
      <w:pPr>
        <w:pStyle w:val="Nzov"/>
        <w:spacing w:before="120" w:after="120"/>
        <w:ind w:left="0" w:firstLine="0"/>
        <w:rPr>
          <w:rFonts w:ascii="Times New Roman" w:hAnsi="Times New Roman" w:cs="Times New Roman"/>
          <w:b/>
        </w:rPr>
      </w:pPr>
      <w:r w:rsidRPr="0069607C">
        <w:rPr>
          <w:rFonts w:ascii="Times New Roman" w:hAnsi="Times New Roman" w:cs="Times New Roman"/>
          <w:b/>
          <w:w w:val="95"/>
        </w:rPr>
        <w:t xml:space="preserve">1 </w:t>
      </w:r>
      <w:r w:rsidR="00CA1D09" w:rsidRPr="0069607C">
        <w:rPr>
          <w:rFonts w:ascii="Times New Roman" w:hAnsi="Times New Roman" w:cs="Times New Roman"/>
          <w:b/>
          <w:w w:val="95"/>
        </w:rPr>
        <w:t>Základné</w:t>
      </w:r>
      <w:r w:rsidR="00CA1D09" w:rsidRPr="0069607C">
        <w:rPr>
          <w:rFonts w:ascii="Times New Roman" w:hAnsi="Times New Roman" w:cs="Times New Roman"/>
          <w:b/>
          <w:spacing w:val="29"/>
          <w:w w:val="95"/>
        </w:rPr>
        <w:t xml:space="preserve"> </w:t>
      </w:r>
      <w:r w:rsidR="00CA1D09" w:rsidRPr="0069607C">
        <w:rPr>
          <w:rFonts w:ascii="Times New Roman" w:hAnsi="Times New Roman" w:cs="Times New Roman"/>
          <w:b/>
          <w:w w:val="95"/>
        </w:rPr>
        <w:t>informácie</w:t>
      </w:r>
      <w:r w:rsidR="00CA1D09" w:rsidRPr="0069607C">
        <w:rPr>
          <w:rFonts w:ascii="Times New Roman" w:hAnsi="Times New Roman" w:cs="Times New Roman"/>
          <w:b/>
          <w:spacing w:val="38"/>
          <w:w w:val="95"/>
        </w:rPr>
        <w:t xml:space="preserve"> </w:t>
      </w:r>
      <w:r w:rsidR="00CA1D09" w:rsidRPr="0069607C">
        <w:rPr>
          <w:rFonts w:ascii="Times New Roman" w:hAnsi="Times New Roman" w:cs="Times New Roman"/>
          <w:b/>
          <w:w w:val="95"/>
        </w:rPr>
        <w:t>o</w:t>
      </w:r>
      <w:r w:rsidR="00CA1D09" w:rsidRPr="0069607C">
        <w:rPr>
          <w:rFonts w:ascii="Times New Roman" w:hAnsi="Times New Roman" w:cs="Times New Roman"/>
          <w:b/>
          <w:spacing w:val="7"/>
          <w:w w:val="95"/>
        </w:rPr>
        <w:t xml:space="preserve"> </w:t>
      </w:r>
      <w:r w:rsidR="00CA1D09" w:rsidRPr="0069607C">
        <w:rPr>
          <w:rFonts w:ascii="Times New Roman" w:hAnsi="Times New Roman" w:cs="Times New Roman"/>
          <w:b/>
          <w:w w:val="95"/>
        </w:rPr>
        <w:t>aplik</w:t>
      </w:r>
      <w:r w:rsidR="00AA27C7" w:rsidRPr="0069607C">
        <w:rPr>
          <w:rFonts w:ascii="Times New Roman" w:hAnsi="Times New Roman" w:cs="Times New Roman"/>
          <w:b/>
          <w:w w:val="95"/>
        </w:rPr>
        <w:t>á</w:t>
      </w:r>
      <w:r w:rsidR="00CA1D09" w:rsidRPr="0069607C">
        <w:rPr>
          <w:rFonts w:ascii="Times New Roman" w:hAnsi="Times New Roman" w:cs="Times New Roman"/>
          <w:b/>
          <w:w w:val="95"/>
        </w:rPr>
        <w:t>cii</w:t>
      </w:r>
      <w:r w:rsidR="00CA1D09" w:rsidRPr="0069607C">
        <w:rPr>
          <w:rFonts w:ascii="Times New Roman" w:hAnsi="Times New Roman" w:cs="Times New Roman"/>
          <w:b/>
          <w:spacing w:val="24"/>
          <w:w w:val="95"/>
        </w:rPr>
        <w:t xml:space="preserve"> </w:t>
      </w:r>
      <w:r w:rsidR="00CA1D09" w:rsidRPr="0069607C">
        <w:rPr>
          <w:rFonts w:ascii="Times New Roman" w:hAnsi="Times New Roman" w:cs="Times New Roman"/>
          <w:b/>
          <w:w w:val="95"/>
        </w:rPr>
        <w:t>Centrálny</w:t>
      </w:r>
      <w:r w:rsidR="00CA1D09" w:rsidRPr="0069607C">
        <w:rPr>
          <w:rFonts w:ascii="Times New Roman" w:hAnsi="Times New Roman" w:cs="Times New Roman"/>
          <w:b/>
          <w:spacing w:val="40"/>
          <w:w w:val="95"/>
        </w:rPr>
        <w:t xml:space="preserve"> </w:t>
      </w:r>
      <w:r w:rsidR="00CA1D09" w:rsidRPr="0069607C">
        <w:rPr>
          <w:rFonts w:ascii="Times New Roman" w:hAnsi="Times New Roman" w:cs="Times New Roman"/>
          <w:b/>
          <w:w w:val="95"/>
        </w:rPr>
        <w:t>dátový</w:t>
      </w:r>
      <w:r w:rsidR="00CA1D09" w:rsidRPr="0069607C">
        <w:rPr>
          <w:rFonts w:ascii="Times New Roman" w:hAnsi="Times New Roman" w:cs="Times New Roman"/>
          <w:b/>
          <w:spacing w:val="23"/>
          <w:w w:val="95"/>
        </w:rPr>
        <w:t xml:space="preserve"> </w:t>
      </w:r>
      <w:r w:rsidR="00CA1D09" w:rsidRPr="0069607C">
        <w:rPr>
          <w:rFonts w:ascii="Times New Roman" w:hAnsi="Times New Roman" w:cs="Times New Roman"/>
          <w:b/>
          <w:w w:val="95"/>
        </w:rPr>
        <w:t>archív</w:t>
      </w:r>
    </w:p>
    <w:p w:rsidR="001E4147" w:rsidRPr="0069607C" w:rsidRDefault="002E4AA9" w:rsidP="002E4AA9">
      <w:pPr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pacing w:val="-1"/>
          <w:sz w:val="24"/>
          <w:szCs w:val="24"/>
        </w:rPr>
        <w:t xml:space="preserve">1.1 </w:t>
      </w:r>
      <w:r w:rsidR="00CA1D09" w:rsidRPr="0069607C">
        <w:rPr>
          <w:rFonts w:ascii="Times New Roman" w:hAnsi="Times New Roman" w:cs="Times New Roman"/>
          <w:spacing w:val="-1"/>
          <w:sz w:val="24"/>
          <w:szCs w:val="24"/>
        </w:rPr>
        <w:t>Stručná</w:t>
      </w:r>
      <w:r w:rsidR="00CA1D09" w:rsidRPr="006960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CA1D09" w:rsidRPr="0069607C">
        <w:rPr>
          <w:rFonts w:ascii="Times New Roman" w:hAnsi="Times New Roman" w:cs="Times New Roman"/>
          <w:spacing w:val="-1"/>
          <w:sz w:val="24"/>
          <w:szCs w:val="24"/>
        </w:rPr>
        <w:t>charakteristika</w:t>
      </w:r>
      <w:r w:rsidR="00CA1D09" w:rsidRPr="006960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A1D09" w:rsidRPr="0069607C">
        <w:rPr>
          <w:rFonts w:ascii="Times New Roman" w:hAnsi="Times New Roman" w:cs="Times New Roman"/>
          <w:spacing w:val="-1"/>
          <w:sz w:val="24"/>
          <w:szCs w:val="24"/>
        </w:rPr>
        <w:t>systému</w:t>
      </w:r>
      <w:r w:rsidR="00CA1D09" w:rsidRPr="006960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A1D09" w:rsidRPr="0069607C">
        <w:rPr>
          <w:rFonts w:ascii="Times New Roman" w:hAnsi="Times New Roman" w:cs="Times New Roman"/>
          <w:spacing w:val="-1"/>
          <w:sz w:val="24"/>
          <w:szCs w:val="24"/>
        </w:rPr>
        <w:t>Centrálny</w:t>
      </w:r>
      <w:r w:rsidR="00CA1D09" w:rsidRPr="006960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CA1D09" w:rsidRPr="0069607C">
        <w:rPr>
          <w:rFonts w:ascii="Times New Roman" w:hAnsi="Times New Roman" w:cs="Times New Roman"/>
          <w:sz w:val="24"/>
          <w:szCs w:val="24"/>
        </w:rPr>
        <w:t>d</w:t>
      </w:r>
      <w:r w:rsidR="00AA27C7" w:rsidRPr="0069607C">
        <w:rPr>
          <w:rFonts w:ascii="Times New Roman" w:hAnsi="Times New Roman" w:cs="Times New Roman"/>
          <w:sz w:val="24"/>
          <w:szCs w:val="24"/>
        </w:rPr>
        <w:t>átový</w:t>
      </w:r>
      <w:r w:rsidR="00CA1D09" w:rsidRPr="006960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A1D09" w:rsidRPr="0069607C">
        <w:rPr>
          <w:rFonts w:ascii="Times New Roman" w:hAnsi="Times New Roman" w:cs="Times New Roman"/>
          <w:sz w:val="24"/>
          <w:szCs w:val="24"/>
        </w:rPr>
        <w:t>archív</w:t>
      </w:r>
    </w:p>
    <w:p w:rsidR="0069607C" w:rsidRPr="0069607C" w:rsidRDefault="0079395E" w:rsidP="00F63187">
      <w:pPr>
        <w:pStyle w:val="Zkladntext"/>
        <w:spacing w:before="120"/>
        <w:ind w:left="6" w:hanging="6"/>
        <w:jc w:val="both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>
        <w:rPr>
          <w:rFonts w:ascii="Times New Roman" w:hAnsi="Times New Roman" w:cs="Times New Roman"/>
          <w:spacing w:val="-1"/>
          <w:w w:val="95"/>
          <w:sz w:val="24"/>
          <w:szCs w:val="24"/>
        </w:rPr>
        <w:t>Informačný systém Centrálny dátový archív (IS CDA)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je v</w:t>
      </w:r>
      <w:r w:rsidR="00AA27C7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stupom národného </w:t>
      </w:r>
      <w:r w:rsidR="00AA27C7" w:rsidRPr="0069607C">
        <w:rPr>
          <w:rFonts w:ascii="Times New Roman" w:hAnsi="Times New Roman" w:cs="Times New Roman"/>
          <w:w w:val="95"/>
          <w:sz w:val="24"/>
          <w:szCs w:val="24"/>
        </w:rPr>
        <w:t>projektu Centrálny Dátový</w:t>
      </w:r>
      <w:r w:rsidR="00CA1D09" w:rsidRPr="0069607C">
        <w:rPr>
          <w:rFonts w:ascii="Times New Roman" w:hAnsi="Times New Roman" w:cs="Times New Roman"/>
          <w:w w:val="95"/>
          <w:sz w:val="24"/>
          <w:szCs w:val="24"/>
        </w:rPr>
        <w:t xml:space="preserve"> Arch</w:t>
      </w:r>
      <w:r w:rsidR="00AA27C7" w:rsidRPr="0069607C">
        <w:rPr>
          <w:rFonts w:ascii="Times New Roman" w:hAnsi="Times New Roman" w:cs="Times New Roman"/>
          <w:w w:val="95"/>
          <w:sz w:val="24"/>
          <w:szCs w:val="24"/>
        </w:rPr>
        <w:t>í</w:t>
      </w:r>
      <w:r w:rsidR="00CA1D09" w:rsidRPr="0069607C">
        <w:rPr>
          <w:rFonts w:ascii="Times New Roman" w:hAnsi="Times New Roman" w:cs="Times New Roman"/>
          <w:w w:val="95"/>
          <w:sz w:val="24"/>
          <w:szCs w:val="24"/>
        </w:rPr>
        <w:t>v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(CDA)</w:t>
      </w:r>
      <w:r w:rsidR="00FC4682">
        <w:rPr>
          <w:rFonts w:ascii="Times New Roman" w:hAnsi="Times New Roman" w:cs="Times New Roman"/>
          <w:w w:val="95"/>
          <w:sz w:val="24"/>
          <w:szCs w:val="24"/>
        </w:rPr>
        <w:t>,</w:t>
      </w:r>
      <w:r w:rsidR="00CA1D09" w:rsidRPr="006960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CA1D09" w:rsidRPr="0069607C">
        <w:rPr>
          <w:rFonts w:ascii="Times New Roman" w:hAnsi="Times New Roman" w:cs="Times New Roman"/>
          <w:w w:val="95"/>
          <w:sz w:val="24"/>
          <w:szCs w:val="24"/>
        </w:rPr>
        <w:t>ktor</w:t>
      </w:r>
      <w:r w:rsidR="00AA27C7" w:rsidRPr="0069607C">
        <w:rPr>
          <w:rFonts w:ascii="Times New Roman" w:hAnsi="Times New Roman" w:cs="Times New Roman"/>
          <w:w w:val="95"/>
          <w:sz w:val="24"/>
          <w:szCs w:val="24"/>
        </w:rPr>
        <w:t>ý</w:t>
      </w:r>
      <w:r w:rsidR="00CA1D09" w:rsidRPr="0069607C">
        <w:rPr>
          <w:rFonts w:ascii="Times New Roman" w:hAnsi="Times New Roman" w:cs="Times New Roman"/>
          <w:w w:val="95"/>
          <w:sz w:val="24"/>
          <w:szCs w:val="24"/>
        </w:rPr>
        <w:t xml:space="preserve"> sa realizoval v rokoch</w:t>
      </w:r>
      <w:r w:rsidR="00CA1D09" w:rsidRPr="006960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CA1D09" w:rsidRPr="0069607C">
        <w:rPr>
          <w:rFonts w:ascii="Times New Roman" w:hAnsi="Times New Roman" w:cs="Times New Roman"/>
          <w:w w:val="90"/>
          <w:sz w:val="24"/>
          <w:szCs w:val="24"/>
        </w:rPr>
        <w:t xml:space="preserve">2012 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>–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2014 v rámci Opera</w:t>
      </w:r>
      <w:r w:rsidR="00AA27C7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č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ného programu 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>I</w:t>
      </w:r>
      <w:r w:rsidR="00AA27C7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nformatizáci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>a</w:t>
      </w:r>
      <w:r w:rsidR="00AA27C7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spoloč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nosti. 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IS 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C</w:t>
      </w:r>
      <w:r w:rsidR="00AA27C7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D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A je komplexn</w:t>
      </w:r>
      <w:r w:rsidR="00AA27C7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integrovan</w:t>
      </w:r>
      <w:r w:rsidR="00AA27C7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AA27C7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informačný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AA27C7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systém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na trvalú archiv</w:t>
      </w:r>
      <w:r w:rsidR="00AA27C7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á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ciu a dlhodobú ochranu </w:t>
      </w:r>
      <w:r w:rsidR="00CA1D09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digitálnych a digitalizovan</w:t>
      </w:r>
      <w:r w:rsidR="00AA27C7" w:rsidRPr="0069607C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="00FC4682">
        <w:rPr>
          <w:rFonts w:ascii="Times New Roman" w:hAnsi="Times New Roman" w:cs="Times New Roman"/>
          <w:spacing w:val="-1"/>
          <w:w w:val="95"/>
          <w:sz w:val="24"/>
          <w:szCs w:val="24"/>
        </w:rPr>
        <w:t>ch kultúrnych objektov.</w:t>
      </w:r>
    </w:p>
    <w:p w:rsidR="001E4147" w:rsidRPr="00ED3A0A" w:rsidRDefault="00CA1D09" w:rsidP="00F63187">
      <w:pPr>
        <w:pStyle w:val="Zkladntext"/>
        <w:spacing w:before="120"/>
        <w:ind w:left="6" w:hanging="6"/>
        <w:jc w:val="both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CDA je postaven</w:t>
      </w:r>
      <w:r w:rsidR="00AA27C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="00FF54D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na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v</w:t>
      </w:r>
      <w:r w:rsidR="00AA27C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počtovej technike, ktorá pozost</w:t>
      </w:r>
      <w:r w:rsidR="00AA27C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á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va z v</w:t>
      </w:r>
      <w:r w:rsidR="00AA27C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ýkonný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 serverov, r</w:t>
      </w:r>
      <w:r w:rsidR="00AA27C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chlych diskov</w:t>
      </w:r>
      <w:r w:rsidR="00AA27C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 pol</w:t>
      </w:r>
      <w:r w:rsidR="00AA27C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í</w:t>
      </w:r>
      <w:r w:rsidR="0079395E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a 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ve</w:t>
      </w:r>
      <w:r w:rsidR="00AA27C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ľko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kapacit</w:t>
      </w:r>
      <w:r w:rsidR="00665749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nej páskovej knižnice (</w:t>
      </w:r>
      <w:r w:rsidR="005718DB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P</w:t>
      </w:r>
      <w:r w:rsidR="00665749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ozri </w:t>
      </w:r>
      <w:r w:rsidR="003B31F1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A.1 </w:t>
      </w:r>
      <w:r w:rsidR="00665749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Š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pecifikácia HW prvkov</w:t>
      </w:r>
      <w:r w:rsidR="003B31F1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, B.1 </w:t>
      </w:r>
      <w:r w:rsidR="003B31F1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Špecifikácia HW prvkov</w:t>
      </w:r>
      <w:r w:rsidR="003B31F1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v Tabuľke č. 1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)</w:t>
      </w:r>
      <w:r w:rsidR="005718DB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.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IS CDA je implementovan</w:t>
      </w:r>
      <w:r w:rsidR="00AA27C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ako integrovan</w:t>
      </w:r>
      <w:r w:rsidR="00AA27C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systé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m 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v</w:t>
      </w:r>
      <w:r w:rsidR="00F6318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 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p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r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ostredí</w:t>
      </w:r>
      <w:r w:rsidR="00F63187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štandardný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 operačn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 systémov, pozost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á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vajúci z viacer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 licencovan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ch komponentov 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systémového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a aplikačného SW (Pozri </w:t>
      </w:r>
      <w:r w:rsidR="003B31F1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A.2 </w:t>
      </w:r>
      <w:r w:rsidR="0055588E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Š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pecifikácia SW</w:t>
      </w:r>
      <w:r w:rsidR="003B31F1">
        <w:rPr>
          <w:rFonts w:ascii="Times New Roman" w:hAnsi="Times New Roman" w:cs="Times New Roman"/>
          <w:spacing w:val="-1"/>
          <w:w w:val="95"/>
          <w:sz w:val="24"/>
          <w:szCs w:val="24"/>
        </w:rPr>
        <w:t>, B.2 Špecifikácia SW v Tabuľke č. 1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). </w:t>
      </w:r>
      <w:r w:rsidR="00511B62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K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apacita d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ô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veryhodn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é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ho páskového archívu</w:t>
      </w:r>
      <w:r w:rsidR="00511B62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(</w:t>
      </w:r>
      <w:proofErr w:type="spellStart"/>
      <w:r w:rsidR="00511B62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Long</w:t>
      </w:r>
      <w:proofErr w:type="spellEnd"/>
      <w:r w:rsidR="00511B62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Term </w:t>
      </w:r>
      <w:proofErr w:type="spellStart"/>
      <w:r w:rsidR="00511B62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Preservation</w:t>
      </w:r>
      <w:proofErr w:type="spellEnd"/>
      <w:r w:rsidR="00511B62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– LTP)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je 25 </w:t>
      </w:r>
      <w:proofErr w:type="spellStart"/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Petabyte</w:t>
      </w:r>
      <w:proofErr w:type="spellEnd"/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. Nepretr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žitá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a s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poľahlivá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prevádzka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systému CDA sa zabezpečila vybudovan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í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m dvoch rovnocenn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ch, navzájom vzdialen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 a telekomunikačne prepojen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 v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po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č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tov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 systémov a zdvojením k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ľú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čov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 čast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í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technick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ch konfiguráci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í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. Jedna konfigurácia (CDA-A) je v prevádzke v novovybudovanom v</w:t>
      </w:r>
      <w:r w:rsidR="00F4054C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ý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počtovom stredisku Univerzitnej knižnice v Bratislave a druhá (CDA-B) v priestoroch výpočtového strediska Slovenskej národnej knižnice v Martine. Oba systémy musia byť priebežne monitorované a musia mať zabezpečené </w:t>
      </w:r>
      <w:r w:rsidR="00511B62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primerané</w:t>
      </w:r>
      <w:r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služby podpory. Tieto dve aktívne a online prístupné dátové úložiská poskytujú komplexné služby na dlhodobú archiváciu digita</w:t>
      </w:r>
      <w:r w:rsidR="00D51BED" w:rsidRPr="00ED3A0A">
        <w:rPr>
          <w:rFonts w:ascii="Times New Roman" w:hAnsi="Times New Roman" w:cs="Times New Roman"/>
          <w:spacing w:val="-1"/>
          <w:w w:val="95"/>
          <w:sz w:val="24"/>
          <w:szCs w:val="24"/>
        </w:rPr>
        <w:t>lizovaných kultúrnych objektov.</w:t>
      </w:r>
    </w:p>
    <w:p w:rsidR="001E4147" w:rsidRPr="00ED3A0A" w:rsidRDefault="001E4147">
      <w:pPr>
        <w:pStyle w:val="Zkladntext"/>
        <w:spacing w:before="1"/>
        <w:rPr>
          <w:rFonts w:ascii="Times New Roman" w:hAnsi="Times New Roman" w:cs="Times New Roman"/>
          <w:sz w:val="24"/>
          <w:szCs w:val="24"/>
        </w:rPr>
      </w:pPr>
    </w:p>
    <w:p w:rsidR="001E4147" w:rsidRPr="0069607C" w:rsidRDefault="002E4AA9" w:rsidP="002E4AA9">
      <w:pPr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 xml:space="preserve">1.2 </w:t>
      </w:r>
      <w:r w:rsidR="00CA1D09" w:rsidRPr="0069607C">
        <w:rPr>
          <w:rFonts w:ascii="Times New Roman" w:hAnsi="Times New Roman" w:cs="Times New Roman"/>
          <w:sz w:val="24"/>
          <w:szCs w:val="24"/>
        </w:rPr>
        <w:t>Geografická</w:t>
      </w:r>
      <w:r w:rsidR="00CA1D09" w:rsidRPr="006960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1D09" w:rsidRPr="0069607C">
        <w:rPr>
          <w:rFonts w:ascii="Times New Roman" w:hAnsi="Times New Roman" w:cs="Times New Roman"/>
          <w:sz w:val="24"/>
          <w:szCs w:val="24"/>
        </w:rPr>
        <w:t>lokalizácia</w:t>
      </w:r>
      <w:r w:rsidR="00CA1D09" w:rsidRPr="006960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1D09" w:rsidRPr="0069607C">
        <w:rPr>
          <w:rFonts w:ascii="Times New Roman" w:hAnsi="Times New Roman" w:cs="Times New Roman"/>
          <w:sz w:val="24"/>
          <w:szCs w:val="24"/>
        </w:rPr>
        <w:t>CDA</w:t>
      </w:r>
      <w:r w:rsidR="00CA1D09" w:rsidRPr="006960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–</w:t>
      </w:r>
      <w:r w:rsidR="00CA1D09" w:rsidRPr="006960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1D09" w:rsidRPr="0069607C">
        <w:rPr>
          <w:rFonts w:ascii="Times New Roman" w:hAnsi="Times New Roman" w:cs="Times New Roman"/>
          <w:sz w:val="24"/>
          <w:szCs w:val="24"/>
        </w:rPr>
        <w:t>servisné</w:t>
      </w:r>
      <w:r w:rsidR="00CA1D09" w:rsidRPr="006960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1D09" w:rsidRPr="0069607C">
        <w:rPr>
          <w:rFonts w:ascii="Times New Roman" w:hAnsi="Times New Roman" w:cs="Times New Roman"/>
          <w:sz w:val="24"/>
          <w:szCs w:val="24"/>
        </w:rPr>
        <w:t>miesta</w:t>
      </w:r>
    </w:p>
    <w:p w:rsidR="002E4AA9" w:rsidRPr="0069607C" w:rsidRDefault="002E4AA9" w:rsidP="002E4AA9">
      <w:pPr>
        <w:rPr>
          <w:rFonts w:ascii="Times New Roman" w:hAnsi="Times New Roman" w:cs="Times New Roman"/>
          <w:w w:val="95"/>
          <w:sz w:val="24"/>
          <w:szCs w:val="24"/>
        </w:rPr>
      </w:pPr>
    </w:p>
    <w:p w:rsidR="001E4147" w:rsidRPr="0069607C" w:rsidRDefault="00CA1D09" w:rsidP="002E4AA9">
      <w:pPr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w w:val="95"/>
          <w:sz w:val="24"/>
          <w:szCs w:val="24"/>
        </w:rPr>
        <w:t>Služby</w:t>
      </w:r>
      <w:r w:rsidRPr="0069607C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w w:val="95"/>
          <w:sz w:val="24"/>
          <w:szCs w:val="24"/>
        </w:rPr>
        <w:t>podpory</w:t>
      </w:r>
      <w:r w:rsidRPr="0069607C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="0079395E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69607C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w w:val="95"/>
          <w:sz w:val="24"/>
          <w:szCs w:val="24"/>
        </w:rPr>
        <w:t>špecifikované</w:t>
      </w:r>
      <w:r w:rsidRPr="0069607C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w w:val="95"/>
          <w:sz w:val="24"/>
          <w:szCs w:val="24"/>
        </w:rPr>
        <w:t>miesta</w:t>
      </w:r>
      <w:r w:rsidRPr="0069607C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w w:val="95"/>
          <w:sz w:val="24"/>
          <w:szCs w:val="24"/>
        </w:rPr>
        <w:t>dodania</w:t>
      </w:r>
      <w:r w:rsidRPr="006960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w w:val="95"/>
          <w:sz w:val="24"/>
          <w:szCs w:val="24"/>
        </w:rPr>
        <w:t>predmetu</w:t>
      </w:r>
      <w:r w:rsidRPr="0069607C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w w:val="95"/>
          <w:sz w:val="24"/>
          <w:szCs w:val="24"/>
        </w:rPr>
        <w:t>zákazky:</w:t>
      </w:r>
    </w:p>
    <w:p w:rsidR="001E4147" w:rsidRPr="0069607C" w:rsidRDefault="001E4147">
      <w:pPr>
        <w:pStyle w:val="Zkladntext"/>
        <w:spacing w:before="4"/>
        <w:rPr>
          <w:rFonts w:ascii="Times New Roman" w:hAnsi="Times New Roman" w:cs="Times New Roman"/>
          <w:sz w:val="24"/>
          <w:szCs w:val="24"/>
        </w:rPr>
      </w:pPr>
    </w:p>
    <w:p w:rsidR="0079395E" w:rsidRDefault="00CA1D09" w:rsidP="0079395E">
      <w:pPr>
        <w:tabs>
          <w:tab w:val="left" w:pos="2410"/>
        </w:tabs>
        <w:rPr>
          <w:rFonts w:ascii="Times New Roman" w:hAnsi="Times New Roman" w:cs="Times New Roman"/>
          <w:w w:val="95"/>
          <w:sz w:val="24"/>
          <w:szCs w:val="24"/>
        </w:rPr>
      </w:pPr>
      <w:r w:rsidRPr="0069607C">
        <w:rPr>
          <w:rFonts w:ascii="Times New Roman" w:hAnsi="Times New Roman" w:cs="Times New Roman"/>
          <w:w w:val="95"/>
          <w:sz w:val="24"/>
          <w:szCs w:val="24"/>
        </w:rPr>
        <w:t>Konfigurácia CDA-A</w:t>
      </w:r>
      <w:r w:rsidR="0079395E">
        <w:rPr>
          <w:rFonts w:ascii="Times New Roman" w:hAnsi="Times New Roman" w:cs="Times New Roman"/>
          <w:w w:val="95"/>
          <w:sz w:val="24"/>
          <w:szCs w:val="24"/>
        </w:rPr>
        <w:t>:</w:t>
      </w:r>
      <w:r w:rsidR="0079395E">
        <w:rPr>
          <w:rFonts w:ascii="Times New Roman" w:hAnsi="Times New Roman" w:cs="Times New Roman"/>
          <w:w w:val="95"/>
          <w:sz w:val="24"/>
          <w:szCs w:val="24"/>
        </w:rPr>
        <w:tab/>
      </w:r>
      <w:r w:rsidRPr="0069607C">
        <w:rPr>
          <w:rFonts w:ascii="Times New Roman" w:hAnsi="Times New Roman" w:cs="Times New Roman"/>
          <w:w w:val="95"/>
          <w:sz w:val="24"/>
          <w:szCs w:val="24"/>
        </w:rPr>
        <w:t xml:space="preserve">Bratislava </w:t>
      </w:r>
      <w:r w:rsidR="0079395E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69607C">
        <w:rPr>
          <w:rFonts w:ascii="Times New Roman" w:hAnsi="Times New Roman" w:cs="Times New Roman"/>
          <w:w w:val="95"/>
          <w:sz w:val="24"/>
          <w:szCs w:val="24"/>
        </w:rPr>
        <w:t xml:space="preserve"> Univerzitná knižnica v Bratislave, Klariská 3-5</w:t>
      </w:r>
    </w:p>
    <w:p w:rsidR="001E4147" w:rsidRPr="0069607C" w:rsidRDefault="00CA1D09" w:rsidP="0079395E">
      <w:pPr>
        <w:tabs>
          <w:tab w:val="left" w:pos="2410"/>
        </w:tabs>
        <w:rPr>
          <w:rFonts w:ascii="Times New Roman" w:hAnsi="Times New Roman" w:cs="Times New Roman"/>
          <w:w w:val="95"/>
          <w:sz w:val="24"/>
          <w:szCs w:val="24"/>
        </w:rPr>
      </w:pPr>
      <w:r w:rsidRPr="0069607C">
        <w:rPr>
          <w:rFonts w:ascii="Times New Roman" w:hAnsi="Times New Roman" w:cs="Times New Roman"/>
          <w:w w:val="95"/>
          <w:sz w:val="24"/>
          <w:szCs w:val="24"/>
        </w:rPr>
        <w:t>Konfigurácia CDA-B</w:t>
      </w:r>
      <w:r w:rsidR="0079395E">
        <w:rPr>
          <w:rFonts w:ascii="Times New Roman" w:hAnsi="Times New Roman" w:cs="Times New Roman"/>
          <w:w w:val="95"/>
          <w:sz w:val="24"/>
          <w:szCs w:val="24"/>
        </w:rPr>
        <w:t>:</w:t>
      </w:r>
      <w:r w:rsidR="0079395E">
        <w:rPr>
          <w:rFonts w:ascii="Times New Roman" w:hAnsi="Times New Roman" w:cs="Times New Roman"/>
          <w:w w:val="95"/>
          <w:sz w:val="24"/>
          <w:szCs w:val="24"/>
        </w:rPr>
        <w:tab/>
      </w:r>
      <w:r w:rsidRPr="0069607C">
        <w:rPr>
          <w:rFonts w:ascii="Times New Roman" w:hAnsi="Times New Roman" w:cs="Times New Roman"/>
          <w:w w:val="95"/>
          <w:sz w:val="24"/>
          <w:szCs w:val="24"/>
        </w:rPr>
        <w:t xml:space="preserve">Martin </w:t>
      </w:r>
      <w:r w:rsidR="0079395E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69607C">
        <w:rPr>
          <w:rFonts w:ascii="Times New Roman" w:hAnsi="Times New Roman" w:cs="Times New Roman"/>
          <w:w w:val="95"/>
          <w:sz w:val="24"/>
          <w:szCs w:val="24"/>
        </w:rPr>
        <w:t xml:space="preserve"> Slovenska národná kni</w:t>
      </w:r>
      <w:r w:rsidR="0079395E">
        <w:rPr>
          <w:rFonts w:ascii="Times New Roman" w:hAnsi="Times New Roman" w:cs="Times New Roman"/>
          <w:w w:val="95"/>
          <w:sz w:val="24"/>
          <w:szCs w:val="24"/>
        </w:rPr>
        <w:t>ž</w:t>
      </w:r>
      <w:r w:rsidRPr="0069607C">
        <w:rPr>
          <w:rFonts w:ascii="Times New Roman" w:hAnsi="Times New Roman" w:cs="Times New Roman"/>
          <w:w w:val="95"/>
          <w:sz w:val="24"/>
          <w:szCs w:val="24"/>
        </w:rPr>
        <w:t>nica, Nám. J. C. Hronského 1</w:t>
      </w:r>
    </w:p>
    <w:p w:rsidR="001E4147" w:rsidRPr="0069607C" w:rsidRDefault="001E4147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1E4147" w:rsidRPr="0069607C" w:rsidRDefault="001E4147">
      <w:pPr>
        <w:pStyle w:val="Zkladntext"/>
        <w:spacing w:before="7"/>
        <w:rPr>
          <w:rFonts w:ascii="Times New Roman" w:hAnsi="Times New Roman" w:cs="Times New Roman"/>
          <w:sz w:val="24"/>
          <w:szCs w:val="24"/>
        </w:rPr>
      </w:pPr>
    </w:p>
    <w:p w:rsidR="001E4147" w:rsidRPr="0069607C" w:rsidRDefault="002E4AA9" w:rsidP="002E4AA9">
      <w:pPr>
        <w:pStyle w:val="Nzov"/>
        <w:tabs>
          <w:tab w:val="left" w:pos="478"/>
        </w:tabs>
        <w:ind w:left="0" w:firstLine="0"/>
        <w:rPr>
          <w:rFonts w:ascii="Times New Roman" w:hAnsi="Times New Roman" w:cs="Times New Roman"/>
          <w:b/>
          <w:w w:val="95"/>
        </w:rPr>
      </w:pPr>
      <w:r w:rsidRPr="0069607C">
        <w:rPr>
          <w:rFonts w:ascii="Times New Roman" w:hAnsi="Times New Roman" w:cs="Times New Roman"/>
          <w:b/>
          <w:w w:val="95"/>
        </w:rPr>
        <w:t xml:space="preserve">2 </w:t>
      </w:r>
      <w:r w:rsidR="00CA1D09" w:rsidRPr="0069607C">
        <w:rPr>
          <w:rFonts w:ascii="Times New Roman" w:hAnsi="Times New Roman" w:cs="Times New Roman"/>
          <w:b/>
          <w:w w:val="95"/>
        </w:rPr>
        <w:t>Podrobný opis predmetu zákazky</w:t>
      </w:r>
    </w:p>
    <w:p w:rsidR="001E4147" w:rsidRPr="0069607C" w:rsidRDefault="001E4147">
      <w:pPr>
        <w:pStyle w:val="Zkladntext"/>
        <w:spacing w:before="7"/>
        <w:rPr>
          <w:rFonts w:ascii="Times New Roman" w:hAnsi="Times New Roman" w:cs="Times New Roman"/>
          <w:sz w:val="24"/>
          <w:szCs w:val="24"/>
        </w:rPr>
      </w:pPr>
    </w:p>
    <w:p w:rsidR="001E4147" w:rsidRPr="00D51BED" w:rsidRDefault="00CA1D09" w:rsidP="0079395E">
      <w:pPr>
        <w:ind w:left="6" w:hanging="6"/>
        <w:jc w:val="both"/>
        <w:rPr>
          <w:rFonts w:ascii="Times New Roman" w:hAnsi="Times New Roman" w:cs="Times New Roman"/>
          <w:sz w:val="24"/>
          <w:szCs w:val="24"/>
        </w:rPr>
      </w:pPr>
      <w:r w:rsidRPr="00D51BED">
        <w:rPr>
          <w:rFonts w:ascii="Times New Roman" w:hAnsi="Times New Roman" w:cs="Times New Roman"/>
          <w:spacing w:val="-1"/>
          <w:sz w:val="24"/>
          <w:szCs w:val="24"/>
        </w:rPr>
        <w:t xml:space="preserve">Predmetom </w:t>
      </w:r>
      <w:r w:rsidRPr="00D51BED">
        <w:rPr>
          <w:rFonts w:ascii="Times New Roman" w:hAnsi="Times New Roman" w:cs="Times New Roman"/>
          <w:sz w:val="24"/>
          <w:szCs w:val="24"/>
        </w:rPr>
        <w:t xml:space="preserve">zákazky je poskytovanie </w:t>
      </w:r>
      <w:r w:rsidRPr="00D51BED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podporných služieb </w:t>
      </w:r>
      <w:r w:rsidRPr="00D51BED">
        <w:rPr>
          <w:rFonts w:ascii="Times New Roman" w:hAnsi="Times New Roman" w:cs="Times New Roman"/>
          <w:w w:val="95"/>
          <w:sz w:val="24"/>
          <w:szCs w:val="24"/>
        </w:rPr>
        <w:t>pre IKT technológie</w:t>
      </w:r>
      <w:r w:rsidRPr="00D51BE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1BED">
        <w:rPr>
          <w:rFonts w:ascii="Times New Roman" w:hAnsi="Times New Roman" w:cs="Times New Roman"/>
          <w:w w:val="95"/>
          <w:sz w:val="24"/>
          <w:szCs w:val="24"/>
        </w:rPr>
        <w:t>(HW a SW) informačného systému</w:t>
      </w:r>
      <w:r w:rsidRPr="00D51BE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51BED">
        <w:rPr>
          <w:rFonts w:ascii="Times New Roman" w:hAnsi="Times New Roman" w:cs="Times New Roman"/>
          <w:sz w:val="24"/>
          <w:szCs w:val="24"/>
        </w:rPr>
        <w:t>Centrálny Dátový Archí</w:t>
      </w:r>
      <w:r w:rsidR="00F856FE" w:rsidRPr="00D51BED">
        <w:rPr>
          <w:rFonts w:ascii="Times New Roman" w:hAnsi="Times New Roman" w:cs="Times New Roman"/>
          <w:sz w:val="24"/>
          <w:szCs w:val="24"/>
        </w:rPr>
        <w:t>v.</w:t>
      </w:r>
    </w:p>
    <w:p w:rsidR="001E4147" w:rsidRPr="0069607C" w:rsidRDefault="001E4147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1E4147" w:rsidRPr="0069607C" w:rsidRDefault="00715DFA" w:rsidP="00F856FE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 xml:space="preserve">Špecifikácia a rozsah požadovaných technických počítačových podporných služieb pre IKT </w:t>
      </w:r>
      <w:r w:rsidR="00F856FE">
        <w:rPr>
          <w:rFonts w:ascii="Times New Roman" w:hAnsi="Times New Roman" w:cs="Times New Roman"/>
          <w:sz w:val="24"/>
          <w:szCs w:val="24"/>
        </w:rPr>
        <w:t>IS</w:t>
      </w:r>
      <w:r w:rsidRPr="0069607C">
        <w:rPr>
          <w:rFonts w:ascii="Times New Roman" w:hAnsi="Times New Roman" w:cs="Times New Roman"/>
          <w:sz w:val="24"/>
          <w:szCs w:val="24"/>
        </w:rPr>
        <w:t xml:space="preserve"> CDA:</w:t>
      </w:r>
    </w:p>
    <w:p w:rsidR="00B617E3" w:rsidRPr="0069607C" w:rsidRDefault="009470CF" w:rsidP="00F856FE">
      <w:pPr>
        <w:pStyle w:val="Zkladntext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Nepretržité monitorovanie a podpora funkčnosti systémovej a aplikačnej vrstvy CDA</w:t>
      </w:r>
    </w:p>
    <w:p w:rsidR="009470CF" w:rsidRPr="0069607C" w:rsidRDefault="009470CF" w:rsidP="00F856FE">
      <w:pPr>
        <w:pStyle w:val="Zkladntext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Nepretržité monitorovanie a podpora funkčnosti HW komponentov CDA</w:t>
      </w:r>
    </w:p>
    <w:p w:rsidR="009470CF" w:rsidRPr="0069607C" w:rsidRDefault="009470CF" w:rsidP="00F856FE">
      <w:pPr>
        <w:pStyle w:val="Zkladntext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Dodávka a výmena spotrebného materiálu a náhradných dielov, vrátane likvidácie odpadu, garancia odstránenia poruchy zariadenia v stanovenom čase vrátane dopravy</w:t>
      </w:r>
      <w:r w:rsidR="008C09DA" w:rsidRPr="0069607C">
        <w:rPr>
          <w:rFonts w:ascii="Times New Roman" w:hAnsi="Times New Roman" w:cs="Times New Roman"/>
          <w:sz w:val="24"/>
          <w:szCs w:val="24"/>
        </w:rPr>
        <w:t xml:space="preserve"> a parkovania</w:t>
      </w:r>
    </w:p>
    <w:p w:rsidR="009470CF" w:rsidRPr="0069607C" w:rsidRDefault="009470CF" w:rsidP="00F856FE">
      <w:pPr>
        <w:pStyle w:val="Zkladntext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Plný prístup</w:t>
      </w:r>
      <w:r w:rsidR="00BB4EB2" w:rsidRPr="0069607C">
        <w:rPr>
          <w:rFonts w:ascii="Times New Roman" w:hAnsi="Times New Roman" w:cs="Times New Roman"/>
          <w:sz w:val="24"/>
          <w:szCs w:val="24"/>
        </w:rPr>
        <w:t xml:space="preserve"> k SW </w:t>
      </w:r>
      <w:r w:rsidR="00E54010" w:rsidRPr="0069607C">
        <w:rPr>
          <w:rFonts w:ascii="Times New Roman" w:hAnsi="Times New Roman" w:cs="Times New Roman"/>
          <w:sz w:val="24"/>
          <w:szCs w:val="24"/>
        </w:rPr>
        <w:t xml:space="preserve">aj </w:t>
      </w:r>
      <w:proofErr w:type="spellStart"/>
      <w:r w:rsidR="00E54010" w:rsidRPr="0069607C">
        <w:rPr>
          <w:rFonts w:ascii="Times New Roman" w:hAnsi="Times New Roman" w:cs="Times New Roman"/>
          <w:sz w:val="24"/>
          <w:szCs w:val="24"/>
        </w:rPr>
        <w:t>firmwarovým</w:t>
      </w:r>
      <w:proofErr w:type="spellEnd"/>
      <w:r w:rsidR="00E54010" w:rsidRPr="0069607C">
        <w:rPr>
          <w:rFonts w:ascii="Times New Roman" w:hAnsi="Times New Roman" w:cs="Times New Roman"/>
          <w:sz w:val="24"/>
          <w:szCs w:val="24"/>
        </w:rPr>
        <w:t xml:space="preserve"> </w:t>
      </w:r>
      <w:r w:rsidR="00BB4EB2" w:rsidRPr="0069607C">
        <w:rPr>
          <w:rFonts w:ascii="Times New Roman" w:hAnsi="Times New Roman" w:cs="Times New Roman"/>
          <w:sz w:val="24"/>
          <w:szCs w:val="24"/>
        </w:rPr>
        <w:t xml:space="preserve">aktualizáciám </w:t>
      </w:r>
      <w:r w:rsidR="00E54010" w:rsidRPr="0069607C">
        <w:rPr>
          <w:rFonts w:ascii="Times New Roman" w:hAnsi="Times New Roman" w:cs="Times New Roman"/>
          <w:sz w:val="24"/>
          <w:szCs w:val="24"/>
        </w:rPr>
        <w:t>od výrobcov</w:t>
      </w:r>
      <w:r w:rsidR="00BB4EB2" w:rsidRPr="0069607C">
        <w:rPr>
          <w:rFonts w:ascii="Times New Roman" w:hAnsi="Times New Roman" w:cs="Times New Roman"/>
          <w:sz w:val="24"/>
          <w:szCs w:val="24"/>
        </w:rPr>
        <w:t>, prístup k podporným službám výrobcov</w:t>
      </w:r>
    </w:p>
    <w:p w:rsidR="00BB4EB2" w:rsidRPr="0069607C" w:rsidRDefault="00BB4EB2" w:rsidP="00F856FE">
      <w:pPr>
        <w:pStyle w:val="Zkladntext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 xml:space="preserve">Správa licencií a podpory softvérových komponentov tretích strán vrátane implementácie </w:t>
      </w:r>
      <w:proofErr w:type="spellStart"/>
      <w:r w:rsidRPr="0069607C">
        <w:rPr>
          <w:rFonts w:ascii="Times New Roman" w:hAnsi="Times New Roman" w:cs="Times New Roman"/>
          <w:sz w:val="24"/>
          <w:szCs w:val="24"/>
        </w:rPr>
        <w:t>hotfixov</w:t>
      </w:r>
      <w:proofErr w:type="spellEnd"/>
      <w:r w:rsidRPr="0069607C">
        <w:rPr>
          <w:rFonts w:ascii="Times New Roman" w:hAnsi="Times New Roman" w:cs="Times New Roman"/>
          <w:sz w:val="24"/>
          <w:szCs w:val="24"/>
        </w:rPr>
        <w:t>, updatov a upgradov prevádzkovaných licencií</w:t>
      </w:r>
    </w:p>
    <w:p w:rsidR="00BB4EB2" w:rsidRPr="0069607C" w:rsidRDefault="00BB4EB2" w:rsidP="00365E5E">
      <w:pPr>
        <w:pStyle w:val="Zkladntext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07C">
        <w:rPr>
          <w:rFonts w:ascii="Times New Roman" w:hAnsi="Times New Roman" w:cs="Times New Roman"/>
          <w:b/>
          <w:sz w:val="24"/>
          <w:szCs w:val="24"/>
        </w:rPr>
        <w:t xml:space="preserve">Poskytovanie služieb </w:t>
      </w:r>
      <w:proofErr w:type="spellStart"/>
      <w:r w:rsidRPr="0069607C">
        <w:rPr>
          <w:rFonts w:ascii="Times New Roman" w:hAnsi="Times New Roman" w:cs="Times New Roman"/>
          <w:b/>
          <w:sz w:val="24"/>
          <w:szCs w:val="24"/>
        </w:rPr>
        <w:t>service</w:t>
      </w:r>
      <w:proofErr w:type="spellEnd"/>
      <w:r w:rsidRPr="00696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607C">
        <w:rPr>
          <w:rFonts w:ascii="Times New Roman" w:hAnsi="Times New Roman" w:cs="Times New Roman"/>
          <w:b/>
          <w:sz w:val="24"/>
          <w:szCs w:val="24"/>
        </w:rPr>
        <w:t>desk</w:t>
      </w:r>
      <w:proofErr w:type="spellEnd"/>
      <w:r w:rsidRPr="00696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7CA" w:rsidRPr="0069607C">
        <w:rPr>
          <w:rFonts w:ascii="Times New Roman" w:hAnsi="Times New Roman" w:cs="Times New Roman"/>
          <w:b/>
          <w:sz w:val="24"/>
          <w:szCs w:val="24"/>
        </w:rPr>
        <w:t xml:space="preserve">(vzdialený dohľad) </w:t>
      </w:r>
      <w:r w:rsidRPr="0069607C">
        <w:rPr>
          <w:rFonts w:ascii="Times New Roman" w:hAnsi="Times New Roman" w:cs="Times New Roman"/>
          <w:b/>
          <w:sz w:val="24"/>
          <w:szCs w:val="24"/>
        </w:rPr>
        <w:t xml:space="preserve">s dohodnutým </w:t>
      </w:r>
      <w:r w:rsidR="0088524D">
        <w:rPr>
          <w:rFonts w:ascii="Times New Roman" w:hAnsi="Times New Roman" w:cs="Times New Roman"/>
          <w:b/>
          <w:sz w:val="24"/>
          <w:szCs w:val="24"/>
        </w:rPr>
        <w:t xml:space="preserve">časovým pokrytím </w:t>
      </w:r>
      <w:r w:rsidR="0088524D">
        <w:rPr>
          <w:rFonts w:ascii="Times New Roman" w:hAnsi="Times New Roman" w:cs="Times New Roman"/>
          <w:b/>
          <w:sz w:val="24"/>
          <w:szCs w:val="24"/>
        </w:rPr>
        <w:lastRenderedPageBreak/>
        <w:t>7 </w:t>
      </w:r>
      <w:r w:rsidRPr="0069607C">
        <w:rPr>
          <w:rFonts w:ascii="Times New Roman" w:hAnsi="Times New Roman" w:cs="Times New Roman"/>
          <w:b/>
          <w:sz w:val="24"/>
          <w:szCs w:val="24"/>
        </w:rPr>
        <w:t>dní v týždni, 24 hod</w:t>
      </w:r>
      <w:r w:rsidR="00D51BED">
        <w:rPr>
          <w:rFonts w:ascii="Times New Roman" w:hAnsi="Times New Roman" w:cs="Times New Roman"/>
          <w:b/>
          <w:sz w:val="24"/>
          <w:szCs w:val="24"/>
        </w:rPr>
        <w:t>.</w:t>
      </w:r>
    </w:p>
    <w:p w:rsidR="00BB4EB2" w:rsidRPr="0069607C" w:rsidRDefault="00BB4EB2" w:rsidP="00365E5E">
      <w:pPr>
        <w:pStyle w:val="Zkladntex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Technické počítačové podporné služby pre nepretržitú prevádzku systému CDA</w:t>
      </w:r>
    </w:p>
    <w:p w:rsidR="00BB4EB2" w:rsidRPr="0069607C" w:rsidRDefault="004660CE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B4EB2" w:rsidRPr="0069607C">
        <w:rPr>
          <w:rFonts w:ascii="Times New Roman" w:hAnsi="Times New Roman" w:cs="Times New Roman"/>
          <w:sz w:val="24"/>
          <w:szCs w:val="24"/>
        </w:rPr>
        <w:t>nalýza chýb a návrh spôsobu ich odstránenia a odstránenie s dohodnutým časovým pokrytím (incident manažment)</w:t>
      </w:r>
    </w:p>
    <w:p w:rsidR="00BB4EB2" w:rsidRPr="0069607C" w:rsidRDefault="004660CE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B4EB2" w:rsidRPr="0069607C">
        <w:rPr>
          <w:rFonts w:ascii="Times New Roman" w:hAnsi="Times New Roman" w:cs="Times New Roman"/>
          <w:sz w:val="24"/>
          <w:szCs w:val="24"/>
        </w:rPr>
        <w:t>rofylaktické prehliadky HW komponentov v súlade s technickou dokumentáciou od výrobcu. Profylaktické aktivity týkajúce sa produkčného prostredia budú vykonané na mieste (on site) v priestoroch objednávateľa a v nevyhnutných prípadoch aj mimo pracovnej doby, prípadne vzdialeným prístupom. Profylaktické aktivity SW komponentov môžu byť vykonávané vzdialeným prístupom, v nevyhnutných prípadoch aj mimo pracovnej doby</w:t>
      </w:r>
    </w:p>
    <w:p w:rsidR="001B5D72" w:rsidRPr="0069607C" w:rsidRDefault="004660CE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9051C" w:rsidRPr="0069607C">
        <w:rPr>
          <w:rFonts w:ascii="Times New Roman" w:hAnsi="Times New Roman" w:cs="Times New Roman"/>
          <w:sz w:val="24"/>
          <w:szCs w:val="24"/>
        </w:rPr>
        <w:t xml:space="preserve">abezpečenie funkčnosti a kompatibility aplikácie so </w:t>
      </w:r>
      <w:r w:rsidR="00365E5E">
        <w:rPr>
          <w:rFonts w:ascii="Times New Roman" w:hAnsi="Times New Roman" w:cs="Times New Roman"/>
          <w:sz w:val="24"/>
          <w:szCs w:val="24"/>
        </w:rPr>
        <w:t>SW</w:t>
      </w:r>
      <w:r w:rsidR="00C9051C" w:rsidRPr="0069607C">
        <w:rPr>
          <w:rFonts w:ascii="Times New Roman" w:hAnsi="Times New Roman" w:cs="Times New Roman"/>
          <w:sz w:val="24"/>
          <w:szCs w:val="24"/>
        </w:rPr>
        <w:t xml:space="preserve"> technológiami, ktoré</w:t>
      </w:r>
      <w:r w:rsidR="00934FB9">
        <w:rPr>
          <w:rFonts w:ascii="Times New Roman" w:hAnsi="Times New Roman" w:cs="Times New Roman"/>
          <w:sz w:val="24"/>
          <w:szCs w:val="24"/>
        </w:rPr>
        <w:t xml:space="preserve"> sú nevyhnutné k jej prevádzke</w:t>
      </w:r>
    </w:p>
    <w:p w:rsidR="00693779" w:rsidRPr="0069607C" w:rsidRDefault="00693779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 xml:space="preserve">Zálohovanie a správa logov, kontrola a analýza logov, </w:t>
      </w:r>
      <w:r w:rsidR="00444C41">
        <w:rPr>
          <w:rFonts w:ascii="Times New Roman" w:hAnsi="Times New Roman" w:cs="Times New Roman"/>
          <w:sz w:val="24"/>
          <w:szCs w:val="24"/>
        </w:rPr>
        <w:t>od</w:t>
      </w:r>
      <w:r w:rsidRPr="0069607C">
        <w:rPr>
          <w:rFonts w:ascii="Times New Roman" w:hAnsi="Times New Roman" w:cs="Times New Roman"/>
          <w:sz w:val="24"/>
          <w:szCs w:val="24"/>
        </w:rPr>
        <w:t>poručenia na odstránenie chýb podľa prevádzkovej dokumentácie od výrobcov</w:t>
      </w:r>
    </w:p>
    <w:p w:rsidR="00693779" w:rsidRPr="0069607C" w:rsidRDefault="00693779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Kontrola prevedenia zálohovania a obnovy SW po</w:t>
      </w:r>
      <w:r w:rsidR="00037E22">
        <w:rPr>
          <w:rFonts w:ascii="Times New Roman" w:hAnsi="Times New Roman" w:cs="Times New Roman"/>
          <w:sz w:val="24"/>
          <w:szCs w:val="24"/>
        </w:rPr>
        <w:t>dľa prevádzkovej dokumentácie</w:t>
      </w:r>
    </w:p>
    <w:p w:rsidR="00FC2ACA" w:rsidRPr="0069607C" w:rsidRDefault="004660CE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a obnova licencií</w:t>
      </w:r>
    </w:p>
    <w:p w:rsidR="00FC2ACA" w:rsidRPr="0069607C" w:rsidRDefault="00FC2ACA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 xml:space="preserve">Upgrade SW komponentov, realizácia </w:t>
      </w:r>
      <w:proofErr w:type="spellStart"/>
      <w:r w:rsidRPr="0069607C">
        <w:rPr>
          <w:rFonts w:ascii="Times New Roman" w:hAnsi="Times New Roman" w:cs="Times New Roman"/>
          <w:sz w:val="24"/>
          <w:szCs w:val="24"/>
        </w:rPr>
        <w:t>relase</w:t>
      </w:r>
      <w:proofErr w:type="spellEnd"/>
      <w:r w:rsidRPr="0069607C">
        <w:rPr>
          <w:rFonts w:ascii="Times New Roman" w:hAnsi="Times New Roman" w:cs="Times New Roman"/>
          <w:sz w:val="24"/>
          <w:szCs w:val="24"/>
        </w:rPr>
        <w:t xml:space="preserve"> procedúr SW</w:t>
      </w:r>
      <w:r w:rsidR="003C0B36" w:rsidRPr="0069607C">
        <w:rPr>
          <w:rFonts w:ascii="Times New Roman" w:hAnsi="Times New Roman" w:cs="Times New Roman"/>
          <w:sz w:val="24"/>
          <w:szCs w:val="24"/>
        </w:rPr>
        <w:t>. Analýza, príprava a realizácia upgradov aplikácie/databáz/</w:t>
      </w:r>
      <w:proofErr w:type="spellStart"/>
      <w:r w:rsidR="003C0B36" w:rsidRPr="0069607C">
        <w:rPr>
          <w:rFonts w:ascii="Times New Roman" w:hAnsi="Times New Roman" w:cs="Times New Roman"/>
          <w:sz w:val="24"/>
          <w:szCs w:val="24"/>
        </w:rPr>
        <w:t>middleware</w:t>
      </w:r>
      <w:proofErr w:type="spellEnd"/>
      <w:r w:rsidR="003C0B36" w:rsidRPr="0069607C">
        <w:rPr>
          <w:rFonts w:ascii="Times New Roman" w:hAnsi="Times New Roman" w:cs="Times New Roman"/>
          <w:sz w:val="24"/>
          <w:szCs w:val="24"/>
        </w:rPr>
        <w:t xml:space="preserve"> (vrátane spolupráce pri upgradoch infraštruktúry/OS) vrátane realizácie upgradov aj v mimopracovnej dobe.</w:t>
      </w:r>
    </w:p>
    <w:p w:rsidR="009470CF" w:rsidRPr="0069607C" w:rsidRDefault="00121D57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Analýza chýb a návrh spôsobu ich odstránenia a odstránenie s dohodnutým časovým pokrytím</w:t>
      </w:r>
    </w:p>
    <w:p w:rsidR="00121D57" w:rsidRPr="0069607C" w:rsidRDefault="00121D57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 xml:space="preserve">Administrácia as riešenie drobných zmien, aplikácií </w:t>
      </w:r>
      <w:proofErr w:type="spellStart"/>
      <w:r w:rsidRPr="0069607C">
        <w:rPr>
          <w:rFonts w:ascii="Times New Roman" w:hAnsi="Times New Roman" w:cs="Times New Roman"/>
          <w:sz w:val="24"/>
          <w:szCs w:val="24"/>
        </w:rPr>
        <w:t>fixov</w:t>
      </w:r>
      <w:proofErr w:type="spellEnd"/>
      <w:r w:rsidRPr="0069607C">
        <w:rPr>
          <w:rFonts w:ascii="Times New Roman" w:hAnsi="Times New Roman" w:cs="Times New Roman"/>
          <w:sz w:val="24"/>
          <w:szCs w:val="24"/>
        </w:rPr>
        <w:t>, vrátane produkčného systému</w:t>
      </w:r>
    </w:p>
    <w:p w:rsidR="00121D57" w:rsidRPr="0069607C" w:rsidRDefault="00121D57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Reporty na požiadanie</w:t>
      </w:r>
    </w:p>
    <w:p w:rsidR="004E6574" w:rsidRPr="0069607C" w:rsidRDefault="00121D57" w:rsidP="00365E5E">
      <w:pPr>
        <w:pStyle w:val="Zkladntex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Špecifikácia a rozsah požadovaných softvérových podporných služieb p</w:t>
      </w:r>
      <w:r w:rsidR="00F856FE">
        <w:rPr>
          <w:rFonts w:ascii="Times New Roman" w:hAnsi="Times New Roman" w:cs="Times New Roman"/>
          <w:sz w:val="24"/>
          <w:szCs w:val="24"/>
        </w:rPr>
        <w:t>re IKT informačného systému CDA</w:t>
      </w:r>
    </w:p>
    <w:p w:rsidR="004E6574" w:rsidRPr="0069607C" w:rsidRDefault="004E6574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Poskytnutie rád pre efektívne používanie diela užívateľom</w:t>
      </w:r>
    </w:p>
    <w:p w:rsidR="004E6574" w:rsidRPr="0069607C" w:rsidRDefault="004E6574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 xml:space="preserve">Sprostredkovanie prenosu vedomostí o administrácií </w:t>
      </w:r>
      <w:r w:rsidR="00037E22">
        <w:rPr>
          <w:rFonts w:ascii="Times New Roman" w:hAnsi="Times New Roman" w:cs="Times New Roman"/>
          <w:sz w:val="24"/>
          <w:szCs w:val="24"/>
        </w:rPr>
        <w:t>p</w:t>
      </w:r>
      <w:r w:rsidRPr="0069607C">
        <w:rPr>
          <w:rFonts w:ascii="Times New Roman" w:hAnsi="Times New Roman" w:cs="Times New Roman"/>
          <w:sz w:val="24"/>
          <w:szCs w:val="24"/>
        </w:rPr>
        <w:t xml:space="preserve">roduktu obslužnému personálu </w:t>
      </w:r>
      <w:r w:rsidR="00037E22">
        <w:rPr>
          <w:rFonts w:ascii="Times New Roman" w:hAnsi="Times New Roman" w:cs="Times New Roman"/>
          <w:sz w:val="24"/>
          <w:szCs w:val="24"/>
        </w:rPr>
        <w:t>o</w:t>
      </w:r>
      <w:r w:rsidRPr="0069607C">
        <w:rPr>
          <w:rFonts w:ascii="Times New Roman" w:hAnsi="Times New Roman" w:cs="Times New Roman"/>
          <w:sz w:val="24"/>
          <w:szCs w:val="24"/>
        </w:rPr>
        <w:t>bjednávateľa formou informácií o postupoch pri zmenách konfigurácie</w:t>
      </w:r>
    </w:p>
    <w:p w:rsidR="004E6574" w:rsidRPr="0069607C" w:rsidRDefault="0039402F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 xml:space="preserve">Asistencia a konzultácie pri zabezpečení bezporuchovej prevádzky </w:t>
      </w:r>
      <w:r w:rsidR="00037E22">
        <w:rPr>
          <w:rFonts w:ascii="Times New Roman" w:hAnsi="Times New Roman" w:cs="Times New Roman"/>
          <w:sz w:val="24"/>
          <w:szCs w:val="24"/>
        </w:rPr>
        <w:t>p</w:t>
      </w:r>
      <w:r w:rsidRPr="0069607C">
        <w:rPr>
          <w:rFonts w:ascii="Times New Roman" w:hAnsi="Times New Roman" w:cs="Times New Roman"/>
          <w:sz w:val="24"/>
          <w:szCs w:val="24"/>
        </w:rPr>
        <w:t>roduktu</w:t>
      </w:r>
    </w:p>
    <w:p w:rsidR="0039402F" w:rsidRPr="0069607C" w:rsidRDefault="003F7EA5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 xml:space="preserve">Identifikovanie kompatibility </w:t>
      </w:r>
      <w:r w:rsidR="00037E22">
        <w:rPr>
          <w:rFonts w:ascii="Times New Roman" w:hAnsi="Times New Roman" w:cs="Times New Roman"/>
          <w:sz w:val="24"/>
          <w:szCs w:val="24"/>
        </w:rPr>
        <w:t>p</w:t>
      </w:r>
      <w:r w:rsidRPr="0069607C">
        <w:rPr>
          <w:rFonts w:ascii="Times New Roman" w:hAnsi="Times New Roman" w:cs="Times New Roman"/>
          <w:sz w:val="24"/>
          <w:szCs w:val="24"/>
        </w:rPr>
        <w:t>roduktu s inými softvérovými produktmi</w:t>
      </w:r>
    </w:p>
    <w:p w:rsidR="003F7EA5" w:rsidRPr="0069607C" w:rsidRDefault="008634E1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Sledovanie aktuálnosti verzií softvérových produktov u </w:t>
      </w:r>
      <w:r w:rsidR="00037E22">
        <w:rPr>
          <w:rFonts w:ascii="Times New Roman" w:hAnsi="Times New Roman" w:cs="Times New Roman"/>
          <w:sz w:val="24"/>
          <w:szCs w:val="24"/>
        </w:rPr>
        <w:t>o</w:t>
      </w:r>
      <w:r w:rsidRPr="0069607C">
        <w:rPr>
          <w:rFonts w:ascii="Times New Roman" w:hAnsi="Times New Roman" w:cs="Times New Roman"/>
          <w:sz w:val="24"/>
          <w:szCs w:val="24"/>
        </w:rPr>
        <w:t>bjednávateľa s o</w:t>
      </w:r>
      <w:r w:rsidR="00365E5E">
        <w:rPr>
          <w:rFonts w:ascii="Times New Roman" w:hAnsi="Times New Roman" w:cs="Times New Roman"/>
          <w:sz w:val="24"/>
          <w:szCs w:val="24"/>
        </w:rPr>
        <w:t>d</w:t>
      </w:r>
      <w:r w:rsidRPr="0069607C">
        <w:rPr>
          <w:rFonts w:ascii="Times New Roman" w:hAnsi="Times New Roman" w:cs="Times New Roman"/>
          <w:sz w:val="24"/>
          <w:szCs w:val="24"/>
        </w:rPr>
        <w:t>poručením na ich aktualizáciu</w:t>
      </w:r>
    </w:p>
    <w:p w:rsidR="008634E1" w:rsidRPr="0069607C" w:rsidRDefault="004660CE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8666E" w:rsidRPr="0069607C">
        <w:rPr>
          <w:rFonts w:ascii="Times New Roman" w:hAnsi="Times New Roman" w:cs="Times New Roman"/>
          <w:sz w:val="24"/>
          <w:szCs w:val="24"/>
        </w:rPr>
        <w:t>eporty na požiadanie</w:t>
      </w:r>
    </w:p>
    <w:p w:rsidR="00F8666E" w:rsidRPr="0069607C" w:rsidRDefault="004660CE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8666E" w:rsidRPr="0069607C">
        <w:rPr>
          <w:rFonts w:ascii="Times New Roman" w:hAnsi="Times New Roman" w:cs="Times New Roman"/>
          <w:sz w:val="24"/>
          <w:szCs w:val="24"/>
        </w:rPr>
        <w:t xml:space="preserve">onzultácie týkajúce sa otázok zo strany </w:t>
      </w:r>
      <w:r w:rsidR="00037E22">
        <w:rPr>
          <w:rFonts w:ascii="Times New Roman" w:hAnsi="Times New Roman" w:cs="Times New Roman"/>
          <w:sz w:val="24"/>
          <w:szCs w:val="24"/>
        </w:rPr>
        <w:t>o</w:t>
      </w:r>
      <w:r w:rsidR="00F8666E" w:rsidRPr="0069607C">
        <w:rPr>
          <w:rFonts w:ascii="Times New Roman" w:hAnsi="Times New Roman" w:cs="Times New Roman"/>
          <w:sz w:val="24"/>
          <w:szCs w:val="24"/>
        </w:rPr>
        <w:t>bjednávateľa (otázky inštalácie, používania a konfigurácie spôsobilých produktov, dokumentácie, posúdenie diagnostick</w:t>
      </w:r>
      <w:r w:rsidR="00037E22">
        <w:rPr>
          <w:rFonts w:ascii="Times New Roman" w:hAnsi="Times New Roman" w:cs="Times New Roman"/>
          <w:sz w:val="24"/>
          <w:szCs w:val="24"/>
        </w:rPr>
        <w:t>ých informácií)</w:t>
      </w:r>
    </w:p>
    <w:p w:rsidR="00F8666E" w:rsidRPr="0069607C" w:rsidRDefault="00EB0D22" w:rsidP="00365E5E">
      <w:pPr>
        <w:pStyle w:val="Zkladntext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Prevádzkové požiadavky</w:t>
      </w:r>
    </w:p>
    <w:p w:rsidR="0080438E" w:rsidRPr="0069607C" w:rsidRDefault="0080438E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Prevádzková úroveň L1-L4 v režime priority</w:t>
      </w:r>
    </w:p>
    <w:p w:rsidR="0080438E" w:rsidRPr="0069607C" w:rsidRDefault="004660CE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438E" w:rsidRPr="0069607C">
        <w:rPr>
          <w:rFonts w:ascii="Times New Roman" w:hAnsi="Times New Roman" w:cs="Times New Roman"/>
          <w:sz w:val="24"/>
          <w:szCs w:val="24"/>
        </w:rPr>
        <w:t>riebežná aktualizácia riešenia v zmysle odporúčaní výrobcov, „</w:t>
      </w:r>
      <w:proofErr w:type="spellStart"/>
      <w:r w:rsidR="0080438E" w:rsidRPr="0069607C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="0080438E" w:rsidRPr="00696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38E" w:rsidRPr="0069607C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="0080438E" w:rsidRPr="0069607C">
        <w:rPr>
          <w:rFonts w:ascii="Times New Roman" w:hAnsi="Times New Roman" w:cs="Times New Roman"/>
          <w:sz w:val="24"/>
          <w:szCs w:val="24"/>
        </w:rPr>
        <w:t>“ procedúr a skúseností</w:t>
      </w:r>
    </w:p>
    <w:p w:rsidR="0080438E" w:rsidRPr="0069607C" w:rsidRDefault="004660CE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438E" w:rsidRPr="0069607C">
        <w:rPr>
          <w:rFonts w:ascii="Times New Roman" w:hAnsi="Times New Roman" w:cs="Times New Roman"/>
          <w:sz w:val="24"/>
          <w:szCs w:val="24"/>
        </w:rPr>
        <w:t>riebežné dopĺňanie prevádzkových operačných manuálov na základe podnetov z prevádzky</w:t>
      </w:r>
    </w:p>
    <w:p w:rsidR="0080438E" w:rsidRPr="0069607C" w:rsidRDefault="004660CE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BD13E9" w:rsidRPr="0069607C">
        <w:rPr>
          <w:rFonts w:ascii="Times New Roman" w:hAnsi="Times New Roman" w:cs="Times New Roman"/>
          <w:sz w:val="24"/>
          <w:szCs w:val="24"/>
        </w:rPr>
        <w:t>riebežná aktualizácia dokumentácie riešenia v zmysle implementovaných zmien</w:t>
      </w:r>
    </w:p>
    <w:p w:rsidR="000846F6" w:rsidRPr="0069607C" w:rsidRDefault="004660CE" w:rsidP="00365E5E">
      <w:pPr>
        <w:pStyle w:val="Zkladntext"/>
        <w:numPr>
          <w:ilvl w:val="1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846F6" w:rsidRPr="0069607C">
        <w:rPr>
          <w:rFonts w:ascii="Times New Roman" w:hAnsi="Times New Roman" w:cs="Times New Roman"/>
          <w:sz w:val="24"/>
          <w:szCs w:val="24"/>
        </w:rPr>
        <w:t xml:space="preserve">ealizácia </w:t>
      </w:r>
      <w:r w:rsidR="00037E22">
        <w:rPr>
          <w:rFonts w:ascii="Times New Roman" w:hAnsi="Times New Roman" w:cs="Times New Roman"/>
          <w:sz w:val="24"/>
          <w:szCs w:val="24"/>
        </w:rPr>
        <w:t>školiacich</w:t>
      </w:r>
      <w:r w:rsidR="000846F6" w:rsidRPr="0069607C">
        <w:rPr>
          <w:rFonts w:ascii="Times New Roman" w:hAnsi="Times New Roman" w:cs="Times New Roman"/>
          <w:sz w:val="24"/>
          <w:szCs w:val="24"/>
        </w:rPr>
        <w:t xml:space="preserve"> workshopov, analytických </w:t>
      </w:r>
      <w:r w:rsidR="00F73F59">
        <w:rPr>
          <w:rFonts w:ascii="Times New Roman" w:hAnsi="Times New Roman" w:cs="Times New Roman"/>
          <w:sz w:val="24"/>
          <w:szCs w:val="24"/>
        </w:rPr>
        <w:t>mítingov</w:t>
      </w:r>
      <w:r w:rsidR="000846F6" w:rsidRPr="0069607C">
        <w:rPr>
          <w:rFonts w:ascii="Times New Roman" w:hAnsi="Times New Roman" w:cs="Times New Roman"/>
          <w:sz w:val="24"/>
          <w:szCs w:val="24"/>
        </w:rPr>
        <w:t xml:space="preserve"> a status </w:t>
      </w:r>
      <w:r w:rsidR="00F73F59">
        <w:rPr>
          <w:rFonts w:ascii="Times New Roman" w:hAnsi="Times New Roman" w:cs="Times New Roman"/>
          <w:sz w:val="24"/>
          <w:szCs w:val="24"/>
        </w:rPr>
        <w:t>mítingov</w:t>
      </w:r>
      <w:r w:rsidR="000846F6" w:rsidRPr="0069607C">
        <w:rPr>
          <w:rFonts w:ascii="Times New Roman" w:hAnsi="Times New Roman" w:cs="Times New Roman"/>
          <w:sz w:val="24"/>
          <w:szCs w:val="24"/>
        </w:rPr>
        <w:t xml:space="preserve"> </w:t>
      </w:r>
      <w:r w:rsidR="00F73F59">
        <w:rPr>
          <w:rFonts w:ascii="Times New Roman" w:hAnsi="Times New Roman" w:cs="Times New Roman"/>
          <w:sz w:val="24"/>
          <w:szCs w:val="24"/>
        </w:rPr>
        <w:t>v</w:t>
      </w:r>
      <w:r w:rsidR="000846F6" w:rsidRPr="0069607C">
        <w:rPr>
          <w:rFonts w:ascii="Times New Roman" w:hAnsi="Times New Roman" w:cs="Times New Roman"/>
          <w:sz w:val="24"/>
          <w:szCs w:val="24"/>
        </w:rPr>
        <w:t> zmysle priebežných požiadaviek tímu CDA</w:t>
      </w:r>
    </w:p>
    <w:p w:rsidR="004E6574" w:rsidRPr="0069607C" w:rsidRDefault="008D5902" w:rsidP="00365E5E">
      <w:pPr>
        <w:pStyle w:val="Zkladntext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Konzultačná podpora analýzy „</w:t>
      </w:r>
      <w:proofErr w:type="spellStart"/>
      <w:r w:rsidRPr="0069607C">
        <w:rPr>
          <w:rFonts w:ascii="Times New Roman" w:hAnsi="Times New Roman" w:cs="Times New Roman"/>
          <w:sz w:val="24"/>
          <w:szCs w:val="24"/>
        </w:rPr>
        <w:t>bussiness</w:t>
      </w:r>
      <w:proofErr w:type="spellEnd"/>
      <w:r w:rsidRPr="00696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07C">
        <w:rPr>
          <w:rFonts w:ascii="Times New Roman" w:hAnsi="Times New Roman" w:cs="Times New Roman"/>
          <w:sz w:val="24"/>
          <w:szCs w:val="24"/>
        </w:rPr>
        <w:t>error</w:t>
      </w:r>
      <w:proofErr w:type="spellEnd"/>
      <w:r w:rsidRPr="0069607C">
        <w:rPr>
          <w:rFonts w:ascii="Times New Roman" w:hAnsi="Times New Roman" w:cs="Times New Roman"/>
          <w:sz w:val="24"/>
          <w:szCs w:val="24"/>
        </w:rPr>
        <w:t>“ v potrebnom rozsahu vrátane komunikácie s externými partnermi CDA</w:t>
      </w:r>
    </w:p>
    <w:p w:rsidR="004E6574" w:rsidRPr="00443519" w:rsidRDefault="00B05C76" w:rsidP="00365E5E">
      <w:pPr>
        <w:pStyle w:val="Zkladntext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43519">
        <w:rPr>
          <w:rFonts w:ascii="Times New Roman" w:hAnsi="Times New Roman" w:cs="Times New Roman"/>
          <w:sz w:val="24"/>
          <w:szCs w:val="24"/>
        </w:rPr>
        <w:t xml:space="preserve">Vývoj a optimalizácia SW a nevyhnutné úpravy SW v rozsahu </w:t>
      </w:r>
      <w:r w:rsidR="004974F0" w:rsidRPr="00443519">
        <w:rPr>
          <w:rFonts w:ascii="Times New Roman" w:hAnsi="Times New Roman" w:cs="Times New Roman"/>
          <w:sz w:val="24"/>
          <w:szCs w:val="24"/>
        </w:rPr>
        <w:t>64</w:t>
      </w:r>
      <w:r w:rsidRPr="00443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519">
        <w:rPr>
          <w:rFonts w:ascii="Times New Roman" w:hAnsi="Times New Roman" w:cs="Times New Roman"/>
          <w:sz w:val="24"/>
          <w:szCs w:val="24"/>
        </w:rPr>
        <w:t>človeko</w:t>
      </w:r>
      <w:proofErr w:type="spellEnd"/>
      <w:r w:rsidR="005B00BA" w:rsidRPr="00443519">
        <w:rPr>
          <w:rFonts w:ascii="Times New Roman" w:hAnsi="Times New Roman" w:cs="Times New Roman"/>
          <w:sz w:val="24"/>
          <w:szCs w:val="24"/>
        </w:rPr>
        <w:t>-</w:t>
      </w:r>
      <w:r w:rsidRPr="00443519">
        <w:rPr>
          <w:rFonts w:ascii="Times New Roman" w:hAnsi="Times New Roman" w:cs="Times New Roman"/>
          <w:sz w:val="24"/>
          <w:szCs w:val="24"/>
        </w:rPr>
        <w:t xml:space="preserve">hodín (man </w:t>
      </w:r>
      <w:proofErr w:type="spellStart"/>
      <w:r w:rsidRPr="00443519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443519">
        <w:rPr>
          <w:rFonts w:ascii="Times New Roman" w:hAnsi="Times New Roman" w:cs="Times New Roman"/>
          <w:sz w:val="24"/>
          <w:szCs w:val="24"/>
        </w:rPr>
        <w:t>)</w:t>
      </w:r>
      <w:r w:rsidR="0089624A" w:rsidRPr="00443519">
        <w:rPr>
          <w:rFonts w:ascii="Times New Roman" w:hAnsi="Times New Roman" w:cs="Times New Roman"/>
          <w:sz w:val="24"/>
          <w:szCs w:val="24"/>
        </w:rPr>
        <w:t xml:space="preserve"> </w:t>
      </w:r>
      <w:r w:rsidR="004974F0" w:rsidRPr="00443519">
        <w:rPr>
          <w:rFonts w:ascii="Times New Roman" w:hAnsi="Times New Roman" w:cs="Times New Roman"/>
          <w:sz w:val="24"/>
          <w:szCs w:val="24"/>
        </w:rPr>
        <w:t xml:space="preserve">/ rok, </w:t>
      </w:r>
      <w:r w:rsidR="004660CE" w:rsidRPr="00443519">
        <w:rPr>
          <w:rFonts w:ascii="Times New Roman" w:hAnsi="Times New Roman" w:cs="Times New Roman"/>
          <w:sz w:val="24"/>
          <w:szCs w:val="24"/>
        </w:rPr>
        <w:t>podľa požiadaviek CDA</w:t>
      </w:r>
    </w:p>
    <w:p w:rsidR="00CB5C58" w:rsidRDefault="00684053" w:rsidP="00365E5E">
      <w:pPr>
        <w:pStyle w:val="Zkladntex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43519">
        <w:rPr>
          <w:rFonts w:ascii="Times New Roman" w:hAnsi="Times New Roman" w:cs="Times New Roman"/>
          <w:sz w:val="24"/>
          <w:szCs w:val="24"/>
        </w:rPr>
        <w:t>Udržiavanie dokumentácie pre HW a SW uvedený v tejto zmluve</w:t>
      </w:r>
      <w:r w:rsidR="004974F0" w:rsidRPr="00443519">
        <w:rPr>
          <w:rFonts w:ascii="Times New Roman" w:hAnsi="Times New Roman" w:cs="Times New Roman"/>
          <w:sz w:val="24"/>
          <w:szCs w:val="24"/>
        </w:rPr>
        <w:t>,</w:t>
      </w:r>
      <w:r w:rsidRPr="00443519">
        <w:rPr>
          <w:rFonts w:ascii="Times New Roman" w:hAnsi="Times New Roman" w:cs="Times New Roman"/>
          <w:sz w:val="24"/>
          <w:szCs w:val="24"/>
        </w:rPr>
        <w:t xml:space="preserve"> </w:t>
      </w:r>
      <w:r w:rsidR="00CB5C58" w:rsidRPr="00443519">
        <w:rPr>
          <w:rFonts w:ascii="Times New Roman" w:hAnsi="Times New Roman" w:cs="Times New Roman"/>
          <w:sz w:val="24"/>
          <w:szCs w:val="24"/>
        </w:rPr>
        <w:t>napr. v uvedenom SW (alebo v kompatibilnom SW):</w:t>
      </w:r>
      <w:r w:rsidR="004974F0" w:rsidRPr="00443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7E0">
        <w:rPr>
          <w:rFonts w:ascii="Times New Roman" w:hAnsi="Times New Roman" w:cs="Times New Roman"/>
          <w:sz w:val="24"/>
          <w:szCs w:val="24"/>
        </w:rPr>
        <w:t>Confluence</w:t>
      </w:r>
      <w:proofErr w:type="spellEnd"/>
    </w:p>
    <w:p w:rsidR="00AD67E0" w:rsidRPr="00443519" w:rsidRDefault="00AD67E0" w:rsidP="00365E5E">
      <w:pPr>
        <w:pStyle w:val="Zkladntex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Komunikácia poskytovateľa s objednávateľom pri riešení úloh (zmenové požiadavky, prevádzkov</w:t>
      </w:r>
      <w:r w:rsidR="000B1B33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problém</w:t>
      </w:r>
      <w:r w:rsidR="000B1B33">
        <w:rPr>
          <w:rFonts w:ascii="Times New Roman" w:hAnsi="Times New Roman" w:cs="Times New Roman"/>
          <w:sz w:val="24"/>
          <w:szCs w:val="24"/>
        </w:rPr>
        <w:t>y a pod.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B1B33">
        <w:rPr>
          <w:rFonts w:ascii="Times New Roman" w:hAnsi="Times New Roman" w:cs="Times New Roman"/>
          <w:sz w:val="24"/>
          <w:szCs w:val="24"/>
        </w:rPr>
        <w:t xml:space="preserve">pomocou </w:t>
      </w:r>
      <w:proofErr w:type="spellStart"/>
      <w:r w:rsidR="000B1B33">
        <w:rPr>
          <w:rFonts w:ascii="Times New Roman" w:hAnsi="Times New Roman" w:cs="Times New Roman"/>
          <w:sz w:val="24"/>
          <w:szCs w:val="24"/>
        </w:rPr>
        <w:t>Jira</w:t>
      </w:r>
      <w:proofErr w:type="spellEnd"/>
      <w:r w:rsidR="000B1B33">
        <w:rPr>
          <w:rFonts w:ascii="Times New Roman" w:hAnsi="Times New Roman" w:cs="Times New Roman"/>
          <w:sz w:val="24"/>
          <w:szCs w:val="24"/>
        </w:rPr>
        <w:t xml:space="preserve"> Software (alebo kompatibilného)</w:t>
      </w:r>
    </w:p>
    <w:p w:rsidR="00BB0DBF" w:rsidRPr="00443519" w:rsidRDefault="00BB0DBF" w:rsidP="00365E5E">
      <w:pPr>
        <w:pStyle w:val="Zkladntext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43519">
        <w:rPr>
          <w:rFonts w:ascii="Times New Roman" w:hAnsi="Times New Roman" w:cs="Times New Roman"/>
          <w:sz w:val="24"/>
          <w:szCs w:val="24"/>
        </w:rPr>
        <w:t xml:space="preserve">Vytvorenie a správa konta pre všetky kontaktné osoby v SW, kde je možné zadávať požiadavky na </w:t>
      </w:r>
      <w:r w:rsidR="00037E22" w:rsidRPr="00443519">
        <w:rPr>
          <w:rFonts w:ascii="Times New Roman" w:hAnsi="Times New Roman" w:cs="Times New Roman"/>
          <w:sz w:val="24"/>
          <w:szCs w:val="24"/>
        </w:rPr>
        <w:t>p</w:t>
      </w:r>
      <w:r w:rsidR="004660CE" w:rsidRPr="00443519">
        <w:rPr>
          <w:rFonts w:ascii="Times New Roman" w:hAnsi="Times New Roman" w:cs="Times New Roman"/>
          <w:sz w:val="24"/>
          <w:szCs w:val="24"/>
        </w:rPr>
        <w:t>oskytovateľa s rôznou prioritou</w:t>
      </w:r>
    </w:p>
    <w:p w:rsidR="002F55ED" w:rsidRPr="00443519" w:rsidRDefault="000B03A4" w:rsidP="00365E5E">
      <w:pPr>
        <w:pStyle w:val="Zkladntext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43519">
        <w:rPr>
          <w:rFonts w:ascii="Times New Roman" w:hAnsi="Times New Roman" w:cs="Times New Roman"/>
          <w:sz w:val="24"/>
          <w:szCs w:val="24"/>
        </w:rPr>
        <w:t xml:space="preserve">Na požiadanie </w:t>
      </w:r>
      <w:r w:rsidR="00037E22" w:rsidRPr="00443519">
        <w:rPr>
          <w:rFonts w:ascii="Times New Roman" w:hAnsi="Times New Roman" w:cs="Times New Roman"/>
          <w:sz w:val="24"/>
          <w:szCs w:val="24"/>
        </w:rPr>
        <w:t>o</w:t>
      </w:r>
      <w:r w:rsidRPr="00443519">
        <w:rPr>
          <w:rFonts w:ascii="Times New Roman" w:hAnsi="Times New Roman" w:cs="Times New Roman"/>
          <w:sz w:val="24"/>
          <w:szCs w:val="24"/>
        </w:rPr>
        <w:t>bjednávateľa o</w:t>
      </w:r>
      <w:r w:rsidR="002F55ED" w:rsidRPr="00443519">
        <w:rPr>
          <w:rFonts w:ascii="Times New Roman" w:hAnsi="Times New Roman" w:cs="Times New Roman"/>
          <w:sz w:val="24"/>
          <w:szCs w:val="24"/>
        </w:rPr>
        <w:t xml:space="preserve">dovzdanie prístupov s plnými oprávneniami </w:t>
      </w:r>
      <w:r w:rsidRPr="0044351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3519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Pr="00443519">
        <w:rPr>
          <w:rFonts w:ascii="Times New Roman" w:hAnsi="Times New Roman" w:cs="Times New Roman"/>
          <w:sz w:val="24"/>
          <w:szCs w:val="24"/>
        </w:rPr>
        <w:t xml:space="preserve">, prípadne iné názvy konta) </w:t>
      </w:r>
      <w:r w:rsidR="002F55ED" w:rsidRPr="00443519">
        <w:rPr>
          <w:rFonts w:ascii="Times New Roman" w:hAnsi="Times New Roman" w:cs="Times New Roman"/>
          <w:sz w:val="24"/>
          <w:szCs w:val="24"/>
        </w:rPr>
        <w:t xml:space="preserve">pre všetok HW a SW uvedený v tejto zmluve (v zalepených obálkach) do rúk </w:t>
      </w:r>
      <w:r w:rsidR="00037E22" w:rsidRPr="00443519">
        <w:rPr>
          <w:rFonts w:ascii="Times New Roman" w:hAnsi="Times New Roman" w:cs="Times New Roman"/>
          <w:sz w:val="24"/>
          <w:szCs w:val="24"/>
        </w:rPr>
        <w:t>o</w:t>
      </w:r>
      <w:r w:rsidR="000B1B33">
        <w:rPr>
          <w:rFonts w:ascii="Times New Roman" w:hAnsi="Times New Roman" w:cs="Times New Roman"/>
          <w:sz w:val="24"/>
          <w:szCs w:val="24"/>
        </w:rPr>
        <w:t>bjednávateľa</w:t>
      </w:r>
    </w:p>
    <w:p w:rsidR="000B03A4" w:rsidRPr="00443519" w:rsidRDefault="000B03A4" w:rsidP="00365E5E">
      <w:pPr>
        <w:pStyle w:val="Zkladntext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43519">
        <w:rPr>
          <w:rFonts w:ascii="Times New Roman" w:hAnsi="Times New Roman" w:cs="Times New Roman"/>
          <w:sz w:val="24"/>
          <w:szCs w:val="24"/>
        </w:rPr>
        <w:t xml:space="preserve">Na požiadanie </w:t>
      </w:r>
      <w:r w:rsidR="00037E22" w:rsidRPr="00443519">
        <w:rPr>
          <w:rFonts w:ascii="Times New Roman" w:hAnsi="Times New Roman" w:cs="Times New Roman"/>
          <w:sz w:val="24"/>
          <w:szCs w:val="24"/>
        </w:rPr>
        <w:t>o</w:t>
      </w:r>
      <w:r w:rsidRPr="00443519">
        <w:rPr>
          <w:rFonts w:ascii="Times New Roman" w:hAnsi="Times New Roman" w:cs="Times New Roman"/>
          <w:sz w:val="24"/>
          <w:szCs w:val="24"/>
        </w:rPr>
        <w:t>bjednávateľa zaslanie aktuálneho zoznamu HW,</w:t>
      </w:r>
      <w:r w:rsidR="004974F0" w:rsidRPr="00443519">
        <w:rPr>
          <w:rFonts w:ascii="Times New Roman" w:hAnsi="Times New Roman" w:cs="Times New Roman"/>
          <w:sz w:val="24"/>
          <w:szCs w:val="24"/>
        </w:rPr>
        <w:t xml:space="preserve"> </w:t>
      </w:r>
      <w:r w:rsidRPr="00443519">
        <w:rPr>
          <w:rFonts w:ascii="Times New Roman" w:hAnsi="Times New Roman" w:cs="Times New Roman"/>
          <w:sz w:val="24"/>
          <w:szCs w:val="24"/>
        </w:rPr>
        <w:t>SW a licencií (v</w:t>
      </w:r>
      <w:r w:rsidR="004660CE" w:rsidRPr="00443519">
        <w:rPr>
          <w:rFonts w:ascii="Times New Roman" w:hAnsi="Times New Roman" w:cs="Times New Roman"/>
          <w:sz w:val="24"/>
          <w:szCs w:val="24"/>
        </w:rPr>
        <w:t xml:space="preserve"> rozsahu podľa požiadaviek CDA)</w:t>
      </w:r>
    </w:p>
    <w:p w:rsidR="00080FE7" w:rsidRPr="00443519" w:rsidRDefault="00080FE7" w:rsidP="00365E5E">
      <w:pPr>
        <w:pStyle w:val="Zkladntext"/>
        <w:numPr>
          <w:ilvl w:val="0"/>
          <w:numId w:val="1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43519">
        <w:rPr>
          <w:rFonts w:ascii="Times New Roman" w:hAnsi="Times New Roman" w:cs="Times New Roman"/>
          <w:sz w:val="24"/>
          <w:szCs w:val="24"/>
        </w:rPr>
        <w:t xml:space="preserve">Na požiadanie </w:t>
      </w:r>
      <w:r w:rsidR="00037E22" w:rsidRPr="00443519">
        <w:rPr>
          <w:rFonts w:ascii="Times New Roman" w:hAnsi="Times New Roman" w:cs="Times New Roman"/>
          <w:sz w:val="24"/>
          <w:szCs w:val="24"/>
        </w:rPr>
        <w:t>o</w:t>
      </w:r>
      <w:r w:rsidRPr="00443519">
        <w:rPr>
          <w:rFonts w:ascii="Times New Roman" w:hAnsi="Times New Roman" w:cs="Times New Roman"/>
          <w:sz w:val="24"/>
          <w:szCs w:val="24"/>
        </w:rPr>
        <w:t>bjednávateľa súči</w:t>
      </w:r>
      <w:r w:rsidR="00615C49">
        <w:rPr>
          <w:rFonts w:ascii="Times New Roman" w:hAnsi="Times New Roman" w:cs="Times New Roman"/>
          <w:sz w:val="24"/>
          <w:szCs w:val="24"/>
        </w:rPr>
        <w:t>nnosť pri audite a certifikácii</w:t>
      </w:r>
    </w:p>
    <w:p w:rsidR="008707F4" w:rsidRPr="0069607C" w:rsidRDefault="008707F4" w:rsidP="008707F4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8707F4" w:rsidRPr="0069607C" w:rsidRDefault="008707F4" w:rsidP="008707F4">
      <w:pPr>
        <w:spacing w:line="228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69607C">
        <w:rPr>
          <w:rFonts w:ascii="Times New Roman" w:hAnsi="Times New Roman" w:cs="Times New Roman"/>
          <w:sz w:val="24"/>
          <w:szCs w:val="24"/>
        </w:rPr>
        <w:t>IS CDA</w:t>
      </w:r>
      <w:r w:rsidRPr="006960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pacing w:val="-1"/>
          <w:sz w:val="24"/>
          <w:szCs w:val="24"/>
        </w:rPr>
        <w:t>pozostáva</w:t>
      </w:r>
      <w:r w:rsidRPr="0069607C">
        <w:rPr>
          <w:rFonts w:ascii="Times New Roman" w:hAnsi="Times New Roman" w:cs="Times New Roman"/>
          <w:sz w:val="24"/>
          <w:szCs w:val="24"/>
        </w:rPr>
        <w:t xml:space="preserve"> z</w:t>
      </w:r>
      <w:r w:rsidRPr="006960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nasledovných</w:t>
      </w:r>
      <w:r w:rsidRPr="006960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technických,</w:t>
      </w:r>
      <w:r w:rsidRPr="006960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systémových,</w:t>
      </w:r>
      <w:r w:rsidRPr="006960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aplikačných</w:t>
      </w:r>
      <w:r w:rsidRPr="006960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a</w:t>
      </w:r>
      <w:r w:rsidRPr="006960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telekomunikačných</w:t>
      </w:r>
      <w:r w:rsidRPr="006960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07C">
        <w:rPr>
          <w:rFonts w:ascii="Times New Roman" w:hAnsi="Times New Roman" w:cs="Times New Roman"/>
          <w:sz w:val="24"/>
          <w:szCs w:val="24"/>
        </w:rPr>
        <w:t>komponentov a</w:t>
      </w:r>
      <w:r w:rsidR="00700B5B" w:rsidRPr="0069607C">
        <w:rPr>
          <w:rFonts w:ascii="Times New Roman" w:hAnsi="Times New Roman" w:cs="Times New Roman"/>
          <w:sz w:val="24"/>
          <w:szCs w:val="24"/>
        </w:rPr>
        <w:t> </w:t>
      </w:r>
      <w:r w:rsidRPr="0069607C">
        <w:rPr>
          <w:rFonts w:ascii="Times New Roman" w:hAnsi="Times New Roman" w:cs="Times New Roman"/>
          <w:sz w:val="24"/>
          <w:szCs w:val="24"/>
        </w:rPr>
        <w:t>licencií</w:t>
      </w:r>
      <w:r w:rsidR="00700B5B" w:rsidRPr="0069607C">
        <w:rPr>
          <w:rFonts w:ascii="Times New Roman" w:hAnsi="Times New Roman" w:cs="Times New Roman"/>
          <w:sz w:val="24"/>
          <w:szCs w:val="24"/>
        </w:rPr>
        <w:t xml:space="preserve"> – Tabuľka číslo 1</w:t>
      </w:r>
      <w:r w:rsidRPr="0069607C">
        <w:rPr>
          <w:rFonts w:ascii="Times New Roman" w:hAnsi="Times New Roman" w:cs="Times New Roman"/>
          <w:sz w:val="24"/>
          <w:szCs w:val="24"/>
        </w:rPr>
        <w:t>:</w:t>
      </w:r>
    </w:p>
    <w:p w:rsidR="008707F4" w:rsidRPr="0069607C" w:rsidRDefault="008707F4" w:rsidP="008707F4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121D57" w:rsidRPr="0069607C" w:rsidRDefault="00121D57" w:rsidP="008707F4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741F7C" w:rsidRDefault="00741F7C" w:rsidP="008707F4">
      <w:pPr>
        <w:pStyle w:val="Zkladntext"/>
        <w:rPr>
          <w:rFonts w:ascii="Times New Roman" w:hAnsi="Times New Roman" w:cs="Times New Roman"/>
          <w:sz w:val="24"/>
          <w:szCs w:val="24"/>
        </w:rPr>
        <w:sectPr w:rsidR="00741F7C" w:rsidSect="0069607C">
          <w:footerReference w:type="default" r:id="rId7"/>
          <w:type w:val="continuous"/>
          <w:pgSz w:w="11910" w:h="16850"/>
          <w:pgMar w:top="851" w:right="851" w:bottom="851" w:left="1134" w:header="708" w:footer="708" w:gutter="0"/>
          <w:cols w:space="708"/>
          <w:docGrid w:linePitch="299"/>
        </w:sectPr>
      </w:pPr>
    </w:p>
    <w:p w:rsidR="008707F4" w:rsidRPr="0069607C" w:rsidRDefault="008707F4" w:rsidP="008707F4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2D697B" w:rsidRDefault="002D697B">
      <w:pPr>
        <w:pStyle w:val="Zkladntext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94"/>
        <w:gridCol w:w="6824"/>
        <w:gridCol w:w="1503"/>
        <w:gridCol w:w="1117"/>
      </w:tblGrid>
      <w:tr w:rsidR="00C43D0E" w:rsidRPr="00C43D0E" w:rsidTr="00937852">
        <w:tc>
          <w:tcPr>
            <w:tcW w:w="0" w:type="auto"/>
            <w:shd w:val="clear" w:color="auto" w:fill="F2F2F2" w:themeFill="background1" w:themeFillShade="F2"/>
            <w:vAlign w:val="center"/>
          </w:tcPr>
          <w:p w:rsidR="00C43D0E" w:rsidRPr="00C43D0E" w:rsidRDefault="00C43D0E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C43D0E">
              <w:rPr>
                <w:rFonts w:ascii="Times New Roman" w:hAnsi="Times New Roman" w:cs="Times New Roman"/>
                <w:b/>
              </w:rPr>
              <w:t>Typ zariadenia/softvéru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C43D0E" w:rsidRPr="00C43D0E" w:rsidRDefault="00C43D0E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D0E">
              <w:rPr>
                <w:rFonts w:ascii="Times New Roman" w:hAnsi="Times New Roman" w:cs="Times New Roman"/>
                <w:b/>
                <w:sz w:val="24"/>
                <w:szCs w:val="24"/>
              </w:rPr>
              <w:t>Sériové číslo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C43D0E" w:rsidRPr="00C43D0E" w:rsidRDefault="00C43D0E" w:rsidP="0048150B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D0E">
              <w:rPr>
                <w:rFonts w:ascii="Times New Roman" w:hAnsi="Times New Roman" w:cs="Times New Roman"/>
                <w:b/>
                <w:sz w:val="24"/>
                <w:szCs w:val="24"/>
              </w:rPr>
              <w:t>Počet kusov/</w:t>
            </w:r>
          </w:p>
          <w:p w:rsidR="00C43D0E" w:rsidRPr="00A76CAA" w:rsidRDefault="00A76CAA" w:rsidP="0048150B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D0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3D0E" w:rsidRPr="00C43D0E">
              <w:rPr>
                <w:rFonts w:ascii="Times New Roman" w:hAnsi="Times New Roman" w:cs="Times New Roman"/>
                <w:b/>
                <w:sz w:val="24"/>
                <w:szCs w:val="24"/>
              </w:rPr>
              <w:t>icencií</w:t>
            </w:r>
            <w:r w:rsidR="00015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C43D0E" w:rsidRPr="00C43D0E" w:rsidRDefault="00C43D0E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C43D0E">
              <w:rPr>
                <w:rFonts w:ascii="Times New Roman" w:hAnsi="Times New Roman" w:cs="Times New Roman"/>
                <w:b/>
                <w:sz w:val="24"/>
                <w:szCs w:val="24"/>
              </w:rPr>
              <w:t>Support</w:t>
            </w:r>
            <w:proofErr w:type="spellEnd"/>
          </w:p>
        </w:tc>
      </w:tr>
      <w:tr w:rsidR="00C43D0E" w:rsidRPr="00937852" w:rsidTr="002D697B">
        <w:tc>
          <w:tcPr>
            <w:tcW w:w="0" w:type="auto"/>
          </w:tcPr>
          <w:p w:rsidR="00C43D0E" w:rsidRPr="00937852" w:rsidRDefault="00C43D0E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937852">
              <w:rPr>
                <w:rFonts w:ascii="Times New Roman" w:hAnsi="Times New Roman" w:cs="Times New Roman"/>
                <w:b/>
              </w:rPr>
              <w:t xml:space="preserve">LOKALITA A </w:t>
            </w:r>
            <w:r w:rsidR="00937852" w:rsidRPr="00937852">
              <w:rPr>
                <w:rFonts w:ascii="Times New Roman" w:hAnsi="Times New Roman" w:cs="Times New Roman"/>
                <w:b/>
              </w:rPr>
              <w:t>–</w:t>
            </w:r>
            <w:r w:rsidRPr="00937852">
              <w:rPr>
                <w:rFonts w:ascii="Times New Roman" w:hAnsi="Times New Roman" w:cs="Times New Roman"/>
                <w:b/>
              </w:rPr>
              <w:t xml:space="preserve"> Bratislava</w:t>
            </w:r>
          </w:p>
        </w:tc>
        <w:tc>
          <w:tcPr>
            <w:tcW w:w="0" w:type="auto"/>
          </w:tcPr>
          <w:p w:rsidR="00C43D0E" w:rsidRPr="00937852" w:rsidRDefault="00C43D0E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937852" w:rsidRDefault="00C43D0E" w:rsidP="0048150B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937852" w:rsidRDefault="00C43D0E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4654EC" w:rsidRPr="004654EC" w:rsidTr="002D697B">
        <w:tc>
          <w:tcPr>
            <w:tcW w:w="0" w:type="auto"/>
          </w:tcPr>
          <w:p w:rsidR="00C43D0E" w:rsidRPr="004654EC" w:rsidRDefault="004654EC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4654EC">
              <w:rPr>
                <w:rFonts w:ascii="Times New Roman" w:hAnsi="Times New Roman" w:cs="Times New Roman"/>
                <w:b/>
              </w:rPr>
              <w:t xml:space="preserve">A.1 </w:t>
            </w:r>
            <w:r w:rsidR="00C43D0E" w:rsidRPr="004654EC">
              <w:rPr>
                <w:rFonts w:ascii="Times New Roman" w:hAnsi="Times New Roman" w:cs="Times New Roman"/>
                <w:b/>
              </w:rPr>
              <w:t>Špecifikácia HW prvkov</w:t>
            </w:r>
          </w:p>
        </w:tc>
        <w:tc>
          <w:tcPr>
            <w:tcW w:w="0" w:type="auto"/>
          </w:tcPr>
          <w:p w:rsidR="00C43D0E" w:rsidRPr="004654EC" w:rsidRDefault="00C43D0E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4654EC" w:rsidRDefault="00C43D0E" w:rsidP="0048150B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4654EC" w:rsidRDefault="00C43D0E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4654EC" w:rsidRPr="004654EC" w:rsidTr="002D697B">
        <w:tc>
          <w:tcPr>
            <w:tcW w:w="0" w:type="auto"/>
          </w:tcPr>
          <w:p w:rsidR="00C43D0E" w:rsidRPr="004654EC" w:rsidRDefault="004654EC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4654EC">
              <w:rPr>
                <w:rFonts w:ascii="Times New Roman" w:hAnsi="Times New Roman" w:cs="Times New Roman"/>
                <w:b/>
              </w:rPr>
              <w:t xml:space="preserve">A.1.1 </w:t>
            </w:r>
            <w:r w:rsidR="00937852" w:rsidRPr="004654EC">
              <w:rPr>
                <w:rFonts w:ascii="Times New Roman" w:hAnsi="Times New Roman" w:cs="Times New Roman"/>
                <w:b/>
              </w:rPr>
              <w:t>Servery</w:t>
            </w:r>
          </w:p>
        </w:tc>
        <w:tc>
          <w:tcPr>
            <w:tcW w:w="0" w:type="auto"/>
          </w:tcPr>
          <w:p w:rsidR="00C43D0E" w:rsidRPr="004654EC" w:rsidRDefault="00C43D0E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4654EC" w:rsidRDefault="00C43D0E" w:rsidP="0048150B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4654EC" w:rsidRDefault="00C43D0E" w:rsidP="00937852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937852" w:rsidTr="000F1970">
        <w:tc>
          <w:tcPr>
            <w:tcW w:w="0" w:type="auto"/>
            <w:vAlign w:val="center"/>
          </w:tcPr>
          <w:p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Server p5 570 - IBM POWER 770 - 9117 MMC</w:t>
            </w:r>
          </w:p>
        </w:tc>
        <w:tc>
          <w:tcPr>
            <w:tcW w:w="0" w:type="auto"/>
            <w:vAlign w:val="center"/>
          </w:tcPr>
          <w:p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061CE77</w:t>
            </w:r>
          </w:p>
        </w:tc>
        <w:tc>
          <w:tcPr>
            <w:tcW w:w="0" w:type="auto"/>
            <w:vAlign w:val="center"/>
          </w:tcPr>
          <w:p w:rsidR="00C43D0E" w:rsidRPr="00937852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  <w:vAlign w:val="center"/>
          </w:tcPr>
          <w:p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937852" w:rsidTr="000F1970">
        <w:tc>
          <w:tcPr>
            <w:tcW w:w="0" w:type="auto"/>
            <w:vAlign w:val="center"/>
          </w:tcPr>
          <w:p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 xml:space="preserve">3.30 GHz </w:t>
            </w:r>
            <w:proofErr w:type="spellStart"/>
            <w:r w:rsidRPr="00937852">
              <w:rPr>
                <w:rFonts w:ascii="Times New Roman" w:hAnsi="Times New Roman" w:cs="Times New Roman"/>
              </w:rPr>
              <w:t>Proc</w:t>
            </w:r>
            <w:proofErr w:type="spellEnd"/>
            <w:r w:rsidRPr="00937852">
              <w:rPr>
                <w:rFonts w:ascii="Times New Roman" w:hAnsi="Times New Roman" w:cs="Times New Roman"/>
              </w:rPr>
              <w:t xml:space="preserve">, 0/16 </w:t>
            </w:r>
            <w:proofErr w:type="spellStart"/>
            <w:r w:rsidRPr="00937852">
              <w:rPr>
                <w:rFonts w:ascii="Times New Roman" w:hAnsi="Times New Roman" w:cs="Times New Roman"/>
              </w:rPr>
              <w:t>core</w:t>
            </w:r>
            <w:proofErr w:type="spellEnd"/>
            <w:r w:rsidRPr="00937852">
              <w:rPr>
                <w:rFonts w:ascii="Times New Roman" w:hAnsi="Times New Roman" w:cs="Times New Roman"/>
              </w:rPr>
              <w:t xml:space="preserve"> P7</w:t>
            </w:r>
          </w:p>
        </w:tc>
        <w:tc>
          <w:tcPr>
            <w:tcW w:w="0" w:type="auto"/>
            <w:vAlign w:val="center"/>
          </w:tcPr>
          <w:p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061CE77</w:t>
            </w:r>
          </w:p>
        </w:tc>
        <w:tc>
          <w:tcPr>
            <w:tcW w:w="0" w:type="auto"/>
            <w:vAlign w:val="center"/>
          </w:tcPr>
          <w:p w:rsidR="00C43D0E" w:rsidRPr="00937852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4A</w:t>
            </w:r>
          </w:p>
        </w:tc>
        <w:tc>
          <w:tcPr>
            <w:tcW w:w="0" w:type="auto"/>
            <w:vAlign w:val="center"/>
          </w:tcPr>
          <w:p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937852" w:rsidTr="000F1970">
        <w:tc>
          <w:tcPr>
            <w:tcW w:w="0" w:type="auto"/>
            <w:vAlign w:val="center"/>
          </w:tcPr>
          <w:p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 xml:space="preserve">1-Core </w:t>
            </w:r>
            <w:proofErr w:type="spellStart"/>
            <w:r w:rsidRPr="00937852">
              <w:rPr>
                <w:rFonts w:ascii="Times New Roman" w:hAnsi="Times New Roman" w:cs="Times New Roman"/>
              </w:rPr>
              <w:t>Proc</w:t>
            </w:r>
            <w:proofErr w:type="spellEnd"/>
            <w:r w:rsidRPr="009378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7852">
              <w:rPr>
                <w:rFonts w:ascii="Times New Roman" w:hAnsi="Times New Roman" w:cs="Times New Roman"/>
              </w:rPr>
              <w:t>Act</w:t>
            </w:r>
            <w:proofErr w:type="spellEnd"/>
            <w:r w:rsidRPr="009378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7852">
              <w:rPr>
                <w:rFonts w:ascii="Times New Roman" w:hAnsi="Times New Roman" w:cs="Times New Roman"/>
              </w:rPr>
              <w:t>for</w:t>
            </w:r>
            <w:proofErr w:type="spellEnd"/>
            <w:r w:rsidRPr="00937852">
              <w:rPr>
                <w:rFonts w:ascii="Times New Roman" w:hAnsi="Times New Roman" w:cs="Times New Roman"/>
              </w:rPr>
              <w:t xml:space="preserve"> #4984</w:t>
            </w:r>
          </w:p>
        </w:tc>
        <w:tc>
          <w:tcPr>
            <w:tcW w:w="0" w:type="auto"/>
            <w:vAlign w:val="center"/>
          </w:tcPr>
          <w:p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061CE77</w:t>
            </w:r>
          </w:p>
        </w:tc>
        <w:tc>
          <w:tcPr>
            <w:tcW w:w="0" w:type="auto"/>
            <w:vAlign w:val="center"/>
          </w:tcPr>
          <w:p w:rsidR="00C43D0E" w:rsidRPr="00937852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48A</w:t>
            </w:r>
          </w:p>
        </w:tc>
        <w:tc>
          <w:tcPr>
            <w:tcW w:w="0" w:type="auto"/>
            <w:vAlign w:val="center"/>
          </w:tcPr>
          <w:p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937852" w:rsidTr="000F1970">
        <w:tc>
          <w:tcPr>
            <w:tcW w:w="0" w:type="auto"/>
            <w:vAlign w:val="center"/>
          </w:tcPr>
          <w:p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937852">
              <w:rPr>
                <w:rFonts w:ascii="Times New Roman" w:hAnsi="Times New Roman" w:cs="Times New Roman"/>
              </w:rPr>
              <w:t>Rack</w:t>
            </w:r>
            <w:proofErr w:type="spellEnd"/>
            <w:r w:rsidRPr="00937852">
              <w:rPr>
                <w:rFonts w:ascii="Times New Roman" w:hAnsi="Times New Roman" w:cs="Times New Roman"/>
              </w:rPr>
              <w:t xml:space="preserve"> Model T42</w:t>
            </w:r>
          </w:p>
        </w:tc>
        <w:tc>
          <w:tcPr>
            <w:tcW w:w="0" w:type="auto"/>
            <w:vAlign w:val="center"/>
          </w:tcPr>
          <w:p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06B490D</w:t>
            </w:r>
          </w:p>
        </w:tc>
        <w:tc>
          <w:tcPr>
            <w:tcW w:w="0" w:type="auto"/>
            <w:vAlign w:val="center"/>
          </w:tcPr>
          <w:p w:rsidR="00C43D0E" w:rsidRPr="00937852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  <w:vAlign w:val="center"/>
          </w:tcPr>
          <w:p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937852" w:rsidTr="000F1970">
        <w:tc>
          <w:tcPr>
            <w:tcW w:w="0" w:type="auto"/>
            <w:vAlign w:val="center"/>
          </w:tcPr>
          <w:p w:rsidR="00937852" w:rsidRPr="00937852" w:rsidRDefault="00937852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937852">
              <w:rPr>
                <w:rFonts w:ascii="Times New Roman" w:hAnsi="Times New Roman" w:cs="Times New Roman"/>
              </w:rPr>
              <w:t>Rack-mounted</w:t>
            </w:r>
            <w:proofErr w:type="spellEnd"/>
          </w:p>
          <w:p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937852">
              <w:rPr>
                <w:rFonts w:ascii="Times New Roman" w:hAnsi="Times New Roman" w:cs="Times New Roman"/>
              </w:rPr>
              <w:t>H</w:t>
            </w:r>
            <w:r w:rsidR="00937852" w:rsidRPr="00937852">
              <w:rPr>
                <w:rFonts w:ascii="Times New Roman" w:hAnsi="Times New Roman" w:cs="Times New Roman"/>
              </w:rPr>
              <w:t>ardw.Mgmt.Console</w:t>
            </w:r>
            <w:proofErr w:type="spellEnd"/>
            <w:r w:rsidR="00937852" w:rsidRPr="00937852">
              <w:rPr>
                <w:rFonts w:ascii="Times New Roman" w:hAnsi="Times New Roman" w:cs="Times New Roman"/>
              </w:rPr>
              <w:t xml:space="preserve"> - HMC konzola</w:t>
            </w:r>
          </w:p>
        </w:tc>
        <w:tc>
          <w:tcPr>
            <w:tcW w:w="0" w:type="auto"/>
            <w:vAlign w:val="center"/>
          </w:tcPr>
          <w:p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0679C5C</w:t>
            </w:r>
          </w:p>
        </w:tc>
        <w:tc>
          <w:tcPr>
            <w:tcW w:w="0" w:type="auto"/>
            <w:vAlign w:val="center"/>
          </w:tcPr>
          <w:p w:rsidR="00C43D0E" w:rsidRPr="00937852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  <w:vAlign w:val="center"/>
          </w:tcPr>
          <w:p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937852" w:rsidTr="000F1970">
        <w:tc>
          <w:tcPr>
            <w:tcW w:w="0" w:type="auto"/>
            <w:vAlign w:val="center"/>
          </w:tcPr>
          <w:p w:rsidR="00C43D0E" w:rsidRPr="002D697B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2D697B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2D697B">
              <w:rPr>
                <w:rFonts w:ascii="Times New Roman" w:hAnsi="Times New Roman" w:cs="Times New Roman"/>
              </w:rPr>
              <w:t>Rack-Mounted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Flat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Panel </w:t>
            </w:r>
            <w:proofErr w:type="spellStart"/>
            <w:r w:rsidRPr="002D697B">
              <w:rPr>
                <w:rFonts w:ascii="Times New Roman" w:hAnsi="Times New Roman" w:cs="Times New Roman"/>
              </w:rPr>
              <w:t>Console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104422R</w:t>
            </w:r>
          </w:p>
        </w:tc>
        <w:tc>
          <w:tcPr>
            <w:tcW w:w="0" w:type="auto"/>
            <w:vAlign w:val="center"/>
          </w:tcPr>
          <w:p w:rsidR="00C43D0E" w:rsidRPr="00937852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  <w:vAlign w:val="center"/>
          </w:tcPr>
          <w:p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937852" w:rsidTr="000F1970">
        <w:tc>
          <w:tcPr>
            <w:tcW w:w="0" w:type="auto"/>
            <w:vAlign w:val="center"/>
          </w:tcPr>
          <w:p w:rsidR="00C43D0E" w:rsidRPr="002D697B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D697B">
              <w:rPr>
                <w:rFonts w:ascii="Times New Roman" w:hAnsi="Times New Roman" w:cs="Times New Roman"/>
              </w:rPr>
              <w:t>Rack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42U</w:t>
            </w:r>
          </w:p>
        </w:tc>
        <w:tc>
          <w:tcPr>
            <w:tcW w:w="0" w:type="auto"/>
            <w:vAlign w:val="center"/>
          </w:tcPr>
          <w:p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 xml:space="preserve">23GR063, 23GR176, </w:t>
            </w:r>
          </w:p>
        </w:tc>
        <w:tc>
          <w:tcPr>
            <w:tcW w:w="0" w:type="auto"/>
            <w:vAlign w:val="center"/>
          </w:tcPr>
          <w:p w:rsidR="00C43D0E" w:rsidRPr="00937852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0" w:type="auto"/>
            <w:vAlign w:val="center"/>
          </w:tcPr>
          <w:p w:rsidR="00C43D0E" w:rsidRPr="00937852" w:rsidRDefault="00C43D0E" w:rsidP="00937852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37852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0F1970" w:rsidTr="002D697B">
        <w:tc>
          <w:tcPr>
            <w:tcW w:w="0" w:type="auto"/>
          </w:tcPr>
          <w:p w:rsidR="00C43D0E" w:rsidRPr="000F1970" w:rsidRDefault="00BF27B2" w:rsidP="000F1970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A.1.2 </w:t>
            </w:r>
            <w:r w:rsidR="00C43D0E" w:rsidRPr="000F1970">
              <w:rPr>
                <w:rFonts w:ascii="Times New Roman" w:hAnsi="Times New Roman" w:cs="Times New Roman"/>
                <w:b/>
              </w:rPr>
              <w:t xml:space="preserve">SAN </w:t>
            </w:r>
            <w:proofErr w:type="spellStart"/>
            <w:r w:rsidR="00C43D0E" w:rsidRPr="000F1970">
              <w:rPr>
                <w:rFonts w:ascii="Times New Roman" w:hAnsi="Times New Roman" w:cs="Times New Roman"/>
                <w:b/>
              </w:rPr>
              <w:t>S</w:t>
            </w:r>
            <w:r w:rsidR="000F1970" w:rsidRPr="000F1970">
              <w:rPr>
                <w:rFonts w:ascii="Times New Roman" w:hAnsi="Times New Roman" w:cs="Times New Roman"/>
                <w:b/>
              </w:rPr>
              <w:t>witche</w:t>
            </w:r>
            <w:proofErr w:type="spellEnd"/>
          </w:p>
        </w:tc>
        <w:tc>
          <w:tcPr>
            <w:tcW w:w="0" w:type="auto"/>
          </w:tcPr>
          <w:p w:rsidR="00C43D0E" w:rsidRPr="000F1970" w:rsidRDefault="00C43D0E" w:rsidP="000F1970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0F1970" w:rsidRDefault="00C43D0E" w:rsidP="0048150B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0F1970" w:rsidRDefault="00C43D0E" w:rsidP="000F1970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0F1970" w:rsidTr="002D697B">
        <w:tc>
          <w:tcPr>
            <w:tcW w:w="0" w:type="auto"/>
          </w:tcPr>
          <w:p w:rsidR="00C43D0E" w:rsidRPr="002D697B" w:rsidRDefault="00C43D0E" w:rsidP="000F197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2D697B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2D697B">
              <w:rPr>
                <w:rFonts w:ascii="Times New Roman" w:hAnsi="Times New Roman" w:cs="Times New Roman"/>
              </w:rPr>
              <w:t>System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Storage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SAN80B-4</w:t>
            </w:r>
          </w:p>
        </w:tc>
        <w:tc>
          <w:tcPr>
            <w:tcW w:w="0" w:type="auto"/>
          </w:tcPr>
          <w:p w:rsidR="00C43D0E" w:rsidRPr="000F1970" w:rsidRDefault="00C43D0E" w:rsidP="000F197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0F1970">
              <w:rPr>
                <w:rFonts w:ascii="Times New Roman" w:hAnsi="Times New Roman" w:cs="Times New Roman"/>
              </w:rPr>
              <w:t>107893B, 107893D</w:t>
            </w:r>
          </w:p>
        </w:tc>
        <w:tc>
          <w:tcPr>
            <w:tcW w:w="0" w:type="auto"/>
          </w:tcPr>
          <w:p w:rsidR="00C43D0E" w:rsidRPr="000F1970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F1970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0" w:type="auto"/>
          </w:tcPr>
          <w:p w:rsidR="00C43D0E" w:rsidRPr="000F1970" w:rsidRDefault="00C43D0E" w:rsidP="000F197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0F1970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0F1970" w:rsidTr="002D697B">
        <w:tc>
          <w:tcPr>
            <w:tcW w:w="0" w:type="auto"/>
          </w:tcPr>
          <w:p w:rsidR="00C43D0E" w:rsidRPr="002D697B" w:rsidRDefault="00C43D0E" w:rsidP="000F197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2D697B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2D697B">
              <w:rPr>
                <w:rFonts w:ascii="Times New Roman" w:hAnsi="Times New Roman" w:cs="Times New Roman"/>
              </w:rPr>
              <w:t>System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storage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SAN48B-5</w:t>
            </w:r>
          </w:p>
        </w:tc>
        <w:tc>
          <w:tcPr>
            <w:tcW w:w="0" w:type="auto"/>
          </w:tcPr>
          <w:p w:rsidR="00C43D0E" w:rsidRPr="000F1970" w:rsidRDefault="00C43D0E" w:rsidP="000F197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0F1970">
              <w:rPr>
                <w:rFonts w:ascii="Times New Roman" w:hAnsi="Times New Roman" w:cs="Times New Roman"/>
              </w:rPr>
              <w:t>10429AY, 10429BA, 10532EM, 10532DR</w:t>
            </w:r>
          </w:p>
        </w:tc>
        <w:tc>
          <w:tcPr>
            <w:tcW w:w="0" w:type="auto"/>
          </w:tcPr>
          <w:p w:rsidR="00C43D0E" w:rsidRPr="000F1970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F1970">
              <w:rPr>
                <w:rFonts w:ascii="Times New Roman" w:hAnsi="Times New Roman" w:cs="Times New Roman"/>
              </w:rPr>
              <w:t>4A</w:t>
            </w:r>
          </w:p>
        </w:tc>
        <w:tc>
          <w:tcPr>
            <w:tcW w:w="0" w:type="auto"/>
          </w:tcPr>
          <w:p w:rsidR="00C43D0E" w:rsidRPr="000F1970" w:rsidRDefault="00C43D0E" w:rsidP="000F197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0F1970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0F1970" w:rsidTr="002D697B">
        <w:tc>
          <w:tcPr>
            <w:tcW w:w="0" w:type="auto"/>
          </w:tcPr>
          <w:p w:rsidR="00C43D0E" w:rsidRPr="000F1970" w:rsidRDefault="00BF27B2" w:rsidP="000F1970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A.1.3 </w:t>
            </w:r>
            <w:r w:rsidR="000F1970" w:rsidRPr="000F1970">
              <w:rPr>
                <w:rFonts w:ascii="Times New Roman" w:hAnsi="Times New Roman" w:cs="Times New Roman"/>
                <w:b/>
              </w:rPr>
              <w:t>Diskové polia</w:t>
            </w:r>
          </w:p>
        </w:tc>
        <w:tc>
          <w:tcPr>
            <w:tcW w:w="0" w:type="auto"/>
          </w:tcPr>
          <w:p w:rsidR="00C43D0E" w:rsidRPr="000F1970" w:rsidRDefault="00C43D0E" w:rsidP="000F1970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0F1970" w:rsidRDefault="00C43D0E" w:rsidP="0048150B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0F1970" w:rsidRDefault="00C43D0E" w:rsidP="000F1970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0F1970" w:rsidTr="000F1970">
        <w:tc>
          <w:tcPr>
            <w:tcW w:w="0" w:type="auto"/>
            <w:vAlign w:val="center"/>
          </w:tcPr>
          <w:p w:rsidR="00C43D0E" w:rsidRPr="000F1970" w:rsidRDefault="00C43D0E" w:rsidP="000F197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0F1970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0F1970">
              <w:rPr>
                <w:rFonts w:ascii="Times New Roman" w:hAnsi="Times New Roman" w:cs="Times New Roman"/>
              </w:rPr>
              <w:t>Storwize</w:t>
            </w:r>
            <w:proofErr w:type="spellEnd"/>
            <w:r w:rsidRPr="000F1970">
              <w:rPr>
                <w:rFonts w:ascii="Times New Roman" w:hAnsi="Times New Roman" w:cs="Times New Roman"/>
              </w:rPr>
              <w:t xml:space="preserve"> V7000 Disk </w:t>
            </w:r>
            <w:proofErr w:type="spellStart"/>
            <w:r w:rsidRPr="000F1970">
              <w:rPr>
                <w:rFonts w:ascii="Times New Roman" w:hAnsi="Times New Roman" w:cs="Times New Roman"/>
              </w:rPr>
              <w:t>Control</w:t>
            </w:r>
            <w:proofErr w:type="spellEnd"/>
            <w:r w:rsidRPr="000F19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970">
              <w:rPr>
                <w:rFonts w:ascii="Times New Roman" w:hAnsi="Times New Roman" w:cs="Times New Roman"/>
              </w:rPr>
              <w:t>Enclosure</w:t>
            </w:r>
            <w:proofErr w:type="spellEnd"/>
            <w:r w:rsidRPr="000F1970">
              <w:rPr>
                <w:rFonts w:ascii="Times New Roman" w:hAnsi="Times New Roman" w:cs="Times New Roman"/>
              </w:rPr>
              <w:t xml:space="preserve"> - 2076-124</w:t>
            </w:r>
          </w:p>
        </w:tc>
        <w:tc>
          <w:tcPr>
            <w:tcW w:w="0" w:type="auto"/>
            <w:vAlign w:val="center"/>
          </w:tcPr>
          <w:p w:rsidR="00C43D0E" w:rsidRPr="000F1970" w:rsidRDefault="00C43D0E" w:rsidP="000F197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0F1970">
              <w:rPr>
                <w:rFonts w:ascii="Times New Roman" w:hAnsi="Times New Roman" w:cs="Times New Roman"/>
              </w:rPr>
              <w:t>78N1ZH4, 78N1ZHP, 78N2104, 78N21X0, 78REB3W, 78REB52</w:t>
            </w:r>
          </w:p>
        </w:tc>
        <w:tc>
          <w:tcPr>
            <w:tcW w:w="0" w:type="auto"/>
            <w:vAlign w:val="center"/>
          </w:tcPr>
          <w:p w:rsidR="00C43D0E" w:rsidRPr="000F1970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F1970">
              <w:rPr>
                <w:rFonts w:ascii="Times New Roman" w:hAnsi="Times New Roman" w:cs="Times New Roman"/>
              </w:rPr>
              <w:t>6A</w:t>
            </w:r>
          </w:p>
        </w:tc>
        <w:tc>
          <w:tcPr>
            <w:tcW w:w="0" w:type="auto"/>
            <w:vAlign w:val="center"/>
          </w:tcPr>
          <w:p w:rsidR="00C43D0E" w:rsidRPr="000F1970" w:rsidRDefault="00C43D0E" w:rsidP="000F197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0F1970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0F1970" w:rsidTr="000F1970">
        <w:tc>
          <w:tcPr>
            <w:tcW w:w="0" w:type="auto"/>
            <w:vAlign w:val="center"/>
          </w:tcPr>
          <w:p w:rsidR="00C43D0E" w:rsidRPr="000F1970" w:rsidRDefault="00C43D0E" w:rsidP="000F197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0F1970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0F1970">
              <w:rPr>
                <w:rFonts w:ascii="Times New Roman" w:hAnsi="Times New Roman" w:cs="Times New Roman"/>
              </w:rPr>
              <w:t>Storwize</w:t>
            </w:r>
            <w:proofErr w:type="spellEnd"/>
            <w:r w:rsidRPr="000F1970">
              <w:rPr>
                <w:rFonts w:ascii="Times New Roman" w:hAnsi="Times New Roman" w:cs="Times New Roman"/>
              </w:rPr>
              <w:t xml:space="preserve"> V7000 Disk </w:t>
            </w:r>
            <w:proofErr w:type="spellStart"/>
            <w:r w:rsidRPr="000F1970">
              <w:rPr>
                <w:rFonts w:ascii="Times New Roman" w:hAnsi="Times New Roman" w:cs="Times New Roman"/>
              </w:rPr>
              <w:t>Expansion</w:t>
            </w:r>
            <w:proofErr w:type="spellEnd"/>
            <w:r w:rsidRPr="000F19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970">
              <w:rPr>
                <w:rFonts w:ascii="Times New Roman" w:hAnsi="Times New Roman" w:cs="Times New Roman"/>
              </w:rPr>
              <w:t>Enclosure</w:t>
            </w:r>
            <w:proofErr w:type="spellEnd"/>
            <w:r w:rsidRPr="000F1970">
              <w:rPr>
                <w:rFonts w:ascii="Times New Roman" w:hAnsi="Times New Roman" w:cs="Times New Roman"/>
              </w:rPr>
              <w:t xml:space="preserve"> - 2076-224</w:t>
            </w:r>
          </w:p>
        </w:tc>
        <w:tc>
          <w:tcPr>
            <w:tcW w:w="0" w:type="auto"/>
            <w:vAlign w:val="center"/>
          </w:tcPr>
          <w:p w:rsidR="00C43D0E" w:rsidRPr="000F1970" w:rsidRDefault="00C43D0E" w:rsidP="00D04C57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0F1970">
              <w:rPr>
                <w:rFonts w:ascii="Times New Roman" w:hAnsi="Times New Roman" w:cs="Times New Roman"/>
              </w:rPr>
              <w:t>78N1Y39, 78N1YHH, 78N1YHV, 78N1YHX, 78N1YK7, 78N1RT1, 78N1Z4K, 78N1YKT, 78N1Z29, 78N1Z4C, 78RGKH</w:t>
            </w:r>
            <w:r w:rsidR="00D04C57">
              <w:rPr>
                <w:rFonts w:ascii="Times New Roman" w:hAnsi="Times New Roman" w:cs="Times New Roman"/>
              </w:rPr>
              <w:t>K</w:t>
            </w:r>
            <w:bookmarkStart w:id="0" w:name="_GoBack"/>
            <w:bookmarkEnd w:id="0"/>
            <w:r w:rsidRPr="000F1970">
              <w:rPr>
                <w:rFonts w:ascii="Times New Roman" w:hAnsi="Times New Roman" w:cs="Times New Roman"/>
              </w:rPr>
              <w:t>, 78RGKGB, 78RGKFD, 78RGKCZ</w:t>
            </w:r>
          </w:p>
        </w:tc>
        <w:tc>
          <w:tcPr>
            <w:tcW w:w="0" w:type="auto"/>
            <w:vAlign w:val="center"/>
          </w:tcPr>
          <w:p w:rsidR="00C43D0E" w:rsidRPr="000F1970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F1970">
              <w:rPr>
                <w:rFonts w:ascii="Times New Roman" w:hAnsi="Times New Roman" w:cs="Times New Roman"/>
              </w:rPr>
              <w:t>14A</w:t>
            </w:r>
          </w:p>
        </w:tc>
        <w:tc>
          <w:tcPr>
            <w:tcW w:w="0" w:type="auto"/>
            <w:vAlign w:val="center"/>
          </w:tcPr>
          <w:p w:rsidR="00C43D0E" w:rsidRPr="000F1970" w:rsidRDefault="00C43D0E" w:rsidP="000F197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0F1970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663BDE" w:rsidTr="000F1970">
        <w:tc>
          <w:tcPr>
            <w:tcW w:w="0" w:type="auto"/>
            <w:vAlign w:val="center"/>
          </w:tcPr>
          <w:p w:rsidR="00C43D0E" w:rsidRPr="00663BDE" w:rsidRDefault="00C43D0E" w:rsidP="00663BD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663BDE">
              <w:rPr>
                <w:rFonts w:ascii="Times New Roman" w:hAnsi="Times New Roman" w:cs="Times New Roman"/>
              </w:rPr>
              <w:t>Rack</w:t>
            </w:r>
            <w:proofErr w:type="spellEnd"/>
            <w:r w:rsidRPr="00663BDE">
              <w:rPr>
                <w:rFonts w:ascii="Times New Roman" w:hAnsi="Times New Roman" w:cs="Times New Roman"/>
              </w:rPr>
              <w:t xml:space="preserve"> Model T42</w:t>
            </w:r>
          </w:p>
        </w:tc>
        <w:tc>
          <w:tcPr>
            <w:tcW w:w="0" w:type="auto"/>
            <w:vAlign w:val="center"/>
          </w:tcPr>
          <w:p w:rsidR="00C43D0E" w:rsidRPr="00663BDE" w:rsidRDefault="00C43D0E" w:rsidP="00663BD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663BDE">
              <w:rPr>
                <w:rFonts w:ascii="Times New Roman" w:hAnsi="Times New Roman" w:cs="Times New Roman"/>
              </w:rPr>
              <w:t>06B4C9D</w:t>
            </w:r>
          </w:p>
        </w:tc>
        <w:tc>
          <w:tcPr>
            <w:tcW w:w="0" w:type="auto"/>
            <w:vAlign w:val="center"/>
          </w:tcPr>
          <w:p w:rsidR="00C43D0E" w:rsidRPr="00663BDE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63BDE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  <w:vAlign w:val="center"/>
          </w:tcPr>
          <w:p w:rsidR="00C43D0E" w:rsidRPr="00663BDE" w:rsidRDefault="00C43D0E" w:rsidP="00663BD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663BDE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663BDE" w:rsidTr="002D697B">
        <w:tc>
          <w:tcPr>
            <w:tcW w:w="0" w:type="auto"/>
          </w:tcPr>
          <w:p w:rsidR="00C43D0E" w:rsidRPr="00663BDE" w:rsidRDefault="000F1970" w:rsidP="00663BD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663BDE">
              <w:rPr>
                <w:rFonts w:ascii="Times New Roman" w:hAnsi="Times New Roman" w:cs="Times New Roman"/>
              </w:rPr>
              <w:t>IBM 900GB 6Gb SAS 10K 2.5-inch SFF HDD</w:t>
            </w:r>
          </w:p>
        </w:tc>
        <w:tc>
          <w:tcPr>
            <w:tcW w:w="0" w:type="auto"/>
          </w:tcPr>
          <w:p w:rsidR="00C43D0E" w:rsidRPr="00663BDE" w:rsidRDefault="00C43D0E" w:rsidP="00663BD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663BDE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63BDE">
              <w:rPr>
                <w:rFonts w:ascii="Times New Roman" w:hAnsi="Times New Roman" w:cs="Times New Roman"/>
              </w:rPr>
              <w:t>40A</w:t>
            </w:r>
          </w:p>
        </w:tc>
        <w:tc>
          <w:tcPr>
            <w:tcW w:w="0" w:type="auto"/>
          </w:tcPr>
          <w:p w:rsidR="00C43D0E" w:rsidRPr="00663BDE" w:rsidRDefault="00C43D0E" w:rsidP="00663BD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663BDE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663BDE" w:rsidTr="002D697B">
        <w:tc>
          <w:tcPr>
            <w:tcW w:w="0" w:type="auto"/>
          </w:tcPr>
          <w:p w:rsidR="00C43D0E" w:rsidRPr="00663BDE" w:rsidRDefault="000F1970" w:rsidP="00663BD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663BDE">
              <w:rPr>
                <w:rFonts w:ascii="Times New Roman" w:hAnsi="Times New Roman" w:cs="Times New Roman"/>
              </w:rPr>
              <w:t>IBM 600GB 6Gb SAS 10K 2.5-inch SFF HDD</w:t>
            </w:r>
          </w:p>
        </w:tc>
        <w:tc>
          <w:tcPr>
            <w:tcW w:w="0" w:type="auto"/>
          </w:tcPr>
          <w:p w:rsidR="00C43D0E" w:rsidRPr="00663BDE" w:rsidRDefault="00C43D0E" w:rsidP="00663BD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663BDE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63BDE">
              <w:rPr>
                <w:rFonts w:ascii="Times New Roman" w:hAnsi="Times New Roman" w:cs="Times New Roman"/>
              </w:rPr>
              <w:t>416A</w:t>
            </w:r>
          </w:p>
        </w:tc>
        <w:tc>
          <w:tcPr>
            <w:tcW w:w="0" w:type="auto"/>
          </w:tcPr>
          <w:p w:rsidR="00C43D0E" w:rsidRPr="00663BDE" w:rsidRDefault="00C43D0E" w:rsidP="00663BD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663BDE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663BDE" w:rsidTr="002D697B">
        <w:tc>
          <w:tcPr>
            <w:tcW w:w="0" w:type="auto"/>
          </w:tcPr>
          <w:p w:rsidR="00C43D0E" w:rsidRPr="00663BDE" w:rsidRDefault="00C43D0E" w:rsidP="00663BD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663BDE">
              <w:rPr>
                <w:rFonts w:ascii="Times New Roman" w:hAnsi="Times New Roman" w:cs="Times New Roman"/>
              </w:rPr>
              <w:t>IBM 400GB 2.5.inch SSD (E-MLC)</w:t>
            </w:r>
          </w:p>
        </w:tc>
        <w:tc>
          <w:tcPr>
            <w:tcW w:w="0" w:type="auto"/>
          </w:tcPr>
          <w:p w:rsidR="00C43D0E" w:rsidRPr="00663BDE" w:rsidRDefault="00C43D0E" w:rsidP="00663BD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663BDE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63BDE">
              <w:rPr>
                <w:rFonts w:ascii="Times New Roman" w:hAnsi="Times New Roman" w:cs="Times New Roman"/>
              </w:rPr>
              <w:t>21A</w:t>
            </w:r>
          </w:p>
        </w:tc>
        <w:tc>
          <w:tcPr>
            <w:tcW w:w="0" w:type="auto"/>
          </w:tcPr>
          <w:p w:rsidR="00C43D0E" w:rsidRPr="00663BDE" w:rsidRDefault="00C43D0E" w:rsidP="00663BD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663BDE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663BDE" w:rsidTr="002D697B">
        <w:tc>
          <w:tcPr>
            <w:tcW w:w="0" w:type="auto"/>
          </w:tcPr>
          <w:p w:rsidR="00C43D0E" w:rsidRPr="00663BDE" w:rsidRDefault="00BF27B2" w:rsidP="00663BDE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A.1.4 </w:t>
            </w:r>
            <w:r w:rsidR="00663BDE" w:rsidRPr="00663BDE">
              <w:rPr>
                <w:rFonts w:ascii="Times New Roman" w:hAnsi="Times New Roman" w:cs="Times New Roman"/>
                <w:b/>
              </w:rPr>
              <w:t>Páskové knižnice</w:t>
            </w:r>
          </w:p>
        </w:tc>
        <w:tc>
          <w:tcPr>
            <w:tcW w:w="0" w:type="auto"/>
          </w:tcPr>
          <w:p w:rsidR="00C43D0E" w:rsidRPr="00663BDE" w:rsidRDefault="00C43D0E" w:rsidP="00663BDE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3D0E" w:rsidRPr="00663BDE" w:rsidRDefault="00C43D0E" w:rsidP="0048150B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3D0E" w:rsidRPr="00663BDE" w:rsidRDefault="00C43D0E" w:rsidP="00663BDE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D0E" w:rsidRPr="0048150B" w:rsidTr="0048150B"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 xml:space="preserve">TS3500 </w:t>
            </w:r>
            <w:proofErr w:type="spellStart"/>
            <w:r w:rsidRPr="0048150B">
              <w:rPr>
                <w:rFonts w:ascii="Times New Roman" w:hAnsi="Times New Roman" w:cs="Times New Roman"/>
              </w:rPr>
              <w:t>Tape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50B">
              <w:rPr>
                <w:rFonts w:ascii="Times New Roman" w:hAnsi="Times New Roman" w:cs="Times New Roman"/>
              </w:rPr>
              <w:t>Library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- L23</w:t>
            </w:r>
          </w:p>
        </w:tc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78A4405</w:t>
            </w:r>
          </w:p>
        </w:tc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48150B" w:rsidTr="0048150B"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 xml:space="preserve">TS3500 </w:t>
            </w:r>
            <w:proofErr w:type="spellStart"/>
            <w:r w:rsidRPr="0048150B">
              <w:rPr>
                <w:rFonts w:ascii="Times New Roman" w:hAnsi="Times New Roman" w:cs="Times New Roman"/>
              </w:rPr>
              <w:t>Tape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50B">
              <w:rPr>
                <w:rFonts w:ascii="Times New Roman" w:hAnsi="Times New Roman" w:cs="Times New Roman"/>
              </w:rPr>
              <w:t>Library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- L53</w:t>
            </w:r>
          </w:p>
        </w:tc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7826368</w:t>
            </w:r>
          </w:p>
        </w:tc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48150B" w:rsidTr="0048150B"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 xml:space="preserve">IBM TS3500 </w:t>
            </w:r>
            <w:proofErr w:type="spellStart"/>
            <w:r w:rsidRPr="0048150B">
              <w:rPr>
                <w:rFonts w:ascii="Times New Roman" w:hAnsi="Times New Roman" w:cs="Times New Roman"/>
              </w:rPr>
              <w:t>Expansion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50B">
              <w:rPr>
                <w:rFonts w:ascii="Times New Roman" w:hAnsi="Times New Roman" w:cs="Times New Roman"/>
              </w:rPr>
              <w:t>Frame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- D23</w:t>
            </w:r>
          </w:p>
        </w:tc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78D3850, 78D3965</w:t>
            </w:r>
          </w:p>
        </w:tc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48150B" w:rsidTr="0048150B"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48150B">
              <w:rPr>
                <w:rFonts w:ascii="Times New Roman" w:hAnsi="Times New Roman" w:cs="Times New Roman"/>
              </w:rPr>
              <w:t>High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50B">
              <w:rPr>
                <w:rFonts w:ascii="Times New Roman" w:hAnsi="Times New Roman" w:cs="Times New Roman"/>
              </w:rPr>
              <w:t>Availability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50B">
              <w:rPr>
                <w:rFonts w:ascii="Times New Roman" w:hAnsi="Times New Roman" w:cs="Times New Roman"/>
              </w:rPr>
              <w:t>Frame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- HA1</w:t>
            </w:r>
          </w:p>
        </w:tc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78F2439</w:t>
            </w:r>
          </w:p>
        </w:tc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48150B" w:rsidTr="0048150B"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 xml:space="preserve">IBM TS3500 HD </w:t>
            </w:r>
            <w:proofErr w:type="spellStart"/>
            <w:r w:rsidRPr="0048150B">
              <w:rPr>
                <w:rFonts w:ascii="Times New Roman" w:hAnsi="Times New Roman" w:cs="Times New Roman"/>
              </w:rPr>
              <w:t>Frames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50B">
              <w:rPr>
                <w:rFonts w:ascii="Times New Roman" w:hAnsi="Times New Roman" w:cs="Times New Roman"/>
              </w:rPr>
              <w:t>for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Enterprise </w:t>
            </w:r>
            <w:proofErr w:type="spellStart"/>
            <w:r w:rsidRPr="0048150B">
              <w:rPr>
                <w:rFonts w:ascii="Times New Roman" w:hAnsi="Times New Roman" w:cs="Times New Roman"/>
              </w:rPr>
              <w:t>Drives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- S24</w:t>
            </w:r>
          </w:p>
        </w:tc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78S1749, 78S1750, 78S1756, 78S1762, 78S1771, 78S1464</w:t>
            </w:r>
          </w:p>
        </w:tc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6A</w:t>
            </w:r>
          </w:p>
        </w:tc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48150B" w:rsidTr="0048150B"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 xml:space="preserve">IBM TS1140 </w:t>
            </w:r>
            <w:proofErr w:type="spellStart"/>
            <w:r w:rsidRPr="0048150B">
              <w:rPr>
                <w:rFonts w:ascii="Times New Roman" w:hAnsi="Times New Roman" w:cs="Times New Roman"/>
              </w:rPr>
              <w:t>Tape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50B">
              <w:rPr>
                <w:rFonts w:ascii="Times New Roman" w:hAnsi="Times New Roman" w:cs="Times New Roman"/>
              </w:rPr>
              <w:t>Drive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- E07</w:t>
            </w:r>
          </w:p>
        </w:tc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78DDA40, 78DDA45, 78DDA47, 78DDA9A, 78DDA9D, 78DDAA3, 78DDD90, 78DDDB2, 78DDDCC, 78DDDF8, 78DDE35, 78DDE36</w:t>
            </w:r>
          </w:p>
        </w:tc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12A</w:t>
            </w:r>
          </w:p>
        </w:tc>
        <w:tc>
          <w:tcPr>
            <w:tcW w:w="0" w:type="auto"/>
            <w:vAlign w:val="center"/>
          </w:tcPr>
          <w:p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Úroveň 1</w:t>
            </w:r>
          </w:p>
        </w:tc>
      </w:tr>
      <w:tr w:rsidR="00DD05C0" w:rsidRPr="00DD05C0" w:rsidTr="002D697B">
        <w:tc>
          <w:tcPr>
            <w:tcW w:w="0" w:type="auto"/>
          </w:tcPr>
          <w:p w:rsidR="00C43D0E" w:rsidRPr="00DD05C0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D05C0">
              <w:rPr>
                <w:rFonts w:ascii="Times New Roman" w:hAnsi="Times New Roman" w:cs="Times New Roman"/>
              </w:rPr>
              <w:t xml:space="preserve">TS1060 </w:t>
            </w:r>
            <w:proofErr w:type="spellStart"/>
            <w:r w:rsidRPr="00DD05C0">
              <w:rPr>
                <w:rFonts w:ascii="Times New Roman" w:hAnsi="Times New Roman" w:cs="Times New Roman"/>
              </w:rPr>
              <w:t>Ultrium</w:t>
            </w:r>
            <w:proofErr w:type="spellEnd"/>
            <w:r w:rsidRPr="00DD05C0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DD05C0">
              <w:rPr>
                <w:rFonts w:ascii="Times New Roman" w:hAnsi="Times New Roman" w:cs="Times New Roman"/>
              </w:rPr>
              <w:t>Tape</w:t>
            </w:r>
            <w:proofErr w:type="spellEnd"/>
            <w:r w:rsidRPr="00DD0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05C0">
              <w:rPr>
                <w:rFonts w:ascii="Times New Roman" w:hAnsi="Times New Roman" w:cs="Times New Roman"/>
              </w:rPr>
              <w:t>Drive</w:t>
            </w:r>
            <w:proofErr w:type="spellEnd"/>
          </w:p>
        </w:tc>
        <w:tc>
          <w:tcPr>
            <w:tcW w:w="0" w:type="auto"/>
          </w:tcPr>
          <w:p w:rsidR="00C43D0E" w:rsidRPr="00DD05C0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D05C0">
              <w:rPr>
                <w:rFonts w:ascii="Times New Roman" w:hAnsi="Times New Roman" w:cs="Times New Roman"/>
              </w:rPr>
              <w:t>78B557E, 78B557F, 78B76B1, 78B76BD, 78B9B58, 78B9B53</w:t>
            </w:r>
          </w:p>
        </w:tc>
        <w:tc>
          <w:tcPr>
            <w:tcW w:w="0" w:type="auto"/>
          </w:tcPr>
          <w:p w:rsidR="00C43D0E" w:rsidRPr="00DD05C0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D05C0">
              <w:rPr>
                <w:rFonts w:ascii="Times New Roman" w:hAnsi="Times New Roman" w:cs="Times New Roman"/>
              </w:rPr>
              <w:t>6A</w:t>
            </w:r>
          </w:p>
        </w:tc>
        <w:tc>
          <w:tcPr>
            <w:tcW w:w="0" w:type="auto"/>
          </w:tcPr>
          <w:p w:rsidR="00C43D0E" w:rsidRPr="00DD05C0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D05C0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48150B" w:rsidTr="002D697B">
        <w:tc>
          <w:tcPr>
            <w:tcW w:w="0" w:type="auto"/>
          </w:tcPr>
          <w:p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 xml:space="preserve">TS1150 </w:t>
            </w:r>
            <w:proofErr w:type="spellStart"/>
            <w:r w:rsidRPr="0048150B">
              <w:rPr>
                <w:rFonts w:ascii="Times New Roman" w:hAnsi="Times New Roman" w:cs="Times New Roman"/>
              </w:rPr>
              <w:t>Tape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50B">
              <w:rPr>
                <w:rFonts w:ascii="Times New Roman" w:hAnsi="Times New Roman" w:cs="Times New Roman"/>
              </w:rPr>
              <w:t>Drive</w:t>
            </w:r>
            <w:proofErr w:type="spellEnd"/>
            <w:r w:rsidRPr="0048150B">
              <w:rPr>
                <w:rFonts w:ascii="Times New Roman" w:hAnsi="Times New Roman" w:cs="Times New Roman"/>
              </w:rPr>
              <w:t xml:space="preserve"> - E08</w:t>
            </w:r>
          </w:p>
        </w:tc>
        <w:tc>
          <w:tcPr>
            <w:tcW w:w="0" w:type="auto"/>
          </w:tcPr>
          <w:p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78DBDD2, 78D8865, 78D8817</w:t>
            </w:r>
          </w:p>
        </w:tc>
        <w:tc>
          <w:tcPr>
            <w:tcW w:w="0" w:type="auto"/>
          </w:tcPr>
          <w:p w:rsidR="00C43D0E" w:rsidRPr="0048150B" w:rsidRDefault="00C43D0E" w:rsidP="0048150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3A</w:t>
            </w:r>
          </w:p>
        </w:tc>
        <w:tc>
          <w:tcPr>
            <w:tcW w:w="0" w:type="auto"/>
          </w:tcPr>
          <w:p w:rsidR="00C43D0E" w:rsidRPr="0048150B" w:rsidRDefault="00C43D0E" w:rsidP="0048150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48150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48150B" w:rsidTr="002D697B">
        <w:tc>
          <w:tcPr>
            <w:tcW w:w="0" w:type="auto"/>
          </w:tcPr>
          <w:p w:rsidR="00C43D0E" w:rsidRPr="0048150B" w:rsidRDefault="00BF27B2" w:rsidP="0048150B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A.1.5 </w:t>
            </w:r>
            <w:r w:rsidR="0048150B" w:rsidRPr="0048150B">
              <w:rPr>
                <w:rFonts w:ascii="Times New Roman" w:hAnsi="Times New Roman" w:cs="Times New Roman"/>
                <w:b/>
              </w:rPr>
              <w:t>Ďalšie servery</w:t>
            </w:r>
          </w:p>
        </w:tc>
        <w:tc>
          <w:tcPr>
            <w:tcW w:w="0" w:type="auto"/>
          </w:tcPr>
          <w:p w:rsidR="00C43D0E" w:rsidRPr="0048150B" w:rsidRDefault="00C43D0E" w:rsidP="0048150B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3D0E" w:rsidRPr="0048150B" w:rsidRDefault="00C43D0E" w:rsidP="0048150B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3D0E" w:rsidRPr="0048150B" w:rsidRDefault="00C43D0E" w:rsidP="0048150B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D0E" w:rsidRPr="00D32643" w:rsidTr="00D32643">
        <w:tc>
          <w:tcPr>
            <w:tcW w:w="0" w:type="auto"/>
            <w:vAlign w:val="center"/>
          </w:tcPr>
          <w:p w:rsidR="00C43D0E" w:rsidRPr="00D32643" w:rsidRDefault="00C43D0E" w:rsidP="00D3264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D32643">
              <w:rPr>
                <w:rFonts w:ascii="Times New Roman" w:hAnsi="Times New Roman" w:cs="Times New Roman"/>
              </w:rPr>
              <w:t>Lenovo</w:t>
            </w:r>
            <w:proofErr w:type="spellEnd"/>
            <w:r w:rsidRPr="00D32643">
              <w:rPr>
                <w:rFonts w:ascii="Times New Roman" w:hAnsi="Times New Roman" w:cs="Times New Roman"/>
              </w:rPr>
              <w:t xml:space="preserve"> Server x3650 M5</w:t>
            </w:r>
          </w:p>
        </w:tc>
        <w:tc>
          <w:tcPr>
            <w:tcW w:w="0" w:type="auto"/>
            <w:vAlign w:val="center"/>
          </w:tcPr>
          <w:p w:rsidR="00C43D0E" w:rsidRPr="00D32643" w:rsidRDefault="00C43D0E" w:rsidP="00D3264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32643">
              <w:rPr>
                <w:rFonts w:ascii="Times New Roman" w:hAnsi="Times New Roman" w:cs="Times New Roman"/>
              </w:rPr>
              <w:t>1S5462P2GJ31Z9KG</w:t>
            </w:r>
          </w:p>
        </w:tc>
        <w:tc>
          <w:tcPr>
            <w:tcW w:w="0" w:type="auto"/>
            <w:vAlign w:val="center"/>
          </w:tcPr>
          <w:p w:rsidR="00C43D0E" w:rsidRPr="00D32643" w:rsidRDefault="00C43D0E" w:rsidP="00D32643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32643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  <w:vAlign w:val="center"/>
          </w:tcPr>
          <w:p w:rsidR="00C43D0E" w:rsidRPr="00D32643" w:rsidRDefault="00C43D0E" w:rsidP="00D3264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32643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D32643" w:rsidTr="00D32643">
        <w:tc>
          <w:tcPr>
            <w:tcW w:w="0" w:type="auto"/>
            <w:vAlign w:val="center"/>
          </w:tcPr>
          <w:p w:rsidR="00C43D0E" w:rsidRPr="00D32643" w:rsidRDefault="00C43D0E" w:rsidP="00D3264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32643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D32643">
              <w:rPr>
                <w:rFonts w:ascii="Times New Roman" w:hAnsi="Times New Roman" w:cs="Times New Roman"/>
              </w:rPr>
              <w:t>ProLiant</w:t>
            </w:r>
            <w:proofErr w:type="spellEnd"/>
            <w:r w:rsidRPr="00D32643">
              <w:rPr>
                <w:rFonts w:ascii="Times New Roman" w:hAnsi="Times New Roman" w:cs="Times New Roman"/>
              </w:rPr>
              <w:t xml:space="preserve"> DL320 G6</w:t>
            </w:r>
          </w:p>
        </w:tc>
        <w:tc>
          <w:tcPr>
            <w:tcW w:w="0" w:type="auto"/>
            <w:vAlign w:val="center"/>
          </w:tcPr>
          <w:p w:rsidR="00C43D0E" w:rsidRPr="00D32643" w:rsidRDefault="00C43D0E" w:rsidP="00D3264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32643">
              <w:rPr>
                <w:rFonts w:ascii="Times New Roman" w:hAnsi="Times New Roman" w:cs="Times New Roman"/>
              </w:rPr>
              <w:t>CZ3226MVFK</w:t>
            </w:r>
          </w:p>
        </w:tc>
        <w:tc>
          <w:tcPr>
            <w:tcW w:w="0" w:type="auto"/>
            <w:vAlign w:val="center"/>
          </w:tcPr>
          <w:p w:rsidR="00C43D0E" w:rsidRPr="00D32643" w:rsidRDefault="00C43D0E" w:rsidP="00D32643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32643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  <w:vAlign w:val="center"/>
          </w:tcPr>
          <w:p w:rsidR="00C43D0E" w:rsidRPr="00D32643" w:rsidRDefault="00C43D0E" w:rsidP="00D3264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32643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D32643" w:rsidTr="00D32643">
        <w:tc>
          <w:tcPr>
            <w:tcW w:w="0" w:type="auto"/>
            <w:vAlign w:val="center"/>
          </w:tcPr>
          <w:p w:rsidR="00C43D0E" w:rsidRPr="00D32643" w:rsidRDefault="00C43D0E" w:rsidP="00D3264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32643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D32643">
              <w:rPr>
                <w:rFonts w:ascii="Times New Roman" w:hAnsi="Times New Roman" w:cs="Times New Roman"/>
              </w:rPr>
              <w:t>ProLiant</w:t>
            </w:r>
            <w:proofErr w:type="spellEnd"/>
            <w:r w:rsidRPr="00D32643">
              <w:rPr>
                <w:rFonts w:ascii="Times New Roman" w:hAnsi="Times New Roman" w:cs="Times New Roman"/>
              </w:rPr>
              <w:t xml:space="preserve"> DL360 G8</w:t>
            </w:r>
          </w:p>
        </w:tc>
        <w:tc>
          <w:tcPr>
            <w:tcW w:w="0" w:type="auto"/>
            <w:vAlign w:val="center"/>
          </w:tcPr>
          <w:p w:rsidR="00C43D0E" w:rsidRPr="00D32643" w:rsidRDefault="00C43D0E" w:rsidP="00D3264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32643">
              <w:rPr>
                <w:rFonts w:ascii="Times New Roman" w:hAnsi="Times New Roman" w:cs="Times New Roman"/>
              </w:rPr>
              <w:t>CZJ22504M8, CZJ22504MB, CZJ22504MF, CZJ22504MG, CZJ22504MD, CZJ22504MC, CZJ32507VJ, CZJ32507VF</w:t>
            </w:r>
          </w:p>
        </w:tc>
        <w:tc>
          <w:tcPr>
            <w:tcW w:w="0" w:type="auto"/>
            <w:vAlign w:val="center"/>
          </w:tcPr>
          <w:p w:rsidR="00C43D0E" w:rsidRPr="00D32643" w:rsidRDefault="00C43D0E" w:rsidP="00D32643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32643">
              <w:rPr>
                <w:rFonts w:ascii="Times New Roman" w:hAnsi="Times New Roman" w:cs="Times New Roman"/>
              </w:rPr>
              <w:t>8A</w:t>
            </w:r>
          </w:p>
        </w:tc>
        <w:tc>
          <w:tcPr>
            <w:tcW w:w="0" w:type="auto"/>
            <w:vAlign w:val="center"/>
          </w:tcPr>
          <w:p w:rsidR="00C43D0E" w:rsidRPr="00D32643" w:rsidRDefault="00C43D0E" w:rsidP="00D3264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32643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D32643" w:rsidTr="00D32643">
        <w:tc>
          <w:tcPr>
            <w:tcW w:w="0" w:type="auto"/>
            <w:vAlign w:val="center"/>
          </w:tcPr>
          <w:p w:rsidR="00C43D0E" w:rsidRPr="00D32643" w:rsidRDefault="00C43D0E" w:rsidP="00D3264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32643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D32643">
              <w:rPr>
                <w:rFonts w:ascii="Times New Roman" w:hAnsi="Times New Roman" w:cs="Times New Roman"/>
              </w:rPr>
              <w:t>Proliant</w:t>
            </w:r>
            <w:proofErr w:type="spellEnd"/>
            <w:r w:rsidRPr="00D32643">
              <w:rPr>
                <w:rFonts w:ascii="Times New Roman" w:hAnsi="Times New Roman" w:cs="Times New Roman"/>
              </w:rPr>
              <w:t xml:space="preserve"> DL380 Gen9</w:t>
            </w:r>
          </w:p>
        </w:tc>
        <w:tc>
          <w:tcPr>
            <w:tcW w:w="0" w:type="auto"/>
            <w:vAlign w:val="center"/>
          </w:tcPr>
          <w:p w:rsidR="00C43D0E" w:rsidRPr="00D32643" w:rsidRDefault="00C43D0E" w:rsidP="00D3264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32643">
              <w:rPr>
                <w:rFonts w:ascii="Times New Roman" w:hAnsi="Times New Roman" w:cs="Times New Roman"/>
              </w:rPr>
              <w:t>CZJ64606VS, CZJ64606VQ</w:t>
            </w:r>
          </w:p>
        </w:tc>
        <w:tc>
          <w:tcPr>
            <w:tcW w:w="0" w:type="auto"/>
            <w:vAlign w:val="center"/>
          </w:tcPr>
          <w:p w:rsidR="00C43D0E" w:rsidRPr="00D32643" w:rsidRDefault="00C43D0E" w:rsidP="00D32643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32643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0" w:type="auto"/>
            <w:vAlign w:val="center"/>
          </w:tcPr>
          <w:p w:rsidR="00C43D0E" w:rsidRPr="00D32643" w:rsidRDefault="00C43D0E" w:rsidP="00D3264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32643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D32643" w:rsidTr="002D697B">
        <w:tc>
          <w:tcPr>
            <w:tcW w:w="0" w:type="auto"/>
          </w:tcPr>
          <w:p w:rsidR="00C43D0E" w:rsidRPr="00D32643" w:rsidRDefault="00BF27B2" w:rsidP="00FF03F6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</w:t>
            </w:r>
            <w:r w:rsidR="00FF03F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.6 </w:t>
            </w:r>
            <w:r w:rsidR="00D32643" w:rsidRPr="00D32643">
              <w:rPr>
                <w:rFonts w:ascii="Times New Roman" w:hAnsi="Times New Roman" w:cs="Times New Roman"/>
                <w:b/>
              </w:rPr>
              <w:t>Sieťové prvky</w:t>
            </w:r>
          </w:p>
        </w:tc>
        <w:tc>
          <w:tcPr>
            <w:tcW w:w="0" w:type="auto"/>
          </w:tcPr>
          <w:p w:rsidR="00C43D0E" w:rsidRPr="00D32643" w:rsidRDefault="00C43D0E" w:rsidP="00D32643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3D0E" w:rsidRPr="00D32643" w:rsidRDefault="00C43D0E" w:rsidP="00D32643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3D0E" w:rsidRPr="00D32643" w:rsidRDefault="00C43D0E" w:rsidP="00D32643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D0E" w:rsidRPr="00971E58" w:rsidTr="002D697B"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 xml:space="preserve">Cisco ASA 5515-X </w:t>
            </w:r>
            <w:proofErr w:type="spellStart"/>
            <w:r w:rsidRPr="00971E58">
              <w:rPr>
                <w:rFonts w:ascii="Times New Roman" w:hAnsi="Times New Roman" w:cs="Times New Roman"/>
              </w:rPr>
              <w:t>Adaptive</w:t>
            </w:r>
            <w:proofErr w:type="spellEnd"/>
            <w:r w:rsidRPr="00971E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E58">
              <w:rPr>
                <w:rFonts w:ascii="Times New Roman" w:hAnsi="Times New Roman" w:cs="Times New Roman"/>
              </w:rPr>
              <w:t>Security</w:t>
            </w:r>
            <w:proofErr w:type="spellEnd"/>
            <w:r w:rsidRPr="00971E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E58">
              <w:rPr>
                <w:rFonts w:ascii="Times New Roman" w:hAnsi="Times New Roman" w:cs="Times New Roman"/>
              </w:rPr>
              <w:t>Appliance</w:t>
            </w:r>
            <w:proofErr w:type="spellEnd"/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FTX2132W0BH</w:t>
            </w: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971E58" w:rsidTr="002D697B"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 xml:space="preserve">Cisco </w:t>
            </w:r>
            <w:proofErr w:type="spellStart"/>
            <w:r w:rsidRPr="00971E58">
              <w:rPr>
                <w:rFonts w:ascii="Times New Roman" w:hAnsi="Times New Roman" w:cs="Times New Roman"/>
              </w:rPr>
              <w:t>Nexus</w:t>
            </w:r>
            <w:proofErr w:type="spellEnd"/>
            <w:r w:rsidRPr="00971E58">
              <w:rPr>
                <w:rFonts w:ascii="Times New Roman" w:hAnsi="Times New Roman" w:cs="Times New Roman"/>
              </w:rPr>
              <w:t xml:space="preserve"> 9300</w:t>
            </w: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 xml:space="preserve">FDO2028221Q, FDO20290Z58, </w:t>
            </w: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971E58" w:rsidTr="002D697B"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Cisco router 3560 x</w:t>
            </w: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FDO1614R1HE, FDO1641Z1W0</w:t>
            </w: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971E58" w:rsidTr="002D697B"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 xml:space="preserve">Cisco 2960-24TC switch </w:t>
            </w: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FCQ1645X4BL, FCQ1645X4BB</w:t>
            </w: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971E58" w:rsidTr="002D697B"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HP A-F1000-S-E1 JG213A</w:t>
            </w: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CN23F3W00C, CN25F3W006</w:t>
            </w: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971E58" w:rsidTr="002D697B"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HP A10504 JC613A</w:t>
            </w: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 xml:space="preserve">CN24F34013, CN24F34001, </w:t>
            </w: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971E58" w:rsidTr="002D697B"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HP A5500 JG311A</w:t>
            </w: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CN26FGG043, CN26FGG03J</w:t>
            </w: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71E58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971E58" w:rsidTr="002D697B">
        <w:tc>
          <w:tcPr>
            <w:tcW w:w="0" w:type="auto"/>
          </w:tcPr>
          <w:p w:rsidR="00C43D0E" w:rsidRPr="00971E58" w:rsidRDefault="00971E58" w:rsidP="00971E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A.2 </w:t>
            </w:r>
            <w:r w:rsidR="00C43D0E" w:rsidRPr="00971E58">
              <w:rPr>
                <w:rFonts w:ascii="Times New Roman" w:hAnsi="Times New Roman" w:cs="Times New Roman"/>
                <w:b/>
              </w:rPr>
              <w:t>Špecifikácia SW</w:t>
            </w: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3D0E" w:rsidRPr="00971E58" w:rsidRDefault="00C43D0E" w:rsidP="00C150FE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D0E" w:rsidRPr="00971E58" w:rsidTr="002D697B">
        <w:tc>
          <w:tcPr>
            <w:tcW w:w="0" w:type="auto"/>
          </w:tcPr>
          <w:p w:rsidR="00C43D0E" w:rsidRPr="00971E58" w:rsidRDefault="00971E58" w:rsidP="00A97327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971E58">
              <w:rPr>
                <w:rFonts w:ascii="Times New Roman" w:hAnsi="Times New Roman" w:cs="Times New Roman"/>
                <w:b/>
              </w:rPr>
              <w:t xml:space="preserve">A.2.1 </w:t>
            </w:r>
            <w:r w:rsidR="00A97327">
              <w:rPr>
                <w:rFonts w:ascii="Times New Roman" w:hAnsi="Times New Roman" w:cs="Times New Roman"/>
                <w:b/>
              </w:rPr>
              <w:t>IBM</w:t>
            </w:r>
            <w:r w:rsidRPr="00971E58">
              <w:rPr>
                <w:rFonts w:ascii="Times New Roman" w:hAnsi="Times New Roman" w:cs="Times New Roman"/>
                <w:b/>
              </w:rPr>
              <w:t xml:space="preserve"> SW</w:t>
            </w: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971E58" w:rsidRDefault="00C43D0E" w:rsidP="00C150FE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971E58" w:rsidRDefault="00C43D0E" w:rsidP="00971E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927FE0" w:rsidTr="00927FE0">
        <w:trPr>
          <w:cantSplit/>
        </w:trPr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 xml:space="preserve">IBM SW </w:t>
            </w:r>
            <w:proofErr w:type="spellStart"/>
            <w:r w:rsidRPr="00927FE0">
              <w:rPr>
                <w:rFonts w:ascii="Times New Roman" w:hAnsi="Times New Roman" w:cs="Times New Roman"/>
              </w:rPr>
              <w:t>Maintanance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AIX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96A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927FE0" w:rsidTr="00927FE0">
        <w:trPr>
          <w:cantSplit/>
        </w:trPr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lastRenderedPageBreak/>
              <w:t xml:space="preserve">IBM HMC </w:t>
            </w:r>
            <w:proofErr w:type="spellStart"/>
            <w:r w:rsidRPr="00927FE0">
              <w:rPr>
                <w:rFonts w:ascii="Times New Roman" w:hAnsi="Times New Roman" w:cs="Times New Roman"/>
              </w:rPr>
              <w:t>Remote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Support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927FE0" w:rsidTr="00927FE0">
        <w:trPr>
          <w:cantSplit/>
        </w:trPr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927FE0">
              <w:rPr>
                <w:rFonts w:ascii="Times New Roman" w:hAnsi="Times New Roman" w:cs="Times New Roman"/>
              </w:rPr>
              <w:t>Power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VM Enterprise </w:t>
            </w:r>
            <w:proofErr w:type="spellStart"/>
            <w:r w:rsidRPr="00927FE0">
              <w:rPr>
                <w:rFonts w:ascii="Times New Roman" w:hAnsi="Times New Roman" w:cs="Times New Roman"/>
              </w:rPr>
              <w:t>Edition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96A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927FE0" w:rsidTr="00927FE0">
        <w:trPr>
          <w:cantSplit/>
        </w:trPr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927FE0">
              <w:rPr>
                <w:rFonts w:ascii="Times New Roman" w:hAnsi="Times New Roman" w:cs="Times New Roman"/>
              </w:rPr>
              <w:t>Spectrum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Scale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Client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Server </w:t>
            </w:r>
            <w:proofErr w:type="spellStart"/>
            <w:r w:rsidRPr="00927FE0">
              <w:rPr>
                <w:rFonts w:ascii="Times New Roman" w:hAnsi="Times New Roman" w:cs="Times New Roman"/>
              </w:rPr>
              <w:t>for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Power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96A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927FE0" w:rsidTr="00927FE0">
        <w:trPr>
          <w:cantSplit/>
        </w:trPr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927FE0">
              <w:rPr>
                <w:rFonts w:ascii="Times New Roman" w:hAnsi="Times New Roman" w:cs="Times New Roman"/>
              </w:rPr>
              <w:t>Power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HA Standard </w:t>
            </w:r>
            <w:proofErr w:type="spellStart"/>
            <w:r w:rsidRPr="00927FE0">
              <w:rPr>
                <w:rFonts w:ascii="Times New Roman" w:hAnsi="Times New Roman" w:cs="Times New Roman"/>
              </w:rPr>
              <w:t>Edition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96A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927FE0" w:rsidTr="00927FE0">
        <w:trPr>
          <w:cantSplit/>
        </w:trPr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 xml:space="preserve">IBM SWMA </w:t>
            </w:r>
            <w:proofErr w:type="spellStart"/>
            <w:r w:rsidRPr="00927FE0">
              <w:rPr>
                <w:rFonts w:ascii="Times New Roman" w:hAnsi="Times New Roman" w:cs="Times New Roman"/>
              </w:rPr>
              <w:t>for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Storwize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V7000 Base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6A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927FE0" w:rsidTr="00927FE0">
        <w:trPr>
          <w:cantSplit/>
        </w:trPr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 xml:space="preserve">IBM SWMA </w:t>
            </w:r>
            <w:proofErr w:type="spellStart"/>
            <w:r w:rsidRPr="00927FE0">
              <w:rPr>
                <w:rFonts w:ascii="Times New Roman" w:hAnsi="Times New Roman" w:cs="Times New Roman"/>
              </w:rPr>
              <w:t>for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Storwize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V7000 generácia 2 Base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927FE0" w:rsidTr="00927FE0">
        <w:trPr>
          <w:cantSplit/>
        </w:trPr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927FE0">
              <w:rPr>
                <w:rFonts w:ascii="Times New Roman" w:hAnsi="Times New Roman" w:cs="Times New Roman"/>
              </w:rPr>
              <w:t>Spectrum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Archive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Library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Edition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9A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927FE0" w:rsidTr="00927FE0">
        <w:trPr>
          <w:cantSplit/>
        </w:trPr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927FE0">
              <w:rPr>
                <w:rFonts w:ascii="Times New Roman" w:hAnsi="Times New Roman" w:cs="Times New Roman"/>
              </w:rPr>
              <w:t>Spectrum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Scale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Standard </w:t>
            </w:r>
            <w:proofErr w:type="spellStart"/>
            <w:r w:rsidRPr="00927FE0">
              <w:rPr>
                <w:rFonts w:ascii="Times New Roman" w:hAnsi="Times New Roman" w:cs="Times New Roman"/>
              </w:rPr>
              <w:t>Edition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7FE0">
              <w:rPr>
                <w:rFonts w:ascii="Times New Roman" w:hAnsi="Times New Roman" w:cs="Times New Roman"/>
              </w:rPr>
              <w:t>Client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license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927FE0">
              <w:rPr>
                <w:rFonts w:ascii="Times New Roman" w:hAnsi="Times New Roman" w:cs="Times New Roman"/>
              </w:rPr>
              <w:t>Socket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18A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927FE0" w:rsidTr="00927FE0">
        <w:trPr>
          <w:cantSplit/>
        </w:trPr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927FE0">
              <w:rPr>
                <w:rFonts w:ascii="Times New Roman" w:hAnsi="Times New Roman" w:cs="Times New Roman"/>
              </w:rPr>
              <w:t>Spectrum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Scale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Standard </w:t>
            </w:r>
            <w:proofErr w:type="spellStart"/>
            <w:r w:rsidRPr="00927FE0">
              <w:rPr>
                <w:rFonts w:ascii="Times New Roman" w:hAnsi="Times New Roman" w:cs="Times New Roman"/>
              </w:rPr>
              <w:t>Edition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, Server </w:t>
            </w:r>
            <w:proofErr w:type="spellStart"/>
            <w:r w:rsidRPr="00927FE0">
              <w:rPr>
                <w:rFonts w:ascii="Times New Roman" w:hAnsi="Times New Roman" w:cs="Times New Roman"/>
              </w:rPr>
              <w:t>license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927FE0">
              <w:rPr>
                <w:rFonts w:ascii="Times New Roman" w:hAnsi="Times New Roman" w:cs="Times New Roman"/>
              </w:rPr>
              <w:t>Socket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0,5A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927FE0" w:rsidTr="00927FE0">
        <w:trPr>
          <w:cantSplit/>
        </w:trPr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927FE0">
              <w:rPr>
                <w:rFonts w:ascii="Times New Roman" w:hAnsi="Times New Roman" w:cs="Times New Roman"/>
              </w:rPr>
              <w:t>Spectrum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Protect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per 10 </w:t>
            </w:r>
            <w:proofErr w:type="spellStart"/>
            <w:r w:rsidRPr="00927FE0">
              <w:rPr>
                <w:rFonts w:ascii="Times New Roman" w:hAnsi="Times New Roman" w:cs="Times New Roman"/>
              </w:rPr>
              <w:t>Processor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Value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Unit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- PVU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993A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927FE0" w:rsidTr="00927FE0">
        <w:trPr>
          <w:cantSplit/>
        </w:trPr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927FE0">
              <w:rPr>
                <w:rFonts w:ascii="Times New Roman" w:hAnsi="Times New Roman" w:cs="Times New Roman"/>
              </w:rPr>
              <w:t>Tivoli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OMNIbus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927FE0">
              <w:rPr>
                <w:rFonts w:ascii="Times New Roman" w:hAnsi="Times New Roman" w:cs="Times New Roman"/>
              </w:rPr>
              <w:t>Network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Manager </w:t>
            </w:r>
            <w:proofErr w:type="spellStart"/>
            <w:r w:rsidRPr="00927FE0">
              <w:rPr>
                <w:rFonts w:ascii="Times New Roman" w:hAnsi="Times New Roman" w:cs="Times New Roman"/>
              </w:rPr>
              <w:t>Entry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Tier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927FE0">
              <w:rPr>
                <w:rFonts w:ascii="Times New Roman" w:hAnsi="Times New Roman" w:cs="Times New Roman"/>
              </w:rPr>
              <w:t>Resource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Vaule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Unit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21A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Úroveň 4</w:t>
            </w:r>
          </w:p>
        </w:tc>
      </w:tr>
      <w:tr w:rsidR="00C43D0E" w:rsidRPr="00927FE0" w:rsidTr="00927FE0">
        <w:trPr>
          <w:cantSplit/>
        </w:trPr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927FE0">
              <w:rPr>
                <w:rFonts w:ascii="Times New Roman" w:hAnsi="Times New Roman" w:cs="Times New Roman"/>
              </w:rPr>
              <w:t>Tivoli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OMNIbus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927FE0">
              <w:rPr>
                <w:rFonts w:ascii="Times New Roman" w:hAnsi="Times New Roman" w:cs="Times New Roman"/>
              </w:rPr>
              <w:t>Network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Manager Base per </w:t>
            </w:r>
            <w:proofErr w:type="spellStart"/>
            <w:r w:rsidRPr="00927FE0">
              <w:rPr>
                <w:rFonts w:ascii="Times New Roman" w:hAnsi="Times New Roman" w:cs="Times New Roman"/>
              </w:rPr>
              <w:t>Install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Úroveň 4</w:t>
            </w:r>
          </w:p>
        </w:tc>
      </w:tr>
      <w:tr w:rsidR="00C43D0E" w:rsidRPr="00927FE0" w:rsidTr="00927FE0">
        <w:trPr>
          <w:cantSplit/>
        </w:trPr>
        <w:tc>
          <w:tcPr>
            <w:tcW w:w="0" w:type="auto"/>
            <w:vAlign w:val="center"/>
          </w:tcPr>
          <w:p w:rsidR="00C43D0E" w:rsidRPr="00927FE0" w:rsidRDefault="008B489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="00C43D0E" w:rsidRPr="00927FE0">
              <w:rPr>
                <w:rFonts w:ascii="Times New Roman" w:hAnsi="Times New Roman" w:cs="Times New Roman"/>
              </w:rPr>
              <w:t>Tivoli</w:t>
            </w:r>
            <w:proofErr w:type="spellEnd"/>
            <w:r w:rsidR="00C43D0E" w:rsidRPr="00927FE0">
              <w:rPr>
                <w:rFonts w:ascii="Times New Roman" w:hAnsi="Times New Roman" w:cs="Times New Roman"/>
              </w:rPr>
              <w:t xml:space="preserve"> monitoring per </w:t>
            </w:r>
            <w:proofErr w:type="spellStart"/>
            <w:r w:rsidR="00C43D0E" w:rsidRPr="00927FE0">
              <w:rPr>
                <w:rFonts w:ascii="Times New Roman" w:hAnsi="Times New Roman" w:cs="Times New Roman"/>
              </w:rPr>
              <w:t>resource</w:t>
            </w:r>
            <w:proofErr w:type="spellEnd"/>
            <w:r w:rsidR="00C43D0E"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3D0E" w:rsidRPr="00927FE0">
              <w:rPr>
                <w:rFonts w:ascii="Times New Roman" w:hAnsi="Times New Roman" w:cs="Times New Roman"/>
              </w:rPr>
              <w:t>value</w:t>
            </w:r>
            <w:proofErr w:type="spellEnd"/>
            <w:r w:rsidR="00C43D0E"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3D0E" w:rsidRPr="00927FE0">
              <w:rPr>
                <w:rFonts w:ascii="Times New Roman" w:hAnsi="Times New Roman" w:cs="Times New Roman"/>
              </w:rPr>
              <w:t>unit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278A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Úroveň 4</w:t>
            </w:r>
          </w:p>
        </w:tc>
      </w:tr>
      <w:tr w:rsidR="00C43D0E" w:rsidRPr="00927FE0" w:rsidTr="00927FE0">
        <w:trPr>
          <w:cantSplit/>
        </w:trPr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927FE0">
              <w:rPr>
                <w:rFonts w:ascii="Times New Roman" w:hAnsi="Times New Roman" w:cs="Times New Roman"/>
              </w:rPr>
              <w:t>Spectrum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Protect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Extended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Edition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per 10 PVU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1803A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927FE0" w:rsidTr="00927FE0">
        <w:trPr>
          <w:cantSplit/>
        </w:trPr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927FE0">
              <w:rPr>
                <w:rFonts w:ascii="Times New Roman" w:hAnsi="Times New Roman" w:cs="Times New Roman"/>
              </w:rPr>
              <w:t>Spectrum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Protect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for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Space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Managment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per 10 PVU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1159A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927FE0" w:rsidTr="00927FE0">
        <w:trPr>
          <w:cantSplit/>
        </w:trPr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927FE0">
              <w:rPr>
                <w:rFonts w:ascii="Times New Roman" w:hAnsi="Times New Roman" w:cs="Times New Roman"/>
              </w:rPr>
              <w:t>Spectrum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Protect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for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SAN (</w:t>
            </w:r>
            <w:proofErr w:type="spellStart"/>
            <w:r w:rsidRPr="00927FE0">
              <w:rPr>
                <w:rFonts w:ascii="Times New Roman" w:hAnsi="Times New Roman" w:cs="Times New Roman"/>
              </w:rPr>
              <w:t>Storage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area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network</w:t>
            </w:r>
            <w:proofErr w:type="spellEnd"/>
            <w:r w:rsidRPr="00927FE0">
              <w:rPr>
                <w:rFonts w:ascii="Times New Roman" w:hAnsi="Times New Roman" w:cs="Times New Roman"/>
              </w:rPr>
              <w:t>) per 10 PVU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1152A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927FE0" w:rsidTr="00927FE0">
        <w:trPr>
          <w:cantSplit/>
        </w:trPr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927FE0">
              <w:rPr>
                <w:rFonts w:ascii="Times New Roman" w:hAnsi="Times New Roman" w:cs="Times New Roman"/>
              </w:rPr>
              <w:t>Spectrum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Protect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for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Virtual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0">
              <w:rPr>
                <w:rFonts w:ascii="Times New Roman" w:hAnsi="Times New Roman" w:cs="Times New Roman"/>
              </w:rPr>
              <w:t>Evironments</w:t>
            </w:r>
            <w:proofErr w:type="spellEnd"/>
            <w:r w:rsidRPr="00927FE0">
              <w:rPr>
                <w:rFonts w:ascii="Times New Roman" w:hAnsi="Times New Roman" w:cs="Times New Roman"/>
              </w:rPr>
              <w:t xml:space="preserve"> per 10 PVU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336A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927FE0" w:rsidTr="00927FE0">
        <w:trPr>
          <w:cantSplit/>
        </w:trPr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IBM Java verzia 7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927FE0" w:rsidTr="00927FE0">
        <w:trPr>
          <w:cantSplit/>
        </w:trPr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927FE0">
              <w:rPr>
                <w:rFonts w:ascii="Times New Roman" w:hAnsi="Times New Roman" w:cs="Times New Roman"/>
              </w:rPr>
              <w:t>Lintape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  <w:vAlign w:val="center"/>
          </w:tcPr>
          <w:p w:rsidR="00C43D0E" w:rsidRPr="00927FE0" w:rsidRDefault="00C43D0E" w:rsidP="00927FE0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27FE0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8B489E" w:rsidTr="002D697B">
        <w:tc>
          <w:tcPr>
            <w:tcW w:w="0" w:type="auto"/>
          </w:tcPr>
          <w:p w:rsidR="00C43D0E" w:rsidRPr="008B489E" w:rsidRDefault="00927FE0" w:rsidP="008B489E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A.2.2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Red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Hat</w:t>
            </w:r>
            <w:proofErr w:type="spellEnd"/>
          </w:p>
        </w:tc>
        <w:tc>
          <w:tcPr>
            <w:tcW w:w="0" w:type="auto"/>
          </w:tcPr>
          <w:p w:rsidR="00C43D0E" w:rsidRPr="008B489E" w:rsidRDefault="00C43D0E" w:rsidP="008B489E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3D0E" w:rsidRPr="008B489E" w:rsidRDefault="00C43D0E" w:rsidP="008B489E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3D0E" w:rsidRPr="008B489E" w:rsidRDefault="00C43D0E" w:rsidP="008B489E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D0E" w:rsidRPr="00384715" w:rsidTr="00384715">
        <w:tc>
          <w:tcPr>
            <w:tcW w:w="0" w:type="auto"/>
            <w:vAlign w:val="center"/>
          </w:tcPr>
          <w:p w:rsidR="00C43D0E" w:rsidRPr="00384715" w:rsidRDefault="00C43D0E" w:rsidP="00384715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384715">
              <w:rPr>
                <w:rFonts w:ascii="Times New Roman" w:hAnsi="Times New Roman" w:cs="Times New Roman"/>
              </w:rPr>
              <w:t>Red</w:t>
            </w:r>
            <w:proofErr w:type="spellEnd"/>
            <w:r w:rsidRPr="00384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715">
              <w:rPr>
                <w:rFonts w:ascii="Times New Roman" w:hAnsi="Times New Roman" w:cs="Times New Roman"/>
              </w:rPr>
              <w:t>Hat</w:t>
            </w:r>
            <w:proofErr w:type="spellEnd"/>
            <w:r w:rsidRPr="00384715">
              <w:rPr>
                <w:rFonts w:ascii="Times New Roman" w:hAnsi="Times New Roman" w:cs="Times New Roman"/>
              </w:rPr>
              <w:t xml:space="preserve"> Enterprise Linux Server, Premium (</w:t>
            </w:r>
            <w:proofErr w:type="spellStart"/>
            <w:r w:rsidRPr="00384715">
              <w:rPr>
                <w:rFonts w:ascii="Times New Roman" w:hAnsi="Times New Roman" w:cs="Times New Roman"/>
              </w:rPr>
              <w:t>Physical</w:t>
            </w:r>
            <w:proofErr w:type="spellEnd"/>
            <w:r w:rsidRPr="00384715"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 w:rsidRPr="00384715">
              <w:rPr>
                <w:rFonts w:ascii="Times New Roman" w:hAnsi="Times New Roman" w:cs="Times New Roman"/>
              </w:rPr>
              <w:t>Virtual</w:t>
            </w:r>
            <w:proofErr w:type="spellEnd"/>
            <w:r w:rsidRPr="00384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715">
              <w:rPr>
                <w:rFonts w:ascii="Times New Roman" w:hAnsi="Times New Roman" w:cs="Times New Roman"/>
              </w:rPr>
              <w:t>Nodes</w:t>
            </w:r>
            <w:proofErr w:type="spellEnd"/>
            <w:r w:rsidRPr="003847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</w:tcPr>
          <w:p w:rsidR="00C43D0E" w:rsidRPr="00384715" w:rsidRDefault="00C43D0E" w:rsidP="00384715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384715" w:rsidRDefault="00C43D0E" w:rsidP="00384715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84715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0" w:type="auto"/>
            <w:vAlign w:val="center"/>
          </w:tcPr>
          <w:p w:rsidR="00C43D0E" w:rsidRPr="00384715" w:rsidRDefault="00C43D0E" w:rsidP="00384715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384715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384715" w:rsidTr="00384715">
        <w:tc>
          <w:tcPr>
            <w:tcW w:w="0" w:type="auto"/>
            <w:vAlign w:val="center"/>
          </w:tcPr>
          <w:p w:rsidR="00C43D0E" w:rsidRPr="00384715" w:rsidRDefault="00C43D0E" w:rsidP="00384715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384715">
              <w:rPr>
                <w:rFonts w:ascii="Times New Roman" w:hAnsi="Times New Roman" w:cs="Times New Roman"/>
              </w:rPr>
              <w:t>Resilient</w:t>
            </w:r>
            <w:proofErr w:type="spellEnd"/>
            <w:r w:rsidRPr="00384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715">
              <w:rPr>
                <w:rFonts w:ascii="Times New Roman" w:hAnsi="Times New Roman" w:cs="Times New Roman"/>
              </w:rPr>
              <w:t>Storage</w:t>
            </w:r>
            <w:proofErr w:type="spellEnd"/>
            <w:r w:rsidRPr="00384715">
              <w:rPr>
                <w:rFonts w:ascii="Times New Roman" w:hAnsi="Times New Roman" w:cs="Times New Roman"/>
              </w:rPr>
              <w:t xml:space="preserve"> (L3 </w:t>
            </w:r>
            <w:proofErr w:type="spellStart"/>
            <w:r w:rsidRPr="00384715">
              <w:rPr>
                <w:rFonts w:ascii="Times New Roman" w:hAnsi="Times New Roman" w:cs="Times New Roman"/>
              </w:rPr>
              <w:t>Only</w:t>
            </w:r>
            <w:proofErr w:type="spellEnd"/>
            <w:r w:rsidRPr="0038471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:rsidR="00C43D0E" w:rsidRPr="00384715" w:rsidRDefault="00C43D0E" w:rsidP="00384715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384715" w:rsidRDefault="00C43D0E" w:rsidP="00384715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84715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0" w:type="auto"/>
            <w:vAlign w:val="center"/>
          </w:tcPr>
          <w:p w:rsidR="00C43D0E" w:rsidRPr="00384715" w:rsidRDefault="00C43D0E" w:rsidP="00384715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384715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384715" w:rsidTr="00384715">
        <w:tc>
          <w:tcPr>
            <w:tcW w:w="0" w:type="auto"/>
            <w:vAlign w:val="center"/>
          </w:tcPr>
          <w:p w:rsidR="00C43D0E" w:rsidRPr="00384715" w:rsidRDefault="00C43D0E" w:rsidP="00384715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384715">
              <w:rPr>
                <w:rFonts w:ascii="Times New Roman" w:hAnsi="Times New Roman" w:cs="Times New Roman"/>
              </w:rPr>
              <w:t>Red</w:t>
            </w:r>
            <w:proofErr w:type="spellEnd"/>
            <w:r w:rsidRPr="00384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715">
              <w:rPr>
                <w:rFonts w:ascii="Times New Roman" w:hAnsi="Times New Roman" w:cs="Times New Roman"/>
              </w:rPr>
              <w:t>Hat</w:t>
            </w:r>
            <w:proofErr w:type="spellEnd"/>
            <w:r w:rsidRPr="00384715">
              <w:rPr>
                <w:rFonts w:ascii="Times New Roman" w:hAnsi="Times New Roman" w:cs="Times New Roman"/>
              </w:rPr>
              <w:t xml:space="preserve"> Enterprise Linux </w:t>
            </w:r>
            <w:proofErr w:type="spellStart"/>
            <w:r w:rsidRPr="00384715">
              <w:rPr>
                <w:rFonts w:ascii="Times New Roman" w:hAnsi="Times New Roman" w:cs="Times New Roman"/>
              </w:rPr>
              <w:t>for</w:t>
            </w:r>
            <w:proofErr w:type="spellEnd"/>
            <w:r w:rsidRPr="00384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715">
              <w:rPr>
                <w:rFonts w:ascii="Times New Roman" w:hAnsi="Times New Roman" w:cs="Times New Roman"/>
              </w:rPr>
              <w:t>Virtual</w:t>
            </w:r>
            <w:proofErr w:type="spellEnd"/>
            <w:r w:rsidRPr="00384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715">
              <w:rPr>
                <w:rFonts w:ascii="Times New Roman" w:hAnsi="Times New Roman" w:cs="Times New Roman"/>
              </w:rPr>
              <w:t>Datacenters</w:t>
            </w:r>
            <w:proofErr w:type="spellEnd"/>
            <w:r w:rsidRPr="00384715">
              <w:rPr>
                <w:rFonts w:ascii="Times New Roman" w:hAnsi="Times New Roman" w:cs="Times New Roman"/>
              </w:rPr>
              <w:t>, Standard (L3-only)</w:t>
            </w:r>
          </w:p>
        </w:tc>
        <w:tc>
          <w:tcPr>
            <w:tcW w:w="0" w:type="auto"/>
            <w:vAlign w:val="center"/>
          </w:tcPr>
          <w:p w:rsidR="00C43D0E" w:rsidRPr="00384715" w:rsidRDefault="00C43D0E" w:rsidP="00384715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384715" w:rsidRDefault="00C43D0E" w:rsidP="00384715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84715">
              <w:rPr>
                <w:rFonts w:ascii="Times New Roman" w:hAnsi="Times New Roman" w:cs="Times New Roman"/>
              </w:rPr>
              <w:t>4A</w:t>
            </w:r>
          </w:p>
        </w:tc>
        <w:tc>
          <w:tcPr>
            <w:tcW w:w="0" w:type="auto"/>
            <w:vAlign w:val="center"/>
          </w:tcPr>
          <w:p w:rsidR="00C43D0E" w:rsidRPr="00384715" w:rsidRDefault="00C43D0E" w:rsidP="00384715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384715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384715" w:rsidTr="00384715">
        <w:tc>
          <w:tcPr>
            <w:tcW w:w="0" w:type="auto"/>
            <w:vAlign w:val="center"/>
          </w:tcPr>
          <w:p w:rsidR="00C43D0E" w:rsidRPr="00384715" w:rsidRDefault="00C43D0E" w:rsidP="00384715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384715">
              <w:rPr>
                <w:rFonts w:ascii="Times New Roman" w:hAnsi="Times New Roman" w:cs="Times New Roman"/>
              </w:rPr>
              <w:lastRenderedPageBreak/>
              <w:t>Red</w:t>
            </w:r>
            <w:proofErr w:type="spellEnd"/>
            <w:r w:rsidRPr="00384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715">
              <w:rPr>
                <w:rFonts w:ascii="Times New Roman" w:hAnsi="Times New Roman" w:cs="Times New Roman"/>
              </w:rPr>
              <w:t>Hat</w:t>
            </w:r>
            <w:proofErr w:type="spellEnd"/>
            <w:r w:rsidRPr="00384715">
              <w:rPr>
                <w:rFonts w:ascii="Times New Roman" w:hAnsi="Times New Roman" w:cs="Times New Roman"/>
              </w:rPr>
              <w:t xml:space="preserve"> Enterprise Linux Server, Standard (</w:t>
            </w:r>
            <w:proofErr w:type="spellStart"/>
            <w:r w:rsidRPr="00384715">
              <w:rPr>
                <w:rFonts w:ascii="Times New Roman" w:hAnsi="Times New Roman" w:cs="Times New Roman"/>
              </w:rPr>
              <w:t>Physical</w:t>
            </w:r>
            <w:proofErr w:type="spellEnd"/>
            <w:r w:rsidRPr="00384715"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 w:rsidRPr="00384715">
              <w:rPr>
                <w:rFonts w:ascii="Times New Roman" w:hAnsi="Times New Roman" w:cs="Times New Roman"/>
              </w:rPr>
              <w:t>Virtual</w:t>
            </w:r>
            <w:proofErr w:type="spellEnd"/>
            <w:r w:rsidRPr="00384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715">
              <w:rPr>
                <w:rFonts w:ascii="Times New Roman" w:hAnsi="Times New Roman" w:cs="Times New Roman"/>
              </w:rPr>
              <w:t>Nodes</w:t>
            </w:r>
            <w:proofErr w:type="spellEnd"/>
            <w:r w:rsidRPr="00384715">
              <w:rPr>
                <w:rFonts w:ascii="Times New Roman" w:hAnsi="Times New Roman" w:cs="Times New Roman"/>
              </w:rPr>
              <w:t xml:space="preserve">) (L3 </w:t>
            </w:r>
            <w:proofErr w:type="spellStart"/>
            <w:r w:rsidRPr="00384715">
              <w:rPr>
                <w:rFonts w:ascii="Times New Roman" w:hAnsi="Times New Roman" w:cs="Times New Roman"/>
              </w:rPr>
              <w:t>Only</w:t>
            </w:r>
            <w:proofErr w:type="spellEnd"/>
            <w:r w:rsidRPr="003847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</w:tcPr>
          <w:p w:rsidR="00C43D0E" w:rsidRPr="00384715" w:rsidRDefault="00C43D0E" w:rsidP="00384715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384715" w:rsidRDefault="00C43D0E" w:rsidP="00384715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84715">
              <w:rPr>
                <w:rFonts w:ascii="Times New Roman" w:hAnsi="Times New Roman" w:cs="Times New Roman"/>
              </w:rPr>
              <w:t>4A</w:t>
            </w:r>
          </w:p>
        </w:tc>
        <w:tc>
          <w:tcPr>
            <w:tcW w:w="0" w:type="auto"/>
            <w:vAlign w:val="center"/>
          </w:tcPr>
          <w:p w:rsidR="00C43D0E" w:rsidRPr="00384715" w:rsidRDefault="00C43D0E" w:rsidP="00384715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384715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384715" w:rsidTr="00384715">
        <w:tc>
          <w:tcPr>
            <w:tcW w:w="0" w:type="auto"/>
            <w:vAlign w:val="center"/>
          </w:tcPr>
          <w:p w:rsidR="00C43D0E" w:rsidRPr="00384715" w:rsidRDefault="00C43D0E" w:rsidP="00384715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384715">
              <w:rPr>
                <w:rFonts w:ascii="Times New Roman" w:hAnsi="Times New Roman" w:cs="Times New Roman"/>
              </w:rPr>
              <w:t>High-Availability</w:t>
            </w:r>
            <w:proofErr w:type="spellEnd"/>
            <w:r w:rsidRPr="00384715">
              <w:rPr>
                <w:rFonts w:ascii="Times New Roman" w:hAnsi="Times New Roman" w:cs="Times New Roman"/>
              </w:rPr>
              <w:t xml:space="preserve"> (1-2sockets) (L3-only)</w:t>
            </w:r>
          </w:p>
        </w:tc>
        <w:tc>
          <w:tcPr>
            <w:tcW w:w="0" w:type="auto"/>
            <w:vAlign w:val="center"/>
          </w:tcPr>
          <w:p w:rsidR="00C43D0E" w:rsidRPr="00384715" w:rsidRDefault="00C43D0E" w:rsidP="00384715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384715" w:rsidRDefault="00C43D0E" w:rsidP="00384715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84715">
              <w:rPr>
                <w:rFonts w:ascii="Times New Roman" w:hAnsi="Times New Roman" w:cs="Times New Roman"/>
              </w:rPr>
              <w:t>4A</w:t>
            </w:r>
          </w:p>
        </w:tc>
        <w:tc>
          <w:tcPr>
            <w:tcW w:w="0" w:type="auto"/>
            <w:vAlign w:val="center"/>
          </w:tcPr>
          <w:p w:rsidR="00C43D0E" w:rsidRPr="00384715" w:rsidRDefault="00C43D0E" w:rsidP="00384715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384715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DC38EC" w:rsidTr="002D697B">
        <w:tc>
          <w:tcPr>
            <w:tcW w:w="0" w:type="auto"/>
          </w:tcPr>
          <w:p w:rsidR="00C43D0E" w:rsidRPr="00DC38EC" w:rsidRDefault="00DC38EC" w:rsidP="00DC38EC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A.2.3 </w:t>
            </w:r>
            <w:proofErr w:type="spellStart"/>
            <w:r w:rsidRPr="00DC38EC">
              <w:rPr>
                <w:rFonts w:ascii="Times New Roman" w:hAnsi="Times New Roman" w:cs="Times New Roman"/>
                <w:b/>
              </w:rPr>
              <w:t>VMware</w:t>
            </w:r>
            <w:proofErr w:type="spellEnd"/>
          </w:p>
        </w:tc>
        <w:tc>
          <w:tcPr>
            <w:tcW w:w="0" w:type="auto"/>
          </w:tcPr>
          <w:p w:rsidR="00C43D0E" w:rsidRPr="00DC38EC" w:rsidRDefault="00C43D0E" w:rsidP="00DC38EC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DC38EC" w:rsidRDefault="00C43D0E" w:rsidP="00615C49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DC38EC" w:rsidRDefault="00C43D0E" w:rsidP="00DC38EC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677CF3" w:rsidTr="002D697B">
        <w:tc>
          <w:tcPr>
            <w:tcW w:w="0" w:type="auto"/>
          </w:tcPr>
          <w:p w:rsidR="00C43D0E" w:rsidRPr="00677CF3" w:rsidRDefault="00C43D0E" w:rsidP="00677CF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677CF3">
              <w:rPr>
                <w:rFonts w:ascii="Times New Roman" w:hAnsi="Times New Roman" w:cs="Times New Roman"/>
              </w:rPr>
              <w:t>Vmware</w:t>
            </w:r>
            <w:proofErr w:type="spellEnd"/>
            <w:r w:rsidRPr="00677CF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77CF3">
              <w:rPr>
                <w:rFonts w:ascii="Times New Roman" w:hAnsi="Times New Roman" w:cs="Times New Roman"/>
              </w:rPr>
              <w:t>Basic</w:t>
            </w:r>
            <w:proofErr w:type="spellEnd"/>
            <w:r w:rsidRPr="00677C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CF3">
              <w:rPr>
                <w:rFonts w:ascii="Times New Roman" w:hAnsi="Times New Roman" w:cs="Times New Roman"/>
              </w:rPr>
              <w:t>Support</w:t>
            </w:r>
            <w:proofErr w:type="spellEnd"/>
            <w:r w:rsidRPr="00677CF3">
              <w:rPr>
                <w:rFonts w:ascii="Times New Roman" w:hAnsi="Times New Roman" w:cs="Times New Roman"/>
              </w:rPr>
              <w:t>/</w:t>
            </w:r>
            <w:proofErr w:type="spellStart"/>
            <w:r w:rsidRPr="00677CF3">
              <w:rPr>
                <w:rFonts w:ascii="Times New Roman" w:hAnsi="Times New Roman" w:cs="Times New Roman"/>
              </w:rPr>
              <w:t>Subscription</w:t>
            </w:r>
            <w:proofErr w:type="spellEnd"/>
            <w:r w:rsidRPr="00677C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CF3">
              <w:rPr>
                <w:rFonts w:ascii="Times New Roman" w:hAnsi="Times New Roman" w:cs="Times New Roman"/>
              </w:rPr>
              <w:t>for</w:t>
            </w:r>
            <w:proofErr w:type="spellEnd"/>
            <w:r w:rsidRPr="00677C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CF3">
              <w:rPr>
                <w:rFonts w:ascii="Times New Roman" w:hAnsi="Times New Roman" w:cs="Times New Roman"/>
              </w:rPr>
              <w:t>vCenter</w:t>
            </w:r>
            <w:proofErr w:type="spellEnd"/>
            <w:r w:rsidRPr="00677CF3">
              <w:rPr>
                <w:rFonts w:ascii="Times New Roman" w:hAnsi="Times New Roman" w:cs="Times New Roman"/>
              </w:rPr>
              <w:t xml:space="preserve"> Server 6 Standard </w:t>
            </w:r>
            <w:proofErr w:type="spellStart"/>
            <w:r w:rsidRPr="00677CF3">
              <w:rPr>
                <w:rFonts w:ascii="Times New Roman" w:hAnsi="Times New Roman" w:cs="Times New Roman"/>
              </w:rPr>
              <w:t>for</w:t>
            </w:r>
            <w:proofErr w:type="spellEnd"/>
            <w:r w:rsidRPr="00677C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CF3">
              <w:rPr>
                <w:rFonts w:ascii="Times New Roman" w:hAnsi="Times New Roman" w:cs="Times New Roman"/>
              </w:rPr>
              <w:t>vSphere</w:t>
            </w:r>
            <w:proofErr w:type="spellEnd"/>
            <w:r w:rsidRPr="00677CF3">
              <w:rPr>
                <w:rFonts w:ascii="Times New Roman" w:hAnsi="Times New Roman" w:cs="Times New Roman"/>
              </w:rPr>
              <w:t xml:space="preserve"> 6 (s možnosťou upgradu na vyššie verzie)</w:t>
            </w:r>
          </w:p>
        </w:tc>
        <w:tc>
          <w:tcPr>
            <w:tcW w:w="0" w:type="auto"/>
          </w:tcPr>
          <w:p w:rsidR="00C43D0E" w:rsidRPr="00677CF3" w:rsidRDefault="00C43D0E" w:rsidP="00677CF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677CF3" w:rsidRDefault="00C43D0E" w:rsidP="00677CF3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77CF3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</w:tcPr>
          <w:p w:rsidR="00C43D0E" w:rsidRPr="00677CF3" w:rsidRDefault="00C43D0E" w:rsidP="00677CF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677CF3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677CF3" w:rsidTr="002D697B">
        <w:tc>
          <w:tcPr>
            <w:tcW w:w="0" w:type="auto"/>
          </w:tcPr>
          <w:p w:rsidR="00C43D0E" w:rsidRPr="00677CF3" w:rsidRDefault="00C43D0E" w:rsidP="00677CF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677CF3">
              <w:rPr>
                <w:rFonts w:ascii="Times New Roman" w:hAnsi="Times New Roman" w:cs="Times New Roman"/>
              </w:rPr>
              <w:t>Vmware</w:t>
            </w:r>
            <w:proofErr w:type="spellEnd"/>
            <w:r w:rsidRPr="00677CF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77CF3">
              <w:rPr>
                <w:rFonts w:ascii="Times New Roman" w:hAnsi="Times New Roman" w:cs="Times New Roman"/>
              </w:rPr>
              <w:t>Basic</w:t>
            </w:r>
            <w:proofErr w:type="spellEnd"/>
            <w:r w:rsidRPr="00677C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CF3">
              <w:rPr>
                <w:rFonts w:ascii="Times New Roman" w:hAnsi="Times New Roman" w:cs="Times New Roman"/>
              </w:rPr>
              <w:t>Support</w:t>
            </w:r>
            <w:proofErr w:type="spellEnd"/>
            <w:r w:rsidRPr="00677CF3">
              <w:rPr>
                <w:rFonts w:ascii="Times New Roman" w:hAnsi="Times New Roman" w:cs="Times New Roman"/>
              </w:rPr>
              <w:t>/</w:t>
            </w:r>
            <w:proofErr w:type="spellStart"/>
            <w:r w:rsidRPr="00677CF3">
              <w:rPr>
                <w:rFonts w:ascii="Times New Roman" w:hAnsi="Times New Roman" w:cs="Times New Roman"/>
              </w:rPr>
              <w:t>Subscription</w:t>
            </w:r>
            <w:proofErr w:type="spellEnd"/>
            <w:r w:rsidRPr="00677C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CF3">
              <w:rPr>
                <w:rFonts w:ascii="Times New Roman" w:hAnsi="Times New Roman" w:cs="Times New Roman"/>
              </w:rPr>
              <w:t>for</w:t>
            </w:r>
            <w:proofErr w:type="spellEnd"/>
            <w:r w:rsidRPr="00677C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CF3">
              <w:rPr>
                <w:rFonts w:ascii="Times New Roman" w:hAnsi="Times New Roman" w:cs="Times New Roman"/>
              </w:rPr>
              <w:t>VMware</w:t>
            </w:r>
            <w:proofErr w:type="spellEnd"/>
            <w:r w:rsidRPr="00677C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CF3">
              <w:rPr>
                <w:rFonts w:ascii="Times New Roman" w:hAnsi="Times New Roman" w:cs="Times New Roman"/>
              </w:rPr>
              <w:t>vSphere</w:t>
            </w:r>
            <w:proofErr w:type="spellEnd"/>
            <w:r w:rsidRPr="00677CF3">
              <w:rPr>
                <w:rFonts w:ascii="Times New Roman" w:hAnsi="Times New Roman" w:cs="Times New Roman"/>
              </w:rPr>
              <w:t xml:space="preserve"> 6 Standard </w:t>
            </w:r>
            <w:proofErr w:type="spellStart"/>
            <w:r w:rsidRPr="00677CF3">
              <w:rPr>
                <w:rFonts w:ascii="Times New Roman" w:hAnsi="Times New Roman" w:cs="Times New Roman"/>
              </w:rPr>
              <w:t>for</w:t>
            </w:r>
            <w:proofErr w:type="spellEnd"/>
            <w:r w:rsidRPr="00677CF3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677CF3">
              <w:rPr>
                <w:rFonts w:ascii="Times New Roman" w:hAnsi="Times New Roman" w:cs="Times New Roman"/>
              </w:rPr>
              <w:t>processor</w:t>
            </w:r>
            <w:proofErr w:type="spellEnd"/>
            <w:r w:rsidRPr="00677CF3">
              <w:rPr>
                <w:rFonts w:ascii="Times New Roman" w:hAnsi="Times New Roman" w:cs="Times New Roman"/>
              </w:rPr>
              <w:t xml:space="preserve"> (s možnosťou upgradu na vyššie verzie)</w:t>
            </w:r>
          </w:p>
        </w:tc>
        <w:tc>
          <w:tcPr>
            <w:tcW w:w="0" w:type="auto"/>
          </w:tcPr>
          <w:p w:rsidR="00C43D0E" w:rsidRPr="00677CF3" w:rsidRDefault="00C43D0E" w:rsidP="00677CF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677CF3" w:rsidRDefault="00C43D0E" w:rsidP="00677CF3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77CF3">
              <w:rPr>
                <w:rFonts w:ascii="Times New Roman" w:hAnsi="Times New Roman" w:cs="Times New Roman"/>
              </w:rPr>
              <w:t>8A</w:t>
            </w:r>
          </w:p>
        </w:tc>
        <w:tc>
          <w:tcPr>
            <w:tcW w:w="0" w:type="auto"/>
          </w:tcPr>
          <w:p w:rsidR="00C43D0E" w:rsidRPr="00677CF3" w:rsidRDefault="00C43D0E" w:rsidP="00677CF3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677CF3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DC38EC" w:rsidTr="002D697B">
        <w:tc>
          <w:tcPr>
            <w:tcW w:w="0" w:type="auto"/>
          </w:tcPr>
          <w:p w:rsidR="00C43D0E" w:rsidRPr="00DC38EC" w:rsidRDefault="00DC38EC" w:rsidP="00DC38EC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A.2.4 </w:t>
            </w:r>
            <w:r w:rsidR="00C43D0E" w:rsidRPr="00DC38EC">
              <w:rPr>
                <w:rFonts w:ascii="Times New Roman" w:hAnsi="Times New Roman" w:cs="Times New Roman"/>
                <w:b/>
              </w:rPr>
              <w:t>MySQL</w:t>
            </w:r>
          </w:p>
        </w:tc>
        <w:tc>
          <w:tcPr>
            <w:tcW w:w="0" w:type="auto"/>
          </w:tcPr>
          <w:p w:rsidR="00C43D0E" w:rsidRPr="00DC38EC" w:rsidRDefault="00C43D0E" w:rsidP="00DC38EC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DC38EC" w:rsidRDefault="00C43D0E" w:rsidP="00DC38EC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DC38EC" w:rsidRDefault="00C43D0E" w:rsidP="00DC38EC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2D697B" w:rsidTr="002D697B">
        <w:tc>
          <w:tcPr>
            <w:tcW w:w="0" w:type="auto"/>
          </w:tcPr>
          <w:p w:rsidR="00C43D0E" w:rsidRPr="002D697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2D697B">
              <w:rPr>
                <w:rFonts w:ascii="Times New Roman" w:hAnsi="Times New Roman" w:cs="Times New Roman"/>
              </w:rPr>
              <w:t xml:space="preserve">MySQL Enterprise </w:t>
            </w:r>
            <w:proofErr w:type="spellStart"/>
            <w:r w:rsidRPr="002D697B">
              <w:rPr>
                <w:rFonts w:ascii="Times New Roman" w:hAnsi="Times New Roman" w:cs="Times New Roman"/>
              </w:rPr>
              <w:t>Edition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Subscription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(1-4 </w:t>
            </w:r>
            <w:proofErr w:type="spellStart"/>
            <w:r w:rsidRPr="002D697B">
              <w:rPr>
                <w:rFonts w:ascii="Times New Roman" w:hAnsi="Times New Roman" w:cs="Times New Roman"/>
              </w:rPr>
              <w:t>socket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server)</w:t>
            </w:r>
          </w:p>
        </w:tc>
        <w:tc>
          <w:tcPr>
            <w:tcW w:w="0" w:type="auto"/>
          </w:tcPr>
          <w:p w:rsidR="00C43D0E" w:rsidRPr="002D697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3D0E" w:rsidRPr="002D697B" w:rsidRDefault="00C43D0E" w:rsidP="009135C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B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0" w:type="auto"/>
          </w:tcPr>
          <w:p w:rsidR="00C43D0E" w:rsidRPr="002D697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B">
              <w:rPr>
                <w:rFonts w:ascii="Times New Roman" w:hAnsi="Times New Roman" w:cs="Times New Roman"/>
                <w:sz w:val="24"/>
                <w:szCs w:val="24"/>
              </w:rPr>
              <w:t>Úroveň 2</w:t>
            </w:r>
          </w:p>
        </w:tc>
      </w:tr>
      <w:tr w:rsidR="00C43D0E" w:rsidRPr="00011CE4" w:rsidTr="002D697B">
        <w:tc>
          <w:tcPr>
            <w:tcW w:w="0" w:type="auto"/>
          </w:tcPr>
          <w:p w:rsidR="00C43D0E" w:rsidRPr="00011CE4" w:rsidRDefault="00DC38EC" w:rsidP="00011CE4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A.2.5 </w:t>
            </w:r>
            <w:r w:rsidR="00011CE4" w:rsidRPr="00011CE4">
              <w:rPr>
                <w:rFonts w:ascii="Times New Roman" w:hAnsi="Times New Roman" w:cs="Times New Roman"/>
                <w:b/>
              </w:rPr>
              <w:t>Antivírusový SW</w:t>
            </w:r>
          </w:p>
        </w:tc>
        <w:tc>
          <w:tcPr>
            <w:tcW w:w="0" w:type="auto"/>
          </w:tcPr>
          <w:p w:rsidR="00C43D0E" w:rsidRPr="00011CE4" w:rsidRDefault="00C43D0E" w:rsidP="00011CE4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3D0E" w:rsidRPr="00011CE4" w:rsidRDefault="00C43D0E" w:rsidP="00011CE4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3D0E" w:rsidRPr="00011CE4" w:rsidRDefault="00C43D0E" w:rsidP="00011CE4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D0E" w:rsidRPr="002D697B" w:rsidTr="002D697B">
        <w:tc>
          <w:tcPr>
            <w:tcW w:w="0" w:type="auto"/>
          </w:tcPr>
          <w:p w:rsidR="00C43D0E" w:rsidRPr="002D697B" w:rsidRDefault="008B6A4B" w:rsidP="002D697B">
            <w:pPr>
              <w:pStyle w:val="Zkladntext"/>
              <w:rPr>
                <w:rFonts w:ascii="Times New Roman" w:hAnsi="Times New Roman" w:cs="Times New Roman"/>
              </w:rPr>
            </w:pPr>
            <w:proofErr w:type="spellStart"/>
            <w:r w:rsidRPr="002D697B">
              <w:rPr>
                <w:rFonts w:ascii="Times New Roman" w:hAnsi="Times New Roman" w:cs="Times New Roman"/>
              </w:rPr>
              <w:t>Clam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AntiVirus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ClamAV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C43D0E" w:rsidRPr="002D697B" w:rsidRDefault="00C43D0E" w:rsidP="002D697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3D0E" w:rsidRPr="002D697B" w:rsidRDefault="00C43D0E" w:rsidP="0048150B">
            <w:pPr>
              <w:pStyle w:val="Zklad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B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0" w:type="auto"/>
          </w:tcPr>
          <w:p w:rsidR="00C43D0E" w:rsidRPr="002D697B" w:rsidRDefault="00C43D0E" w:rsidP="002D697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B">
              <w:rPr>
                <w:rFonts w:ascii="Times New Roman" w:hAnsi="Times New Roman" w:cs="Times New Roman"/>
                <w:sz w:val="24"/>
                <w:szCs w:val="24"/>
              </w:rPr>
              <w:t>Úroveň 2</w:t>
            </w:r>
          </w:p>
        </w:tc>
      </w:tr>
      <w:tr w:rsidR="00C43D0E" w:rsidRPr="00DC38EC" w:rsidTr="002D697B">
        <w:tc>
          <w:tcPr>
            <w:tcW w:w="0" w:type="auto"/>
          </w:tcPr>
          <w:p w:rsidR="00C43D0E" w:rsidRPr="00DC38EC" w:rsidRDefault="00DC38EC" w:rsidP="00DC38EC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A.2.6 </w:t>
            </w:r>
            <w:r w:rsidR="00C43D0E" w:rsidRPr="00DC38EC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plikačný SW</w:t>
            </w:r>
          </w:p>
        </w:tc>
        <w:tc>
          <w:tcPr>
            <w:tcW w:w="0" w:type="auto"/>
          </w:tcPr>
          <w:p w:rsidR="00C43D0E" w:rsidRPr="00DC38EC" w:rsidRDefault="00C43D0E" w:rsidP="00DC38EC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DC38EC" w:rsidRDefault="00C43D0E" w:rsidP="00C150FE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DC38EC" w:rsidRDefault="00C43D0E" w:rsidP="00DC38EC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9135CB" w:rsidTr="002D697B">
        <w:tc>
          <w:tcPr>
            <w:tcW w:w="0" w:type="auto"/>
          </w:tcPr>
          <w:p w:rsidR="00C43D0E" w:rsidRPr="002D697B" w:rsidRDefault="00DC38EC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CDA: </w:t>
            </w:r>
            <w:proofErr w:type="spellStart"/>
            <w:r w:rsidR="00C43D0E" w:rsidRPr="002D697B">
              <w:rPr>
                <w:rFonts w:ascii="Times New Roman" w:hAnsi="Times New Roman" w:cs="Times New Roman"/>
              </w:rPr>
              <w:t>Framework</w:t>
            </w:r>
            <w:proofErr w:type="spellEnd"/>
            <w:r w:rsidR="00C43D0E" w:rsidRPr="002D69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C43D0E" w:rsidRPr="002D697B">
              <w:rPr>
                <w:rFonts w:ascii="Times New Roman" w:hAnsi="Times New Roman" w:cs="Times New Roman"/>
              </w:rPr>
              <w:t xml:space="preserve"> aplikácia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4A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9135CB" w:rsidTr="002D697B">
        <w:tc>
          <w:tcPr>
            <w:tcW w:w="0" w:type="auto"/>
          </w:tcPr>
          <w:p w:rsidR="00C43D0E" w:rsidRPr="002D697B" w:rsidRDefault="00DC38EC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CDA: </w:t>
            </w:r>
            <w:proofErr w:type="spellStart"/>
            <w:r w:rsidR="00C43D0E" w:rsidRPr="002D697B">
              <w:rPr>
                <w:rFonts w:ascii="Times New Roman" w:hAnsi="Times New Roman" w:cs="Times New Roman"/>
              </w:rPr>
              <w:t>Impex</w:t>
            </w:r>
            <w:proofErr w:type="spellEnd"/>
            <w:r w:rsidR="00C43D0E" w:rsidRPr="002D697B">
              <w:rPr>
                <w:rFonts w:ascii="Times New Roman" w:hAnsi="Times New Roman" w:cs="Times New Roman"/>
              </w:rPr>
              <w:t xml:space="preserve">-online </w:t>
            </w:r>
            <w:r>
              <w:rPr>
                <w:rFonts w:ascii="Times New Roman" w:hAnsi="Times New Roman" w:cs="Times New Roman"/>
              </w:rPr>
              <w:t>–</w:t>
            </w:r>
            <w:r w:rsidR="00C43D0E" w:rsidRPr="002D697B">
              <w:rPr>
                <w:rFonts w:ascii="Times New Roman" w:hAnsi="Times New Roman" w:cs="Times New Roman"/>
              </w:rPr>
              <w:t xml:space="preserve"> aplikácia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9A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9135CB" w:rsidTr="002D697B">
        <w:tc>
          <w:tcPr>
            <w:tcW w:w="0" w:type="auto"/>
          </w:tcPr>
          <w:p w:rsidR="00C43D0E" w:rsidRPr="002D697B" w:rsidRDefault="00DC38EC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CDA: </w:t>
            </w:r>
            <w:proofErr w:type="spellStart"/>
            <w:r w:rsidR="00C43D0E" w:rsidRPr="002D697B">
              <w:rPr>
                <w:rFonts w:ascii="Times New Roman" w:hAnsi="Times New Roman" w:cs="Times New Roman"/>
              </w:rPr>
              <w:t>Jimpex-jag</w:t>
            </w:r>
            <w:proofErr w:type="spellEnd"/>
            <w:r w:rsidR="00C43D0E" w:rsidRPr="002D697B">
              <w:rPr>
                <w:rFonts w:ascii="Times New Roman" w:hAnsi="Times New Roman" w:cs="Times New Roman"/>
              </w:rPr>
              <w:t>/</w:t>
            </w:r>
            <w:proofErr w:type="spellStart"/>
            <w:r w:rsidR="00C43D0E" w:rsidRPr="002D697B">
              <w:rPr>
                <w:rFonts w:ascii="Times New Roman" w:hAnsi="Times New Roman" w:cs="Times New Roman"/>
              </w:rPr>
              <w:t>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r w:rsidR="00C43D0E" w:rsidRPr="002D697B">
              <w:rPr>
                <w:rFonts w:ascii="Times New Roman" w:hAnsi="Times New Roman" w:cs="Times New Roman"/>
              </w:rPr>
              <w:t xml:space="preserve"> aplikácia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4A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9135CB" w:rsidTr="002D697B">
        <w:tc>
          <w:tcPr>
            <w:tcW w:w="0" w:type="auto"/>
          </w:tcPr>
          <w:p w:rsidR="00C43D0E" w:rsidRPr="002D697B" w:rsidRDefault="00DC38EC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</w:t>
            </w:r>
            <w:r w:rsidR="00C43D0E" w:rsidRPr="002D697B">
              <w:rPr>
                <w:rFonts w:ascii="Times New Roman" w:hAnsi="Times New Roman" w:cs="Times New Roman"/>
              </w:rPr>
              <w:t>CDA</w:t>
            </w:r>
            <w:r>
              <w:rPr>
                <w:rFonts w:ascii="Times New Roman" w:hAnsi="Times New Roman" w:cs="Times New Roman"/>
              </w:rPr>
              <w:t>: M</w:t>
            </w:r>
            <w:r w:rsidR="00C43D0E" w:rsidRPr="002D697B">
              <w:rPr>
                <w:rFonts w:ascii="Times New Roman" w:hAnsi="Times New Roman" w:cs="Times New Roman"/>
              </w:rPr>
              <w:t>odul PFI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9135CB" w:rsidTr="002D697B">
        <w:tc>
          <w:tcPr>
            <w:tcW w:w="0" w:type="auto"/>
          </w:tcPr>
          <w:p w:rsidR="00C43D0E" w:rsidRPr="002D697B" w:rsidRDefault="00DC38EC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</w:t>
            </w:r>
            <w:r w:rsidRPr="002D697B">
              <w:rPr>
                <w:rFonts w:ascii="Times New Roman" w:hAnsi="Times New Roman" w:cs="Times New Roman"/>
              </w:rPr>
              <w:t>CDA</w:t>
            </w:r>
            <w:r>
              <w:rPr>
                <w:rFonts w:ascii="Times New Roman" w:hAnsi="Times New Roman" w:cs="Times New Roman"/>
              </w:rPr>
              <w:t>: M</w:t>
            </w:r>
            <w:r w:rsidRPr="002D697B">
              <w:rPr>
                <w:rFonts w:ascii="Times New Roman" w:hAnsi="Times New Roman" w:cs="Times New Roman"/>
              </w:rPr>
              <w:t>odul Správca NBNNSS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9135CB" w:rsidTr="002D697B">
        <w:tc>
          <w:tcPr>
            <w:tcW w:w="0" w:type="auto"/>
          </w:tcPr>
          <w:p w:rsidR="00C43D0E" w:rsidRPr="002D697B" w:rsidRDefault="00F5564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</w:t>
            </w:r>
            <w:r w:rsidR="00DC38EC" w:rsidRPr="002D697B">
              <w:rPr>
                <w:rFonts w:ascii="Times New Roman" w:hAnsi="Times New Roman" w:cs="Times New Roman"/>
              </w:rPr>
              <w:t>CDA</w:t>
            </w:r>
            <w:r>
              <w:rPr>
                <w:rFonts w:ascii="Times New Roman" w:hAnsi="Times New Roman" w:cs="Times New Roman"/>
              </w:rPr>
              <w:t>: M</w:t>
            </w:r>
            <w:r w:rsidR="00DC38EC" w:rsidRPr="002D697B">
              <w:rPr>
                <w:rFonts w:ascii="Times New Roman" w:hAnsi="Times New Roman" w:cs="Times New Roman"/>
              </w:rPr>
              <w:t>odul Logistika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9135CB" w:rsidTr="002D697B">
        <w:tc>
          <w:tcPr>
            <w:tcW w:w="0" w:type="auto"/>
          </w:tcPr>
          <w:p w:rsidR="00C43D0E" w:rsidRPr="002D697B" w:rsidRDefault="00F5564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</w:t>
            </w:r>
            <w:r w:rsidR="00DC38EC" w:rsidRPr="002D697B">
              <w:rPr>
                <w:rFonts w:ascii="Times New Roman" w:hAnsi="Times New Roman" w:cs="Times New Roman"/>
              </w:rPr>
              <w:t>CDA</w:t>
            </w:r>
            <w:r>
              <w:rPr>
                <w:rFonts w:ascii="Times New Roman" w:hAnsi="Times New Roman" w:cs="Times New Roman"/>
              </w:rPr>
              <w:t>: M</w:t>
            </w:r>
            <w:r w:rsidR="00DC38EC" w:rsidRPr="002D697B">
              <w:rPr>
                <w:rFonts w:ascii="Times New Roman" w:hAnsi="Times New Roman" w:cs="Times New Roman"/>
              </w:rPr>
              <w:t>odul CDA-C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9135CB" w:rsidTr="002D697B">
        <w:tc>
          <w:tcPr>
            <w:tcW w:w="0" w:type="auto"/>
          </w:tcPr>
          <w:p w:rsidR="00C43D0E" w:rsidRPr="002D697B" w:rsidRDefault="00F5564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</w:t>
            </w:r>
            <w:r w:rsidR="00C43D0E" w:rsidRPr="002D697B">
              <w:rPr>
                <w:rFonts w:ascii="Times New Roman" w:hAnsi="Times New Roman" w:cs="Times New Roman"/>
              </w:rPr>
              <w:t>CDA</w:t>
            </w:r>
            <w:r>
              <w:rPr>
                <w:rFonts w:ascii="Times New Roman" w:hAnsi="Times New Roman" w:cs="Times New Roman"/>
              </w:rPr>
              <w:t>: M</w:t>
            </w:r>
            <w:r w:rsidR="00C43D0E" w:rsidRPr="002D697B">
              <w:rPr>
                <w:rFonts w:ascii="Times New Roman" w:hAnsi="Times New Roman" w:cs="Times New Roman"/>
              </w:rPr>
              <w:t>odul Katalóg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9135CB" w:rsidTr="002D697B">
        <w:tc>
          <w:tcPr>
            <w:tcW w:w="0" w:type="auto"/>
          </w:tcPr>
          <w:p w:rsidR="00C43D0E" w:rsidRPr="002D697B" w:rsidRDefault="00F5564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</w:t>
            </w:r>
            <w:r w:rsidR="00DC38EC" w:rsidRPr="002D697B">
              <w:rPr>
                <w:rFonts w:ascii="Times New Roman" w:hAnsi="Times New Roman" w:cs="Times New Roman"/>
              </w:rPr>
              <w:t>CDA</w:t>
            </w:r>
            <w:r>
              <w:rPr>
                <w:rFonts w:ascii="Times New Roman" w:hAnsi="Times New Roman" w:cs="Times New Roman"/>
              </w:rPr>
              <w:t>: M</w:t>
            </w:r>
            <w:r w:rsidR="00DC38EC" w:rsidRPr="002D697B">
              <w:rPr>
                <w:rFonts w:ascii="Times New Roman" w:hAnsi="Times New Roman" w:cs="Times New Roman"/>
              </w:rPr>
              <w:t>odul Úlohy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9135CB" w:rsidTr="002D697B">
        <w:tc>
          <w:tcPr>
            <w:tcW w:w="0" w:type="auto"/>
          </w:tcPr>
          <w:p w:rsidR="00C43D0E" w:rsidRPr="002D697B" w:rsidRDefault="00F5564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</w:t>
            </w:r>
            <w:r w:rsidR="00C43D0E" w:rsidRPr="002D697B">
              <w:rPr>
                <w:rFonts w:ascii="Times New Roman" w:hAnsi="Times New Roman" w:cs="Times New Roman"/>
              </w:rPr>
              <w:t>CDA</w:t>
            </w:r>
            <w:r>
              <w:rPr>
                <w:rFonts w:ascii="Times New Roman" w:hAnsi="Times New Roman" w:cs="Times New Roman"/>
              </w:rPr>
              <w:t>: M</w:t>
            </w:r>
            <w:r w:rsidR="00C43D0E" w:rsidRPr="002D697B">
              <w:rPr>
                <w:rFonts w:ascii="Times New Roman" w:hAnsi="Times New Roman" w:cs="Times New Roman"/>
              </w:rPr>
              <w:t>odul Správa používate</w:t>
            </w:r>
            <w:r>
              <w:rPr>
                <w:rFonts w:ascii="Times New Roman" w:hAnsi="Times New Roman" w:cs="Times New Roman"/>
              </w:rPr>
              <w:t>ľ</w:t>
            </w:r>
            <w:r w:rsidR="00C43D0E" w:rsidRPr="002D697B">
              <w:rPr>
                <w:rFonts w:ascii="Times New Roman" w:hAnsi="Times New Roman" w:cs="Times New Roman"/>
              </w:rPr>
              <w:t>ov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9135CB" w:rsidTr="002D697B">
        <w:tc>
          <w:tcPr>
            <w:tcW w:w="0" w:type="auto"/>
          </w:tcPr>
          <w:p w:rsidR="00C43D0E" w:rsidRPr="002D697B" w:rsidRDefault="00F5564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</w:t>
            </w:r>
            <w:r w:rsidR="00DC38EC" w:rsidRPr="002D697B">
              <w:rPr>
                <w:rFonts w:ascii="Times New Roman" w:hAnsi="Times New Roman" w:cs="Times New Roman"/>
              </w:rPr>
              <w:t>CDA</w:t>
            </w:r>
            <w:r>
              <w:rPr>
                <w:rFonts w:ascii="Times New Roman" w:hAnsi="Times New Roman" w:cs="Times New Roman"/>
              </w:rPr>
              <w:t>: M</w:t>
            </w:r>
            <w:r w:rsidR="00DC38EC" w:rsidRPr="002D697B">
              <w:rPr>
                <w:rFonts w:ascii="Times New Roman" w:hAnsi="Times New Roman" w:cs="Times New Roman"/>
              </w:rPr>
              <w:t xml:space="preserve">odul </w:t>
            </w:r>
            <w:proofErr w:type="spellStart"/>
            <w:r w:rsidR="00DC38EC" w:rsidRPr="002D697B">
              <w:rPr>
                <w:rFonts w:ascii="Times New Roman" w:hAnsi="Times New Roman" w:cs="Times New Roman"/>
              </w:rPr>
              <w:t>Impex</w:t>
            </w:r>
            <w:proofErr w:type="spellEnd"/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9135CB" w:rsidTr="002D697B">
        <w:tc>
          <w:tcPr>
            <w:tcW w:w="0" w:type="auto"/>
          </w:tcPr>
          <w:p w:rsidR="00C43D0E" w:rsidRPr="002D697B" w:rsidRDefault="00F5564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</w:t>
            </w:r>
            <w:r w:rsidR="00C43D0E" w:rsidRPr="002D697B">
              <w:rPr>
                <w:rFonts w:ascii="Times New Roman" w:hAnsi="Times New Roman" w:cs="Times New Roman"/>
              </w:rPr>
              <w:t>CDA</w:t>
            </w:r>
            <w:r>
              <w:rPr>
                <w:rFonts w:ascii="Times New Roman" w:hAnsi="Times New Roman" w:cs="Times New Roman"/>
              </w:rPr>
              <w:t>: M</w:t>
            </w:r>
            <w:r w:rsidR="00C43D0E" w:rsidRPr="002D697B">
              <w:rPr>
                <w:rFonts w:ascii="Times New Roman" w:hAnsi="Times New Roman" w:cs="Times New Roman"/>
              </w:rPr>
              <w:t>odul Formátová databáza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DC38EC" w:rsidTr="002D697B">
        <w:tc>
          <w:tcPr>
            <w:tcW w:w="0" w:type="auto"/>
          </w:tcPr>
          <w:p w:rsidR="00C43D0E" w:rsidRPr="00DC38EC" w:rsidRDefault="00DC38EC" w:rsidP="00DC38EC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A.2.7 Iný</w:t>
            </w:r>
            <w:r w:rsidR="00C43D0E" w:rsidRPr="00DC38EC">
              <w:rPr>
                <w:rFonts w:ascii="Times New Roman" w:hAnsi="Times New Roman" w:cs="Times New Roman"/>
                <w:b/>
              </w:rPr>
              <w:t xml:space="preserve"> SW</w:t>
            </w:r>
          </w:p>
        </w:tc>
        <w:tc>
          <w:tcPr>
            <w:tcW w:w="0" w:type="auto"/>
          </w:tcPr>
          <w:p w:rsidR="00C43D0E" w:rsidRPr="00DC38EC" w:rsidRDefault="00C43D0E" w:rsidP="00DC38EC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DC38EC" w:rsidRDefault="00C43D0E" w:rsidP="00C150FE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DC38EC" w:rsidRDefault="00C43D0E" w:rsidP="00DC38EC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9135CB" w:rsidTr="002D697B">
        <w:tc>
          <w:tcPr>
            <w:tcW w:w="0" w:type="auto"/>
          </w:tcPr>
          <w:p w:rsidR="00C43D0E" w:rsidRPr="002D697B" w:rsidRDefault="00B204E6" w:rsidP="00B204E6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HTTPD (Apache</w:t>
            </w:r>
            <w:r w:rsidR="00C43D0E" w:rsidRPr="002D6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9135CB" w:rsidTr="002D697B">
        <w:tc>
          <w:tcPr>
            <w:tcW w:w="0" w:type="auto"/>
          </w:tcPr>
          <w:p w:rsidR="00C43D0E" w:rsidRPr="002D697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2D697B">
              <w:rPr>
                <w:rFonts w:ascii="Times New Roman" w:hAnsi="Times New Roman" w:cs="Times New Roman"/>
              </w:rPr>
              <w:t>LDAP-</w:t>
            </w:r>
            <w:proofErr w:type="spellStart"/>
            <w:r w:rsidRPr="002D697B">
              <w:rPr>
                <w:rFonts w:ascii="Times New Roman" w:hAnsi="Times New Roman" w:cs="Times New Roman"/>
              </w:rPr>
              <w:t>OpenDJ</w:t>
            </w:r>
            <w:proofErr w:type="spellEnd"/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9135CB" w:rsidTr="002D697B">
        <w:tc>
          <w:tcPr>
            <w:tcW w:w="0" w:type="auto"/>
          </w:tcPr>
          <w:p w:rsidR="00C43D0E" w:rsidRPr="002D697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2D697B">
              <w:rPr>
                <w:rFonts w:ascii="Times New Roman" w:hAnsi="Times New Roman" w:cs="Times New Roman"/>
              </w:rPr>
              <w:t xml:space="preserve">Apache </w:t>
            </w:r>
            <w:proofErr w:type="spellStart"/>
            <w:r w:rsidRPr="002D697B">
              <w:rPr>
                <w:rFonts w:ascii="Times New Roman" w:hAnsi="Times New Roman" w:cs="Times New Roman"/>
              </w:rPr>
              <w:t>Tomcat</w:t>
            </w:r>
            <w:proofErr w:type="spellEnd"/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4A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9135CB" w:rsidTr="002D697B">
        <w:tc>
          <w:tcPr>
            <w:tcW w:w="0" w:type="auto"/>
          </w:tcPr>
          <w:p w:rsidR="00C43D0E" w:rsidRPr="002D697B" w:rsidRDefault="00B204E6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Apache SOLR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9135CB" w:rsidTr="002D697B">
        <w:tc>
          <w:tcPr>
            <w:tcW w:w="0" w:type="auto"/>
          </w:tcPr>
          <w:p w:rsidR="00C43D0E" w:rsidRPr="002D697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2D697B">
              <w:rPr>
                <w:rFonts w:ascii="Times New Roman" w:hAnsi="Times New Roman" w:cs="Times New Roman"/>
              </w:rPr>
              <w:t xml:space="preserve">Apache </w:t>
            </w:r>
            <w:proofErr w:type="spellStart"/>
            <w:r w:rsidRPr="002D697B">
              <w:rPr>
                <w:rFonts w:ascii="Times New Roman" w:hAnsi="Times New Roman" w:cs="Times New Roman"/>
              </w:rPr>
              <w:t>Hadoop</w:t>
            </w:r>
            <w:proofErr w:type="spellEnd"/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4A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9135CB" w:rsidTr="002D697B">
        <w:tc>
          <w:tcPr>
            <w:tcW w:w="0" w:type="auto"/>
          </w:tcPr>
          <w:p w:rsidR="00C43D0E" w:rsidRPr="002D697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2D697B">
              <w:rPr>
                <w:rFonts w:ascii="Times New Roman" w:hAnsi="Times New Roman" w:cs="Times New Roman"/>
              </w:rPr>
              <w:t xml:space="preserve">Apache </w:t>
            </w:r>
            <w:proofErr w:type="spellStart"/>
            <w:r w:rsidRPr="002D697B">
              <w:rPr>
                <w:rFonts w:ascii="Times New Roman" w:hAnsi="Times New Roman" w:cs="Times New Roman"/>
              </w:rPr>
              <w:t>Hadoop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Zookeeper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4A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9135CB" w:rsidTr="002D697B">
        <w:tc>
          <w:tcPr>
            <w:tcW w:w="0" w:type="auto"/>
          </w:tcPr>
          <w:p w:rsidR="00C43D0E" w:rsidRPr="002D697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2D697B">
              <w:rPr>
                <w:rFonts w:ascii="Times New Roman" w:hAnsi="Times New Roman" w:cs="Times New Roman"/>
              </w:rPr>
              <w:t xml:space="preserve">Apache </w:t>
            </w:r>
            <w:proofErr w:type="spellStart"/>
            <w:r w:rsidRPr="002D697B">
              <w:rPr>
                <w:rFonts w:ascii="Times New Roman" w:hAnsi="Times New Roman" w:cs="Times New Roman"/>
              </w:rPr>
              <w:t>Hadoop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HDFS (</w:t>
            </w:r>
            <w:proofErr w:type="spellStart"/>
            <w:r w:rsidRPr="002D697B">
              <w:rPr>
                <w:rFonts w:ascii="Times New Roman" w:hAnsi="Times New Roman" w:cs="Times New Roman"/>
              </w:rPr>
              <w:t>datanode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4A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9135CB" w:rsidTr="002D697B">
        <w:tc>
          <w:tcPr>
            <w:tcW w:w="0" w:type="auto"/>
          </w:tcPr>
          <w:p w:rsidR="00C43D0E" w:rsidRPr="002D697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2D697B">
              <w:rPr>
                <w:rFonts w:ascii="Times New Roman" w:hAnsi="Times New Roman" w:cs="Times New Roman"/>
              </w:rPr>
              <w:t xml:space="preserve">Apache </w:t>
            </w:r>
            <w:proofErr w:type="spellStart"/>
            <w:r w:rsidRPr="002D697B">
              <w:rPr>
                <w:rFonts w:ascii="Times New Roman" w:hAnsi="Times New Roman" w:cs="Times New Roman"/>
              </w:rPr>
              <w:t>Hadoop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Namenode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(+</w:t>
            </w:r>
            <w:proofErr w:type="spellStart"/>
            <w:r w:rsidRPr="002D697B">
              <w:rPr>
                <w:rFonts w:ascii="Times New Roman" w:hAnsi="Times New Roman" w:cs="Times New Roman"/>
              </w:rPr>
              <w:t>secondary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4A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9135CB" w:rsidTr="002D697B">
        <w:tc>
          <w:tcPr>
            <w:tcW w:w="0" w:type="auto"/>
          </w:tcPr>
          <w:p w:rsidR="00C43D0E" w:rsidRPr="002D697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2D697B">
              <w:rPr>
                <w:rFonts w:ascii="Times New Roman" w:hAnsi="Times New Roman" w:cs="Times New Roman"/>
              </w:rPr>
              <w:t xml:space="preserve">Apache </w:t>
            </w:r>
            <w:proofErr w:type="spellStart"/>
            <w:r w:rsidRPr="002D697B">
              <w:rPr>
                <w:rFonts w:ascii="Times New Roman" w:hAnsi="Times New Roman" w:cs="Times New Roman"/>
              </w:rPr>
              <w:t>Hadoop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YARN 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4A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9135CB" w:rsidTr="002D697B">
        <w:tc>
          <w:tcPr>
            <w:tcW w:w="0" w:type="auto"/>
          </w:tcPr>
          <w:p w:rsidR="00C43D0E" w:rsidRPr="002D697B" w:rsidRDefault="00B204E6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Apache </w:t>
            </w:r>
            <w:proofErr w:type="spellStart"/>
            <w:r>
              <w:rPr>
                <w:rFonts w:ascii="Times New Roman" w:hAnsi="Times New Roman" w:cs="Times New Roman"/>
              </w:rPr>
              <w:t>Hadoop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HBase</w:t>
            </w:r>
            <w:proofErr w:type="spellEnd"/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4A</w:t>
            </w:r>
          </w:p>
        </w:tc>
        <w:tc>
          <w:tcPr>
            <w:tcW w:w="0" w:type="auto"/>
          </w:tcPr>
          <w:p w:rsidR="00C43D0E" w:rsidRPr="009135CB" w:rsidRDefault="00C43D0E" w:rsidP="009135C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3</w:t>
            </w:r>
          </w:p>
        </w:tc>
      </w:tr>
      <w:tr w:rsidR="00384715" w:rsidRPr="002D697B" w:rsidTr="002D697B">
        <w:tc>
          <w:tcPr>
            <w:tcW w:w="0" w:type="auto"/>
          </w:tcPr>
          <w:p w:rsidR="00384715" w:rsidRPr="002D697B" w:rsidRDefault="00384715" w:rsidP="002D697B">
            <w:pPr>
              <w:pStyle w:val="Zkladntex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4715" w:rsidRPr="002D697B" w:rsidRDefault="00384715" w:rsidP="002D697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4715" w:rsidRPr="002D697B" w:rsidRDefault="00384715" w:rsidP="00C150FE">
            <w:pPr>
              <w:pStyle w:val="Zklad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4715" w:rsidRPr="002D697B" w:rsidRDefault="00384715" w:rsidP="002D697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0E" w:rsidRPr="00FE2F58" w:rsidTr="002D697B"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FE2F58">
              <w:rPr>
                <w:rFonts w:ascii="Times New Roman" w:hAnsi="Times New Roman" w:cs="Times New Roman"/>
                <w:b/>
              </w:rPr>
              <w:t xml:space="preserve">LOKALITA B </w:t>
            </w:r>
            <w:r w:rsidR="00B25E9E" w:rsidRPr="00FE2F58">
              <w:rPr>
                <w:rFonts w:ascii="Times New Roman" w:hAnsi="Times New Roman" w:cs="Times New Roman"/>
                <w:b/>
              </w:rPr>
              <w:t>–</w:t>
            </w:r>
            <w:r w:rsidRPr="00FE2F58">
              <w:rPr>
                <w:rFonts w:ascii="Times New Roman" w:hAnsi="Times New Roman" w:cs="Times New Roman"/>
                <w:b/>
              </w:rPr>
              <w:t xml:space="preserve"> Martin</w:t>
            </w: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3D0E" w:rsidRPr="00FE2F58" w:rsidRDefault="00C43D0E" w:rsidP="00C150FE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D0E" w:rsidRPr="00FE2F58" w:rsidTr="002D697B">
        <w:tc>
          <w:tcPr>
            <w:tcW w:w="0" w:type="auto"/>
          </w:tcPr>
          <w:p w:rsidR="00C43D0E" w:rsidRPr="00FE2F58" w:rsidRDefault="00FE2F58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B.1 </w:t>
            </w:r>
            <w:r w:rsidR="00C43D0E" w:rsidRPr="00FE2F58">
              <w:rPr>
                <w:rFonts w:ascii="Times New Roman" w:hAnsi="Times New Roman" w:cs="Times New Roman"/>
                <w:b/>
              </w:rPr>
              <w:t>Špecifikácia HW prvkov</w:t>
            </w: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3D0E" w:rsidRPr="00FE2F58" w:rsidRDefault="00C43D0E" w:rsidP="00C150FE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D0E" w:rsidRPr="00FE2F58" w:rsidTr="002D697B">
        <w:tc>
          <w:tcPr>
            <w:tcW w:w="0" w:type="auto"/>
          </w:tcPr>
          <w:p w:rsidR="00C43D0E" w:rsidRPr="00FE2F58" w:rsidRDefault="00FE2F58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B.1.1</w:t>
            </w:r>
            <w:r w:rsidR="001B5F30">
              <w:rPr>
                <w:rFonts w:ascii="Times New Roman" w:hAnsi="Times New Roman" w:cs="Times New Roman"/>
                <w:b/>
              </w:rPr>
              <w:t xml:space="preserve"> </w:t>
            </w:r>
            <w:r w:rsidR="00B25E9E" w:rsidRPr="00FE2F58">
              <w:rPr>
                <w:rFonts w:ascii="Times New Roman" w:hAnsi="Times New Roman" w:cs="Times New Roman"/>
                <w:b/>
              </w:rPr>
              <w:t>Servery</w:t>
            </w: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3D0E" w:rsidRPr="00FE2F58" w:rsidRDefault="00C43D0E" w:rsidP="00C150FE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CB" w:rsidRPr="00C150FE" w:rsidTr="00C150FE"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Server p5 570 - IBM POWER</w:t>
            </w:r>
            <w:r w:rsidR="00045E61" w:rsidRPr="009135CB">
              <w:rPr>
                <w:rFonts w:ascii="Times New Roman" w:hAnsi="Times New Roman" w:cs="Times New Roman"/>
              </w:rPr>
              <w:t xml:space="preserve"> </w:t>
            </w:r>
            <w:r w:rsidR="009135CB" w:rsidRPr="009135CB">
              <w:rPr>
                <w:rFonts w:ascii="Times New Roman" w:hAnsi="Times New Roman" w:cs="Times New Roman"/>
              </w:rPr>
              <w:t>770</w:t>
            </w:r>
            <w:r w:rsidR="00045E61" w:rsidRPr="009135CB">
              <w:rPr>
                <w:rFonts w:ascii="Times New Roman" w:hAnsi="Times New Roman" w:cs="Times New Roman"/>
              </w:rPr>
              <w:t xml:space="preserve"> - 9117 MMD</w:t>
            </w:r>
          </w:p>
        </w:tc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103AE17</w:t>
            </w:r>
          </w:p>
        </w:tc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C150FE" w:rsidTr="00C150FE"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4.22 GHZ PROC 0 12 CORE P7</w:t>
            </w:r>
          </w:p>
        </w:tc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103AE17</w:t>
            </w:r>
          </w:p>
        </w:tc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4B</w:t>
            </w:r>
          </w:p>
        </w:tc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C150FE" w:rsidTr="00C150FE">
        <w:tc>
          <w:tcPr>
            <w:tcW w:w="0" w:type="auto"/>
            <w:vAlign w:val="center"/>
          </w:tcPr>
          <w:p w:rsidR="00C43D0E" w:rsidRPr="009135CB" w:rsidRDefault="009135CB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 xml:space="preserve">1 CORE ACTIVATION FOR </w:t>
            </w:r>
            <w:r w:rsidR="00C43D0E" w:rsidRPr="009135CB">
              <w:rPr>
                <w:rFonts w:ascii="Times New Roman" w:hAnsi="Times New Roman" w:cs="Times New Roman"/>
              </w:rPr>
              <w:t>EPMO</w:t>
            </w:r>
          </w:p>
        </w:tc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103AE17</w:t>
            </w:r>
          </w:p>
        </w:tc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48B</w:t>
            </w:r>
          </w:p>
        </w:tc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C150FE" w:rsidTr="00C150FE"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9135CB">
              <w:rPr>
                <w:rFonts w:ascii="Times New Roman" w:hAnsi="Times New Roman" w:cs="Times New Roman"/>
              </w:rPr>
              <w:t>Rack</w:t>
            </w:r>
            <w:proofErr w:type="spellEnd"/>
            <w:r w:rsidRPr="009135CB">
              <w:rPr>
                <w:rFonts w:ascii="Times New Roman" w:hAnsi="Times New Roman" w:cs="Times New Roman"/>
              </w:rPr>
              <w:t xml:space="preserve"> Model T42</w:t>
            </w:r>
          </w:p>
        </w:tc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1002C8G</w:t>
            </w:r>
          </w:p>
        </w:tc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C150FE" w:rsidTr="00C150FE">
        <w:tc>
          <w:tcPr>
            <w:tcW w:w="0" w:type="auto"/>
            <w:vAlign w:val="center"/>
          </w:tcPr>
          <w:p w:rsidR="00C43D0E" w:rsidRPr="009135CB" w:rsidRDefault="009135CB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9135CB">
              <w:rPr>
                <w:rFonts w:ascii="Times New Roman" w:hAnsi="Times New Roman" w:cs="Times New Roman"/>
              </w:rPr>
              <w:t>Rack-mounted</w:t>
            </w:r>
            <w:proofErr w:type="spellEnd"/>
            <w:r w:rsidRPr="009135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3D0E" w:rsidRPr="009135CB">
              <w:rPr>
                <w:rFonts w:ascii="Times New Roman" w:hAnsi="Times New Roman" w:cs="Times New Roman"/>
              </w:rPr>
              <w:t>Hardw.Mgmt.Console</w:t>
            </w:r>
            <w:proofErr w:type="spellEnd"/>
            <w:r w:rsidR="00C43D0E" w:rsidRPr="009135C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108DFCC</w:t>
            </w:r>
          </w:p>
        </w:tc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C150FE" w:rsidTr="00C150FE"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9135CB">
              <w:rPr>
                <w:rFonts w:ascii="Times New Roman" w:hAnsi="Times New Roman" w:cs="Times New Roman"/>
              </w:rPr>
              <w:t>Rack-Mounted</w:t>
            </w:r>
            <w:proofErr w:type="spellEnd"/>
            <w:r w:rsidRPr="009135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5CB">
              <w:rPr>
                <w:rFonts w:ascii="Times New Roman" w:hAnsi="Times New Roman" w:cs="Times New Roman"/>
              </w:rPr>
              <w:t>Flat</w:t>
            </w:r>
            <w:proofErr w:type="spellEnd"/>
            <w:r w:rsidRPr="009135CB">
              <w:rPr>
                <w:rFonts w:ascii="Times New Roman" w:hAnsi="Times New Roman" w:cs="Times New Roman"/>
              </w:rPr>
              <w:t xml:space="preserve"> Panel </w:t>
            </w:r>
            <w:proofErr w:type="spellStart"/>
            <w:r w:rsidRPr="009135CB">
              <w:rPr>
                <w:rFonts w:ascii="Times New Roman" w:hAnsi="Times New Roman" w:cs="Times New Roman"/>
              </w:rPr>
              <w:t>Console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108727R</w:t>
            </w:r>
          </w:p>
        </w:tc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C150FE" w:rsidTr="00C150FE"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9135CB">
              <w:rPr>
                <w:rFonts w:ascii="Times New Roman" w:hAnsi="Times New Roman" w:cs="Times New Roman"/>
              </w:rPr>
              <w:t>Rack</w:t>
            </w:r>
            <w:proofErr w:type="spellEnd"/>
            <w:r w:rsidRPr="009135CB">
              <w:rPr>
                <w:rFonts w:ascii="Times New Roman" w:hAnsi="Times New Roman" w:cs="Times New Roman"/>
              </w:rPr>
              <w:t xml:space="preserve"> 42U</w:t>
            </w:r>
          </w:p>
        </w:tc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23GR738, 23GR706</w:t>
            </w:r>
          </w:p>
        </w:tc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0" w:type="auto"/>
            <w:vAlign w:val="center"/>
          </w:tcPr>
          <w:p w:rsidR="00C43D0E" w:rsidRPr="009135C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9135C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FE2F58" w:rsidTr="002D697B">
        <w:tc>
          <w:tcPr>
            <w:tcW w:w="0" w:type="auto"/>
          </w:tcPr>
          <w:p w:rsidR="00C43D0E" w:rsidRPr="00FE2F58" w:rsidRDefault="001B5F30" w:rsidP="001B5F30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B.1.2 </w:t>
            </w:r>
            <w:r w:rsidR="00C43D0E" w:rsidRPr="00FE2F58">
              <w:rPr>
                <w:rFonts w:ascii="Times New Roman" w:hAnsi="Times New Roman" w:cs="Times New Roman"/>
                <w:b/>
              </w:rPr>
              <w:t xml:space="preserve">SAN </w:t>
            </w:r>
            <w:proofErr w:type="spellStart"/>
            <w:r w:rsidR="00C43D0E" w:rsidRPr="00FE2F58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wutche</w:t>
            </w:r>
            <w:proofErr w:type="spellEnd"/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C150FE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045E61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C150FE" w:rsidTr="002D697B">
        <w:tc>
          <w:tcPr>
            <w:tcW w:w="0" w:type="auto"/>
          </w:tcPr>
          <w:p w:rsidR="00C43D0E" w:rsidRPr="002D697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2D697B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2D697B">
              <w:rPr>
                <w:rFonts w:ascii="Times New Roman" w:hAnsi="Times New Roman" w:cs="Times New Roman"/>
              </w:rPr>
              <w:t>System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Storage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SAN80B-4</w:t>
            </w:r>
          </w:p>
        </w:tc>
        <w:tc>
          <w:tcPr>
            <w:tcW w:w="0" w:type="auto"/>
          </w:tcPr>
          <w:p w:rsidR="00C43D0E" w:rsidRPr="00C150FE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>107893A, 107893F</w:t>
            </w:r>
          </w:p>
        </w:tc>
        <w:tc>
          <w:tcPr>
            <w:tcW w:w="0" w:type="auto"/>
          </w:tcPr>
          <w:p w:rsidR="00C43D0E" w:rsidRPr="00C150FE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0" w:type="auto"/>
          </w:tcPr>
          <w:p w:rsidR="00C43D0E" w:rsidRPr="00C150FE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C150FE" w:rsidTr="002D697B">
        <w:tc>
          <w:tcPr>
            <w:tcW w:w="0" w:type="auto"/>
          </w:tcPr>
          <w:p w:rsidR="00C43D0E" w:rsidRPr="002D697B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2D697B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2D697B">
              <w:rPr>
                <w:rFonts w:ascii="Times New Roman" w:hAnsi="Times New Roman" w:cs="Times New Roman"/>
              </w:rPr>
              <w:t>System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storage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SAN48B-5</w:t>
            </w:r>
          </w:p>
        </w:tc>
        <w:tc>
          <w:tcPr>
            <w:tcW w:w="0" w:type="auto"/>
          </w:tcPr>
          <w:p w:rsidR="00C43D0E" w:rsidRPr="00C150FE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>10429AR, 10429AX, 10532DT, 10532DC</w:t>
            </w:r>
          </w:p>
        </w:tc>
        <w:tc>
          <w:tcPr>
            <w:tcW w:w="0" w:type="auto"/>
          </w:tcPr>
          <w:p w:rsidR="00C43D0E" w:rsidRPr="00C150FE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>4B</w:t>
            </w:r>
          </w:p>
        </w:tc>
        <w:tc>
          <w:tcPr>
            <w:tcW w:w="0" w:type="auto"/>
          </w:tcPr>
          <w:p w:rsidR="00C43D0E" w:rsidRPr="00C150FE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FE2F58" w:rsidTr="002D697B">
        <w:tc>
          <w:tcPr>
            <w:tcW w:w="0" w:type="auto"/>
          </w:tcPr>
          <w:p w:rsidR="00C43D0E" w:rsidRPr="00FE2F58" w:rsidRDefault="001B5F30" w:rsidP="001B5F30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B.1.3 Diskové polia</w:t>
            </w: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C150FE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C150FE" w:rsidTr="00C150FE">
        <w:tc>
          <w:tcPr>
            <w:tcW w:w="0" w:type="auto"/>
            <w:vAlign w:val="center"/>
          </w:tcPr>
          <w:p w:rsidR="00C43D0E" w:rsidRPr="00C150FE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C150FE">
              <w:rPr>
                <w:rFonts w:ascii="Times New Roman" w:hAnsi="Times New Roman" w:cs="Times New Roman"/>
              </w:rPr>
              <w:t>Storwize</w:t>
            </w:r>
            <w:proofErr w:type="spellEnd"/>
            <w:r w:rsidRPr="00C150FE">
              <w:rPr>
                <w:rFonts w:ascii="Times New Roman" w:hAnsi="Times New Roman" w:cs="Times New Roman"/>
              </w:rPr>
              <w:t xml:space="preserve"> V7000 Disk </w:t>
            </w:r>
            <w:proofErr w:type="spellStart"/>
            <w:r w:rsidRPr="00C150FE">
              <w:rPr>
                <w:rFonts w:ascii="Times New Roman" w:hAnsi="Times New Roman" w:cs="Times New Roman"/>
              </w:rPr>
              <w:t>Control</w:t>
            </w:r>
            <w:proofErr w:type="spellEnd"/>
            <w:r w:rsidRPr="00C15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50FE">
              <w:rPr>
                <w:rFonts w:ascii="Times New Roman" w:hAnsi="Times New Roman" w:cs="Times New Roman"/>
              </w:rPr>
              <w:t>Enclosure</w:t>
            </w:r>
            <w:proofErr w:type="spellEnd"/>
            <w:r w:rsidRPr="00C150FE">
              <w:rPr>
                <w:rFonts w:ascii="Times New Roman" w:hAnsi="Times New Roman" w:cs="Times New Roman"/>
              </w:rPr>
              <w:t xml:space="preserve"> - 2076-124</w:t>
            </w:r>
          </w:p>
        </w:tc>
        <w:tc>
          <w:tcPr>
            <w:tcW w:w="0" w:type="auto"/>
            <w:vAlign w:val="center"/>
          </w:tcPr>
          <w:p w:rsidR="00C43D0E" w:rsidRPr="00C150FE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>78N20X9, 78N20XR, 78N21X4, 78N21XX, 78REBA8, 78REBAD</w:t>
            </w:r>
          </w:p>
        </w:tc>
        <w:tc>
          <w:tcPr>
            <w:tcW w:w="0" w:type="auto"/>
            <w:vAlign w:val="center"/>
          </w:tcPr>
          <w:p w:rsidR="00C43D0E" w:rsidRPr="00C150FE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>6B</w:t>
            </w:r>
          </w:p>
        </w:tc>
        <w:tc>
          <w:tcPr>
            <w:tcW w:w="0" w:type="auto"/>
            <w:vAlign w:val="center"/>
          </w:tcPr>
          <w:p w:rsidR="00C43D0E" w:rsidRPr="00C150FE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C150FE" w:rsidTr="00C150FE">
        <w:tc>
          <w:tcPr>
            <w:tcW w:w="0" w:type="auto"/>
            <w:vAlign w:val="center"/>
          </w:tcPr>
          <w:p w:rsidR="00C43D0E" w:rsidRPr="00C150FE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C150FE">
              <w:rPr>
                <w:rFonts w:ascii="Times New Roman" w:hAnsi="Times New Roman" w:cs="Times New Roman"/>
              </w:rPr>
              <w:t>Storwize</w:t>
            </w:r>
            <w:proofErr w:type="spellEnd"/>
            <w:r w:rsidRPr="00C150FE">
              <w:rPr>
                <w:rFonts w:ascii="Times New Roman" w:hAnsi="Times New Roman" w:cs="Times New Roman"/>
              </w:rPr>
              <w:t xml:space="preserve"> V7000 Disk </w:t>
            </w:r>
            <w:proofErr w:type="spellStart"/>
            <w:r w:rsidRPr="00C150FE">
              <w:rPr>
                <w:rFonts w:ascii="Times New Roman" w:hAnsi="Times New Roman" w:cs="Times New Roman"/>
              </w:rPr>
              <w:t>Expansion</w:t>
            </w:r>
            <w:proofErr w:type="spellEnd"/>
            <w:r w:rsidRPr="00C15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50FE">
              <w:rPr>
                <w:rFonts w:ascii="Times New Roman" w:hAnsi="Times New Roman" w:cs="Times New Roman"/>
              </w:rPr>
              <w:t>Enclosure</w:t>
            </w:r>
            <w:proofErr w:type="spellEnd"/>
            <w:r w:rsidRPr="00C150FE">
              <w:rPr>
                <w:rFonts w:ascii="Times New Roman" w:hAnsi="Times New Roman" w:cs="Times New Roman"/>
              </w:rPr>
              <w:t xml:space="preserve"> - 2076-224</w:t>
            </w:r>
          </w:p>
        </w:tc>
        <w:tc>
          <w:tcPr>
            <w:tcW w:w="0" w:type="auto"/>
            <w:vAlign w:val="center"/>
          </w:tcPr>
          <w:p w:rsidR="00C43D0E" w:rsidRPr="00C150FE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 xml:space="preserve">78N1YKR, 78N1Z53, 78N1YHP, 78N1YHT, 78N1Z4D, 78N1Z4F, </w:t>
            </w:r>
            <w:r w:rsidRPr="00C150FE">
              <w:rPr>
                <w:rFonts w:ascii="Times New Roman" w:hAnsi="Times New Roman" w:cs="Times New Roman"/>
              </w:rPr>
              <w:lastRenderedPageBreak/>
              <w:t>78N1Z4P, 78N1Z50, 78N1Z52, 78N1T49, 78RGKG7, 78RGKGF, 78RGKG2, 78RGKK6</w:t>
            </w:r>
          </w:p>
        </w:tc>
        <w:tc>
          <w:tcPr>
            <w:tcW w:w="0" w:type="auto"/>
            <w:vAlign w:val="center"/>
          </w:tcPr>
          <w:p w:rsidR="00C43D0E" w:rsidRPr="00C150FE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lastRenderedPageBreak/>
              <w:t>14B</w:t>
            </w:r>
          </w:p>
        </w:tc>
        <w:tc>
          <w:tcPr>
            <w:tcW w:w="0" w:type="auto"/>
            <w:vAlign w:val="center"/>
          </w:tcPr>
          <w:p w:rsidR="00C43D0E" w:rsidRPr="00C150FE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C150FE" w:rsidTr="00C150FE">
        <w:tc>
          <w:tcPr>
            <w:tcW w:w="0" w:type="auto"/>
            <w:vAlign w:val="center"/>
          </w:tcPr>
          <w:p w:rsidR="00C43D0E" w:rsidRPr="00C150FE" w:rsidRDefault="00C150F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>IBM 900GB 6Gb SAS 10K 2.5-inch SFF HDD</w:t>
            </w:r>
          </w:p>
        </w:tc>
        <w:tc>
          <w:tcPr>
            <w:tcW w:w="0" w:type="auto"/>
            <w:vAlign w:val="center"/>
          </w:tcPr>
          <w:p w:rsidR="00C43D0E" w:rsidRPr="00C150FE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C150FE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>40B</w:t>
            </w:r>
          </w:p>
        </w:tc>
        <w:tc>
          <w:tcPr>
            <w:tcW w:w="0" w:type="auto"/>
            <w:vAlign w:val="center"/>
          </w:tcPr>
          <w:p w:rsidR="00C43D0E" w:rsidRPr="00C150FE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C150FE" w:rsidTr="00C150FE">
        <w:tc>
          <w:tcPr>
            <w:tcW w:w="0" w:type="auto"/>
            <w:vAlign w:val="center"/>
          </w:tcPr>
          <w:p w:rsidR="00C43D0E" w:rsidRPr="00C150FE" w:rsidRDefault="00C150F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>IBM 600GB 6Gb SAS 10K 2.5-inch SFF HDD</w:t>
            </w:r>
          </w:p>
        </w:tc>
        <w:tc>
          <w:tcPr>
            <w:tcW w:w="0" w:type="auto"/>
            <w:vAlign w:val="center"/>
          </w:tcPr>
          <w:p w:rsidR="00C43D0E" w:rsidRPr="00C150FE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C150FE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>416B</w:t>
            </w:r>
          </w:p>
        </w:tc>
        <w:tc>
          <w:tcPr>
            <w:tcW w:w="0" w:type="auto"/>
            <w:vAlign w:val="center"/>
          </w:tcPr>
          <w:p w:rsidR="00C43D0E" w:rsidRPr="00C150FE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C150FE" w:rsidTr="00C150FE">
        <w:tc>
          <w:tcPr>
            <w:tcW w:w="0" w:type="auto"/>
            <w:vAlign w:val="center"/>
          </w:tcPr>
          <w:p w:rsidR="00C43D0E" w:rsidRPr="00C150FE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>IBM 400GB 2.5.inch SSD (E-MLC)</w:t>
            </w:r>
          </w:p>
        </w:tc>
        <w:tc>
          <w:tcPr>
            <w:tcW w:w="0" w:type="auto"/>
            <w:vAlign w:val="center"/>
          </w:tcPr>
          <w:p w:rsidR="00C43D0E" w:rsidRPr="00C150FE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C150FE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>21B</w:t>
            </w:r>
          </w:p>
        </w:tc>
        <w:tc>
          <w:tcPr>
            <w:tcW w:w="0" w:type="auto"/>
            <w:vAlign w:val="center"/>
          </w:tcPr>
          <w:p w:rsidR="00C43D0E" w:rsidRPr="00C150FE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C150FE" w:rsidTr="00C150FE">
        <w:tc>
          <w:tcPr>
            <w:tcW w:w="0" w:type="auto"/>
            <w:vAlign w:val="center"/>
          </w:tcPr>
          <w:p w:rsidR="00C43D0E" w:rsidRPr="00C150FE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C150FE">
              <w:rPr>
                <w:rFonts w:ascii="Times New Roman" w:hAnsi="Times New Roman" w:cs="Times New Roman"/>
              </w:rPr>
              <w:t>Rack</w:t>
            </w:r>
            <w:proofErr w:type="spellEnd"/>
            <w:r w:rsidRPr="00C150FE">
              <w:rPr>
                <w:rFonts w:ascii="Times New Roman" w:hAnsi="Times New Roman" w:cs="Times New Roman"/>
              </w:rPr>
              <w:t xml:space="preserve"> Model T42</w:t>
            </w:r>
          </w:p>
        </w:tc>
        <w:tc>
          <w:tcPr>
            <w:tcW w:w="0" w:type="auto"/>
            <w:vAlign w:val="center"/>
          </w:tcPr>
          <w:p w:rsidR="00C43D0E" w:rsidRPr="00C150FE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>06B4CAD</w:t>
            </w:r>
          </w:p>
        </w:tc>
        <w:tc>
          <w:tcPr>
            <w:tcW w:w="0" w:type="auto"/>
            <w:vAlign w:val="center"/>
          </w:tcPr>
          <w:p w:rsidR="00C43D0E" w:rsidRPr="00C150FE" w:rsidRDefault="00C43D0E" w:rsidP="00C150FE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  <w:vAlign w:val="center"/>
          </w:tcPr>
          <w:p w:rsidR="00C43D0E" w:rsidRPr="00C150FE" w:rsidRDefault="00C43D0E" w:rsidP="00C150FE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C150FE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FE2F58" w:rsidTr="002D697B">
        <w:tc>
          <w:tcPr>
            <w:tcW w:w="0" w:type="auto"/>
          </w:tcPr>
          <w:p w:rsidR="00C43D0E" w:rsidRPr="00FE2F58" w:rsidRDefault="001B5F30" w:rsidP="001B5F30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B.1.4 Páskové knižnice</w:t>
            </w: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C150FE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EF674B" w:rsidTr="00EF674B"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 xml:space="preserve">TS3500 </w:t>
            </w:r>
            <w:proofErr w:type="spellStart"/>
            <w:r w:rsidRPr="00EF674B">
              <w:rPr>
                <w:rFonts w:ascii="Times New Roman" w:hAnsi="Times New Roman" w:cs="Times New Roman"/>
              </w:rPr>
              <w:t>Tape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74B">
              <w:rPr>
                <w:rFonts w:ascii="Times New Roman" w:hAnsi="Times New Roman" w:cs="Times New Roman"/>
              </w:rPr>
              <w:t>Library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- L53</w:t>
            </w:r>
          </w:p>
        </w:tc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7826345</w:t>
            </w:r>
          </w:p>
        </w:tc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EF674B" w:rsidTr="00EF674B"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 xml:space="preserve">TS3500 </w:t>
            </w:r>
            <w:proofErr w:type="spellStart"/>
            <w:r w:rsidRPr="00EF674B">
              <w:rPr>
                <w:rFonts w:ascii="Times New Roman" w:hAnsi="Times New Roman" w:cs="Times New Roman"/>
              </w:rPr>
              <w:t>Tape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74B">
              <w:rPr>
                <w:rFonts w:ascii="Times New Roman" w:hAnsi="Times New Roman" w:cs="Times New Roman"/>
              </w:rPr>
              <w:t>Library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- L23</w:t>
            </w:r>
          </w:p>
        </w:tc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78A4353</w:t>
            </w:r>
          </w:p>
        </w:tc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EF674B" w:rsidTr="00EF674B"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 xml:space="preserve">IBM TS3500 </w:t>
            </w:r>
            <w:proofErr w:type="spellStart"/>
            <w:r w:rsidRPr="00EF674B">
              <w:rPr>
                <w:rFonts w:ascii="Times New Roman" w:hAnsi="Times New Roman" w:cs="Times New Roman"/>
              </w:rPr>
              <w:t>Expansion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74B">
              <w:rPr>
                <w:rFonts w:ascii="Times New Roman" w:hAnsi="Times New Roman" w:cs="Times New Roman"/>
              </w:rPr>
              <w:t>Frame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- D23</w:t>
            </w:r>
          </w:p>
        </w:tc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78D3844, 78D3380</w:t>
            </w:r>
          </w:p>
        </w:tc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EF674B" w:rsidTr="00EF674B"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 xml:space="preserve">64 </w:t>
            </w:r>
            <w:proofErr w:type="spellStart"/>
            <w:r w:rsidRPr="00EF674B">
              <w:rPr>
                <w:rFonts w:ascii="Times New Roman" w:hAnsi="Times New Roman" w:cs="Times New Roman"/>
              </w:rPr>
              <w:t>Additional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I/O </w:t>
            </w:r>
            <w:proofErr w:type="spellStart"/>
            <w:r w:rsidRPr="00EF674B">
              <w:rPr>
                <w:rFonts w:ascii="Times New Roman" w:hAnsi="Times New Roman" w:cs="Times New Roman"/>
              </w:rPr>
              <w:t>Slots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-3592</w:t>
            </w:r>
          </w:p>
        </w:tc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78D3380</w:t>
            </w:r>
          </w:p>
        </w:tc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EF674B" w:rsidTr="00EF674B"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 xml:space="preserve">IBM TS3500 HD </w:t>
            </w:r>
            <w:proofErr w:type="spellStart"/>
            <w:r w:rsidRPr="00EF674B">
              <w:rPr>
                <w:rFonts w:ascii="Times New Roman" w:hAnsi="Times New Roman" w:cs="Times New Roman"/>
              </w:rPr>
              <w:t>Frames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74B">
              <w:rPr>
                <w:rFonts w:ascii="Times New Roman" w:hAnsi="Times New Roman" w:cs="Times New Roman"/>
              </w:rPr>
              <w:t>for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Enterprise </w:t>
            </w:r>
            <w:proofErr w:type="spellStart"/>
            <w:r w:rsidRPr="00EF674B">
              <w:rPr>
                <w:rFonts w:ascii="Times New Roman" w:hAnsi="Times New Roman" w:cs="Times New Roman"/>
              </w:rPr>
              <w:t>Drives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- S24</w:t>
            </w:r>
          </w:p>
        </w:tc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78S1500, 78S1752, 78S1753, 78S1755, 78S1757, 78S1769</w:t>
            </w:r>
          </w:p>
        </w:tc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6B</w:t>
            </w:r>
          </w:p>
        </w:tc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EF674B" w:rsidTr="00EF674B"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 xml:space="preserve">IBM TS1140 </w:t>
            </w:r>
            <w:proofErr w:type="spellStart"/>
            <w:r w:rsidRPr="00EF674B">
              <w:rPr>
                <w:rFonts w:ascii="Times New Roman" w:hAnsi="Times New Roman" w:cs="Times New Roman"/>
              </w:rPr>
              <w:t>Tape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74B">
              <w:rPr>
                <w:rFonts w:ascii="Times New Roman" w:hAnsi="Times New Roman" w:cs="Times New Roman"/>
              </w:rPr>
              <w:t>Drive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- E07</w:t>
            </w:r>
          </w:p>
        </w:tc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78DDA27, 78DDA3B, 78DDA51, 78DDBF7, 78DDC04, 78DDC16, 78DDC19, 78DDC68, 78DDC6F, 78DDC83, 78DDC86, 78DDC87</w:t>
            </w:r>
          </w:p>
        </w:tc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12B</w:t>
            </w:r>
          </w:p>
        </w:tc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Úroveň 1</w:t>
            </w:r>
          </w:p>
        </w:tc>
      </w:tr>
      <w:tr w:rsidR="00194BBF" w:rsidRPr="00194BBF" w:rsidTr="00EF674B">
        <w:tc>
          <w:tcPr>
            <w:tcW w:w="0" w:type="auto"/>
            <w:vAlign w:val="center"/>
          </w:tcPr>
          <w:p w:rsidR="00C43D0E" w:rsidRPr="00194BBF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194BBF">
              <w:rPr>
                <w:rFonts w:ascii="Times New Roman" w:hAnsi="Times New Roman" w:cs="Times New Roman"/>
              </w:rPr>
              <w:t xml:space="preserve">TS1060 </w:t>
            </w:r>
            <w:proofErr w:type="spellStart"/>
            <w:r w:rsidRPr="00194BBF">
              <w:rPr>
                <w:rFonts w:ascii="Times New Roman" w:hAnsi="Times New Roman" w:cs="Times New Roman"/>
              </w:rPr>
              <w:t>Ultrium</w:t>
            </w:r>
            <w:proofErr w:type="spellEnd"/>
            <w:r w:rsidRPr="00194BBF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194BBF">
              <w:rPr>
                <w:rFonts w:ascii="Times New Roman" w:hAnsi="Times New Roman" w:cs="Times New Roman"/>
              </w:rPr>
              <w:t>Tape</w:t>
            </w:r>
            <w:proofErr w:type="spellEnd"/>
            <w:r w:rsidRPr="00194B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BBF">
              <w:rPr>
                <w:rFonts w:ascii="Times New Roman" w:hAnsi="Times New Roman" w:cs="Times New Roman"/>
              </w:rPr>
              <w:t>Drive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194BBF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194BBF">
              <w:rPr>
                <w:rFonts w:ascii="Times New Roman" w:hAnsi="Times New Roman" w:cs="Times New Roman"/>
              </w:rPr>
              <w:t>78B5562, 78B4E38, 78B769C, 78B76A0, 78B9B55, 78B9B4D</w:t>
            </w:r>
          </w:p>
        </w:tc>
        <w:tc>
          <w:tcPr>
            <w:tcW w:w="0" w:type="auto"/>
            <w:vAlign w:val="center"/>
          </w:tcPr>
          <w:p w:rsidR="00C43D0E" w:rsidRPr="00194BBF" w:rsidRDefault="00C43D0E" w:rsidP="00EF67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94BBF">
              <w:rPr>
                <w:rFonts w:ascii="Times New Roman" w:hAnsi="Times New Roman" w:cs="Times New Roman"/>
              </w:rPr>
              <w:t>6B</w:t>
            </w:r>
          </w:p>
        </w:tc>
        <w:tc>
          <w:tcPr>
            <w:tcW w:w="0" w:type="auto"/>
            <w:vAlign w:val="center"/>
          </w:tcPr>
          <w:p w:rsidR="00C43D0E" w:rsidRPr="00194BBF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194BBF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EF674B" w:rsidTr="00EF674B"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 xml:space="preserve">TS1150 </w:t>
            </w:r>
            <w:proofErr w:type="spellStart"/>
            <w:r w:rsidRPr="00EF674B">
              <w:rPr>
                <w:rFonts w:ascii="Times New Roman" w:hAnsi="Times New Roman" w:cs="Times New Roman"/>
              </w:rPr>
              <w:t>Tape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74B">
              <w:rPr>
                <w:rFonts w:ascii="Times New Roman" w:hAnsi="Times New Roman" w:cs="Times New Roman"/>
              </w:rPr>
              <w:t>Drive</w:t>
            </w:r>
            <w:proofErr w:type="spellEnd"/>
            <w:r w:rsidRPr="00EF674B">
              <w:rPr>
                <w:rFonts w:ascii="Times New Roman" w:hAnsi="Times New Roman" w:cs="Times New Roman"/>
              </w:rPr>
              <w:t xml:space="preserve"> - E08</w:t>
            </w:r>
          </w:p>
        </w:tc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78DBDD9, 78D8832, 78D885B</w:t>
            </w:r>
          </w:p>
        </w:tc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3B</w:t>
            </w:r>
          </w:p>
        </w:tc>
        <w:tc>
          <w:tcPr>
            <w:tcW w:w="0" w:type="auto"/>
            <w:vAlign w:val="center"/>
          </w:tcPr>
          <w:p w:rsidR="00C43D0E" w:rsidRPr="00EF674B" w:rsidRDefault="00C43D0E" w:rsidP="00EF67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EF674B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FE2F58" w:rsidTr="002D697B">
        <w:tc>
          <w:tcPr>
            <w:tcW w:w="0" w:type="auto"/>
          </w:tcPr>
          <w:p w:rsidR="00C43D0E" w:rsidRPr="00FE2F58" w:rsidRDefault="001B5F30" w:rsidP="001B5F30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B.1.5 Ďalšie servery</w:t>
            </w: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C150FE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DA6D18" w:rsidTr="00DA6D18">
        <w:tc>
          <w:tcPr>
            <w:tcW w:w="0" w:type="auto"/>
            <w:vAlign w:val="center"/>
          </w:tcPr>
          <w:p w:rsidR="00C43D0E" w:rsidRPr="00DA6D18" w:rsidRDefault="00C43D0E" w:rsidP="00DA6D1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DA6D18">
              <w:rPr>
                <w:rFonts w:ascii="Times New Roman" w:hAnsi="Times New Roman" w:cs="Times New Roman"/>
              </w:rPr>
              <w:t>Lenovo</w:t>
            </w:r>
            <w:proofErr w:type="spellEnd"/>
            <w:r w:rsidRPr="00DA6D18">
              <w:rPr>
                <w:rFonts w:ascii="Times New Roman" w:hAnsi="Times New Roman" w:cs="Times New Roman"/>
              </w:rPr>
              <w:t xml:space="preserve"> Server x3650 M5</w:t>
            </w:r>
          </w:p>
        </w:tc>
        <w:tc>
          <w:tcPr>
            <w:tcW w:w="0" w:type="auto"/>
            <w:vAlign w:val="center"/>
          </w:tcPr>
          <w:p w:rsidR="00C43D0E" w:rsidRPr="00DA6D18" w:rsidRDefault="00C43D0E" w:rsidP="00DA6D1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A6D18">
              <w:rPr>
                <w:rFonts w:ascii="Times New Roman" w:hAnsi="Times New Roman" w:cs="Times New Roman"/>
              </w:rPr>
              <w:t>1S5462P2GJ31Z9KH</w:t>
            </w:r>
          </w:p>
        </w:tc>
        <w:tc>
          <w:tcPr>
            <w:tcW w:w="0" w:type="auto"/>
            <w:vAlign w:val="center"/>
          </w:tcPr>
          <w:p w:rsidR="00C43D0E" w:rsidRPr="00DA6D18" w:rsidRDefault="00C43D0E" w:rsidP="00DA6D1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A6D18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  <w:vAlign w:val="center"/>
          </w:tcPr>
          <w:p w:rsidR="00C43D0E" w:rsidRPr="00DA6D18" w:rsidRDefault="00C43D0E" w:rsidP="00DA6D1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A6D18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DA6D18" w:rsidTr="00DA6D18">
        <w:tc>
          <w:tcPr>
            <w:tcW w:w="0" w:type="auto"/>
            <w:vAlign w:val="center"/>
          </w:tcPr>
          <w:p w:rsidR="00C43D0E" w:rsidRPr="00DA6D18" w:rsidRDefault="00C43D0E" w:rsidP="00DA6D1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A6D18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DA6D18">
              <w:rPr>
                <w:rFonts w:ascii="Times New Roman" w:hAnsi="Times New Roman" w:cs="Times New Roman"/>
              </w:rPr>
              <w:t>ProLiant</w:t>
            </w:r>
            <w:proofErr w:type="spellEnd"/>
            <w:r w:rsidRPr="00DA6D18">
              <w:rPr>
                <w:rFonts w:ascii="Times New Roman" w:hAnsi="Times New Roman" w:cs="Times New Roman"/>
              </w:rPr>
              <w:t xml:space="preserve"> DL320 G6</w:t>
            </w:r>
          </w:p>
        </w:tc>
        <w:tc>
          <w:tcPr>
            <w:tcW w:w="0" w:type="auto"/>
            <w:vAlign w:val="center"/>
          </w:tcPr>
          <w:p w:rsidR="00C43D0E" w:rsidRPr="00DA6D18" w:rsidRDefault="00C43D0E" w:rsidP="00DA6D1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A6D18">
              <w:rPr>
                <w:rFonts w:ascii="Times New Roman" w:hAnsi="Times New Roman" w:cs="Times New Roman"/>
              </w:rPr>
              <w:t>CZ3226MVFL</w:t>
            </w:r>
          </w:p>
        </w:tc>
        <w:tc>
          <w:tcPr>
            <w:tcW w:w="0" w:type="auto"/>
            <w:vAlign w:val="center"/>
          </w:tcPr>
          <w:p w:rsidR="00C43D0E" w:rsidRPr="00DA6D18" w:rsidRDefault="00C43D0E" w:rsidP="00DA6D1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A6D18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  <w:vAlign w:val="center"/>
          </w:tcPr>
          <w:p w:rsidR="00C43D0E" w:rsidRPr="00DA6D18" w:rsidRDefault="00C43D0E" w:rsidP="00DA6D1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A6D18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DA6D18" w:rsidTr="00DA6D18">
        <w:tc>
          <w:tcPr>
            <w:tcW w:w="0" w:type="auto"/>
            <w:vAlign w:val="center"/>
          </w:tcPr>
          <w:p w:rsidR="00C43D0E" w:rsidRPr="00DA6D18" w:rsidRDefault="00C43D0E" w:rsidP="00DA6D1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A6D18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DA6D18">
              <w:rPr>
                <w:rFonts w:ascii="Times New Roman" w:hAnsi="Times New Roman" w:cs="Times New Roman"/>
              </w:rPr>
              <w:t>ProLiant</w:t>
            </w:r>
            <w:proofErr w:type="spellEnd"/>
            <w:r w:rsidRPr="00DA6D18">
              <w:rPr>
                <w:rFonts w:ascii="Times New Roman" w:hAnsi="Times New Roman" w:cs="Times New Roman"/>
              </w:rPr>
              <w:t xml:space="preserve"> DL360 G8</w:t>
            </w:r>
          </w:p>
        </w:tc>
        <w:tc>
          <w:tcPr>
            <w:tcW w:w="0" w:type="auto"/>
            <w:vAlign w:val="center"/>
          </w:tcPr>
          <w:p w:rsidR="00C43D0E" w:rsidRPr="00DA6D18" w:rsidRDefault="00C43D0E" w:rsidP="00DA6D1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A6D18">
              <w:rPr>
                <w:rFonts w:ascii="Times New Roman" w:hAnsi="Times New Roman" w:cs="Times New Roman"/>
              </w:rPr>
              <w:t>CZJ22504M9, CZJ22504MH, CZJ22504MK, CZJ22504ML, CZJ22504M7, CZJ22504MJ, CZJ32507VH, CZJ32507VG</w:t>
            </w:r>
          </w:p>
        </w:tc>
        <w:tc>
          <w:tcPr>
            <w:tcW w:w="0" w:type="auto"/>
            <w:vAlign w:val="center"/>
          </w:tcPr>
          <w:p w:rsidR="00C43D0E" w:rsidRPr="00DA6D18" w:rsidRDefault="00C43D0E" w:rsidP="00DA6D1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A6D18">
              <w:rPr>
                <w:rFonts w:ascii="Times New Roman" w:hAnsi="Times New Roman" w:cs="Times New Roman"/>
              </w:rPr>
              <w:t>8B</w:t>
            </w:r>
          </w:p>
        </w:tc>
        <w:tc>
          <w:tcPr>
            <w:tcW w:w="0" w:type="auto"/>
            <w:vAlign w:val="center"/>
          </w:tcPr>
          <w:p w:rsidR="00C43D0E" w:rsidRPr="00DA6D18" w:rsidRDefault="00C43D0E" w:rsidP="00DA6D1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A6D18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DA6D18" w:rsidTr="00DA6D18">
        <w:tc>
          <w:tcPr>
            <w:tcW w:w="0" w:type="auto"/>
            <w:vAlign w:val="center"/>
          </w:tcPr>
          <w:p w:rsidR="00C43D0E" w:rsidRPr="00DA6D18" w:rsidRDefault="00C43D0E" w:rsidP="00DA6D1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A6D18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DA6D18">
              <w:rPr>
                <w:rFonts w:ascii="Times New Roman" w:hAnsi="Times New Roman" w:cs="Times New Roman"/>
              </w:rPr>
              <w:t>Proliant</w:t>
            </w:r>
            <w:proofErr w:type="spellEnd"/>
            <w:r w:rsidRPr="00DA6D18">
              <w:rPr>
                <w:rFonts w:ascii="Times New Roman" w:hAnsi="Times New Roman" w:cs="Times New Roman"/>
              </w:rPr>
              <w:t xml:space="preserve"> DL380 Gen9</w:t>
            </w:r>
          </w:p>
        </w:tc>
        <w:tc>
          <w:tcPr>
            <w:tcW w:w="0" w:type="auto"/>
            <w:vAlign w:val="center"/>
          </w:tcPr>
          <w:p w:rsidR="00C43D0E" w:rsidRPr="00DA6D18" w:rsidRDefault="00C43D0E" w:rsidP="00DA6D1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A6D18">
              <w:rPr>
                <w:rFonts w:ascii="Times New Roman" w:hAnsi="Times New Roman" w:cs="Times New Roman"/>
              </w:rPr>
              <w:t>CZJ64606VT, CZJ64606VR</w:t>
            </w:r>
          </w:p>
        </w:tc>
        <w:tc>
          <w:tcPr>
            <w:tcW w:w="0" w:type="auto"/>
            <w:vAlign w:val="center"/>
          </w:tcPr>
          <w:p w:rsidR="00C43D0E" w:rsidRPr="00DA6D18" w:rsidRDefault="00C43D0E" w:rsidP="00DA6D1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A6D18"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0" w:type="auto"/>
            <w:vAlign w:val="center"/>
          </w:tcPr>
          <w:p w:rsidR="00C43D0E" w:rsidRPr="00DA6D18" w:rsidRDefault="00C43D0E" w:rsidP="00DA6D1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DA6D18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1B5F30" w:rsidTr="002D697B">
        <w:tc>
          <w:tcPr>
            <w:tcW w:w="0" w:type="auto"/>
          </w:tcPr>
          <w:p w:rsidR="00C43D0E" w:rsidRPr="001B5F30" w:rsidRDefault="001B5F30" w:rsidP="001B5F30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B.1.6 Sieťové prvky</w:t>
            </w:r>
          </w:p>
        </w:tc>
        <w:tc>
          <w:tcPr>
            <w:tcW w:w="0" w:type="auto"/>
          </w:tcPr>
          <w:p w:rsidR="00C43D0E" w:rsidRPr="001B5F30" w:rsidRDefault="00C43D0E" w:rsidP="001B5F30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1B5F30" w:rsidRDefault="00C43D0E" w:rsidP="001B5F30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1B5F30" w:rsidRDefault="00C43D0E" w:rsidP="001B5F30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7921D8" w:rsidTr="007921D8">
        <w:tc>
          <w:tcPr>
            <w:tcW w:w="0" w:type="auto"/>
            <w:vAlign w:val="center"/>
          </w:tcPr>
          <w:p w:rsidR="00C43D0E" w:rsidRPr="007921D8" w:rsidRDefault="00C43D0E" w:rsidP="007921D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7921D8">
              <w:rPr>
                <w:rFonts w:ascii="Times New Roman" w:hAnsi="Times New Roman" w:cs="Times New Roman"/>
              </w:rPr>
              <w:t xml:space="preserve">Cisco ASA 5515-X </w:t>
            </w:r>
            <w:proofErr w:type="spellStart"/>
            <w:r w:rsidRPr="007921D8">
              <w:rPr>
                <w:rFonts w:ascii="Times New Roman" w:hAnsi="Times New Roman" w:cs="Times New Roman"/>
              </w:rPr>
              <w:t>Adaptive</w:t>
            </w:r>
            <w:proofErr w:type="spellEnd"/>
            <w:r w:rsidRPr="007921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1D8">
              <w:rPr>
                <w:rFonts w:ascii="Times New Roman" w:hAnsi="Times New Roman" w:cs="Times New Roman"/>
              </w:rPr>
              <w:t>Security</w:t>
            </w:r>
            <w:proofErr w:type="spellEnd"/>
            <w:r w:rsidRPr="007921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1D8">
              <w:rPr>
                <w:rFonts w:ascii="Times New Roman" w:hAnsi="Times New Roman" w:cs="Times New Roman"/>
              </w:rPr>
              <w:t>Appliance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7921D8" w:rsidRDefault="00C43D0E" w:rsidP="007921D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7921D8">
              <w:rPr>
                <w:rFonts w:ascii="Times New Roman" w:hAnsi="Times New Roman" w:cs="Times New Roman"/>
              </w:rPr>
              <w:t>FCH1721J5RK</w:t>
            </w:r>
          </w:p>
        </w:tc>
        <w:tc>
          <w:tcPr>
            <w:tcW w:w="0" w:type="auto"/>
            <w:vAlign w:val="center"/>
          </w:tcPr>
          <w:p w:rsidR="00C43D0E" w:rsidRPr="007921D8" w:rsidRDefault="00C43D0E" w:rsidP="007921D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921D8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  <w:vAlign w:val="center"/>
          </w:tcPr>
          <w:p w:rsidR="00C43D0E" w:rsidRPr="007921D8" w:rsidRDefault="00C43D0E" w:rsidP="007921D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7921D8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7921D8" w:rsidTr="007921D8">
        <w:tc>
          <w:tcPr>
            <w:tcW w:w="0" w:type="auto"/>
            <w:vAlign w:val="center"/>
          </w:tcPr>
          <w:p w:rsidR="00C43D0E" w:rsidRPr="007921D8" w:rsidRDefault="00C43D0E" w:rsidP="007921D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7921D8">
              <w:rPr>
                <w:rFonts w:ascii="Times New Roman" w:hAnsi="Times New Roman" w:cs="Times New Roman"/>
              </w:rPr>
              <w:t xml:space="preserve">Cisco </w:t>
            </w:r>
            <w:proofErr w:type="spellStart"/>
            <w:r w:rsidRPr="007921D8">
              <w:rPr>
                <w:rFonts w:ascii="Times New Roman" w:hAnsi="Times New Roman" w:cs="Times New Roman"/>
              </w:rPr>
              <w:t>Nexus</w:t>
            </w:r>
            <w:proofErr w:type="spellEnd"/>
            <w:r w:rsidRPr="007921D8">
              <w:rPr>
                <w:rFonts w:ascii="Times New Roman" w:hAnsi="Times New Roman" w:cs="Times New Roman"/>
              </w:rPr>
              <w:t xml:space="preserve"> 9300</w:t>
            </w:r>
          </w:p>
        </w:tc>
        <w:tc>
          <w:tcPr>
            <w:tcW w:w="0" w:type="auto"/>
            <w:vAlign w:val="center"/>
          </w:tcPr>
          <w:p w:rsidR="00C43D0E" w:rsidRPr="007921D8" w:rsidRDefault="00C43D0E" w:rsidP="007921D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7921D8">
              <w:rPr>
                <w:rFonts w:ascii="Times New Roman" w:hAnsi="Times New Roman" w:cs="Times New Roman"/>
              </w:rPr>
              <w:t>FDO202821QA, FDO202821UD</w:t>
            </w:r>
          </w:p>
        </w:tc>
        <w:tc>
          <w:tcPr>
            <w:tcW w:w="0" w:type="auto"/>
            <w:vAlign w:val="center"/>
          </w:tcPr>
          <w:p w:rsidR="00C43D0E" w:rsidRPr="007921D8" w:rsidRDefault="00C43D0E" w:rsidP="007921D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921D8"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0" w:type="auto"/>
            <w:vAlign w:val="center"/>
          </w:tcPr>
          <w:p w:rsidR="00C43D0E" w:rsidRPr="007921D8" w:rsidRDefault="00C43D0E" w:rsidP="007921D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7921D8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7921D8" w:rsidTr="007921D8">
        <w:tc>
          <w:tcPr>
            <w:tcW w:w="0" w:type="auto"/>
            <w:vAlign w:val="center"/>
          </w:tcPr>
          <w:p w:rsidR="00C43D0E" w:rsidRPr="007921D8" w:rsidRDefault="00C43D0E" w:rsidP="007921D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7921D8">
              <w:rPr>
                <w:rFonts w:ascii="Times New Roman" w:hAnsi="Times New Roman" w:cs="Times New Roman"/>
              </w:rPr>
              <w:t>HP A-F1000-S-E1 JG213A</w:t>
            </w:r>
          </w:p>
        </w:tc>
        <w:tc>
          <w:tcPr>
            <w:tcW w:w="0" w:type="auto"/>
            <w:vAlign w:val="center"/>
          </w:tcPr>
          <w:p w:rsidR="00C43D0E" w:rsidRPr="007921D8" w:rsidRDefault="00C43D0E" w:rsidP="007921D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7921D8">
              <w:rPr>
                <w:rFonts w:ascii="Times New Roman" w:hAnsi="Times New Roman" w:cs="Times New Roman"/>
              </w:rPr>
              <w:t>CN23F3W00K, CN25F3W001</w:t>
            </w:r>
          </w:p>
        </w:tc>
        <w:tc>
          <w:tcPr>
            <w:tcW w:w="0" w:type="auto"/>
            <w:vAlign w:val="center"/>
          </w:tcPr>
          <w:p w:rsidR="00C43D0E" w:rsidRPr="007921D8" w:rsidRDefault="00C43D0E" w:rsidP="007921D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921D8"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0" w:type="auto"/>
            <w:vAlign w:val="center"/>
          </w:tcPr>
          <w:p w:rsidR="00C43D0E" w:rsidRPr="007921D8" w:rsidRDefault="00C43D0E" w:rsidP="007921D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7921D8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7921D8" w:rsidTr="007921D8">
        <w:tc>
          <w:tcPr>
            <w:tcW w:w="0" w:type="auto"/>
            <w:vAlign w:val="center"/>
          </w:tcPr>
          <w:p w:rsidR="00C43D0E" w:rsidRPr="007921D8" w:rsidRDefault="00C43D0E" w:rsidP="007921D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7921D8">
              <w:rPr>
                <w:rFonts w:ascii="Times New Roman" w:hAnsi="Times New Roman" w:cs="Times New Roman"/>
              </w:rPr>
              <w:t>HP A10504 JC613A</w:t>
            </w:r>
          </w:p>
        </w:tc>
        <w:tc>
          <w:tcPr>
            <w:tcW w:w="0" w:type="auto"/>
            <w:vAlign w:val="center"/>
          </w:tcPr>
          <w:p w:rsidR="00C43D0E" w:rsidRPr="007921D8" w:rsidRDefault="00C43D0E" w:rsidP="007921D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7921D8">
              <w:rPr>
                <w:rFonts w:ascii="Times New Roman" w:hAnsi="Times New Roman" w:cs="Times New Roman"/>
              </w:rPr>
              <w:t>CN24F3400D, CN24F3400W</w:t>
            </w:r>
          </w:p>
        </w:tc>
        <w:tc>
          <w:tcPr>
            <w:tcW w:w="0" w:type="auto"/>
            <w:vAlign w:val="center"/>
          </w:tcPr>
          <w:p w:rsidR="00C43D0E" w:rsidRPr="007921D8" w:rsidRDefault="00C43D0E" w:rsidP="007921D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921D8"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0" w:type="auto"/>
            <w:vAlign w:val="center"/>
          </w:tcPr>
          <w:p w:rsidR="00C43D0E" w:rsidRPr="007921D8" w:rsidRDefault="00C43D0E" w:rsidP="007921D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7921D8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7921D8" w:rsidTr="007921D8">
        <w:tc>
          <w:tcPr>
            <w:tcW w:w="0" w:type="auto"/>
            <w:vAlign w:val="center"/>
          </w:tcPr>
          <w:p w:rsidR="00C43D0E" w:rsidRPr="007921D8" w:rsidRDefault="00C43D0E" w:rsidP="007921D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7921D8">
              <w:rPr>
                <w:rFonts w:ascii="Times New Roman" w:hAnsi="Times New Roman" w:cs="Times New Roman"/>
              </w:rPr>
              <w:t>HP A5500 JG311A</w:t>
            </w:r>
          </w:p>
        </w:tc>
        <w:tc>
          <w:tcPr>
            <w:tcW w:w="0" w:type="auto"/>
            <w:vAlign w:val="center"/>
          </w:tcPr>
          <w:p w:rsidR="00C43D0E" w:rsidRPr="007921D8" w:rsidRDefault="00C43D0E" w:rsidP="007921D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7921D8">
              <w:rPr>
                <w:rFonts w:ascii="Times New Roman" w:hAnsi="Times New Roman" w:cs="Times New Roman"/>
              </w:rPr>
              <w:t xml:space="preserve">CN26FGG056, CN26FGG04N, </w:t>
            </w:r>
          </w:p>
        </w:tc>
        <w:tc>
          <w:tcPr>
            <w:tcW w:w="0" w:type="auto"/>
            <w:vAlign w:val="center"/>
          </w:tcPr>
          <w:p w:rsidR="00C43D0E" w:rsidRPr="007921D8" w:rsidRDefault="00C43D0E" w:rsidP="007921D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921D8"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0" w:type="auto"/>
            <w:vAlign w:val="center"/>
          </w:tcPr>
          <w:p w:rsidR="00C43D0E" w:rsidRPr="007921D8" w:rsidRDefault="00C43D0E" w:rsidP="007921D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7921D8">
              <w:rPr>
                <w:rFonts w:ascii="Times New Roman" w:hAnsi="Times New Roman" w:cs="Times New Roman"/>
              </w:rPr>
              <w:t>Úroveň 1</w:t>
            </w:r>
          </w:p>
        </w:tc>
      </w:tr>
      <w:tr w:rsidR="00C43D0E" w:rsidRPr="00FE2F58" w:rsidTr="002D697B">
        <w:tc>
          <w:tcPr>
            <w:tcW w:w="0" w:type="auto"/>
          </w:tcPr>
          <w:p w:rsidR="00C43D0E" w:rsidRPr="00FE2F58" w:rsidRDefault="00FF03F6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B.2 </w:t>
            </w:r>
            <w:r w:rsidR="00C43D0E" w:rsidRPr="00FE2F58">
              <w:rPr>
                <w:rFonts w:ascii="Times New Roman" w:hAnsi="Times New Roman" w:cs="Times New Roman"/>
                <w:b/>
              </w:rPr>
              <w:t>Špecifikácia SW</w:t>
            </w: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FE2F58" w:rsidTr="002D697B">
        <w:tc>
          <w:tcPr>
            <w:tcW w:w="0" w:type="auto"/>
          </w:tcPr>
          <w:p w:rsidR="00C43D0E" w:rsidRPr="00FE2F58" w:rsidRDefault="00FF03F6" w:rsidP="00A97327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B.2.1 </w:t>
            </w:r>
            <w:r w:rsidR="00A97327">
              <w:rPr>
                <w:rFonts w:ascii="Times New Roman" w:hAnsi="Times New Roman" w:cs="Times New Roman"/>
                <w:b/>
              </w:rPr>
              <w:t>IBM</w:t>
            </w:r>
            <w:r>
              <w:rPr>
                <w:rFonts w:ascii="Times New Roman" w:hAnsi="Times New Roman" w:cs="Times New Roman"/>
                <w:b/>
              </w:rPr>
              <w:t xml:space="preserve"> SW</w:t>
            </w: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553B68" w:rsidTr="00553B68"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 xml:space="preserve">IBM SW </w:t>
            </w:r>
            <w:proofErr w:type="spellStart"/>
            <w:r w:rsidRPr="00553B68">
              <w:rPr>
                <w:rFonts w:ascii="Times New Roman" w:hAnsi="Times New Roman" w:cs="Times New Roman"/>
              </w:rPr>
              <w:t>Maintanance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AIX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96B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553B68" w:rsidTr="00553B68"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 xml:space="preserve">IBM HMC </w:t>
            </w:r>
            <w:proofErr w:type="spellStart"/>
            <w:r w:rsidRPr="00553B68">
              <w:rPr>
                <w:rFonts w:ascii="Times New Roman" w:hAnsi="Times New Roman" w:cs="Times New Roman"/>
              </w:rPr>
              <w:t>Remote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Support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553B68" w:rsidTr="00553B68"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553B68">
              <w:rPr>
                <w:rFonts w:ascii="Times New Roman" w:hAnsi="Times New Roman" w:cs="Times New Roman"/>
              </w:rPr>
              <w:t>Power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VM Enterprise </w:t>
            </w:r>
            <w:proofErr w:type="spellStart"/>
            <w:r w:rsidRPr="00553B68">
              <w:rPr>
                <w:rFonts w:ascii="Times New Roman" w:hAnsi="Times New Roman" w:cs="Times New Roman"/>
              </w:rPr>
              <w:t>Edition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96B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553B68" w:rsidTr="00553B68"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553B68">
              <w:rPr>
                <w:rFonts w:ascii="Times New Roman" w:hAnsi="Times New Roman" w:cs="Times New Roman"/>
              </w:rPr>
              <w:t>Spectrum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Scale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Client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Server </w:t>
            </w:r>
            <w:proofErr w:type="spellStart"/>
            <w:r w:rsidRPr="00553B68">
              <w:rPr>
                <w:rFonts w:ascii="Times New Roman" w:hAnsi="Times New Roman" w:cs="Times New Roman"/>
              </w:rPr>
              <w:t>for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Power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96B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553B68" w:rsidTr="00553B68"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553B68">
              <w:rPr>
                <w:rFonts w:ascii="Times New Roman" w:hAnsi="Times New Roman" w:cs="Times New Roman"/>
              </w:rPr>
              <w:t>Power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HA Standard </w:t>
            </w:r>
            <w:proofErr w:type="spellStart"/>
            <w:r w:rsidRPr="00553B68">
              <w:rPr>
                <w:rFonts w:ascii="Times New Roman" w:hAnsi="Times New Roman" w:cs="Times New Roman"/>
              </w:rPr>
              <w:t>Edition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96B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553B68" w:rsidTr="00553B68"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 xml:space="preserve">IBM SWMA </w:t>
            </w:r>
            <w:proofErr w:type="spellStart"/>
            <w:r w:rsidRPr="00553B68">
              <w:rPr>
                <w:rFonts w:ascii="Times New Roman" w:hAnsi="Times New Roman" w:cs="Times New Roman"/>
              </w:rPr>
              <w:t>for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Storwize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V7000 Base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6B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553B68" w:rsidTr="00553B68"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 xml:space="preserve">IBM SWMA </w:t>
            </w:r>
            <w:proofErr w:type="spellStart"/>
            <w:r w:rsidRPr="00553B68">
              <w:rPr>
                <w:rFonts w:ascii="Times New Roman" w:hAnsi="Times New Roman" w:cs="Times New Roman"/>
              </w:rPr>
              <w:t>for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Storwize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V7000 generácia 2 Base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553B68" w:rsidTr="00553B68"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553B68">
              <w:rPr>
                <w:rFonts w:ascii="Times New Roman" w:hAnsi="Times New Roman" w:cs="Times New Roman"/>
              </w:rPr>
              <w:t>Spectrum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Archive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Library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Edition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9B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553B68" w:rsidTr="00553B68"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553B68">
              <w:rPr>
                <w:rFonts w:ascii="Times New Roman" w:hAnsi="Times New Roman" w:cs="Times New Roman"/>
              </w:rPr>
              <w:t>Spectrum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Scale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Standard </w:t>
            </w:r>
            <w:proofErr w:type="spellStart"/>
            <w:r w:rsidRPr="00553B68">
              <w:rPr>
                <w:rFonts w:ascii="Times New Roman" w:hAnsi="Times New Roman" w:cs="Times New Roman"/>
              </w:rPr>
              <w:t>Edition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53B68">
              <w:rPr>
                <w:rFonts w:ascii="Times New Roman" w:hAnsi="Times New Roman" w:cs="Times New Roman"/>
              </w:rPr>
              <w:t>Client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license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553B68">
              <w:rPr>
                <w:rFonts w:ascii="Times New Roman" w:hAnsi="Times New Roman" w:cs="Times New Roman"/>
              </w:rPr>
              <w:t>Socket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18B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553B68" w:rsidTr="00553B68"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553B68">
              <w:rPr>
                <w:rFonts w:ascii="Times New Roman" w:hAnsi="Times New Roman" w:cs="Times New Roman"/>
              </w:rPr>
              <w:t>Spectrum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Scale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Standard </w:t>
            </w:r>
            <w:proofErr w:type="spellStart"/>
            <w:r w:rsidRPr="00553B68">
              <w:rPr>
                <w:rFonts w:ascii="Times New Roman" w:hAnsi="Times New Roman" w:cs="Times New Roman"/>
              </w:rPr>
              <w:t>Edition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, Server </w:t>
            </w:r>
            <w:proofErr w:type="spellStart"/>
            <w:r w:rsidRPr="00553B68">
              <w:rPr>
                <w:rFonts w:ascii="Times New Roman" w:hAnsi="Times New Roman" w:cs="Times New Roman"/>
              </w:rPr>
              <w:t>license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553B68">
              <w:rPr>
                <w:rFonts w:ascii="Times New Roman" w:hAnsi="Times New Roman" w:cs="Times New Roman"/>
              </w:rPr>
              <w:t>Socket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0,5B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553B68" w:rsidTr="00553B68"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553B68">
              <w:rPr>
                <w:rFonts w:ascii="Times New Roman" w:hAnsi="Times New Roman" w:cs="Times New Roman"/>
              </w:rPr>
              <w:t>Spectrum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Protect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per 10 </w:t>
            </w:r>
            <w:proofErr w:type="spellStart"/>
            <w:r w:rsidRPr="00553B68">
              <w:rPr>
                <w:rFonts w:ascii="Times New Roman" w:hAnsi="Times New Roman" w:cs="Times New Roman"/>
              </w:rPr>
              <w:t>Processor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Value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Unit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- PVU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993B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553B68" w:rsidTr="00553B68"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553B68">
              <w:rPr>
                <w:rFonts w:ascii="Times New Roman" w:hAnsi="Times New Roman" w:cs="Times New Roman"/>
              </w:rPr>
              <w:t>Tivoli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OMNIbus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553B68">
              <w:rPr>
                <w:rFonts w:ascii="Times New Roman" w:hAnsi="Times New Roman" w:cs="Times New Roman"/>
              </w:rPr>
              <w:t>Network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Manager </w:t>
            </w:r>
            <w:proofErr w:type="spellStart"/>
            <w:r w:rsidRPr="00553B68">
              <w:rPr>
                <w:rFonts w:ascii="Times New Roman" w:hAnsi="Times New Roman" w:cs="Times New Roman"/>
              </w:rPr>
              <w:t>Entry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Tier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553B68">
              <w:rPr>
                <w:rFonts w:ascii="Times New Roman" w:hAnsi="Times New Roman" w:cs="Times New Roman"/>
              </w:rPr>
              <w:t>Resource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Vaule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Unit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21B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Úroveň 4</w:t>
            </w:r>
          </w:p>
        </w:tc>
      </w:tr>
      <w:tr w:rsidR="00C43D0E" w:rsidRPr="00553B68" w:rsidTr="00553B68"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553B68">
              <w:rPr>
                <w:rFonts w:ascii="Times New Roman" w:hAnsi="Times New Roman" w:cs="Times New Roman"/>
              </w:rPr>
              <w:t>Tivoli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OMNIbus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553B68">
              <w:rPr>
                <w:rFonts w:ascii="Times New Roman" w:hAnsi="Times New Roman" w:cs="Times New Roman"/>
              </w:rPr>
              <w:t>Network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Manager Base per </w:t>
            </w:r>
            <w:proofErr w:type="spellStart"/>
            <w:r w:rsidRPr="00553B68">
              <w:rPr>
                <w:rFonts w:ascii="Times New Roman" w:hAnsi="Times New Roman" w:cs="Times New Roman"/>
              </w:rPr>
              <w:t>Install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Úroveň 4</w:t>
            </w:r>
          </w:p>
        </w:tc>
      </w:tr>
      <w:tr w:rsidR="00C43D0E" w:rsidRPr="00553B68" w:rsidTr="00553B68">
        <w:tc>
          <w:tcPr>
            <w:tcW w:w="0" w:type="auto"/>
            <w:vAlign w:val="center"/>
          </w:tcPr>
          <w:p w:rsidR="00C43D0E" w:rsidRPr="00553B68" w:rsidRDefault="008B489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="00C43D0E" w:rsidRPr="00553B68">
              <w:rPr>
                <w:rFonts w:ascii="Times New Roman" w:hAnsi="Times New Roman" w:cs="Times New Roman"/>
              </w:rPr>
              <w:t>Tivoli</w:t>
            </w:r>
            <w:proofErr w:type="spellEnd"/>
            <w:r w:rsidR="00C43D0E" w:rsidRPr="00553B68">
              <w:rPr>
                <w:rFonts w:ascii="Times New Roman" w:hAnsi="Times New Roman" w:cs="Times New Roman"/>
              </w:rPr>
              <w:t xml:space="preserve"> monitoring per </w:t>
            </w:r>
            <w:proofErr w:type="spellStart"/>
            <w:r w:rsidR="00C43D0E" w:rsidRPr="00553B68">
              <w:rPr>
                <w:rFonts w:ascii="Times New Roman" w:hAnsi="Times New Roman" w:cs="Times New Roman"/>
              </w:rPr>
              <w:t>resource</w:t>
            </w:r>
            <w:proofErr w:type="spellEnd"/>
            <w:r w:rsidR="00C43D0E"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3D0E" w:rsidRPr="00553B68">
              <w:rPr>
                <w:rFonts w:ascii="Times New Roman" w:hAnsi="Times New Roman" w:cs="Times New Roman"/>
              </w:rPr>
              <w:t>value</w:t>
            </w:r>
            <w:proofErr w:type="spellEnd"/>
            <w:r w:rsidR="00C43D0E"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3D0E" w:rsidRPr="00553B68">
              <w:rPr>
                <w:rFonts w:ascii="Times New Roman" w:hAnsi="Times New Roman" w:cs="Times New Roman"/>
              </w:rPr>
              <w:t>unit</w:t>
            </w:r>
            <w:proofErr w:type="spellEnd"/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278B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Úroveň 4</w:t>
            </w:r>
          </w:p>
        </w:tc>
      </w:tr>
      <w:tr w:rsidR="00C43D0E" w:rsidRPr="00553B68" w:rsidTr="00553B68"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553B68">
              <w:rPr>
                <w:rFonts w:ascii="Times New Roman" w:hAnsi="Times New Roman" w:cs="Times New Roman"/>
              </w:rPr>
              <w:t>Spectrum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Protect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Extended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Edition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per 10 PVU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1803B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553B68" w:rsidTr="00553B68"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553B68">
              <w:rPr>
                <w:rFonts w:ascii="Times New Roman" w:hAnsi="Times New Roman" w:cs="Times New Roman"/>
              </w:rPr>
              <w:t>Spectrum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Protect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for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Space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Managment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per 10 PVU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1159B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553B68" w:rsidTr="00553B68"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553B68">
              <w:rPr>
                <w:rFonts w:ascii="Times New Roman" w:hAnsi="Times New Roman" w:cs="Times New Roman"/>
              </w:rPr>
              <w:t>Spectrum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Protect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for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SAN (</w:t>
            </w:r>
            <w:proofErr w:type="spellStart"/>
            <w:r w:rsidRPr="00553B68">
              <w:rPr>
                <w:rFonts w:ascii="Times New Roman" w:hAnsi="Times New Roman" w:cs="Times New Roman"/>
              </w:rPr>
              <w:t>Storage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area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network</w:t>
            </w:r>
            <w:proofErr w:type="spellEnd"/>
            <w:r w:rsidRPr="00553B68">
              <w:rPr>
                <w:rFonts w:ascii="Times New Roman" w:hAnsi="Times New Roman" w:cs="Times New Roman"/>
              </w:rPr>
              <w:t>) per 10 PVU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1152B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553B68" w:rsidTr="00553B68"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553B68">
              <w:rPr>
                <w:rFonts w:ascii="Times New Roman" w:hAnsi="Times New Roman" w:cs="Times New Roman"/>
              </w:rPr>
              <w:t>Spectrum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Protect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for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Virtual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B68">
              <w:rPr>
                <w:rFonts w:ascii="Times New Roman" w:hAnsi="Times New Roman" w:cs="Times New Roman"/>
              </w:rPr>
              <w:t>Evironments</w:t>
            </w:r>
            <w:proofErr w:type="spellEnd"/>
            <w:r w:rsidRPr="00553B68">
              <w:rPr>
                <w:rFonts w:ascii="Times New Roman" w:hAnsi="Times New Roman" w:cs="Times New Roman"/>
              </w:rPr>
              <w:t xml:space="preserve"> per 10 PVU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336B</w:t>
            </w:r>
          </w:p>
        </w:tc>
        <w:tc>
          <w:tcPr>
            <w:tcW w:w="0" w:type="auto"/>
            <w:vAlign w:val="center"/>
          </w:tcPr>
          <w:p w:rsidR="00C43D0E" w:rsidRPr="00553B68" w:rsidRDefault="00C43D0E" w:rsidP="00553B68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553B68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2D697B" w:rsidTr="002D697B">
        <w:tc>
          <w:tcPr>
            <w:tcW w:w="0" w:type="auto"/>
          </w:tcPr>
          <w:p w:rsidR="00C43D0E" w:rsidRPr="002D697B" w:rsidRDefault="00C43D0E" w:rsidP="002D697B">
            <w:pPr>
              <w:pStyle w:val="Zkladntext"/>
              <w:rPr>
                <w:rFonts w:ascii="Times New Roman" w:hAnsi="Times New Roman" w:cs="Times New Roman"/>
              </w:rPr>
            </w:pPr>
            <w:r w:rsidRPr="002D697B">
              <w:rPr>
                <w:rFonts w:ascii="Times New Roman" w:hAnsi="Times New Roman" w:cs="Times New Roman"/>
              </w:rPr>
              <w:t>IBM Java verzia 7</w:t>
            </w:r>
          </w:p>
        </w:tc>
        <w:tc>
          <w:tcPr>
            <w:tcW w:w="0" w:type="auto"/>
          </w:tcPr>
          <w:p w:rsidR="00C43D0E" w:rsidRPr="002D697B" w:rsidRDefault="00C43D0E" w:rsidP="002D697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3D0E" w:rsidRPr="002D697B" w:rsidRDefault="00C43D0E" w:rsidP="0048150B">
            <w:pPr>
              <w:pStyle w:val="Zklad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B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0" w:type="auto"/>
          </w:tcPr>
          <w:p w:rsidR="00C43D0E" w:rsidRPr="002D697B" w:rsidRDefault="00C43D0E" w:rsidP="002D697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B">
              <w:rPr>
                <w:rFonts w:ascii="Times New Roman" w:hAnsi="Times New Roman" w:cs="Times New Roman"/>
                <w:sz w:val="24"/>
                <w:szCs w:val="24"/>
              </w:rPr>
              <w:t>Úroveň 2</w:t>
            </w:r>
          </w:p>
        </w:tc>
      </w:tr>
      <w:tr w:rsidR="00C43D0E" w:rsidRPr="002D697B" w:rsidTr="002D697B">
        <w:tc>
          <w:tcPr>
            <w:tcW w:w="0" w:type="auto"/>
          </w:tcPr>
          <w:p w:rsidR="00C43D0E" w:rsidRPr="002D697B" w:rsidRDefault="00C43D0E" w:rsidP="002D697B">
            <w:pPr>
              <w:pStyle w:val="Zkladntext"/>
              <w:rPr>
                <w:rFonts w:ascii="Times New Roman" w:hAnsi="Times New Roman" w:cs="Times New Roman"/>
              </w:rPr>
            </w:pPr>
            <w:r w:rsidRPr="002D697B">
              <w:rPr>
                <w:rFonts w:ascii="Times New Roman" w:hAnsi="Times New Roman" w:cs="Times New Roman"/>
              </w:rPr>
              <w:t xml:space="preserve">IBM </w:t>
            </w:r>
            <w:proofErr w:type="spellStart"/>
            <w:r w:rsidRPr="002D697B">
              <w:rPr>
                <w:rFonts w:ascii="Times New Roman" w:hAnsi="Times New Roman" w:cs="Times New Roman"/>
              </w:rPr>
              <w:t>Lintape</w:t>
            </w:r>
            <w:proofErr w:type="spellEnd"/>
          </w:p>
        </w:tc>
        <w:tc>
          <w:tcPr>
            <w:tcW w:w="0" w:type="auto"/>
          </w:tcPr>
          <w:p w:rsidR="00C43D0E" w:rsidRPr="002D697B" w:rsidRDefault="00C43D0E" w:rsidP="002D697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3D0E" w:rsidRPr="002D697B" w:rsidRDefault="00C43D0E" w:rsidP="0048150B">
            <w:pPr>
              <w:pStyle w:val="Zklad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B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0" w:type="auto"/>
          </w:tcPr>
          <w:p w:rsidR="00C43D0E" w:rsidRPr="002D697B" w:rsidRDefault="00C43D0E" w:rsidP="002D697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B">
              <w:rPr>
                <w:rFonts w:ascii="Times New Roman" w:hAnsi="Times New Roman" w:cs="Times New Roman"/>
                <w:sz w:val="24"/>
                <w:szCs w:val="24"/>
              </w:rPr>
              <w:t>Úroveň 2</w:t>
            </w:r>
          </w:p>
        </w:tc>
      </w:tr>
      <w:tr w:rsidR="00C43D0E" w:rsidRPr="00FE2F58" w:rsidTr="002D697B">
        <w:tc>
          <w:tcPr>
            <w:tcW w:w="0" w:type="auto"/>
          </w:tcPr>
          <w:p w:rsidR="00C43D0E" w:rsidRPr="00FE2F58" w:rsidRDefault="008F3DFD" w:rsidP="008F3DFD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B.2.2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Red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Hat</w:t>
            </w:r>
            <w:proofErr w:type="spellEnd"/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615C49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615C49" w:rsidTr="00615C49">
        <w:tc>
          <w:tcPr>
            <w:tcW w:w="0" w:type="auto"/>
            <w:vAlign w:val="center"/>
          </w:tcPr>
          <w:p w:rsidR="00C43D0E" w:rsidRPr="002D697B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D697B">
              <w:rPr>
                <w:rFonts w:ascii="Times New Roman" w:hAnsi="Times New Roman" w:cs="Times New Roman"/>
              </w:rPr>
              <w:t>Resilient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Storage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(L3 </w:t>
            </w:r>
            <w:proofErr w:type="spellStart"/>
            <w:r w:rsidRPr="002D697B">
              <w:rPr>
                <w:rFonts w:ascii="Times New Roman" w:hAnsi="Times New Roman" w:cs="Times New Roman"/>
              </w:rPr>
              <w:t>Only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:rsidR="00C43D0E" w:rsidRPr="00615C49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615C49" w:rsidRDefault="00C43D0E" w:rsidP="00615C49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5C49"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0" w:type="auto"/>
            <w:vAlign w:val="center"/>
          </w:tcPr>
          <w:p w:rsidR="00C43D0E" w:rsidRPr="00615C49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615C49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615C49" w:rsidTr="00615C49">
        <w:tc>
          <w:tcPr>
            <w:tcW w:w="0" w:type="auto"/>
            <w:vAlign w:val="center"/>
          </w:tcPr>
          <w:p w:rsidR="00C43D0E" w:rsidRPr="002D697B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D697B">
              <w:rPr>
                <w:rFonts w:ascii="Times New Roman" w:hAnsi="Times New Roman" w:cs="Times New Roman"/>
              </w:rPr>
              <w:lastRenderedPageBreak/>
              <w:t>Red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Hat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Enterprise Linux </w:t>
            </w:r>
            <w:proofErr w:type="spellStart"/>
            <w:r w:rsidRPr="002D697B">
              <w:rPr>
                <w:rFonts w:ascii="Times New Roman" w:hAnsi="Times New Roman" w:cs="Times New Roman"/>
              </w:rPr>
              <w:t>for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Virtual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Datacenters</w:t>
            </w:r>
            <w:proofErr w:type="spellEnd"/>
            <w:r w:rsidRPr="002D697B">
              <w:rPr>
                <w:rFonts w:ascii="Times New Roman" w:hAnsi="Times New Roman" w:cs="Times New Roman"/>
              </w:rPr>
              <w:t>, Standard (L3-only)</w:t>
            </w:r>
          </w:p>
        </w:tc>
        <w:tc>
          <w:tcPr>
            <w:tcW w:w="0" w:type="auto"/>
            <w:vAlign w:val="center"/>
          </w:tcPr>
          <w:p w:rsidR="00C43D0E" w:rsidRPr="00615C49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615C49" w:rsidRDefault="00C43D0E" w:rsidP="00615C49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5C49">
              <w:rPr>
                <w:rFonts w:ascii="Times New Roman" w:hAnsi="Times New Roman" w:cs="Times New Roman"/>
              </w:rPr>
              <w:t>4B</w:t>
            </w:r>
          </w:p>
        </w:tc>
        <w:tc>
          <w:tcPr>
            <w:tcW w:w="0" w:type="auto"/>
            <w:vAlign w:val="center"/>
          </w:tcPr>
          <w:p w:rsidR="00C43D0E" w:rsidRPr="00615C49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615C49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615C49" w:rsidTr="00615C49">
        <w:tc>
          <w:tcPr>
            <w:tcW w:w="0" w:type="auto"/>
            <w:vAlign w:val="center"/>
          </w:tcPr>
          <w:p w:rsidR="00C43D0E" w:rsidRPr="002D697B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D697B">
              <w:rPr>
                <w:rFonts w:ascii="Times New Roman" w:hAnsi="Times New Roman" w:cs="Times New Roman"/>
              </w:rPr>
              <w:t>Red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Hat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Enterprise Linux Server, Standard (</w:t>
            </w:r>
            <w:proofErr w:type="spellStart"/>
            <w:r w:rsidRPr="002D697B">
              <w:rPr>
                <w:rFonts w:ascii="Times New Roman" w:hAnsi="Times New Roman" w:cs="Times New Roman"/>
              </w:rPr>
              <w:t>Physical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 w:rsidRPr="002D697B">
              <w:rPr>
                <w:rFonts w:ascii="Times New Roman" w:hAnsi="Times New Roman" w:cs="Times New Roman"/>
              </w:rPr>
              <w:t>Virtual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Nodes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) (L3 </w:t>
            </w:r>
            <w:proofErr w:type="spellStart"/>
            <w:r w:rsidRPr="002D697B">
              <w:rPr>
                <w:rFonts w:ascii="Times New Roman" w:hAnsi="Times New Roman" w:cs="Times New Roman"/>
              </w:rPr>
              <w:t>Only</w:t>
            </w:r>
            <w:proofErr w:type="spellEnd"/>
            <w:r w:rsidRPr="002D6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</w:tcPr>
          <w:p w:rsidR="00C43D0E" w:rsidRPr="00615C49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615C49" w:rsidRDefault="00C43D0E" w:rsidP="00615C49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5C49">
              <w:rPr>
                <w:rFonts w:ascii="Times New Roman" w:hAnsi="Times New Roman" w:cs="Times New Roman"/>
              </w:rPr>
              <w:t>4B</w:t>
            </w:r>
          </w:p>
        </w:tc>
        <w:tc>
          <w:tcPr>
            <w:tcW w:w="0" w:type="auto"/>
            <w:vAlign w:val="center"/>
          </w:tcPr>
          <w:p w:rsidR="00C43D0E" w:rsidRPr="00615C49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615C49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615C49" w:rsidTr="00615C49">
        <w:tc>
          <w:tcPr>
            <w:tcW w:w="0" w:type="auto"/>
            <w:vAlign w:val="center"/>
          </w:tcPr>
          <w:p w:rsidR="00C43D0E" w:rsidRPr="002D697B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D697B">
              <w:rPr>
                <w:rFonts w:ascii="Times New Roman" w:hAnsi="Times New Roman" w:cs="Times New Roman"/>
              </w:rPr>
              <w:t>High-Availability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(1-2sockets) (L3-only)</w:t>
            </w:r>
          </w:p>
        </w:tc>
        <w:tc>
          <w:tcPr>
            <w:tcW w:w="0" w:type="auto"/>
            <w:vAlign w:val="center"/>
          </w:tcPr>
          <w:p w:rsidR="00C43D0E" w:rsidRPr="00615C49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615C49" w:rsidRDefault="00C43D0E" w:rsidP="00615C49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5C49">
              <w:rPr>
                <w:rFonts w:ascii="Times New Roman" w:hAnsi="Times New Roman" w:cs="Times New Roman"/>
              </w:rPr>
              <w:t>4B</w:t>
            </w:r>
          </w:p>
        </w:tc>
        <w:tc>
          <w:tcPr>
            <w:tcW w:w="0" w:type="auto"/>
            <w:vAlign w:val="center"/>
          </w:tcPr>
          <w:p w:rsidR="00C43D0E" w:rsidRPr="00615C49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615C49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FE2F58" w:rsidTr="002D697B">
        <w:tc>
          <w:tcPr>
            <w:tcW w:w="0" w:type="auto"/>
          </w:tcPr>
          <w:p w:rsidR="00C43D0E" w:rsidRPr="00FE2F58" w:rsidRDefault="008F3DFD" w:rsidP="008F3DFD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B.2.3 </w:t>
            </w:r>
            <w:proofErr w:type="spellStart"/>
            <w:r w:rsidR="00C43D0E" w:rsidRPr="00FE2F58">
              <w:rPr>
                <w:rFonts w:ascii="Times New Roman" w:hAnsi="Times New Roman" w:cs="Times New Roman"/>
                <w:b/>
              </w:rPr>
              <w:t>VM</w:t>
            </w:r>
            <w:r>
              <w:rPr>
                <w:rFonts w:ascii="Times New Roman" w:hAnsi="Times New Roman" w:cs="Times New Roman"/>
                <w:b/>
              </w:rPr>
              <w:t>ware</w:t>
            </w:r>
            <w:proofErr w:type="spellEnd"/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615C49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615C49" w:rsidTr="00615C49">
        <w:tc>
          <w:tcPr>
            <w:tcW w:w="0" w:type="auto"/>
            <w:vAlign w:val="center"/>
          </w:tcPr>
          <w:p w:rsidR="00C43D0E" w:rsidRPr="002D697B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D697B">
              <w:rPr>
                <w:rFonts w:ascii="Times New Roman" w:hAnsi="Times New Roman" w:cs="Times New Roman"/>
              </w:rPr>
              <w:t>Vmware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2D697B">
              <w:rPr>
                <w:rFonts w:ascii="Times New Roman" w:hAnsi="Times New Roman" w:cs="Times New Roman"/>
              </w:rPr>
              <w:t>Basic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Support</w:t>
            </w:r>
            <w:proofErr w:type="spellEnd"/>
            <w:r w:rsidRPr="002D697B">
              <w:rPr>
                <w:rFonts w:ascii="Times New Roman" w:hAnsi="Times New Roman" w:cs="Times New Roman"/>
              </w:rPr>
              <w:t>/</w:t>
            </w:r>
            <w:proofErr w:type="spellStart"/>
            <w:r w:rsidRPr="002D697B">
              <w:rPr>
                <w:rFonts w:ascii="Times New Roman" w:hAnsi="Times New Roman" w:cs="Times New Roman"/>
              </w:rPr>
              <w:t>Subscription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for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vCenter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Server 6 Standard </w:t>
            </w:r>
            <w:proofErr w:type="spellStart"/>
            <w:r w:rsidRPr="002D697B">
              <w:rPr>
                <w:rFonts w:ascii="Times New Roman" w:hAnsi="Times New Roman" w:cs="Times New Roman"/>
              </w:rPr>
              <w:t>for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vSphere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6 (s možnosťou upgradu na vyššie verzie)</w:t>
            </w:r>
          </w:p>
        </w:tc>
        <w:tc>
          <w:tcPr>
            <w:tcW w:w="0" w:type="auto"/>
            <w:vAlign w:val="center"/>
          </w:tcPr>
          <w:p w:rsidR="00C43D0E" w:rsidRPr="00615C49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615C49" w:rsidRDefault="00C43D0E" w:rsidP="00615C49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5C49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  <w:vAlign w:val="center"/>
          </w:tcPr>
          <w:p w:rsidR="00C43D0E" w:rsidRPr="00615C49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615C49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615C49" w:rsidTr="00615C49">
        <w:tc>
          <w:tcPr>
            <w:tcW w:w="0" w:type="auto"/>
            <w:vAlign w:val="center"/>
          </w:tcPr>
          <w:p w:rsidR="00C43D0E" w:rsidRPr="002D697B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D697B">
              <w:rPr>
                <w:rFonts w:ascii="Times New Roman" w:hAnsi="Times New Roman" w:cs="Times New Roman"/>
              </w:rPr>
              <w:t>Vmware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2D697B">
              <w:rPr>
                <w:rFonts w:ascii="Times New Roman" w:hAnsi="Times New Roman" w:cs="Times New Roman"/>
              </w:rPr>
              <w:t>Basic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Support</w:t>
            </w:r>
            <w:proofErr w:type="spellEnd"/>
            <w:r w:rsidRPr="002D697B">
              <w:rPr>
                <w:rFonts w:ascii="Times New Roman" w:hAnsi="Times New Roman" w:cs="Times New Roman"/>
              </w:rPr>
              <w:t>/</w:t>
            </w:r>
            <w:proofErr w:type="spellStart"/>
            <w:r w:rsidRPr="002D697B">
              <w:rPr>
                <w:rFonts w:ascii="Times New Roman" w:hAnsi="Times New Roman" w:cs="Times New Roman"/>
              </w:rPr>
              <w:t>Subscription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for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VMware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vSphere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6 Standard </w:t>
            </w:r>
            <w:proofErr w:type="spellStart"/>
            <w:r w:rsidRPr="002D697B">
              <w:rPr>
                <w:rFonts w:ascii="Times New Roman" w:hAnsi="Times New Roman" w:cs="Times New Roman"/>
              </w:rPr>
              <w:t>for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2D697B">
              <w:rPr>
                <w:rFonts w:ascii="Times New Roman" w:hAnsi="Times New Roman" w:cs="Times New Roman"/>
              </w:rPr>
              <w:t>processor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(s možnosťou upgradu na vyššie verzie)</w:t>
            </w:r>
          </w:p>
        </w:tc>
        <w:tc>
          <w:tcPr>
            <w:tcW w:w="0" w:type="auto"/>
            <w:vAlign w:val="center"/>
          </w:tcPr>
          <w:p w:rsidR="00C43D0E" w:rsidRPr="00615C49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43D0E" w:rsidRPr="00615C49" w:rsidRDefault="00C43D0E" w:rsidP="00615C49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5C49">
              <w:rPr>
                <w:rFonts w:ascii="Times New Roman" w:hAnsi="Times New Roman" w:cs="Times New Roman"/>
              </w:rPr>
              <w:t>8B</w:t>
            </w:r>
          </w:p>
        </w:tc>
        <w:tc>
          <w:tcPr>
            <w:tcW w:w="0" w:type="auto"/>
            <w:vAlign w:val="center"/>
          </w:tcPr>
          <w:p w:rsidR="00C43D0E" w:rsidRPr="00615C49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615C49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FE2F58" w:rsidTr="002D697B">
        <w:tc>
          <w:tcPr>
            <w:tcW w:w="0" w:type="auto"/>
          </w:tcPr>
          <w:p w:rsidR="00C43D0E" w:rsidRPr="00FE2F58" w:rsidRDefault="008F3DFD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B.2.4 </w:t>
            </w:r>
            <w:r w:rsidR="00C43D0E" w:rsidRPr="00FE2F58">
              <w:rPr>
                <w:rFonts w:ascii="Times New Roman" w:hAnsi="Times New Roman" w:cs="Times New Roman"/>
                <w:b/>
              </w:rPr>
              <w:t>MySQL</w:t>
            </w: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615C49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615C49" w:rsidTr="002D697B">
        <w:tc>
          <w:tcPr>
            <w:tcW w:w="0" w:type="auto"/>
          </w:tcPr>
          <w:p w:rsidR="00C43D0E" w:rsidRPr="002D697B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2D697B">
              <w:rPr>
                <w:rFonts w:ascii="Times New Roman" w:hAnsi="Times New Roman" w:cs="Times New Roman"/>
              </w:rPr>
              <w:t xml:space="preserve">MySQL Enterprise </w:t>
            </w:r>
            <w:proofErr w:type="spellStart"/>
            <w:r w:rsidRPr="002D697B">
              <w:rPr>
                <w:rFonts w:ascii="Times New Roman" w:hAnsi="Times New Roman" w:cs="Times New Roman"/>
              </w:rPr>
              <w:t>Edition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97B">
              <w:rPr>
                <w:rFonts w:ascii="Times New Roman" w:hAnsi="Times New Roman" w:cs="Times New Roman"/>
              </w:rPr>
              <w:t>Subscription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(1-4 </w:t>
            </w:r>
            <w:proofErr w:type="spellStart"/>
            <w:r w:rsidRPr="002D697B">
              <w:rPr>
                <w:rFonts w:ascii="Times New Roman" w:hAnsi="Times New Roman" w:cs="Times New Roman"/>
              </w:rPr>
              <w:t>socket</w:t>
            </w:r>
            <w:proofErr w:type="spellEnd"/>
            <w:r w:rsidRPr="002D697B">
              <w:rPr>
                <w:rFonts w:ascii="Times New Roman" w:hAnsi="Times New Roman" w:cs="Times New Roman"/>
              </w:rPr>
              <w:t xml:space="preserve"> server)</w:t>
            </w:r>
          </w:p>
        </w:tc>
        <w:tc>
          <w:tcPr>
            <w:tcW w:w="0" w:type="auto"/>
          </w:tcPr>
          <w:p w:rsidR="00C43D0E" w:rsidRPr="00615C49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615C49" w:rsidRDefault="00C43D0E" w:rsidP="00615C49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5C49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</w:tcPr>
          <w:p w:rsidR="00C43D0E" w:rsidRPr="00615C49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615C49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FE2F58" w:rsidTr="002D697B">
        <w:tc>
          <w:tcPr>
            <w:tcW w:w="0" w:type="auto"/>
          </w:tcPr>
          <w:p w:rsidR="00C43D0E" w:rsidRPr="00FE2F58" w:rsidRDefault="008F3DFD" w:rsidP="008F3DFD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B.2.5 Antivírusový SW</w:t>
            </w: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615C49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615C49" w:rsidTr="002D697B">
        <w:tc>
          <w:tcPr>
            <w:tcW w:w="0" w:type="auto"/>
          </w:tcPr>
          <w:p w:rsidR="00C43D0E" w:rsidRPr="002D697B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D697B">
              <w:rPr>
                <w:rFonts w:ascii="Times New Roman" w:hAnsi="Times New Roman" w:cs="Times New Roman"/>
              </w:rPr>
              <w:t>Clam</w:t>
            </w:r>
            <w:proofErr w:type="spellEnd"/>
            <w:r w:rsidR="008B6A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6A4B">
              <w:rPr>
                <w:rFonts w:ascii="Times New Roman" w:hAnsi="Times New Roman" w:cs="Times New Roman"/>
              </w:rPr>
              <w:t>AntiVirus</w:t>
            </w:r>
            <w:proofErr w:type="spellEnd"/>
            <w:r w:rsidR="008B6A4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8B6A4B">
              <w:rPr>
                <w:rFonts w:ascii="Times New Roman" w:hAnsi="Times New Roman" w:cs="Times New Roman"/>
              </w:rPr>
              <w:t>ClamAV</w:t>
            </w:r>
            <w:proofErr w:type="spellEnd"/>
            <w:r w:rsidR="008B6A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C43D0E" w:rsidRPr="00615C49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615C49" w:rsidRDefault="00C43D0E" w:rsidP="00615C49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5C49">
              <w:rPr>
                <w:rFonts w:ascii="Times New Roman" w:hAnsi="Times New Roman" w:cs="Times New Roman"/>
              </w:rPr>
              <w:t>4B</w:t>
            </w:r>
          </w:p>
        </w:tc>
        <w:tc>
          <w:tcPr>
            <w:tcW w:w="0" w:type="auto"/>
          </w:tcPr>
          <w:p w:rsidR="00C43D0E" w:rsidRPr="00615C49" w:rsidRDefault="00C43D0E" w:rsidP="00615C49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615C49">
              <w:rPr>
                <w:rFonts w:ascii="Times New Roman" w:hAnsi="Times New Roman" w:cs="Times New Roman"/>
              </w:rPr>
              <w:t>Úroveň 2</w:t>
            </w:r>
          </w:p>
        </w:tc>
      </w:tr>
      <w:tr w:rsidR="00C43D0E" w:rsidRPr="00FE2F58" w:rsidTr="002D697B">
        <w:tc>
          <w:tcPr>
            <w:tcW w:w="0" w:type="auto"/>
          </w:tcPr>
          <w:p w:rsidR="00C43D0E" w:rsidRPr="00FE2F58" w:rsidRDefault="008F3DFD" w:rsidP="008F3DFD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B.2.6 Aplikačný</w:t>
            </w:r>
            <w:r w:rsidR="00C43D0E" w:rsidRPr="00FE2F58">
              <w:rPr>
                <w:rFonts w:ascii="Times New Roman" w:hAnsi="Times New Roman" w:cs="Times New Roman"/>
                <w:b/>
              </w:rPr>
              <w:t xml:space="preserve"> SW</w:t>
            </w: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615C49">
            <w:pPr>
              <w:pStyle w:val="Zkladntext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8B6A4B" w:rsidRPr="008B6A4B" w:rsidTr="002D697B"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 xml:space="preserve">IS CDA: </w:t>
            </w:r>
            <w:proofErr w:type="spellStart"/>
            <w:r w:rsidRPr="008B6A4B">
              <w:rPr>
                <w:rFonts w:ascii="Times New Roman" w:hAnsi="Times New Roman" w:cs="Times New Roman"/>
              </w:rPr>
              <w:t>Framework</w:t>
            </w:r>
            <w:proofErr w:type="spellEnd"/>
            <w:r w:rsidRPr="008B6A4B">
              <w:rPr>
                <w:rFonts w:ascii="Times New Roman" w:hAnsi="Times New Roman" w:cs="Times New Roman"/>
              </w:rPr>
              <w:t xml:space="preserve"> – aplikácia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B6A4B" w:rsidRPr="008B6A4B" w:rsidRDefault="008B6A4B" w:rsidP="00615C49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4B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Úroveň 3</w:t>
            </w:r>
          </w:p>
        </w:tc>
      </w:tr>
      <w:tr w:rsidR="008B6A4B" w:rsidRPr="008B6A4B" w:rsidTr="002D697B"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 xml:space="preserve">IS CDA: </w:t>
            </w:r>
            <w:proofErr w:type="spellStart"/>
            <w:r w:rsidRPr="008B6A4B">
              <w:rPr>
                <w:rFonts w:ascii="Times New Roman" w:hAnsi="Times New Roman" w:cs="Times New Roman"/>
              </w:rPr>
              <w:t>Impex</w:t>
            </w:r>
            <w:proofErr w:type="spellEnd"/>
            <w:r w:rsidRPr="008B6A4B">
              <w:rPr>
                <w:rFonts w:ascii="Times New Roman" w:hAnsi="Times New Roman" w:cs="Times New Roman"/>
              </w:rPr>
              <w:t>-online – aplikácia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9B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Úroveň 3</w:t>
            </w:r>
          </w:p>
        </w:tc>
      </w:tr>
      <w:tr w:rsidR="008B6A4B" w:rsidRPr="008B6A4B" w:rsidTr="002D697B"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 xml:space="preserve">IS CDA: </w:t>
            </w:r>
            <w:proofErr w:type="spellStart"/>
            <w:r w:rsidRPr="008B6A4B">
              <w:rPr>
                <w:rFonts w:ascii="Times New Roman" w:hAnsi="Times New Roman" w:cs="Times New Roman"/>
              </w:rPr>
              <w:t>Jimpex-jag</w:t>
            </w:r>
            <w:proofErr w:type="spellEnd"/>
            <w:r w:rsidRPr="008B6A4B">
              <w:rPr>
                <w:rFonts w:ascii="Times New Roman" w:hAnsi="Times New Roman" w:cs="Times New Roman"/>
              </w:rPr>
              <w:t>/</w:t>
            </w:r>
            <w:proofErr w:type="spellStart"/>
            <w:r w:rsidRPr="008B6A4B">
              <w:rPr>
                <w:rFonts w:ascii="Times New Roman" w:hAnsi="Times New Roman" w:cs="Times New Roman"/>
              </w:rPr>
              <w:t>lto</w:t>
            </w:r>
            <w:proofErr w:type="spellEnd"/>
            <w:r w:rsidRPr="008B6A4B">
              <w:rPr>
                <w:rFonts w:ascii="Times New Roman" w:hAnsi="Times New Roman" w:cs="Times New Roman"/>
              </w:rPr>
              <w:t xml:space="preserve"> – aplikácia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Úroveň 3</w:t>
            </w:r>
          </w:p>
        </w:tc>
      </w:tr>
      <w:tr w:rsidR="008B6A4B" w:rsidRPr="008B6A4B" w:rsidTr="002D697B"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IS CDA: Modul PFI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Úroveň 3</w:t>
            </w:r>
          </w:p>
        </w:tc>
      </w:tr>
      <w:tr w:rsidR="008B6A4B" w:rsidRPr="008B6A4B" w:rsidTr="002D697B"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IS CDA: Modul Správca NBNNSS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Úroveň 3</w:t>
            </w:r>
          </w:p>
        </w:tc>
      </w:tr>
      <w:tr w:rsidR="008B6A4B" w:rsidRPr="008B6A4B" w:rsidTr="002D697B"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IS CDA: Modul Logistika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Úroveň 3</w:t>
            </w:r>
          </w:p>
        </w:tc>
      </w:tr>
      <w:tr w:rsidR="008B6A4B" w:rsidRPr="008B6A4B" w:rsidTr="002D697B"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IS CDA: Modul CDA-C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Úroveň 3</w:t>
            </w:r>
          </w:p>
        </w:tc>
      </w:tr>
      <w:tr w:rsidR="008B6A4B" w:rsidRPr="008B6A4B" w:rsidTr="002D697B"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IS CDA: Modul Katalóg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Úroveň 3</w:t>
            </w:r>
          </w:p>
        </w:tc>
      </w:tr>
      <w:tr w:rsidR="008B6A4B" w:rsidRPr="008B6A4B" w:rsidTr="002D697B"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IS CDA: Modul Úlohy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Úroveň 3</w:t>
            </w:r>
          </w:p>
        </w:tc>
      </w:tr>
      <w:tr w:rsidR="008B6A4B" w:rsidRPr="008B6A4B" w:rsidTr="002D697B"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IS CDA: Modul Správa používateľov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Úroveň 3</w:t>
            </w:r>
          </w:p>
        </w:tc>
      </w:tr>
      <w:tr w:rsidR="008B6A4B" w:rsidRPr="008B6A4B" w:rsidTr="002D697B"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 xml:space="preserve">IS CDA: Modul </w:t>
            </w:r>
            <w:proofErr w:type="spellStart"/>
            <w:r w:rsidRPr="008B6A4B">
              <w:rPr>
                <w:rFonts w:ascii="Times New Roman" w:hAnsi="Times New Roman" w:cs="Times New Roman"/>
              </w:rPr>
              <w:t>Impex</w:t>
            </w:r>
            <w:proofErr w:type="spellEnd"/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Úroveň 3</w:t>
            </w:r>
          </w:p>
        </w:tc>
      </w:tr>
      <w:tr w:rsidR="008B6A4B" w:rsidRPr="008B6A4B" w:rsidTr="002D697B"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lastRenderedPageBreak/>
              <w:t>IS CDA: Modul Formátová databáza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</w:tcPr>
          <w:p w:rsidR="008B6A4B" w:rsidRPr="008B6A4B" w:rsidRDefault="008B6A4B" w:rsidP="00045E61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FE2F58" w:rsidTr="002D697B">
        <w:tc>
          <w:tcPr>
            <w:tcW w:w="0" w:type="auto"/>
          </w:tcPr>
          <w:p w:rsidR="00C43D0E" w:rsidRPr="00FE2F58" w:rsidRDefault="008F3DFD" w:rsidP="008F3DFD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B.2.7 Iný </w:t>
            </w:r>
            <w:r w:rsidR="00C43D0E" w:rsidRPr="00FE2F58">
              <w:rPr>
                <w:rFonts w:ascii="Times New Roman" w:hAnsi="Times New Roman" w:cs="Times New Roman"/>
                <w:b/>
              </w:rPr>
              <w:t>SW</w:t>
            </w: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43D0E" w:rsidRPr="00FE2F58" w:rsidRDefault="00C43D0E" w:rsidP="00FE2F58">
            <w:pPr>
              <w:pStyle w:val="Zkladntext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43D0E" w:rsidRPr="008B6A4B" w:rsidTr="002D697B">
        <w:tc>
          <w:tcPr>
            <w:tcW w:w="0" w:type="auto"/>
          </w:tcPr>
          <w:p w:rsidR="00C43D0E" w:rsidRPr="008B6A4B" w:rsidRDefault="00B204E6" w:rsidP="00B204E6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HTTPD (Apache</w:t>
            </w:r>
            <w:r w:rsidR="00C43D0E" w:rsidRPr="008B6A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8B6A4B" w:rsidTr="002D697B"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LDAP-</w:t>
            </w:r>
            <w:proofErr w:type="spellStart"/>
            <w:r w:rsidRPr="008B6A4B">
              <w:rPr>
                <w:rFonts w:ascii="Times New Roman" w:hAnsi="Times New Roman" w:cs="Times New Roman"/>
              </w:rPr>
              <w:t>OpenDJ</w:t>
            </w:r>
            <w:proofErr w:type="spellEnd"/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8B6A4B" w:rsidTr="002D697B"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 xml:space="preserve">Apache </w:t>
            </w:r>
            <w:proofErr w:type="spellStart"/>
            <w:r w:rsidRPr="008B6A4B">
              <w:rPr>
                <w:rFonts w:ascii="Times New Roman" w:hAnsi="Times New Roman" w:cs="Times New Roman"/>
              </w:rPr>
              <w:t>Tomcat</w:t>
            </w:r>
            <w:proofErr w:type="spellEnd"/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4B</w:t>
            </w: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8B6A4B" w:rsidTr="002D697B">
        <w:tc>
          <w:tcPr>
            <w:tcW w:w="0" w:type="auto"/>
          </w:tcPr>
          <w:p w:rsidR="00C43D0E" w:rsidRPr="008B6A4B" w:rsidRDefault="00B204E6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Apache SOLR</w:t>
            </w: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8B6A4B" w:rsidTr="002D697B">
        <w:tc>
          <w:tcPr>
            <w:tcW w:w="0" w:type="auto"/>
          </w:tcPr>
          <w:p w:rsidR="00C43D0E" w:rsidRPr="008B6A4B" w:rsidRDefault="00B204E6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Apache </w:t>
            </w:r>
            <w:proofErr w:type="spellStart"/>
            <w:r>
              <w:rPr>
                <w:rFonts w:ascii="Times New Roman" w:hAnsi="Times New Roman" w:cs="Times New Roman"/>
              </w:rPr>
              <w:t>Hadoop</w:t>
            </w:r>
            <w:proofErr w:type="spellEnd"/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4B</w:t>
            </w: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8B6A4B" w:rsidTr="002D697B">
        <w:tc>
          <w:tcPr>
            <w:tcW w:w="0" w:type="auto"/>
          </w:tcPr>
          <w:p w:rsidR="00C43D0E" w:rsidRPr="008B6A4B" w:rsidRDefault="00B204E6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Apache </w:t>
            </w:r>
            <w:proofErr w:type="spellStart"/>
            <w:r>
              <w:rPr>
                <w:rFonts w:ascii="Times New Roman" w:hAnsi="Times New Roman" w:cs="Times New Roman"/>
              </w:rPr>
              <w:t>Hadoop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Zookeeper</w:t>
            </w:r>
            <w:proofErr w:type="spellEnd"/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4B</w:t>
            </w: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8B6A4B" w:rsidTr="002D697B"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 xml:space="preserve">Apache </w:t>
            </w:r>
            <w:proofErr w:type="spellStart"/>
            <w:r w:rsidRPr="008B6A4B">
              <w:rPr>
                <w:rFonts w:ascii="Times New Roman" w:hAnsi="Times New Roman" w:cs="Times New Roman"/>
              </w:rPr>
              <w:t>Hadoop</w:t>
            </w:r>
            <w:proofErr w:type="spellEnd"/>
            <w:r w:rsidRPr="008B6A4B">
              <w:rPr>
                <w:rFonts w:ascii="Times New Roman" w:hAnsi="Times New Roman" w:cs="Times New Roman"/>
              </w:rPr>
              <w:t xml:space="preserve"> HDFS (</w:t>
            </w:r>
            <w:proofErr w:type="spellStart"/>
            <w:r w:rsidRPr="008B6A4B">
              <w:rPr>
                <w:rFonts w:ascii="Times New Roman" w:hAnsi="Times New Roman" w:cs="Times New Roman"/>
              </w:rPr>
              <w:t>datanode</w:t>
            </w:r>
            <w:proofErr w:type="spellEnd"/>
            <w:r w:rsidRPr="008B6A4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4B</w:t>
            </w: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8B6A4B" w:rsidTr="002D697B"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Apac</w:t>
            </w:r>
            <w:r w:rsidR="00B204E6">
              <w:rPr>
                <w:rFonts w:ascii="Times New Roman" w:hAnsi="Times New Roman" w:cs="Times New Roman"/>
              </w:rPr>
              <w:t xml:space="preserve">he </w:t>
            </w:r>
            <w:proofErr w:type="spellStart"/>
            <w:r w:rsidR="00B204E6">
              <w:rPr>
                <w:rFonts w:ascii="Times New Roman" w:hAnsi="Times New Roman" w:cs="Times New Roman"/>
              </w:rPr>
              <w:t>Hadoop</w:t>
            </w:r>
            <w:proofErr w:type="spellEnd"/>
            <w:r w:rsidR="00B204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04E6">
              <w:rPr>
                <w:rFonts w:ascii="Times New Roman" w:hAnsi="Times New Roman" w:cs="Times New Roman"/>
              </w:rPr>
              <w:t>Namenode</w:t>
            </w:r>
            <w:proofErr w:type="spellEnd"/>
            <w:r w:rsidR="00B204E6">
              <w:rPr>
                <w:rFonts w:ascii="Times New Roman" w:hAnsi="Times New Roman" w:cs="Times New Roman"/>
              </w:rPr>
              <w:t xml:space="preserve"> (+</w:t>
            </w:r>
            <w:proofErr w:type="spellStart"/>
            <w:r w:rsidR="00B204E6">
              <w:rPr>
                <w:rFonts w:ascii="Times New Roman" w:hAnsi="Times New Roman" w:cs="Times New Roman"/>
              </w:rPr>
              <w:t>secondary</w:t>
            </w:r>
            <w:proofErr w:type="spellEnd"/>
            <w:r w:rsidR="00B204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4B</w:t>
            </w: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8B6A4B" w:rsidTr="002D697B"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 xml:space="preserve">Apache </w:t>
            </w:r>
            <w:proofErr w:type="spellStart"/>
            <w:r w:rsidRPr="008B6A4B">
              <w:rPr>
                <w:rFonts w:ascii="Times New Roman" w:hAnsi="Times New Roman" w:cs="Times New Roman"/>
              </w:rPr>
              <w:t>Hadoop</w:t>
            </w:r>
            <w:proofErr w:type="spellEnd"/>
            <w:r w:rsidRPr="008B6A4B">
              <w:rPr>
                <w:rFonts w:ascii="Times New Roman" w:hAnsi="Times New Roman" w:cs="Times New Roman"/>
              </w:rPr>
              <w:t xml:space="preserve"> YARN </w:t>
            </w: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4B</w:t>
            </w: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Úroveň 3</w:t>
            </w:r>
          </w:p>
        </w:tc>
      </w:tr>
      <w:tr w:rsidR="00C43D0E" w:rsidRPr="008B6A4B" w:rsidTr="002D697B">
        <w:tc>
          <w:tcPr>
            <w:tcW w:w="0" w:type="auto"/>
          </w:tcPr>
          <w:p w:rsidR="00C43D0E" w:rsidRPr="008B6A4B" w:rsidRDefault="00B204E6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Apache </w:t>
            </w:r>
            <w:proofErr w:type="spellStart"/>
            <w:r>
              <w:rPr>
                <w:rFonts w:ascii="Times New Roman" w:hAnsi="Times New Roman" w:cs="Times New Roman"/>
              </w:rPr>
              <w:t>Hadoop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HBase</w:t>
            </w:r>
            <w:proofErr w:type="spellEnd"/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4B</w:t>
            </w:r>
          </w:p>
        </w:tc>
        <w:tc>
          <w:tcPr>
            <w:tcW w:w="0" w:type="auto"/>
          </w:tcPr>
          <w:p w:rsidR="00C43D0E" w:rsidRPr="008B6A4B" w:rsidRDefault="00C43D0E" w:rsidP="008B6A4B">
            <w:pPr>
              <w:pStyle w:val="Zkladntext"/>
              <w:spacing w:before="40" w:after="40"/>
              <w:rPr>
                <w:rFonts w:ascii="Times New Roman" w:hAnsi="Times New Roman" w:cs="Times New Roman"/>
              </w:rPr>
            </w:pPr>
            <w:r w:rsidRPr="008B6A4B">
              <w:rPr>
                <w:rFonts w:ascii="Times New Roman" w:hAnsi="Times New Roman" w:cs="Times New Roman"/>
              </w:rPr>
              <w:t>Úroveň 3</w:t>
            </w:r>
          </w:p>
        </w:tc>
      </w:tr>
    </w:tbl>
    <w:p w:rsidR="002D697B" w:rsidRDefault="002D697B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2D697B" w:rsidRDefault="002D697B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2D697B" w:rsidRDefault="00C43D0E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 – Lokalita A</w:t>
      </w:r>
      <w:r w:rsidR="004654EC">
        <w:rPr>
          <w:rFonts w:ascii="Times New Roman" w:hAnsi="Times New Roman" w:cs="Times New Roman"/>
          <w:sz w:val="24"/>
          <w:szCs w:val="24"/>
        </w:rPr>
        <w:t xml:space="preserve"> – Bratislava</w:t>
      </w:r>
      <w:r>
        <w:rPr>
          <w:rFonts w:ascii="Times New Roman" w:hAnsi="Times New Roman" w:cs="Times New Roman"/>
          <w:sz w:val="24"/>
          <w:szCs w:val="24"/>
        </w:rPr>
        <w:t>, B – Lokalita B</w:t>
      </w:r>
      <w:r w:rsidR="004654EC">
        <w:rPr>
          <w:rFonts w:ascii="Times New Roman" w:hAnsi="Times New Roman" w:cs="Times New Roman"/>
          <w:sz w:val="24"/>
          <w:szCs w:val="24"/>
        </w:rPr>
        <w:t xml:space="preserve"> – Martin</w:t>
      </w:r>
    </w:p>
    <w:p w:rsidR="002D697B" w:rsidRDefault="002D697B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B800C3" w:rsidRDefault="00B800C3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B800C3" w:rsidRDefault="00B800C3">
      <w:pPr>
        <w:pStyle w:val="Zkladntext"/>
        <w:rPr>
          <w:rFonts w:ascii="Times New Roman" w:hAnsi="Times New Roman" w:cs="Times New Roman"/>
          <w:sz w:val="24"/>
          <w:szCs w:val="24"/>
        </w:rPr>
        <w:sectPr w:rsidR="00B800C3" w:rsidSect="002D697B">
          <w:pgSz w:w="16850" w:h="11910" w:orient="landscape"/>
          <w:pgMar w:top="851" w:right="851" w:bottom="1134" w:left="851" w:header="708" w:footer="708" w:gutter="0"/>
          <w:cols w:space="708"/>
          <w:docGrid w:linePitch="299"/>
        </w:sectPr>
      </w:pPr>
    </w:p>
    <w:p w:rsidR="00B800C3" w:rsidRPr="00516FE3" w:rsidRDefault="00B800C3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B617E3" w:rsidRPr="00516FE3" w:rsidRDefault="00B617E3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B617E3" w:rsidRPr="00516FE3" w:rsidRDefault="002D7564" w:rsidP="00C00006">
      <w:pPr>
        <w:pStyle w:val="Zkladntext"/>
        <w:tabs>
          <w:tab w:val="left" w:pos="1418"/>
        </w:tabs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16FE3">
        <w:rPr>
          <w:rFonts w:ascii="Times New Roman" w:hAnsi="Times New Roman" w:cs="Times New Roman"/>
          <w:sz w:val="24"/>
          <w:szCs w:val="24"/>
        </w:rPr>
        <w:t>Úroveň 1</w:t>
      </w:r>
      <w:r w:rsidR="00D34709" w:rsidRPr="00516FE3">
        <w:rPr>
          <w:rFonts w:ascii="Times New Roman" w:hAnsi="Times New Roman" w:cs="Times New Roman"/>
          <w:sz w:val="24"/>
          <w:szCs w:val="24"/>
        </w:rPr>
        <w:t xml:space="preserve"> –</w:t>
      </w:r>
      <w:r w:rsidRPr="00516FE3">
        <w:rPr>
          <w:rFonts w:ascii="Times New Roman" w:hAnsi="Times New Roman" w:cs="Times New Roman"/>
          <w:sz w:val="24"/>
          <w:szCs w:val="24"/>
        </w:rPr>
        <w:tab/>
        <w:t xml:space="preserve">Rozsah </w:t>
      </w:r>
      <w:proofErr w:type="spellStart"/>
      <w:r w:rsidRPr="00516FE3">
        <w:rPr>
          <w:rFonts w:ascii="Times New Roman" w:hAnsi="Times New Roman" w:cs="Times New Roman"/>
          <w:sz w:val="24"/>
          <w:szCs w:val="24"/>
        </w:rPr>
        <w:t>supportu</w:t>
      </w:r>
      <w:proofErr w:type="spellEnd"/>
      <w:r w:rsidRPr="00516FE3">
        <w:rPr>
          <w:rFonts w:ascii="Times New Roman" w:hAnsi="Times New Roman" w:cs="Times New Roman"/>
          <w:sz w:val="24"/>
          <w:szCs w:val="24"/>
        </w:rPr>
        <w:t xml:space="preserve"> – 5x8 NBD (</w:t>
      </w:r>
      <w:proofErr w:type="spellStart"/>
      <w:r w:rsidRPr="00516FE3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516FE3">
        <w:rPr>
          <w:rFonts w:ascii="Times New Roman" w:hAnsi="Times New Roman" w:cs="Times New Roman"/>
          <w:sz w:val="24"/>
          <w:szCs w:val="24"/>
        </w:rPr>
        <w:t xml:space="preserve"> business </w:t>
      </w:r>
      <w:proofErr w:type="spellStart"/>
      <w:r w:rsidRPr="00516FE3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516FE3">
        <w:rPr>
          <w:rFonts w:ascii="Times New Roman" w:hAnsi="Times New Roman" w:cs="Times New Roman"/>
          <w:sz w:val="24"/>
          <w:szCs w:val="24"/>
        </w:rPr>
        <w:t xml:space="preserve">), oprava </w:t>
      </w:r>
      <w:proofErr w:type="spellStart"/>
      <w:r w:rsidRPr="00516FE3">
        <w:rPr>
          <w:rFonts w:ascii="Times New Roman" w:hAnsi="Times New Roman" w:cs="Times New Roman"/>
          <w:sz w:val="24"/>
          <w:szCs w:val="24"/>
        </w:rPr>
        <w:t>onsite</w:t>
      </w:r>
      <w:proofErr w:type="spellEnd"/>
      <w:r w:rsidRPr="00516FE3">
        <w:rPr>
          <w:rFonts w:ascii="Times New Roman" w:hAnsi="Times New Roman" w:cs="Times New Roman"/>
          <w:sz w:val="24"/>
          <w:szCs w:val="24"/>
        </w:rPr>
        <w:t xml:space="preserve"> certifikovaným technikom, možnosť prístupu k upgradom SW/</w:t>
      </w:r>
      <w:r w:rsidR="00D34709" w:rsidRPr="00516FE3">
        <w:rPr>
          <w:rFonts w:ascii="Times New Roman" w:hAnsi="Times New Roman" w:cs="Times New Roman"/>
          <w:sz w:val="24"/>
          <w:szCs w:val="24"/>
        </w:rPr>
        <w:t>FW</w:t>
      </w:r>
      <w:r w:rsidRPr="00516FE3">
        <w:rPr>
          <w:rFonts w:ascii="Times New Roman" w:hAnsi="Times New Roman" w:cs="Times New Roman"/>
          <w:sz w:val="24"/>
          <w:szCs w:val="24"/>
        </w:rPr>
        <w:t>, prístup k online dokumentácií výrobcu</w:t>
      </w:r>
    </w:p>
    <w:p w:rsidR="00B617E3" w:rsidRPr="00516FE3" w:rsidRDefault="00EE4071" w:rsidP="00C00006">
      <w:pPr>
        <w:pStyle w:val="Zkladntext"/>
        <w:tabs>
          <w:tab w:val="left" w:pos="1418"/>
        </w:tabs>
        <w:spacing w:before="12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16FE3">
        <w:rPr>
          <w:rFonts w:ascii="Times New Roman" w:hAnsi="Times New Roman" w:cs="Times New Roman"/>
          <w:sz w:val="24"/>
          <w:szCs w:val="24"/>
        </w:rPr>
        <w:t xml:space="preserve">Úroveň </w:t>
      </w:r>
      <w:r w:rsidR="00D34709" w:rsidRPr="00516FE3">
        <w:rPr>
          <w:rFonts w:ascii="Times New Roman" w:hAnsi="Times New Roman" w:cs="Times New Roman"/>
          <w:sz w:val="24"/>
          <w:szCs w:val="24"/>
        </w:rPr>
        <w:t>2 –</w:t>
      </w:r>
      <w:r w:rsidRPr="00516FE3">
        <w:rPr>
          <w:rFonts w:ascii="Times New Roman" w:hAnsi="Times New Roman" w:cs="Times New Roman"/>
          <w:sz w:val="24"/>
          <w:szCs w:val="24"/>
        </w:rPr>
        <w:tab/>
        <w:t xml:space="preserve">Rozsah </w:t>
      </w:r>
      <w:proofErr w:type="spellStart"/>
      <w:r w:rsidRPr="00516FE3">
        <w:rPr>
          <w:rFonts w:ascii="Times New Roman" w:hAnsi="Times New Roman" w:cs="Times New Roman"/>
          <w:sz w:val="24"/>
          <w:szCs w:val="24"/>
        </w:rPr>
        <w:t>supportu</w:t>
      </w:r>
      <w:proofErr w:type="spellEnd"/>
      <w:r w:rsidRPr="00516FE3">
        <w:rPr>
          <w:rFonts w:ascii="Times New Roman" w:hAnsi="Times New Roman" w:cs="Times New Roman"/>
          <w:sz w:val="24"/>
          <w:szCs w:val="24"/>
        </w:rPr>
        <w:t xml:space="preserve"> </w:t>
      </w:r>
      <w:r w:rsidR="00D34709" w:rsidRPr="00516FE3">
        <w:rPr>
          <w:rFonts w:ascii="Times New Roman" w:hAnsi="Times New Roman" w:cs="Times New Roman"/>
          <w:sz w:val="24"/>
          <w:szCs w:val="24"/>
        </w:rPr>
        <w:t>–</w:t>
      </w:r>
      <w:r w:rsidRPr="00516FE3">
        <w:rPr>
          <w:rFonts w:ascii="Times New Roman" w:hAnsi="Times New Roman" w:cs="Times New Roman"/>
          <w:sz w:val="24"/>
          <w:szCs w:val="24"/>
        </w:rPr>
        <w:t xml:space="preserve"> 5x8 NBD (</w:t>
      </w:r>
      <w:proofErr w:type="spellStart"/>
      <w:r w:rsidRPr="00516FE3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516FE3">
        <w:rPr>
          <w:rFonts w:ascii="Times New Roman" w:hAnsi="Times New Roman" w:cs="Times New Roman"/>
          <w:sz w:val="24"/>
          <w:szCs w:val="24"/>
        </w:rPr>
        <w:t xml:space="preserve"> business </w:t>
      </w:r>
      <w:proofErr w:type="spellStart"/>
      <w:r w:rsidRPr="00516FE3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516FE3">
        <w:rPr>
          <w:rFonts w:ascii="Times New Roman" w:hAnsi="Times New Roman" w:cs="Times New Roman"/>
          <w:sz w:val="24"/>
          <w:szCs w:val="24"/>
        </w:rPr>
        <w:t>), neobmedzený po</w:t>
      </w:r>
      <w:r w:rsidR="00511B62" w:rsidRPr="00516FE3">
        <w:rPr>
          <w:rFonts w:ascii="Times New Roman" w:hAnsi="Times New Roman" w:cs="Times New Roman"/>
          <w:sz w:val="24"/>
          <w:szCs w:val="24"/>
        </w:rPr>
        <w:t>č</w:t>
      </w:r>
      <w:r w:rsidRPr="00516FE3">
        <w:rPr>
          <w:rFonts w:ascii="Times New Roman" w:hAnsi="Times New Roman" w:cs="Times New Roman"/>
          <w:sz w:val="24"/>
          <w:szCs w:val="24"/>
        </w:rPr>
        <w:t>et incidentov, možnosť prístupu k upgradom SW/FW, prístup k online dokumentácií výrobcu</w:t>
      </w:r>
    </w:p>
    <w:p w:rsidR="004F5D3C" w:rsidRPr="00516FE3" w:rsidRDefault="004F5D3C" w:rsidP="00C00006">
      <w:pPr>
        <w:pStyle w:val="Zkladntext"/>
        <w:tabs>
          <w:tab w:val="left" w:pos="1418"/>
        </w:tabs>
        <w:spacing w:before="12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16FE3">
        <w:rPr>
          <w:rFonts w:ascii="Times New Roman" w:hAnsi="Times New Roman" w:cs="Times New Roman"/>
          <w:sz w:val="24"/>
          <w:szCs w:val="24"/>
        </w:rPr>
        <w:t>Úroveň 3</w:t>
      </w:r>
      <w:r w:rsidR="00D34709" w:rsidRPr="00516FE3">
        <w:rPr>
          <w:rFonts w:ascii="Times New Roman" w:hAnsi="Times New Roman" w:cs="Times New Roman"/>
          <w:sz w:val="24"/>
          <w:szCs w:val="24"/>
        </w:rPr>
        <w:t xml:space="preserve"> –</w:t>
      </w:r>
      <w:r w:rsidRPr="00516FE3">
        <w:rPr>
          <w:rFonts w:ascii="Times New Roman" w:hAnsi="Times New Roman" w:cs="Times New Roman"/>
          <w:sz w:val="24"/>
          <w:szCs w:val="24"/>
        </w:rPr>
        <w:tab/>
        <w:t xml:space="preserve">Rozsah </w:t>
      </w:r>
      <w:proofErr w:type="spellStart"/>
      <w:r w:rsidRPr="00516FE3">
        <w:rPr>
          <w:rFonts w:ascii="Times New Roman" w:hAnsi="Times New Roman" w:cs="Times New Roman"/>
          <w:sz w:val="24"/>
          <w:szCs w:val="24"/>
        </w:rPr>
        <w:t>supportu</w:t>
      </w:r>
      <w:proofErr w:type="spellEnd"/>
      <w:r w:rsidRPr="00516FE3">
        <w:rPr>
          <w:rFonts w:ascii="Times New Roman" w:hAnsi="Times New Roman" w:cs="Times New Roman"/>
          <w:sz w:val="24"/>
          <w:szCs w:val="24"/>
        </w:rPr>
        <w:t xml:space="preserve"> </w:t>
      </w:r>
      <w:r w:rsidR="00D34709" w:rsidRPr="00516FE3">
        <w:rPr>
          <w:rFonts w:ascii="Times New Roman" w:hAnsi="Times New Roman" w:cs="Times New Roman"/>
          <w:sz w:val="24"/>
          <w:szCs w:val="24"/>
        </w:rPr>
        <w:t>–</w:t>
      </w:r>
      <w:r w:rsidRPr="00516FE3">
        <w:rPr>
          <w:rFonts w:ascii="Times New Roman" w:hAnsi="Times New Roman" w:cs="Times New Roman"/>
          <w:sz w:val="24"/>
          <w:szCs w:val="24"/>
        </w:rPr>
        <w:t xml:space="preserve"> </w:t>
      </w:r>
      <w:r w:rsidR="0088524D" w:rsidRPr="00516FE3">
        <w:rPr>
          <w:rFonts w:ascii="Times New Roman" w:hAnsi="Times New Roman" w:cs="Times New Roman"/>
          <w:sz w:val="24"/>
          <w:szCs w:val="24"/>
        </w:rPr>
        <w:t>5</w:t>
      </w:r>
      <w:r w:rsidRPr="00516FE3">
        <w:rPr>
          <w:rFonts w:ascii="Times New Roman" w:hAnsi="Times New Roman" w:cs="Times New Roman"/>
          <w:sz w:val="24"/>
          <w:szCs w:val="24"/>
        </w:rPr>
        <w:t>x</w:t>
      </w:r>
      <w:r w:rsidR="0088524D" w:rsidRPr="00516FE3">
        <w:rPr>
          <w:rFonts w:ascii="Times New Roman" w:hAnsi="Times New Roman" w:cs="Times New Roman"/>
          <w:sz w:val="24"/>
          <w:szCs w:val="24"/>
        </w:rPr>
        <w:t>8</w:t>
      </w:r>
      <w:r w:rsidRPr="00516FE3">
        <w:rPr>
          <w:rFonts w:ascii="Times New Roman" w:hAnsi="Times New Roman" w:cs="Times New Roman"/>
          <w:sz w:val="24"/>
          <w:szCs w:val="24"/>
        </w:rPr>
        <w:t xml:space="preserve">, neobmedzený počet incidentov, oprava do </w:t>
      </w:r>
      <w:r w:rsidR="0088524D" w:rsidRPr="00516FE3">
        <w:rPr>
          <w:rFonts w:ascii="Times New Roman" w:hAnsi="Times New Roman" w:cs="Times New Roman"/>
          <w:sz w:val="24"/>
          <w:szCs w:val="24"/>
        </w:rPr>
        <w:t>48</w:t>
      </w:r>
      <w:r w:rsidRPr="00516FE3">
        <w:rPr>
          <w:rFonts w:ascii="Times New Roman" w:hAnsi="Times New Roman" w:cs="Times New Roman"/>
          <w:sz w:val="24"/>
          <w:szCs w:val="24"/>
        </w:rPr>
        <w:t xml:space="preserve"> hod</w:t>
      </w:r>
      <w:r w:rsidR="001229F4" w:rsidRPr="00516FE3">
        <w:rPr>
          <w:rFonts w:ascii="Times New Roman" w:hAnsi="Times New Roman" w:cs="Times New Roman"/>
          <w:sz w:val="24"/>
          <w:szCs w:val="24"/>
        </w:rPr>
        <w:t>í</w:t>
      </w:r>
      <w:r w:rsidRPr="00516FE3">
        <w:rPr>
          <w:rFonts w:ascii="Times New Roman" w:hAnsi="Times New Roman" w:cs="Times New Roman"/>
          <w:sz w:val="24"/>
          <w:szCs w:val="24"/>
        </w:rPr>
        <w:t xml:space="preserve">n, </w:t>
      </w:r>
      <w:proofErr w:type="spellStart"/>
      <w:r w:rsidRPr="00516FE3">
        <w:rPr>
          <w:rFonts w:ascii="Times New Roman" w:hAnsi="Times New Roman" w:cs="Times New Roman"/>
          <w:sz w:val="24"/>
          <w:szCs w:val="24"/>
        </w:rPr>
        <w:t>workaround</w:t>
      </w:r>
      <w:proofErr w:type="spellEnd"/>
      <w:r w:rsidRPr="00516FE3">
        <w:rPr>
          <w:rFonts w:ascii="Times New Roman" w:hAnsi="Times New Roman" w:cs="Times New Roman"/>
          <w:sz w:val="24"/>
          <w:szCs w:val="24"/>
        </w:rPr>
        <w:t xml:space="preserve"> do </w:t>
      </w:r>
      <w:r w:rsidR="0088524D" w:rsidRPr="00516FE3">
        <w:rPr>
          <w:rFonts w:ascii="Times New Roman" w:hAnsi="Times New Roman" w:cs="Times New Roman"/>
          <w:sz w:val="24"/>
          <w:szCs w:val="24"/>
        </w:rPr>
        <w:t>24</w:t>
      </w:r>
      <w:r w:rsidRPr="00516FE3">
        <w:rPr>
          <w:rFonts w:ascii="Times New Roman" w:hAnsi="Times New Roman" w:cs="Times New Roman"/>
          <w:sz w:val="24"/>
          <w:szCs w:val="24"/>
        </w:rPr>
        <w:t xml:space="preserve"> hod</w:t>
      </w:r>
      <w:r w:rsidR="00D34709" w:rsidRPr="00516FE3">
        <w:rPr>
          <w:rFonts w:ascii="Times New Roman" w:hAnsi="Times New Roman" w:cs="Times New Roman"/>
          <w:sz w:val="24"/>
          <w:szCs w:val="24"/>
        </w:rPr>
        <w:t>í</w:t>
      </w:r>
      <w:r w:rsidRPr="00516FE3">
        <w:rPr>
          <w:rFonts w:ascii="Times New Roman" w:hAnsi="Times New Roman" w:cs="Times New Roman"/>
          <w:sz w:val="24"/>
          <w:szCs w:val="24"/>
        </w:rPr>
        <w:t xml:space="preserve">n. Podpora prevádzky aplikácie, kontrola systémových logov, kontrola zálohovania, kontrola prevádzkových metrík, podpora analýzy nových formátov, SIP balíčkov, podpora LTP procesov, pravidelné </w:t>
      </w:r>
      <w:r w:rsidR="00D34709" w:rsidRPr="00516FE3">
        <w:rPr>
          <w:rFonts w:ascii="Times New Roman" w:hAnsi="Times New Roman" w:cs="Times New Roman"/>
          <w:sz w:val="24"/>
          <w:szCs w:val="24"/>
        </w:rPr>
        <w:t>vy</w:t>
      </w:r>
      <w:r w:rsidRPr="00516FE3">
        <w:rPr>
          <w:rFonts w:ascii="Times New Roman" w:hAnsi="Times New Roman" w:cs="Times New Roman"/>
          <w:sz w:val="24"/>
          <w:szCs w:val="24"/>
        </w:rPr>
        <w:t>hodnocovanie stavu LTP</w:t>
      </w:r>
    </w:p>
    <w:p w:rsidR="0088524D" w:rsidRPr="00516FE3" w:rsidRDefault="0088524D" w:rsidP="00C00006">
      <w:pPr>
        <w:pStyle w:val="Zkladntext"/>
        <w:tabs>
          <w:tab w:val="left" w:pos="1418"/>
        </w:tabs>
        <w:spacing w:before="12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16FE3">
        <w:rPr>
          <w:rFonts w:ascii="Times New Roman" w:hAnsi="Times New Roman" w:cs="Times New Roman"/>
          <w:sz w:val="24"/>
          <w:szCs w:val="24"/>
        </w:rPr>
        <w:t>Úroveň 4 –</w:t>
      </w:r>
      <w:r w:rsidRPr="00516FE3">
        <w:rPr>
          <w:rFonts w:ascii="Times New Roman" w:hAnsi="Times New Roman" w:cs="Times New Roman"/>
          <w:sz w:val="24"/>
          <w:szCs w:val="24"/>
        </w:rPr>
        <w:tab/>
        <w:t xml:space="preserve">Rozsah </w:t>
      </w:r>
      <w:proofErr w:type="spellStart"/>
      <w:r w:rsidRPr="00516FE3">
        <w:rPr>
          <w:rFonts w:ascii="Times New Roman" w:hAnsi="Times New Roman" w:cs="Times New Roman"/>
          <w:sz w:val="24"/>
          <w:szCs w:val="24"/>
        </w:rPr>
        <w:t>supportu</w:t>
      </w:r>
      <w:proofErr w:type="spellEnd"/>
      <w:r w:rsidRPr="00516FE3">
        <w:rPr>
          <w:rFonts w:ascii="Times New Roman" w:hAnsi="Times New Roman" w:cs="Times New Roman"/>
          <w:sz w:val="24"/>
          <w:szCs w:val="24"/>
        </w:rPr>
        <w:t xml:space="preserve"> – 7x24</w:t>
      </w:r>
    </w:p>
    <w:p w:rsidR="00B617E3" w:rsidRDefault="00B617E3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A113CB" w:rsidRPr="00516FE3" w:rsidRDefault="00A113CB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651A40" w:rsidRPr="00E03F10" w:rsidRDefault="00B12821" w:rsidP="00E03F1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IS </w:t>
      </w:r>
      <w:r w:rsidR="00E03F10" w:rsidRP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>CDA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="00651A40" w:rsidRP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>Framework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aplikácia</w:t>
      </w:r>
    </w:p>
    <w:p w:rsidR="00BB7AB0" w:rsidRDefault="00B12821" w:rsidP="00C00006">
      <w:pPr>
        <w:widowControl/>
        <w:autoSpaceDE/>
        <w:autoSpaceDN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Aplikácia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>Framework</w:t>
      </w:r>
      <w:proofErr w:type="spellEnd"/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51A40" w:rsidRPr="00AE7259">
        <w:rPr>
          <w:rFonts w:ascii="Times New Roman" w:eastAsia="Times New Roman" w:hAnsi="Times New Roman" w:cs="Times New Roman"/>
          <w:sz w:val="24"/>
          <w:szCs w:val="24"/>
          <w:lang w:eastAsia="sk-SK"/>
        </w:rPr>
        <w:t>primár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 zabezpečuje realizáciu 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vkladu </w:t>
      </w:r>
      <w:r w:rsidR="00651A40" w:rsidRPr="00AE7259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informačný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ch 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>balíkov (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>SIP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CDA 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realizáciu 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651A40" w:rsidRPr="00AE72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informačn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ých 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>balíkov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>DIP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>CDA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Je to </w:t>
      </w:r>
      <w:r w:rsidR="00651A40" w:rsidRPr="00AE7259">
        <w:rPr>
          <w:rFonts w:ascii="Times New Roman" w:eastAsia="Times New Roman" w:hAnsi="Times New Roman" w:cs="Times New Roman"/>
          <w:sz w:val="24"/>
          <w:szCs w:val="24"/>
          <w:lang w:eastAsia="sk-SK"/>
        </w:rPr>
        <w:t>aplikačný komponen</w:t>
      </w:r>
      <w:r w:rsidR="00651A40">
        <w:rPr>
          <w:rFonts w:ascii="Times New Roman" w:eastAsia="Times New Roman" w:hAnsi="Times New Roman" w:cs="Times New Roman"/>
          <w:sz w:val="24"/>
          <w:szCs w:val="24"/>
          <w:lang w:eastAsia="sk-SK"/>
        </w:rPr>
        <w:t>t, ktorého základným prvkom</w:t>
      </w:r>
      <w:r w:rsidR="00651A40" w:rsidRPr="00AE72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úloha.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Typickým p</w:t>
      </w:r>
      <w:r w:rsidR="00651A40" w:rsidRPr="00AE7259">
        <w:rPr>
          <w:rFonts w:ascii="Times New Roman" w:eastAsia="Times New Roman" w:hAnsi="Times New Roman" w:cs="Times New Roman"/>
          <w:sz w:val="24"/>
          <w:szCs w:val="24"/>
          <w:lang w:eastAsia="sk-SK"/>
        </w:rPr>
        <w:t>ríkladom úloh</w:t>
      </w:r>
      <w:r w:rsidR="00E03F10">
        <w:rPr>
          <w:rFonts w:ascii="Times New Roman" w:eastAsia="Times New Roman" w:hAnsi="Times New Roman" w:cs="Times New Roman"/>
          <w:sz w:val="24"/>
          <w:szCs w:val="24"/>
          <w:lang w:eastAsia="sk-SK"/>
        </w:rPr>
        <w:t>y je vklad jedného informačného balíka (SIP)</w:t>
      </w:r>
      <w:r w:rsidR="00651A40" w:rsidRPr="00AE72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B7AB0">
        <w:rPr>
          <w:rFonts w:ascii="Times New Roman" w:eastAsia="Times New Roman" w:hAnsi="Times New Roman" w:cs="Times New Roman"/>
          <w:sz w:val="24"/>
          <w:szCs w:val="24"/>
          <w:lang w:eastAsia="sk-SK"/>
        </w:rPr>
        <w:t>do archívu</w:t>
      </w:r>
      <w:r w:rsidR="00651A40" w:rsidRPr="00AE7259">
        <w:rPr>
          <w:rFonts w:ascii="Times New Roman" w:eastAsia="Times New Roman" w:hAnsi="Times New Roman" w:cs="Times New Roman"/>
          <w:sz w:val="24"/>
          <w:szCs w:val="24"/>
          <w:lang w:eastAsia="sk-SK"/>
        </w:rPr>
        <w:t>. Úloha je realizovaná ako postupnosť niekoľkých krokov</w:t>
      </w:r>
      <w:r w:rsidR="00BB7A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dosiahnutie stanoveného cieľa.</w:t>
      </w:r>
    </w:p>
    <w:p w:rsidR="00BB7AB0" w:rsidRDefault="00BB7AB0" w:rsidP="004435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6FE3" w:rsidRPr="00BB7AB0" w:rsidRDefault="00B12821" w:rsidP="00BB7AB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IS </w:t>
      </w:r>
      <w:r w:rsidR="00516FE3" w:rsidRPr="00BB7AB0">
        <w:rPr>
          <w:rFonts w:ascii="Times New Roman" w:eastAsia="Times New Roman" w:hAnsi="Times New Roman" w:cs="Times New Roman"/>
          <w:sz w:val="24"/>
          <w:szCs w:val="24"/>
          <w:lang w:eastAsia="sk-SK"/>
        </w:rPr>
        <w:t>CDA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Impex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-online – aplikácia</w:t>
      </w:r>
    </w:p>
    <w:p w:rsidR="00B12821" w:rsidRDefault="00B12821" w:rsidP="004435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Aplikácia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Impex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-online</w:t>
      </w:r>
      <w:r w:rsidR="00C000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zabezpečuje vstup/výstup dát do/zo systému CDA</w:t>
      </w:r>
      <w:r w:rsidR="00516F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00006">
        <w:rPr>
          <w:rFonts w:ascii="Times New Roman" w:eastAsia="Times New Roman" w:hAnsi="Times New Roman" w:cs="Times New Roman"/>
          <w:sz w:val="24"/>
          <w:szCs w:val="24"/>
          <w:lang w:eastAsia="sk-SK"/>
        </w:rPr>
        <w:t>v online režime</w:t>
      </w:r>
      <w:r w:rsidR="005C3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(vstupné dáta (SIP) sa preberajú, resp. výstupné dáta (DIP) sa ukladajú do online prístupného úložiska)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2821" w:rsidRDefault="00B12821" w:rsidP="008E78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2821" w:rsidRDefault="00B12821" w:rsidP="008E78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IS </w:t>
      </w:r>
      <w:r w:rsidRPr="00BB7AB0">
        <w:rPr>
          <w:rFonts w:ascii="Times New Roman" w:eastAsia="Times New Roman" w:hAnsi="Times New Roman" w:cs="Times New Roman"/>
          <w:sz w:val="24"/>
          <w:szCs w:val="24"/>
          <w:lang w:eastAsia="sk-SK"/>
        </w:rPr>
        <w:t>CDA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r w:rsidR="006A60A0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mpex-jag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aplikácia</w:t>
      </w:r>
    </w:p>
    <w:p w:rsidR="005C3D25" w:rsidRDefault="00B12821" w:rsidP="004435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Aplikácia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r w:rsidR="006A60A0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mpex-jag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00006">
        <w:rPr>
          <w:rFonts w:ascii="Times New Roman" w:eastAsia="Times New Roman" w:hAnsi="Times New Roman" w:cs="Times New Roman"/>
          <w:sz w:val="24"/>
          <w:szCs w:val="24"/>
          <w:lang w:eastAsia="sk-SK"/>
        </w:rPr>
        <w:t>obsluhuje magneticko</w:t>
      </w:r>
      <w:r w:rsidR="005C3D25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C000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páskové </w:t>
      </w:r>
      <w:r w:rsidR="005C3D25">
        <w:rPr>
          <w:rFonts w:ascii="Times New Roman" w:eastAsia="Times New Roman" w:hAnsi="Times New Roman" w:cs="Times New Roman"/>
          <w:sz w:val="24"/>
          <w:szCs w:val="24"/>
          <w:lang w:eastAsia="sk-SK"/>
        </w:rPr>
        <w:t>jednotky (vstupné dáta (SIP) sú uložené na magnetických páskach, výstupné dáta (DIP) sa ukladajú na magnetické pásky).</w:t>
      </w:r>
    </w:p>
    <w:p w:rsidR="00B12821" w:rsidRPr="00D00325" w:rsidRDefault="00B12821" w:rsidP="00516FE3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B12821" w:rsidRPr="00443519" w:rsidRDefault="00B12821" w:rsidP="00B12821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443519">
        <w:rPr>
          <w:rFonts w:ascii="Times New Roman" w:hAnsi="Times New Roman" w:cs="Times New Roman"/>
          <w:sz w:val="24"/>
          <w:szCs w:val="24"/>
        </w:rPr>
        <w:t>CDA</w:t>
      </w:r>
      <w:r>
        <w:rPr>
          <w:rFonts w:ascii="Times New Roman" w:hAnsi="Times New Roman" w:cs="Times New Roman"/>
          <w:sz w:val="24"/>
          <w:szCs w:val="24"/>
        </w:rPr>
        <w:t>: M</w:t>
      </w:r>
      <w:r w:rsidRPr="00443519">
        <w:rPr>
          <w:rFonts w:ascii="Times New Roman" w:hAnsi="Times New Roman" w:cs="Times New Roman"/>
          <w:sz w:val="24"/>
          <w:szCs w:val="24"/>
        </w:rPr>
        <w:t>odul PFI</w:t>
      </w:r>
      <w:r w:rsidR="00AF7B3C">
        <w:rPr>
          <w:rFonts w:ascii="Times New Roman" w:hAnsi="Times New Roman" w:cs="Times New Roman"/>
          <w:sz w:val="24"/>
          <w:szCs w:val="24"/>
        </w:rPr>
        <w:t xml:space="preserve"> (w</w:t>
      </w:r>
      <w:r w:rsidR="006A60A0">
        <w:rPr>
          <w:rFonts w:ascii="Times New Roman" w:hAnsi="Times New Roman" w:cs="Times New Roman"/>
          <w:sz w:val="24"/>
          <w:szCs w:val="24"/>
        </w:rPr>
        <w:t>eb</w:t>
      </w:r>
      <w:r w:rsidR="00AF7B3C">
        <w:rPr>
          <w:rFonts w:ascii="Times New Roman" w:hAnsi="Times New Roman" w:cs="Times New Roman"/>
          <w:sz w:val="24"/>
          <w:szCs w:val="24"/>
        </w:rPr>
        <w:t xml:space="preserve"> rozhranie)</w:t>
      </w:r>
    </w:p>
    <w:p w:rsidR="00B12821" w:rsidRPr="00E053B4" w:rsidRDefault="00B12821" w:rsidP="00B12821">
      <w:pPr>
        <w:pStyle w:val="Zklad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53B4">
        <w:rPr>
          <w:rFonts w:ascii="Times New Roman" w:hAnsi="Times New Roman" w:cs="Times New Roman"/>
          <w:sz w:val="24"/>
          <w:szCs w:val="24"/>
        </w:rPr>
        <w:t>Modul PFI slúži na prezeranie žiadostí evidovaných v systéme.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E053B4">
        <w:rPr>
          <w:rFonts w:ascii="Times New Roman" w:hAnsi="Times New Roman" w:cs="Times New Roman"/>
          <w:sz w:val="24"/>
          <w:szCs w:val="24"/>
        </w:rPr>
        <w:t>de o žiados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E053B4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53B4">
        <w:rPr>
          <w:rFonts w:ascii="Times New Roman" w:hAnsi="Times New Roman" w:cs="Times New Roman"/>
          <w:sz w:val="24"/>
          <w:szCs w:val="24"/>
        </w:rPr>
        <w:t>vklad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E053B4">
        <w:rPr>
          <w:rFonts w:ascii="Times New Roman" w:hAnsi="Times New Roman" w:cs="Times New Roman"/>
          <w:sz w:val="24"/>
          <w:szCs w:val="24"/>
        </w:rPr>
        <w:t>výber údajov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3B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3B4">
        <w:rPr>
          <w:rFonts w:ascii="Times New Roman" w:hAnsi="Times New Roman" w:cs="Times New Roman"/>
          <w:sz w:val="24"/>
          <w:szCs w:val="24"/>
        </w:rPr>
        <w:t>z CDA. Používateľ je informovaný vo webovej aplikácii o aktuálnom stave spracovania žiadosti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53B4">
        <w:rPr>
          <w:rFonts w:ascii="Times New Roman" w:hAnsi="Times New Roman" w:cs="Times New Roman"/>
          <w:sz w:val="24"/>
          <w:szCs w:val="24"/>
        </w:rPr>
        <w:t>vkla</w:t>
      </w:r>
      <w:r>
        <w:rPr>
          <w:rFonts w:ascii="Times New Roman" w:hAnsi="Times New Roman" w:cs="Times New Roman"/>
          <w:sz w:val="24"/>
          <w:szCs w:val="24"/>
        </w:rPr>
        <w:t>d, resp. žiadosti o</w:t>
      </w:r>
      <w:r w:rsidR="00AF7B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výber.</w:t>
      </w:r>
    </w:p>
    <w:p w:rsidR="00B12821" w:rsidRPr="0069607C" w:rsidRDefault="00B12821" w:rsidP="00B12821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B12821" w:rsidRPr="008441DB" w:rsidRDefault="008E78CC" w:rsidP="00B12821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B12821" w:rsidRPr="008441DB">
        <w:rPr>
          <w:rFonts w:ascii="Times New Roman" w:hAnsi="Times New Roman" w:cs="Times New Roman"/>
          <w:sz w:val="24"/>
          <w:szCs w:val="24"/>
        </w:rPr>
        <w:t>CDA</w:t>
      </w:r>
      <w:r>
        <w:rPr>
          <w:rFonts w:ascii="Times New Roman" w:hAnsi="Times New Roman" w:cs="Times New Roman"/>
          <w:sz w:val="24"/>
          <w:szCs w:val="24"/>
        </w:rPr>
        <w:t>: M</w:t>
      </w:r>
      <w:r w:rsidR="00B12821" w:rsidRPr="008441DB">
        <w:rPr>
          <w:rFonts w:ascii="Times New Roman" w:hAnsi="Times New Roman" w:cs="Times New Roman"/>
          <w:sz w:val="24"/>
          <w:szCs w:val="24"/>
        </w:rPr>
        <w:t>odul Správca NBNNSS</w:t>
      </w:r>
      <w:r w:rsidR="00AF7B3C">
        <w:rPr>
          <w:rFonts w:ascii="Times New Roman" w:hAnsi="Times New Roman" w:cs="Times New Roman"/>
          <w:sz w:val="24"/>
          <w:szCs w:val="24"/>
        </w:rPr>
        <w:t xml:space="preserve"> (w</w:t>
      </w:r>
      <w:r w:rsidR="006A60A0">
        <w:rPr>
          <w:rFonts w:ascii="Times New Roman" w:hAnsi="Times New Roman" w:cs="Times New Roman"/>
          <w:sz w:val="24"/>
          <w:szCs w:val="24"/>
        </w:rPr>
        <w:t>eb</w:t>
      </w:r>
      <w:r w:rsidR="00AF7B3C">
        <w:rPr>
          <w:rFonts w:ascii="Times New Roman" w:hAnsi="Times New Roman" w:cs="Times New Roman"/>
          <w:sz w:val="24"/>
          <w:szCs w:val="24"/>
        </w:rPr>
        <w:t xml:space="preserve"> rozhranie)</w:t>
      </w:r>
    </w:p>
    <w:p w:rsidR="00B12821" w:rsidRDefault="00B12821" w:rsidP="00B12821">
      <w:pPr>
        <w:pStyle w:val="Zkladntext"/>
        <w:spacing w:before="120"/>
        <w:rPr>
          <w:rFonts w:ascii="Times New Roman" w:hAnsi="Times New Roman" w:cs="Times New Roman"/>
          <w:sz w:val="24"/>
          <w:szCs w:val="24"/>
        </w:rPr>
      </w:pPr>
      <w:r w:rsidRPr="00A70071">
        <w:rPr>
          <w:rFonts w:ascii="Times New Roman" w:hAnsi="Times New Roman" w:cs="Times New Roman"/>
          <w:sz w:val="24"/>
          <w:szCs w:val="24"/>
        </w:rPr>
        <w:t>Modul NBN:NSS ID slúži na generovanie unikátnych identifikátorov pre rôzne účely použitia v rámci C</w:t>
      </w:r>
      <w:r>
        <w:rPr>
          <w:rFonts w:ascii="Times New Roman" w:hAnsi="Times New Roman" w:cs="Times New Roman"/>
          <w:sz w:val="24"/>
          <w:szCs w:val="24"/>
        </w:rPr>
        <w:t>DA.</w:t>
      </w:r>
    </w:p>
    <w:p w:rsidR="00B12821" w:rsidRDefault="00B12821" w:rsidP="00B12821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8E78CC" w:rsidRPr="008441DB" w:rsidRDefault="008E78CC" w:rsidP="008E78CC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8441DB">
        <w:rPr>
          <w:rFonts w:ascii="Times New Roman" w:hAnsi="Times New Roman" w:cs="Times New Roman"/>
          <w:sz w:val="24"/>
          <w:szCs w:val="24"/>
        </w:rPr>
        <w:t>CDA</w:t>
      </w:r>
      <w:r>
        <w:rPr>
          <w:rFonts w:ascii="Times New Roman" w:hAnsi="Times New Roman" w:cs="Times New Roman"/>
          <w:sz w:val="24"/>
          <w:szCs w:val="24"/>
        </w:rPr>
        <w:t>: M</w:t>
      </w:r>
      <w:r w:rsidRPr="008441DB">
        <w:rPr>
          <w:rFonts w:ascii="Times New Roman" w:hAnsi="Times New Roman" w:cs="Times New Roman"/>
          <w:sz w:val="24"/>
          <w:szCs w:val="24"/>
        </w:rPr>
        <w:t>odul Logistika</w:t>
      </w:r>
      <w:r w:rsidR="00AF7B3C">
        <w:rPr>
          <w:rFonts w:ascii="Times New Roman" w:hAnsi="Times New Roman" w:cs="Times New Roman"/>
          <w:sz w:val="24"/>
          <w:szCs w:val="24"/>
        </w:rPr>
        <w:t xml:space="preserve"> (w</w:t>
      </w:r>
      <w:r w:rsidR="006A60A0">
        <w:rPr>
          <w:rFonts w:ascii="Times New Roman" w:hAnsi="Times New Roman" w:cs="Times New Roman"/>
          <w:sz w:val="24"/>
          <w:szCs w:val="24"/>
        </w:rPr>
        <w:t>eb</w:t>
      </w:r>
      <w:r w:rsidR="00AF7B3C">
        <w:rPr>
          <w:rFonts w:ascii="Times New Roman" w:hAnsi="Times New Roman" w:cs="Times New Roman"/>
          <w:sz w:val="24"/>
          <w:szCs w:val="24"/>
        </w:rPr>
        <w:t xml:space="preserve"> rozhranie)</w:t>
      </w:r>
    </w:p>
    <w:p w:rsidR="008E78CC" w:rsidRDefault="008E78CC" w:rsidP="008E78CC">
      <w:pPr>
        <w:widowControl/>
        <w:autoSpaceDE/>
        <w:autoSpaceDN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Modul </w:t>
      </w:r>
      <w:r w:rsidRPr="00202D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Logistika</w:t>
      </w:r>
      <w:r w:rsidRPr="00CE3C3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umožňuje</w:t>
      </w:r>
      <w:r w:rsidRPr="00CE3C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zabezpečiť prevádzku prepravy dátových médií s digitalizovaným obsahom medzi lokalitami CDA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(CDA-A, CDA-B)</w:t>
      </w:r>
      <w:r w:rsidRPr="00CE3C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lokalitami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vkladateľov obsahu, resp. ž</w:t>
      </w:r>
      <w:r w:rsidRPr="00CE3C32">
        <w:rPr>
          <w:rFonts w:ascii="Times New Roman" w:eastAsia="Times New Roman" w:hAnsi="Times New Roman" w:cs="Times New Roman"/>
          <w:sz w:val="24"/>
          <w:szCs w:val="24"/>
          <w:lang w:eastAsia="sk-SK"/>
        </w:rPr>
        <w:t>iadat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eľov o prístup k</w:t>
      </w:r>
      <w:r w:rsidR="00AF7B3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obsahu.</w:t>
      </w:r>
    </w:p>
    <w:p w:rsidR="008E78CC" w:rsidRDefault="008E78CC" w:rsidP="008E78CC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516FE3" w:rsidRPr="008441DB" w:rsidRDefault="008E78CC" w:rsidP="00516FE3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516FE3" w:rsidRPr="008441DB">
        <w:rPr>
          <w:rFonts w:ascii="Times New Roman" w:hAnsi="Times New Roman" w:cs="Times New Roman"/>
          <w:sz w:val="24"/>
          <w:szCs w:val="24"/>
        </w:rPr>
        <w:t>CDA</w:t>
      </w:r>
      <w:r>
        <w:rPr>
          <w:rFonts w:ascii="Times New Roman" w:hAnsi="Times New Roman" w:cs="Times New Roman"/>
          <w:sz w:val="24"/>
          <w:szCs w:val="24"/>
        </w:rPr>
        <w:t>: M</w:t>
      </w:r>
      <w:r w:rsidR="00516FE3" w:rsidRPr="008441DB">
        <w:rPr>
          <w:rFonts w:ascii="Times New Roman" w:hAnsi="Times New Roman" w:cs="Times New Roman"/>
          <w:sz w:val="24"/>
          <w:szCs w:val="24"/>
        </w:rPr>
        <w:t xml:space="preserve">odul </w:t>
      </w:r>
      <w:r w:rsidR="008441DB" w:rsidRPr="008441DB">
        <w:rPr>
          <w:rFonts w:ascii="Times New Roman" w:hAnsi="Times New Roman" w:cs="Times New Roman"/>
          <w:sz w:val="24"/>
          <w:szCs w:val="24"/>
        </w:rPr>
        <w:t>CDA-C</w:t>
      </w:r>
      <w:r w:rsidR="00AF7B3C">
        <w:rPr>
          <w:rFonts w:ascii="Times New Roman" w:hAnsi="Times New Roman" w:cs="Times New Roman"/>
          <w:sz w:val="24"/>
          <w:szCs w:val="24"/>
        </w:rPr>
        <w:t xml:space="preserve"> (w</w:t>
      </w:r>
      <w:r w:rsidR="006A60A0">
        <w:rPr>
          <w:rFonts w:ascii="Times New Roman" w:hAnsi="Times New Roman" w:cs="Times New Roman"/>
          <w:sz w:val="24"/>
          <w:szCs w:val="24"/>
        </w:rPr>
        <w:t>eb</w:t>
      </w:r>
      <w:r w:rsidR="00AF7B3C">
        <w:rPr>
          <w:rFonts w:ascii="Times New Roman" w:hAnsi="Times New Roman" w:cs="Times New Roman"/>
          <w:sz w:val="24"/>
          <w:szCs w:val="24"/>
        </w:rPr>
        <w:t xml:space="preserve"> rozhranie)</w:t>
      </w:r>
    </w:p>
    <w:p w:rsidR="00443519" w:rsidRDefault="00516FE3" w:rsidP="00443519">
      <w:pPr>
        <w:pStyle w:val="Zkladntext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70071">
        <w:rPr>
          <w:rFonts w:ascii="Times New Roman" w:hAnsi="Times New Roman" w:cs="Times New Roman"/>
          <w:sz w:val="24"/>
          <w:szCs w:val="24"/>
        </w:rPr>
        <w:t xml:space="preserve">odul CDA-C slúži na správu príjmu a výdaja dátových médií z tretej </w:t>
      </w:r>
      <w:r w:rsidR="00443519">
        <w:rPr>
          <w:rFonts w:ascii="Times New Roman" w:hAnsi="Times New Roman" w:cs="Times New Roman"/>
          <w:sz w:val="24"/>
          <w:szCs w:val="24"/>
        </w:rPr>
        <w:t>–</w:t>
      </w:r>
      <w:r w:rsidRPr="00A70071">
        <w:rPr>
          <w:rFonts w:ascii="Times New Roman" w:hAnsi="Times New Roman" w:cs="Times New Roman"/>
          <w:sz w:val="24"/>
          <w:szCs w:val="24"/>
        </w:rPr>
        <w:t xml:space="preserve"> záložnej lokali</w:t>
      </w:r>
      <w:r>
        <w:rPr>
          <w:rFonts w:ascii="Times New Roman" w:hAnsi="Times New Roman" w:cs="Times New Roman"/>
          <w:sz w:val="24"/>
          <w:szCs w:val="24"/>
        </w:rPr>
        <w:t xml:space="preserve">ty systému CDA. </w:t>
      </w:r>
      <w:r w:rsidRPr="003A0177">
        <w:rPr>
          <w:rFonts w:ascii="Times New Roman" w:eastAsia="Times New Roman" w:hAnsi="Times New Roman" w:cs="Times New Roman"/>
          <w:sz w:val="24"/>
          <w:szCs w:val="24"/>
          <w:lang w:eastAsia="sk-SK"/>
        </w:rPr>
        <w:t>V záložnej lokalite CDA-C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A0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hlavným objektom dátový nosič </w:t>
      </w:r>
      <w:r w:rsidR="00443519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3A01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435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magnetická </w:t>
      </w:r>
      <w:r w:rsidRPr="003A0177">
        <w:rPr>
          <w:rFonts w:ascii="Times New Roman" w:eastAsia="Times New Roman" w:hAnsi="Times New Roman" w:cs="Times New Roman"/>
          <w:sz w:val="24"/>
          <w:szCs w:val="24"/>
          <w:lang w:eastAsia="sk-SK"/>
        </w:rPr>
        <w:t>páska, ktorá obsahuje uložené informačné balíky pre archiváciu (AIP).</w:t>
      </w:r>
    </w:p>
    <w:p w:rsidR="00443519" w:rsidRDefault="00443519" w:rsidP="00516FE3">
      <w:pPr>
        <w:pStyle w:val="Zkladntex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E78CC" w:rsidRDefault="008E78CC" w:rsidP="008E78CC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8441DB">
        <w:rPr>
          <w:rFonts w:ascii="Times New Roman" w:hAnsi="Times New Roman" w:cs="Times New Roman"/>
          <w:sz w:val="24"/>
          <w:szCs w:val="24"/>
        </w:rPr>
        <w:t>CDA</w:t>
      </w:r>
      <w:r>
        <w:rPr>
          <w:rFonts w:ascii="Times New Roman" w:hAnsi="Times New Roman" w:cs="Times New Roman"/>
          <w:sz w:val="24"/>
          <w:szCs w:val="24"/>
        </w:rPr>
        <w:t>: Modul Katalóg</w:t>
      </w:r>
      <w:r w:rsidR="00AF7B3C">
        <w:rPr>
          <w:rFonts w:ascii="Times New Roman" w:hAnsi="Times New Roman" w:cs="Times New Roman"/>
          <w:sz w:val="24"/>
          <w:szCs w:val="24"/>
        </w:rPr>
        <w:t xml:space="preserve"> (w</w:t>
      </w:r>
      <w:r w:rsidR="006A60A0">
        <w:rPr>
          <w:rFonts w:ascii="Times New Roman" w:hAnsi="Times New Roman" w:cs="Times New Roman"/>
          <w:sz w:val="24"/>
          <w:szCs w:val="24"/>
        </w:rPr>
        <w:t>eb</w:t>
      </w:r>
      <w:r w:rsidR="00AF7B3C">
        <w:rPr>
          <w:rFonts w:ascii="Times New Roman" w:hAnsi="Times New Roman" w:cs="Times New Roman"/>
          <w:sz w:val="24"/>
          <w:szCs w:val="24"/>
        </w:rPr>
        <w:t xml:space="preserve"> rozhranie)</w:t>
      </w:r>
    </w:p>
    <w:p w:rsidR="008E78CC" w:rsidRDefault="008E78CC" w:rsidP="008E78CC">
      <w:pPr>
        <w:widowControl/>
        <w:autoSpaceDE/>
        <w:autoSpaceDN/>
        <w:spacing w:before="1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84C8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Modul Katalóg je tvorený databázovým systémom a rozšírenou funkcionalitou operácií nad údajmi. Jeho prioritnou úlohou je uchovanie, indexovanie a spracovanie katalógových informácií o uložených informačných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balíkoch v CDA</w:t>
      </w:r>
      <w:r w:rsidRPr="00784C8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E78CC" w:rsidRDefault="008E78CC" w:rsidP="008E78CC">
      <w:pPr>
        <w:widowControl/>
        <w:autoSpaceDE/>
        <w:autoSpaceDN/>
        <w:spacing w:before="1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84C88">
        <w:rPr>
          <w:rFonts w:ascii="Times New Roman" w:eastAsia="Times New Roman" w:hAnsi="Times New Roman" w:cs="Times New Roman"/>
          <w:sz w:val="24"/>
          <w:szCs w:val="24"/>
          <w:lang w:eastAsia="sk-SK"/>
        </w:rPr>
        <w:t>Modul Katalóg poskytuje nasledovné funkcionality:</w:t>
      </w:r>
    </w:p>
    <w:p w:rsidR="008E78CC" w:rsidRPr="00C76A1D" w:rsidRDefault="008E78CC" w:rsidP="008E78CC">
      <w:pPr>
        <w:pStyle w:val="Odsekzoznamu"/>
        <w:widowControl/>
        <w:numPr>
          <w:ilvl w:val="0"/>
          <w:numId w:val="12"/>
        </w:numPr>
        <w:autoSpaceDE/>
        <w:autoSpaceDN/>
        <w:spacing w:before="1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6A1D">
        <w:rPr>
          <w:rFonts w:ascii="Times New Roman" w:eastAsia="Times New Roman" w:hAnsi="Times New Roman" w:cs="Times New Roman"/>
          <w:sz w:val="24"/>
          <w:szCs w:val="24"/>
          <w:lang w:eastAsia="sk-SK"/>
        </w:rPr>
        <w:t>uloženie a spracovanie metadát informačných balíčkov</w:t>
      </w:r>
    </w:p>
    <w:p w:rsidR="008E78CC" w:rsidRPr="00C76A1D" w:rsidRDefault="008E78CC" w:rsidP="008E78CC">
      <w:pPr>
        <w:pStyle w:val="Odsekzoznamu"/>
        <w:widowControl/>
        <w:numPr>
          <w:ilvl w:val="0"/>
          <w:numId w:val="12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6A1D">
        <w:rPr>
          <w:rFonts w:ascii="Times New Roman" w:eastAsia="Times New Roman" w:hAnsi="Times New Roman" w:cs="Times New Roman"/>
          <w:sz w:val="24"/>
          <w:szCs w:val="24"/>
          <w:lang w:eastAsia="sk-SK"/>
        </w:rPr>
        <w:t>indexovanie vybraných hodnôt pre efektívne spracovanie údajov</w:t>
      </w:r>
    </w:p>
    <w:p w:rsidR="008E78CC" w:rsidRPr="00C76A1D" w:rsidRDefault="008E78CC" w:rsidP="008E78CC">
      <w:pPr>
        <w:pStyle w:val="Odsekzoznamu"/>
        <w:widowControl/>
        <w:numPr>
          <w:ilvl w:val="0"/>
          <w:numId w:val="12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6A1D">
        <w:rPr>
          <w:rFonts w:ascii="Times New Roman" w:eastAsia="Times New Roman" w:hAnsi="Times New Roman" w:cs="Times New Roman"/>
          <w:sz w:val="24"/>
          <w:szCs w:val="24"/>
          <w:lang w:eastAsia="sk-SK"/>
        </w:rPr>
        <w:t>vyhľadávanie formou zložených výrazov</w:t>
      </w:r>
    </w:p>
    <w:p w:rsidR="008E78CC" w:rsidRPr="00C76A1D" w:rsidRDefault="008E78CC" w:rsidP="008E78CC">
      <w:pPr>
        <w:pStyle w:val="Odsekzoznamu"/>
        <w:widowControl/>
        <w:numPr>
          <w:ilvl w:val="0"/>
          <w:numId w:val="12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6A1D">
        <w:rPr>
          <w:rFonts w:ascii="Times New Roman" w:eastAsia="Times New Roman" w:hAnsi="Times New Roman" w:cs="Times New Roman"/>
          <w:sz w:val="24"/>
          <w:szCs w:val="24"/>
          <w:lang w:eastAsia="sk-SK"/>
        </w:rPr>
        <w:t>vyhľadávanie formou XPATH (v celej štruktúre METS)</w:t>
      </w:r>
    </w:p>
    <w:p w:rsidR="008E78CC" w:rsidRPr="00C76A1D" w:rsidRDefault="008E78CC" w:rsidP="008E78CC">
      <w:pPr>
        <w:pStyle w:val="Odsekzoznamu"/>
        <w:widowControl/>
        <w:numPr>
          <w:ilvl w:val="0"/>
          <w:numId w:val="12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6A1D">
        <w:rPr>
          <w:rFonts w:ascii="Times New Roman" w:eastAsia="Times New Roman" w:hAnsi="Times New Roman" w:cs="Times New Roman"/>
          <w:sz w:val="24"/>
          <w:szCs w:val="24"/>
          <w:lang w:eastAsia="sk-SK"/>
        </w:rPr>
        <w:t>vyhľadávanie formou FULLTEXT (v celej štruktúre METS)</w:t>
      </w:r>
    </w:p>
    <w:p w:rsidR="008E78CC" w:rsidRPr="00C76A1D" w:rsidRDefault="008E78CC" w:rsidP="008E78CC">
      <w:pPr>
        <w:pStyle w:val="Odsekzoznamu"/>
        <w:widowControl/>
        <w:numPr>
          <w:ilvl w:val="0"/>
          <w:numId w:val="12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6A1D">
        <w:rPr>
          <w:rFonts w:ascii="Times New Roman" w:eastAsia="Times New Roman" w:hAnsi="Times New Roman" w:cs="Times New Roman"/>
          <w:sz w:val="24"/>
          <w:szCs w:val="24"/>
          <w:lang w:eastAsia="sk-SK"/>
        </w:rPr>
        <w:t>zobrazenie metadát informačného balíka</w:t>
      </w:r>
    </w:p>
    <w:p w:rsidR="008E78CC" w:rsidRPr="00C76A1D" w:rsidRDefault="008E78CC" w:rsidP="008E78CC">
      <w:pPr>
        <w:pStyle w:val="Odsekzoznamu"/>
        <w:widowControl/>
        <w:numPr>
          <w:ilvl w:val="0"/>
          <w:numId w:val="12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6A1D">
        <w:rPr>
          <w:rFonts w:ascii="Times New Roman" w:eastAsia="Times New Roman" w:hAnsi="Times New Roman" w:cs="Times New Roman"/>
          <w:sz w:val="24"/>
          <w:szCs w:val="24"/>
          <w:lang w:eastAsia="sk-SK"/>
        </w:rPr>
        <w:t>uloženie a spracovanie iných nepopisných metadát</w:t>
      </w:r>
    </w:p>
    <w:p w:rsidR="008E78CC" w:rsidRPr="00C76A1D" w:rsidRDefault="008E78CC" w:rsidP="008E78CC">
      <w:pPr>
        <w:pStyle w:val="Odsekzoznamu"/>
        <w:widowControl/>
        <w:numPr>
          <w:ilvl w:val="0"/>
          <w:numId w:val="12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6A1D">
        <w:rPr>
          <w:rFonts w:ascii="Times New Roman" w:eastAsia="Times New Roman" w:hAnsi="Times New Roman" w:cs="Times New Roman"/>
          <w:sz w:val="24"/>
          <w:szCs w:val="24"/>
          <w:lang w:eastAsia="sk-SK"/>
        </w:rPr>
        <w:t>evidenciu relácie položky katalógu a fyzického umiestnenia údajov</w:t>
      </w:r>
    </w:p>
    <w:p w:rsidR="008E78CC" w:rsidRPr="00784C88" w:rsidRDefault="008E78CC" w:rsidP="008E78C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6FE3" w:rsidRPr="00823C04" w:rsidRDefault="008E78CC" w:rsidP="00516FE3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516FE3" w:rsidRPr="00823C04">
        <w:rPr>
          <w:rFonts w:ascii="Times New Roman" w:hAnsi="Times New Roman" w:cs="Times New Roman"/>
          <w:sz w:val="24"/>
          <w:szCs w:val="24"/>
        </w:rPr>
        <w:t>CDA</w:t>
      </w:r>
      <w:r>
        <w:rPr>
          <w:rFonts w:ascii="Times New Roman" w:hAnsi="Times New Roman" w:cs="Times New Roman"/>
          <w:sz w:val="24"/>
          <w:szCs w:val="24"/>
        </w:rPr>
        <w:t>: Mo</w:t>
      </w:r>
      <w:r w:rsidR="00516FE3" w:rsidRPr="00823C04">
        <w:rPr>
          <w:rFonts w:ascii="Times New Roman" w:hAnsi="Times New Roman" w:cs="Times New Roman"/>
          <w:sz w:val="24"/>
          <w:szCs w:val="24"/>
        </w:rPr>
        <w:t>dul Úlohy</w:t>
      </w:r>
      <w:r w:rsidR="00AF7B3C">
        <w:rPr>
          <w:rFonts w:ascii="Times New Roman" w:hAnsi="Times New Roman" w:cs="Times New Roman"/>
          <w:sz w:val="24"/>
          <w:szCs w:val="24"/>
        </w:rPr>
        <w:t xml:space="preserve"> (w</w:t>
      </w:r>
      <w:r w:rsidR="006A60A0">
        <w:rPr>
          <w:rFonts w:ascii="Times New Roman" w:hAnsi="Times New Roman" w:cs="Times New Roman"/>
          <w:sz w:val="24"/>
          <w:szCs w:val="24"/>
        </w:rPr>
        <w:t>eb</w:t>
      </w:r>
      <w:r w:rsidR="00AF7B3C">
        <w:rPr>
          <w:rFonts w:ascii="Times New Roman" w:hAnsi="Times New Roman" w:cs="Times New Roman"/>
          <w:sz w:val="24"/>
          <w:szCs w:val="24"/>
        </w:rPr>
        <w:t xml:space="preserve"> rozhranie)</w:t>
      </w:r>
    </w:p>
    <w:p w:rsidR="00D85B99" w:rsidRDefault="00516FE3" w:rsidP="00D85B99">
      <w:pPr>
        <w:pStyle w:val="Zkladntext"/>
        <w:spacing w:before="120"/>
        <w:rPr>
          <w:rFonts w:ascii="Times New Roman" w:hAnsi="Times New Roman" w:cs="Times New Roman"/>
          <w:sz w:val="24"/>
          <w:szCs w:val="24"/>
        </w:rPr>
      </w:pPr>
      <w:r w:rsidRPr="00A70071">
        <w:rPr>
          <w:rFonts w:ascii="Times New Roman" w:hAnsi="Times New Roman" w:cs="Times New Roman"/>
          <w:sz w:val="24"/>
          <w:szCs w:val="24"/>
        </w:rPr>
        <w:t xml:space="preserve">Modul Úlohy slúži na </w:t>
      </w:r>
      <w:r w:rsidR="00823C04">
        <w:rPr>
          <w:rFonts w:ascii="Times New Roman" w:hAnsi="Times New Roman" w:cs="Times New Roman"/>
          <w:sz w:val="24"/>
          <w:szCs w:val="24"/>
        </w:rPr>
        <w:t>monitorovanie</w:t>
      </w:r>
      <w:r w:rsidRPr="00A70071">
        <w:rPr>
          <w:rFonts w:ascii="Times New Roman" w:hAnsi="Times New Roman" w:cs="Times New Roman"/>
          <w:sz w:val="24"/>
          <w:szCs w:val="24"/>
        </w:rPr>
        <w:t xml:space="preserve"> úloh evidovaných v</w:t>
      </w:r>
      <w:r w:rsidR="00D85B99">
        <w:rPr>
          <w:rFonts w:ascii="Times New Roman" w:hAnsi="Times New Roman" w:cs="Times New Roman"/>
          <w:sz w:val="24"/>
          <w:szCs w:val="24"/>
        </w:rPr>
        <w:t> </w:t>
      </w:r>
      <w:r w:rsidRPr="00A70071">
        <w:rPr>
          <w:rFonts w:ascii="Times New Roman" w:hAnsi="Times New Roman" w:cs="Times New Roman"/>
          <w:sz w:val="24"/>
          <w:szCs w:val="24"/>
        </w:rPr>
        <w:t>systéme</w:t>
      </w:r>
      <w:r w:rsidR="00D85B99">
        <w:rPr>
          <w:rFonts w:ascii="Times New Roman" w:hAnsi="Times New Roman" w:cs="Times New Roman"/>
          <w:sz w:val="24"/>
          <w:szCs w:val="24"/>
        </w:rPr>
        <w:t xml:space="preserve"> a na</w:t>
      </w:r>
      <w:r w:rsidRPr="00A70071">
        <w:rPr>
          <w:rFonts w:ascii="Times New Roman" w:hAnsi="Times New Roman" w:cs="Times New Roman"/>
          <w:sz w:val="24"/>
          <w:szCs w:val="24"/>
        </w:rPr>
        <w:t xml:space="preserve"> zobrazenie zoznamu auditovaných udalostí</w:t>
      </w:r>
      <w:r w:rsidR="00D85B99">
        <w:rPr>
          <w:rFonts w:ascii="Times New Roman" w:hAnsi="Times New Roman" w:cs="Times New Roman"/>
          <w:sz w:val="24"/>
          <w:szCs w:val="24"/>
        </w:rPr>
        <w:t>.</w:t>
      </w:r>
    </w:p>
    <w:p w:rsidR="00A113CB" w:rsidRPr="0069607C" w:rsidRDefault="00A113CB" w:rsidP="00516FE3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516FE3" w:rsidRPr="008441DB" w:rsidRDefault="008E78CC" w:rsidP="008441D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IS </w:t>
      </w:r>
      <w:r w:rsidR="00516FE3" w:rsidRPr="008441DB">
        <w:rPr>
          <w:rFonts w:ascii="Times New Roman" w:eastAsia="Times New Roman" w:hAnsi="Times New Roman" w:cs="Times New Roman"/>
          <w:sz w:val="24"/>
          <w:szCs w:val="24"/>
          <w:lang w:eastAsia="sk-SK"/>
        </w:rPr>
        <w:t>CDA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 M</w:t>
      </w:r>
      <w:r w:rsidR="00516FE3" w:rsidRPr="008441DB">
        <w:rPr>
          <w:rFonts w:ascii="Times New Roman" w:eastAsia="Times New Roman" w:hAnsi="Times New Roman" w:cs="Times New Roman"/>
          <w:sz w:val="24"/>
          <w:szCs w:val="24"/>
          <w:lang w:eastAsia="sk-SK"/>
        </w:rPr>
        <w:t>odul UM</w:t>
      </w:r>
      <w:r w:rsidR="00AF7B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F7B3C">
        <w:rPr>
          <w:rFonts w:ascii="Times New Roman" w:hAnsi="Times New Roman" w:cs="Times New Roman"/>
          <w:sz w:val="24"/>
          <w:szCs w:val="24"/>
        </w:rPr>
        <w:t>(w</w:t>
      </w:r>
      <w:r w:rsidR="006A60A0">
        <w:rPr>
          <w:rFonts w:ascii="Times New Roman" w:hAnsi="Times New Roman" w:cs="Times New Roman"/>
          <w:sz w:val="24"/>
          <w:szCs w:val="24"/>
        </w:rPr>
        <w:t>eb</w:t>
      </w:r>
      <w:r w:rsidR="00AF7B3C">
        <w:rPr>
          <w:rFonts w:ascii="Times New Roman" w:hAnsi="Times New Roman" w:cs="Times New Roman"/>
          <w:sz w:val="24"/>
          <w:szCs w:val="24"/>
        </w:rPr>
        <w:t xml:space="preserve"> rozhranie)</w:t>
      </w:r>
    </w:p>
    <w:p w:rsidR="00516FE3" w:rsidRPr="00563B4C" w:rsidRDefault="00516FE3" w:rsidP="00823C04">
      <w:pPr>
        <w:widowControl/>
        <w:autoSpaceDE/>
        <w:autoSpaceDN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3B4C">
        <w:rPr>
          <w:rFonts w:ascii="Times New Roman" w:eastAsia="Times New Roman" w:hAnsi="Times New Roman" w:cs="Times New Roman"/>
          <w:sz w:val="24"/>
          <w:szCs w:val="24"/>
          <w:lang w:eastAsia="sk-SK"/>
        </w:rPr>
        <w:t>Modul Správa používateľov</w:t>
      </w:r>
      <w:r w:rsidR="00823C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(User Management)</w:t>
      </w:r>
      <w:r w:rsidRPr="00563B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slúži na evidenciu a prehľad používateľov, ich rolí, pracovných pozícií a organizácií, do ktorých patria.</w:t>
      </w:r>
    </w:p>
    <w:p w:rsidR="00516FE3" w:rsidRPr="00823C04" w:rsidRDefault="00516FE3">
      <w:pPr>
        <w:rPr>
          <w:rFonts w:ascii="Times New Roman" w:hAnsi="Times New Roman" w:cs="Times New Roman"/>
          <w:sz w:val="24"/>
          <w:szCs w:val="24"/>
        </w:rPr>
      </w:pPr>
    </w:p>
    <w:p w:rsidR="008E78CC" w:rsidRPr="00BB7AB0" w:rsidRDefault="008E78CC" w:rsidP="008E78C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IS </w:t>
      </w:r>
      <w:r w:rsidRPr="00BB7AB0">
        <w:rPr>
          <w:rFonts w:ascii="Times New Roman" w:eastAsia="Times New Roman" w:hAnsi="Times New Roman" w:cs="Times New Roman"/>
          <w:sz w:val="24"/>
          <w:szCs w:val="24"/>
          <w:lang w:eastAsia="sk-SK"/>
        </w:rPr>
        <w:t>CDA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Modul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Impex</w:t>
      </w:r>
      <w:proofErr w:type="spellEnd"/>
      <w:r w:rsidR="00AF7B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F7B3C">
        <w:rPr>
          <w:rFonts w:ascii="Times New Roman" w:hAnsi="Times New Roman" w:cs="Times New Roman"/>
          <w:sz w:val="24"/>
          <w:szCs w:val="24"/>
        </w:rPr>
        <w:t>(w</w:t>
      </w:r>
      <w:r w:rsidR="006A60A0">
        <w:rPr>
          <w:rFonts w:ascii="Times New Roman" w:hAnsi="Times New Roman" w:cs="Times New Roman"/>
          <w:sz w:val="24"/>
          <w:szCs w:val="24"/>
        </w:rPr>
        <w:t>eb</w:t>
      </w:r>
      <w:r w:rsidR="00AF7B3C">
        <w:rPr>
          <w:rFonts w:ascii="Times New Roman" w:hAnsi="Times New Roman" w:cs="Times New Roman"/>
          <w:sz w:val="24"/>
          <w:szCs w:val="24"/>
        </w:rPr>
        <w:t xml:space="preserve"> rozhranie)</w:t>
      </w:r>
    </w:p>
    <w:p w:rsidR="00AF7B3C" w:rsidRDefault="008E78CC" w:rsidP="008E78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Modul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Impex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BE6">
        <w:rPr>
          <w:rFonts w:ascii="Times New Roman" w:eastAsia="Times New Roman" w:hAnsi="Times New Roman" w:cs="Times New Roman"/>
          <w:sz w:val="24"/>
          <w:szCs w:val="24"/>
          <w:lang w:eastAsia="sk-SK"/>
        </w:rPr>
        <w:t>umožňuje správu magnetických pások v páskových knižniciach prostredníctvom web rozhrania.</w:t>
      </w:r>
      <w:r w:rsidR="00AF7B3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E78CC" w:rsidRDefault="008E78CC" w:rsidP="008E78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6FE3" w:rsidRPr="008441DB" w:rsidRDefault="008E78CC" w:rsidP="008441D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IS </w:t>
      </w:r>
      <w:r w:rsidR="00516FE3" w:rsidRPr="008441DB">
        <w:rPr>
          <w:rFonts w:ascii="Times New Roman" w:eastAsia="Times New Roman" w:hAnsi="Times New Roman" w:cs="Times New Roman"/>
          <w:sz w:val="24"/>
          <w:szCs w:val="24"/>
          <w:lang w:eastAsia="sk-SK"/>
        </w:rPr>
        <w:t>CDA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 Modul</w:t>
      </w:r>
      <w:r w:rsidR="00516FE3" w:rsidRPr="0084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Formátová databáza</w:t>
      </w:r>
      <w:r w:rsidR="00AF7B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F7B3C">
        <w:rPr>
          <w:rFonts w:ascii="Times New Roman" w:hAnsi="Times New Roman" w:cs="Times New Roman"/>
          <w:sz w:val="24"/>
          <w:szCs w:val="24"/>
        </w:rPr>
        <w:t>(w</w:t>
      </w:r>
      <w:r w:rsidR="006A60A0">
        <w:rPr>
          <w:rFonts w:ascii="Times New Roman" w:hAnsi="Times New Roman" w:cs="Times New Roman"/>
          <w:sz w:val="24"/>
          <w:szCs w:val="24"/>
        </w:rPr>
        <w:t>eb</w:t>
      </w:r>
      <w:r w:rsidR="00AF7B3C">
        <w:rPr>
          <w:rFonts w:ascii="Times New Roman" w:hAnsi="Times New Roman" w:cs="Times New Roman"/>
          <w:sz w:val="24"/>
          <w:szCs w:val="24"/>
        </w:rPr>
        <w:t xml:space="preserve"> rozhranie)</w:t>
      </w:r>
    </w:p>
    <w:p w:rsidR="00516FE3" w:rsidRPr="006F3FAE" w:rsidRDefault="00516FE3" w:rsidP="00823C04">
      <w:pPr>
        <w:widowControl/>
        <w:autoSpaceDE/>
        <w:autoSpaceDN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F3FAE">
        <w:rPr>
          <w:rFonts w:ascii="Times New Roman" w:eastAsia="Times New Roman" w:hAnsi="Times New Roman" w:cs="Times New Roman"/>
          <w:sz w:val="24"/>
          <w:szCs w:val="24"/>
          <w:lang w:eastAsia="sk-SK"/>
        </w:rPr>
        <w:t>Formátová databáza je modul</w:t>
      </w:r>
      <w:r w:rsidR="00823C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 </w:t>
      </w:r>
      <w:r w:rsidRPr="006F3FAE">
        <w:rPr>
          <w:rFonts w:ascii="Times New Roman" w:eastAsia="Times New Roman" w:hAnsi="Times New Roman" w:cs="Times New Roman"/>
          <w:sz w:val="24"/>
          <w:szCs w:val="24"/>
          <w:lang w:eastAsia="sk-SK"/>
        </w:rPr>
        <w:t>podporuj</w:t>
      </w:r>
      <w:r w:rsidR="00823C04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6F3F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správu formátov.</w:t>
      </w:r>
      <w:r w:rsidR="00823C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F3FAE">
        <w:rPr>
          <w:rFonts w:ascii="Times New Roman" w:eastAsia="Times New Roman" w:hAnsi="Times New Roman" w:cs="Times New Roman"/>
          <w:sz w:val="24"/>
          <w:szCs w:val="24"/>
          <w:lang w:eastAsia="sk-SK"/>
        </w:rPr>
        <w:t>Pre potr</w:t>
      </w:r>
      <w:r w:rsidRPr="00C71BD1">
        <w:rPr>
          <w:rFonts w:ascii="Times New Roman" w:eastAsia="Times New Roman" w:hAnsi="Times New Roman" w:cs="Times New Roman"/>
          <w:sz w:val="24"/>
          <w:szCs w:val="24"/>
          <w:lang w:eastAsia="sk-SK"/>
        </w:rPr>
        <w:t>eby LTP</w:t>
      </w:r>
      <w:r w:rsidR="00823C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archívu</w:t>
      </w:r>
      <w:r w:rsidRPr="00C71B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potrebné mať v </w:t>
      </w:r>
      <w:r w:rsidRPr="006F3FAE">
        <w:rPr>
          <w:rFonts w:ascii="Times New Roman" w:eastAsia="Times New Roman" w:hAnsi="Times New Roman" w:cs="Times New Roman"/>
          <w:sz w:val="24"/>
          <w:szCs w:val="24"/>
          <w:lang w:eastAsia="sk-SK"/>
        </w:rPr>
        <w:t>CDA samostatnú entitu, ktorá eviduje všetky formáty súbor</w:t>
      </w:r>
      <w:r w:rsidR="00823C04">
        <w:rPr>
          <w:rFonts w:ascii="Times New Roman" w:eastAsia="Times New Roman" w:hAnsi="Times New Roman" w:cs="Times New Roman"/>
          <w:sz w:val="24"/>
          <w:szCs w:val="24"/>
          <w:lang w:eastAsia="sk-SK"/>
        </w:rPr>
        <w:t>ov vyskytujúcich sa v archíve a </w:t>
      </w:r>
      <w:r w:rsidRPr="006F3FAE">
        <w:rPr>
          <w:rFonts w:ascii="Times New Roman" w:eastAsia="Times New Roman" w:hAnsi="Times New Roman" w:cs="Times New Roman"/>
          <w:sz w:val="24"/>
          <w:szCs w:val="24"/>
          <w:lang w:eastAsia="sk-SK"/>
        </w:rPr>
        <w:t>umožňuje sledovať ich aktuálnosť a evidovať riziká súvisiace s ich zastarávaním. Formátová databáza plní práve túto úlohu, pričom je úzko integrovaná s medzinárodným registrom PRONOM, nie je však limitovaná iba na formáty,</w:t>
      </w:r>
      <w:r w:rsidRPr="00C71B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ktoré tento register podporuje.</w:t>
      </w:r>
    </w:p>
    <w:p w:rsidR="00823C04" w:rsidRDefault="00823C04" w:rsidP="00516FE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4147" w:rsidRDefault="001E4147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C82058" w:rsidRDefault="00C82058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Univerzitná knižnica v Bratislave je vlastníkom aplikačného softvéru IS CDA v zmysle Licenčnej zmluvy na počítačový program </w:t>
      </w:r>
      <w:hyperlink r:id="rId8" w:history="1">
        <w:r w:rsidRPr="00F058F9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https://www.crz.gov.sk/1667486/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82058" w:rsidRDefault="00C8205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C82058" w:rsidRDefault="00C8205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sectPr w:rsidR="00C82058" w:rsidSect="00B800C3">
      <w:pgSz w:w="11910" w:h="16850"/>
      <w:pgMar w:top="851" w:right="851" w:bottom="851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8C0" w:rsidRDefault="004C38C0" w:rsidP="0069607C">
      <w:r>
        <w:separator/>
      </w:r>
    </w:p>
  </w:endnote>
  <w:endnote w:type="continuationSeparator" w:id="0">
    <w:p w:rsidR="004C38C0" w:rsidRDefault="004C38C0" w:rsidP="0069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040266112"/>
      <w:docPartObj>
        <w:docPartGallery w:val="Page Numbers (Bottom of Page)"/>
        <w:docPartUnique/>
      </w:docPartObj>
    </w:sdtPr>
    <w:sdtEndPr/>
    <w:sdtContent>
      <w:p w:rsidR="00934FB9" w:rsidRPr="0069607C" w:rsidRDefault="00934FB9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934FB9" w:rsidRPr="0069607C" w:rsidRDefault="00934FB9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607C">
          <w:rPr>
            <w:rFonts w:ascii="Times New Roman" w:hAnsi="Times New Roman" w:cs="Times New Roman"/>
            <w:sz w:val="24"/>
            <w:szCs w:val="24"/>
          </w:rPr>
          <w:t>[</w:t>
        </w:r>
        <w:r w:rsidRPr="006960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60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60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4C5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9607C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69607C">
          <w:rPr>
            <w:rFonts w:ascii="Times New Roman" w:hAnsi="Times New Roman" w:cs="Times New Roman"/>
            <w:sz w:val="24"/>
            <w:szCs w:val="24"/>
          </w:rPr>
          <w:t>]</w:t>
        </w:r>
      </w:p>
    </w:sdtContent>
  </w:sdt>
  <w:p w:rsidR="00934FB9" w:rsidRPr="0069607C" w:rsidRDefault="00934FB9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8C0" w:rsidRDefault="004C38C0" w:rsidP="0069607C">
      <w:r>
        <w:separator/>
      </w:r>
    </w:p>
  </w:footnote>
  <w:footnote w:type="continuationSeparator" w:id="0">
    <w:p w:rsidR="004C38C0" w:rsidRDefault="004C38C0" w:rsidP="0069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77CF"/>
    <w:multiLevelType w:val="hybridMultilevel"/>
    <w:tmpl w:val="3ACAE16A"/>
    <w:lvl w:ilvl="0" w:tplc="15C80F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51965"/>
    <w:multiLevelType w:val="hybridMultilevel"/>
    <w:tmpl w:val="C9A4134A"/>
    <w:lvl w:ilvl="0" w:tplc="15C80F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634"/>
    <w:multiLevelType w:val="hybridMultilevel"/>
    <w:tmpl w:val="3CD04F2C"/>
    <w:lvl w:ilvl="0" w:tplc="15C80F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A7A0F"/>
    <w:multiLevelType w:val="hybridMultilevel"/>
    <w:tmpl w:val="E41CA066"/>
    <w:lvl w:ilvl="0" w:tplc="15C80F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73B69"/>
    <w:multiLevelType w:val="hybridMultilevel"/>
    <w:tmpl w:val="EEFA82BC"/>
    <w:lvl w:ilvl="0" w:tplc="15C80F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E10E9"/>
    <w:multiLevelType w:val="hybridMultilevel"/>
    <w:tmpl w:val="F81CF34A"/>
    <w:lvl w:ilvl="0" w:tplc="15C80F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520F8"/>
    <w:multiLevelType w:val="hybridMultilevel"/>
    <w:tmpl w:val="2488F3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D49CC"/>
    <w:multiLevelType w:val="hybridMultilevel"/>
    <w:tmpl w:val="912E3CCC"/>
    <w:lvl w:ilvl="0" w:tplc="15C80F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F1538"/>
    <w:multiLevelType w:val="hybridMultilevel"/>
    <w:tmpl w:val="97785150"/>
    <w:lvl w:ilvl="0" w:tplc="15C80F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D4B5B"/>
    <w:multiLevelType w:val="hybridMultilevel"/>
    <w:tmpl w:val="51E4F016"/>
    <w:lvl w:ilvl="0" w:tplc="15C80F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928FD"/>
    <w:multiLevelType w:val="hybridMultilevel"/>
    <w:tmpl w:val="0AAA7948"/>
    <w:lvl w:ilvl="0" w:tplc="15C80F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C5FAE"/>
    <w:multiLevelType w:val="multilevel"/>
    <w:tmpl w:val="F6E8B52E"/>
    <w:lvl w:ilvl="0">
      <w:start w:val="1"/>
      <w:numFmt w:val="decimal"/>
      <w:lvlText w:val="%1."/>
      <w:lvlJc w:val="left"/>
      <w:pPr>
        <w:ind w:left="477" w:hanging="365"/>
        <w:jc w:val="right"/>
      </w:pPr>
      <w:rPr>
        <w:rFonts w:ascii="Arial" w:eastAsia="Arial" w:hAnsi="Arial" w:cs="Arial" w:hint="default"/>
        <w:spacing w:val="-1"/>
        <w:w w:val="98"/>
        <w:sz w:val="22"/>
        <w:szCs w:val="2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976" w:hanging="497"/>
      </w:pPr>
      <w:rPr>
        <w:rFonts w:ascii="Arial" w:eastAsia="Arial" w:hAnsi="Arial" w:cs="Arial" w:hint="default"/>
        <w:spacing w:val="-1"/>
        <w:w w:val="98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912" w:hanging="49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844" w:hanging="49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76" w:hanging="49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08" w:hanging="49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40" w:hanging="49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72" w:hanging="49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04" w:hanging="497"/>
      </w:pPr>
      <w:rPr>
        <w:rFonts w:hint="default"/>
        <w:lang w:val="sk-SK" w:eastAsia="en-US" w:bidi="ar-SA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47"/>
    <w:rsid w:val="00011CE4"/>
    <w:rsid w:val="00015D78"/>
    <w:rsid w:val="00025DF8"/>
    <w:rsid w:val="00037E22"/>
    <w:rsid w:val="00045E61"/>
    <w:rsid w:val="00075371"/>
    <w:rsid w:val="00080FE7"/>
    <w:rsid w:val="000846F6"/>
    <w:rsid w:val="000A1388"/>
    <w:rsid w:val="000B03A4"/>
    <w:rsid w:val="000B1B33"/>
    <w:rsid w:val="000F1970"/>
    <w:rsid w:val="00101D24"/>
    <w:rsid w:val="00121D57"/>
    <w:rsid w:val="001229F4"/>
    <w:rsid w:val="00157D8F"/>
    <w:rsid w:val="001778F7"/>
    <w:rsid w:val="00194BBF"/>
    <w:rsid w:val="001B5D72"/>
    <w:rsid w:val="001B5F30"/>
    <w:rsid w:val="001E4147"/>
    <w:rsid w:val="00200F01"/>
    <w:rsid w:val="002339D2"/>
    <w:rsid w:val="002B42EE"/>
    <w:rsid w:val="002D697B"/>
    <w:rsid w:val="002D7564"/>
    <w:rsid w:val="002E4AA9"/>
    <w:rsid w:val="002F55ED"/>
    <w:rsid w:val="00345F29"/>
    <w:rsid w:val="00365E5E"/>
    <w:rsid w:val="00366E81"/>
    <w:rsid w:val="00384715"/>
    <w:rsid w:val="0039402F"/>
    <w:rsid w:val="003B31F1"/>
    <w:rsid w:val="003C0B36"/>
    <w:rsid w:val="003F04D2"/>
    <w:rsid w:val="003F7EA5"/>
    <w:rsid w:val="0042560B"/>
    <w:rsid w:val="004330D1"/>
    <w:rsid w:val="00443519"/>
    <w:rsid w:val="00444C41"/>
    <w:rsid w:val="004654EC"/>
    <w:rsid w:val="004660CE"/>
    <w:rsid w:val="0048150B"/>
    <w:rsid w:val="004974F0"/>
    <w:rsid w:val="004C38C0"/>
    <w:rsid w:val="004E16B7"/>
    <w:rsid w:val="004E6574"/>
    <w:rsid w:val="004E7440"/>
    <w:rsid w:val="004F5D3C"/>
    <w:rsid w:val="00511B62"/>
    <w:rsid w:val="00516FE3"/>
    <w:rsid w:val="005228AD"/>
    <w:rsid w:val="005317CA"/>
    <w:rsid w:val="00553B68"/>
    <w:rsid w:val="0055588E"/>
    <w:rsid w:val="00557F1F"/>
    <w:rsid w:val="005718DB"/>
    <w:rsid w:val="00593A01"/>
    <w:rsid w:val="005B00BA"/>
    <w:rsid w:val="005C2E24"/>
    <w:rsid w:val="005C3D25"/>
    <w:rsid w:val="00615C49"/>
    <w:rsid w:val="0062789B"/>
    <w:rsid w:val="00651A40"/>
    <w:rsid w:val="00663BDE"/>
    <w:rsid w:val="00665749"/>
    <w:rsid w:val="00677CF3"/>
    <w:rsid w:val="00684053"/>
    <w:rsid w:val="00693779"/>
    <w:rsid w:val="00694C9E"/>
    <w:rsid w:val="0069607C"/>
    <w:rsid w:val="006A60A0"/>
    <w:rsid w:val="006D49CB"/>
    <w:rsid w:val="006D7062"/>
    <w:rsid w:val="00700B5B"/>
    <w:rsid w:val="00715DFA"/>
    <w:rsid w:val="00741F7C"/>
    <w:rsid w:val="007921D8"/>
    <w:rsid w:val="0079395E"/>
    <w:rsid w:val="007B3E7E"/>
    <w:rsid w:val="0080438E"/>
    <w:rsid w:val="008067D1"/>
    <w:rsid w:val="00817466"/>
    <w:rsid w:val="00823C04"/>
    <w:rsid w:val="0084260D"/>
    <w:rsid w:val="008441DB"/>
    <w:rsid w:val="008634E1"/>
    <w:rsid w:val="008707F4"/>
    <w:rsid w:val="0088524D"/>
    <w:rsid w:val="0089624A"/>
    <w:rsid w:val="008A246F"/>
    <w:rsid w:val="008B489E"/>
    <w:rsid w:val="008B6A4B"/>
    <w:rsid w:val="008C09DA"/>
    <w:rsid w:val="008D5902"/>
    <w:rsid w:val="008E78CC"/>
    <w:rsid w:val="008F3DFD"/>
    <w:rsid w:val="009135CB"/>
    <w:rsid w:val="00927FE0"/>
    <w:rsid w:val="00934FB9"/>
    <w:rsid w:val="00936E10"/>
    <w:rsid w:val="00937852"/>
    <w:rsid w:val="009470CF"/>
    <w:rsid w:val="00961242"/>
    <w:rsid w:val="00971E58"/>
    <w:rsid w:val="00985097"/>
    <w:rsid w:val="00996CDC"/>
    <w:rsid w:val="009E167B"/>
    <w:rsid w:val="00A01275"/>
    <w:rsid w:val="00A113CB"/>
    <w:rsid w:val="00A27559"/>
    <w:rsid w:val="00A53CBB"/>
    <w:rsid w:val="00A70071"/>
    <w:rsid w:val="00A7541F"/>
    <w:rsid w:val="00A76CAA"/>
    <w:rsid w:val="00A97327"/>
    <w:rsid w:val="00AA233F"/>
    <w:rsid w:val="00AA27C7"/>
    <w:rsid w:val="00AD67E0"/>
    <w:rsid w:val="00AF01B8"/>
    <w:rsid w:val="00AF7B3C"/>
    <w:rsid w:val="00B05C76"/>
    <w:rsid w:val="00B12821"/>
    <w:rsid w:val="00B204E6"/>
    <w:rsid w:val="00B249B2"/>
    <w:rsid w:val="00B25E9E"/>
    <w:rsid w:val="00B27FCE"/>
    <w:rsid w:val="00B617E3"/>
    <w:rsid w:val="00B800C3"/>
    <w:rsid w:val="00B80EC1"/>
    <w:rsid w:val="00BB0DBF"/>
    <w:rsid w:val="00BB4EB2"/>
    <w:rsid w:val="00BB7AB0"/>
    <w:rsid w:val="00BD13E9"/>
    <w:rsid w:val="00BD54C1"/>
    <w:rsid w:val="00BE1CEA"/>
    <w:rsid w:val="00BE4821"/>
    <w:rsid w:val="00BF27B2"/>
    <w:rsid w:val="00BF4BE6"/>
    <w:rsid w:val="00C00006"/>
    <w:rsid w:val="00C150FE"/>
    <w:rsid w:val="00C15A38"/>
    <w:rsid w:val="00C43D0E"/>
    <w:rsid w:val="00C67DA1"/>
    <w:rsid w:val="00C76A1D"/>
    <w:rsid w:val="00C82058"/>
    <w:rsid w:val="00C9051C"/>
    <w:rsid w:val="00CA1D09"/>
    <w:rsid w:val="00CB5C58"/>
    <w:rsid w:val="00D04C57"/>
    <w:rsid w:val="00D06ADB"/>
    <w:rsid w:val="00D32643"/>
    <w:rsid w:val="00D34709"/>
    <w:rsid w:val="00D51BED"/>
    <w:rsid w:val="00D85B99"/>
    <w:rsid w:val="00DA6D18"/>
    <w:rsid w:val="00DC38EC"/>
    <w:rsid w:val="00DD05C0"/>
    <w:rsid w:val="00DE1152"/>
    <w:rsid w:val="00E03F10"/>
    <w:rsid w:val="00E54010"/>
    <w:rsid w:val="00E67B66"/>
    <w:rsid w:val="00EA1E1E"/>
    <w:rsid w:val="00EB0D22"/>
    <w:rsid w:val="00ED3A0A"/>
    <w:rsid w:val="00EE4071"/>
    <w:rsid w:val="00EF674B"/>
    <w:rsid w:val="00F2421E"/>
    <w:rsid w:val="00F4054C"/>
    <w:rsid w:val="00F5564E"/>
    <w:rsid w:val="00F63187"/>
    <w:rsid w:val="00F73F59"/>
    <w:rsid w:val="00F856FE"/>
    <w:rsid w:val="00F8666E"/>
    <w:rsid w:val="00F94E11"/>
    <w:rsid w:val="00FB0DC5"/>
    <w:rsid w:val="00FC2ACA"/>
    <w:rsid w:val="00FC4682"/>
    <w:rsid w:val="00FE2F58"/>
    <w:rsid w:val="00FF03F6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BA26"/>
  <w15:docId w15:val="{8EB74AA0-6DE5-48BB-A5E2-CF10CFE0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spacing w:before="204"/>
      <w:ind w:left="477" w:hanging="365"/>
      <w:jc w:val="both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477" w:hanging="49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6960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607C"/>
    <w:rPr>
      <w:rFonts w:ascii="Arial" w:eastAsia="Arial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6960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607C"/>
    <w:rPr>
      <w:rFonts w:ascii="Arial" w:eastAsia="Arial" w:hAnsi="Arial" w:cs="Arial"/>
      <w:lang w:val="sk-SK"/>
    </w:rPr>
  </w:style>
  <w:style w:type="table" w:styleId="Mriekatabuky">
    <w:name w:val="Table Grid"/>
    <w:basedOn w:val="Normlnatabuka"/>
    <w:uiPriority w:val="39"/>
    <w:rsid w:val="0074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516F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16FE3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C8205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28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2821"/>
    <w:rPr>
      <w:rFonts w:ascii="Segoe UI" w:eastAsia="Arial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z.gov.sk/1667486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14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Švajdlenková</dc:creator>
  <cp:lastModifiedBy>mrakus</cp:lastModifiedBy>
  <cp:revision>38</cp:revision>
  <cp:lastPrinted>2021-03-21T12:52:00Z</cp:lastPrinted>
  <dcterms:created xsi:type="dcterms:W3CDTF">2021-03-21T08:05:00Z</dcterms:created>
  <dcterms:modified xsi:type="dcterms:W3CDTF">2021-05-13T08:54:00Z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2016-01-29T00:00:00Z</vt:filetime>
  </property>
</Properties>
</file>