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AFFA5B" w14:textId="77777777"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Hlk6306858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A418A">
        <w:rPr>
          <w:rFonts w:ascii="Cambria" w:hAnsi="Cambria" w:cs="Arial"/>
          <w:b/>
          <w:bCs/>
          <w:sz w:val="22"/>
          <w:szCs w:val="22"/>
        </w:rPr>
        <w:t>3</w:t>
      </w:r>
      <w:r w:rsidR="003C7986">
        <w:rPr>
          <w:rFonts w:ascii="Cambria" w:hAnsi="Cambria" w:cs="Arial"/>
          <w:b/>
          <w:bCs/>
          <w:sz w:val="22"/>
          <w:szCs w:val="22"/>
        </w:rPr>
        <w:t>A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F2452CC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891880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7DCFC6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A98C0A3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12301A8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7037F12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C2EA4BC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472C047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47208F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 w:rsidR="007A2113">
        <w:rPr>
          <w:rFonts w:ascii="Cambria" w:hAnsi="Cambria" w:cs="Arial"/>
          <w:b/>
          <w:bCs/>
          <w:sz w:val="22"/>
          <w:szCs w:val="22"/>
        </w:rPr>
        <w:t xml:space="preserve">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14:paraId="00B8F3B5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26A0D7E" w14:textId="57DF468D" w:rsidR="0080503C" w:rsidRPr="00725EEB" w:rsidRDefault="00050E2E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bookmarkStart w:id="1" w:name="_Hlk63003536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 </w:t>
      </w:r>
      <w:r w:rsidR="00C1131D">
        <w:rPr>
          <w:rFonts w:ascii="Cambria" w:hAnsi="Cambria" w:cs="Arial"/>
          <w:bCs/>
          <w:sz w:val="22"/>
          <w:szCs w:val="22"/>
        </w:rPr>
        <w:t xml:space="preserve">Nadleśnictwo </w:t>
      </w:r>
      <w:r w:rsidR="00725EEB">
        <w:rPr>
          <w:rFonts w:ascii="Cambria" w:hAnsi="Cambria" w:cs="Arial"/>
          <w:bCs/>
          <w:sz w:val="22"/>
          <w:szCs w:val="22"/>
        </w:rPr>
        <w:t>Gniewkowo</w:t>
      </w:r>
      <w:r w:rsidR="00C1131D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 trybie </w:t>
      </w:r>
      <w:r w:rsidR="00222D76">
        <w:rPr>
          <w:rFonts w:ascii="Cambria" w:hAnsi="Cambria" w:cs="Arial"/>
          <w:bCs/>
          <w:sz w:val="22"/>
          <w:szCs w:val="22"/>
        </w:rPr>
        <w:t>podstawowym bez negocjacji,  o którym mowa w art. 275 pkt 1 ustawy</w:t>
      </w:r>
      <w:r w:rsidR="00F13C23">
        <w:rPr>
          <w:rFonts w:ascii="Cambria" w:hAnsi="Cambria" w:cs="Arial"/>
          <w:bCs/>
          <w:sz w:val="22"/>
          <w:szCs w:val="22"/>
        </w:rPr>
        <w:t xml:space="preserve"> z dnia</w:t>
      </w:r>
      <w:r w:rsidR="00222D76">
        <w:rPr>
          <w:rFonts w:ascii="Cambria" w:hAnsi="Cambria" w:cs="Arial"/>
          <w:bCs/>
          <w:sz w:val="22"/>
          <w:szCs w:val="22"/>
        </w:rPr>
        <w:t xml:space="preserve"> 11 września 2019 r. Prawo zamówień publicznych (tekst jedn. Dz. U. z 20</w:t>
      </w:r>
      <w:r w:rsidR="00F804B0">
        <w:rPr>
          <w:rFonts w:ascii="Cambria" w:hAnsi="Cambria" w:cs="Arial"/>
          <w:bCs/>
          <w:sz w:val="22"/>
          <w:szCs w:val="22"/>
        </w:rPr>
        <w:t>21</w:t>
      </w:r>
      <w:r w:rsidR="00222D76">
        <w:rPr>
          <w:rFonts w:ascii="Cambria" w:hAnsi="Cambria" w:cs="Arial"/>
          <w:bCs/>
          <w:sz w:val="22"/>
          <w:szCs w:val="22"/>
        </w:rPr>
        <w:t xml:space="preserve"> r. poz. </w:t>
      </w:r>
      <w:r w:rsidR="00F804B0">
        <w:rPr>
          <w:rFonts w:ascii="Cambria" w:hAnsi="Cambria" w:cs="Arial"/>
          <w:bCs/>
          <w:sz w:val="22"/>
          <w:szCs w:val="22"/>
        </w:rPr>
        <w:t>1129</w:t>
      </w:r>
      <w:r w:rsidR="00222D76">
        <w:rPr>
          <w:rFonts w:ascii="Cambria" w:hAnsi="Cambria" w:cs="Arial"/>
          <w:bCs/>
          <w:sz w:val="22"/>
          <w:szCs w:val="22"/>
        </w:rPr>
        <w:t>) na</w:t>
      </w:r>
      <w:r w:rsidR="00EF5367">
        <w:rPr>
          <w:rFonts w:ascii="Cambria" w:hAnsi="Cambria" w:cs="Arial"/>
          <w:bCs/>
          <w:sz w:val="22"/>
          <w:szCs w:val="22"/>
        </w:rPr>
        <w:t xml:space="preserve">: </w:t>
      </w:r>
      <w:r w:rsidR="00725EEB" w:rsidRPr="00725EEB">
        <w:rPr>
          <w:rFonts w:ascii="Georgia" w:hAnsi="Georgia"/>
          <w:b/>
          <w:i/>
          <w:w w:val="85"/>
          <w:sz w:val="22"/>
          <w:szCs w:val="16"/>
        </w:rPr>
        <w:t>„Dostawa kontenera chemicznego na potrzeby magazynowania środków chemicznych stosowanych w LP</w:t>
      </w:r>
      <w:r w:rsidR="00725EEB" w:rsidRPr="00725EEB">
        <w:rPr>
          <w:rFonts w:ascii="Georgia" w:hAnsi="Georgia"/>
          <w:b/>
          <w:i/>
          <w:w w:val="95"/>
          <w:sz w:val="22"/>
          <w:szCs w:val="16"/>
        </w:rPr>
        <w:t>”</w:t>
      </w:r>
      <w:r w:rsidR="00EF5367" w:rsidRPr="00725EEB">
        <w:rPr>
          <w:rStyle w:val="Numerstrony"/>
          <w:rFonts w:ascii="Cambria" w:hAnsi="Cambria" w:cs="Arial"/>
          <w:b/>
          <w:bCs/>
          <w:sz w:val="18"/>
          <w:szCs w:val="18"/>
        </w:rPr>
        <w:t>.</w:t>
      </w:r>
    </w:p>
    <w:bookmarkEnd w:id="1"/>
    <w:p w14:paraId="49947117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EC36E3F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0A696080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A7BA69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8A7128E" w14:textId="77777777" w:rsidR="00050E2E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>
        <w:rPr>
          <w:rFonts w:ascii="Cambria" w:hAnsi="Cambria" w:cs="Arial"/>
          <w:bCs/>
          <w:sz w:val="22"/>
          <w:szCs w:val="22"/>
        </w:rPr>
        <w:t xml:space="preserve">udziału </w:t>
      </w:r>
      <w:r w:rsidR="007078FA">
        <w:rPr>
          <w:rFonts w:ascii="Cambria" w:hAnsi="Cambria" w:cs="Arial"/>
          <w:bCs/>
          <w:sz w:val="22"/>
          <w:szCs w:val="22"/>
        </w:rPr>
        <w:t>w</w:t>
      </w:r>
      <w:r w:rsidR="00E0720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>
        <w:rPr>
          <w:rFonts w:ascii="Cambria" w:hAnsi="Cambria" w:cs="Arial"/>
          <w:bCs/>
          <w:sz w:val="22"/>
          <w:szCs w:val="22"/>
        </w:rPr>
        <w:t xml:space="preserve"> w </w:t>
      </w:r>
      <w:r w:rsidR="00754DFF">
        <w:rPr>
          <w:rFonts w:ascii="Cambria" w:hAnsi="Cambria" w:cs="Arial"/>
          <w:bCs/>
          <w:sz w:val="22"/>
          <w:szCs w:val="22"/>
        </w:rPr>
        <w:t xml:space="preserve">pkt 7.1. </w:t>
      </w:r>
      <w:r w:rsidR="007078FA">
        <w:rPr>
          <w:rFonts w:ascii="Cambria" w:hAnsi="Cambria" w:cs="Arial"/>
          <w:bCs/>
          <w:sz w:val="22"/>
          <w:szCs w:val="22"/>
        </w:rPr>
        <w:t xml:space="preserve">SWZ dla ww. postępowania o udzielenie zamówienia publicznego. </w:t>
      </w:r>
    </w:p>
    <w:p w14:paraId="4C7FA535" w14:textId="77777777" w:rsidR="00460979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57F1B101" w14:textId="77777777" w:rsidR="00460979" w:rsidRPr="00460979" w:rsidRDefault="00460979" w:rsidP="00460979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 w:rsidR="00567587">
        <w:rPr>
          <w:rFonts w:ascii="Cambria" w:hAnsi="Cambria" w:cs="Arial"/>
          <w:bCs/>
          <w:sz w:val="22"/>
          <w:szCs w:val="22"/>
        </w:rPr>
        <w:t xml:space="preserve"> pkt </w:t>
      </w:r>
      <w:r w:rsidR="00336531">
        <w:rPr>
          <w:rFonts w:ascii="Cambria" w:hAnsi="Cambria" w:cs="Arial"/>
          <w:bCs/>
          <w:sz w:val="22"/>
          <w:szCs w:val="22"/>
        </w:rPr>
        <w:t>____________</w:t>
      </w:r>
      <w:r w:rsidR="00567587">
        <w:rPr>
          <w:rFonts w:ascii="Cambria" w:hAnsi="Cambria" w:cs="Arial"/>
          <w:bCs/>
          <w:sz w:val="22"/>
          <w:szCs w:val="22"/>
        </w:rPr>
        <w:t>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Pr="00460979">
        <w:rPr>
          <w:rFonts w:ascii="Cambria" w:hAnsi="Cambria" w:cs="Arial"/>
          <w:bCs/>
          <w:sz w:val="22"/>
          <w:szCs w:val="22"/>
        </w:rPr>
        <w:t xml:space="preserve"> polegam na zasobach następującego/</w:t>
      </w:r>
      <w:proofErr w:type="spellStart"/>
      <w:r w:rsidRPr="00460979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460979">
        <w:rPr>
          <w:rFonts w:ascii="Cambria" w:hAnsi="Cambria" w:cs="Arial"/>
          <w:bCs/>
          <w:sz w:val="22"/>
          <w:szCs w:val="22"/>
        </w:rPr>
        <w:t xml:space="preserve"> podmiotu/ów:</w:t>
      </w:r>
      <w:r w:rsidR="00D73D39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_______________________________________________________________- </w:t>
      </w:r>
      <w:r w:rsidR="0033653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6E204987" w14:textId="77777777" w:rsidR="00460979" w:rsidRPr="00460979" w:rsidRDefault="00D73D39" w:rsidP="0046097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  <w:r w:rsidR="00460979" w:rsidRPr="00460979">
        <w:rPr>
          <w:rFonts w:ascii="Cambria" w:hAnsi="Cambria" w:cs="Arial"/>
          <w:bCs/>
          <w:sz w:val="22"/>
          <w:szCs w:val="22"/>
        </w:rPr>
        <w:t xml:space="preserve">w następującym zakresie: 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</w:t>
      </w:r>
      <w:r w:rsidR="00460979" w:rsidRPr="00460979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67B1BBE6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824A23" w14:textId="77777777"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962E38D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1C072F6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F071FEE" w14:textId="77777777"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F60E220" w14:textId="77777777" w:rsidR="00050E2E" w:rsidRDefault="00050E2E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2CFB859" w14:textId="77777777" w:rsidR="00050E2E" w:rsidRDefault="00050E2E">
      <w:pPr>
        <w:spacing w:before="120"/>
        <w:rPr>
          <w:rFonts w:ascii="Cambria" w:hAnsi="Cambria" w:cs="Arial"/>
          <w:bCs/>
          <w:sz w:val="22"/>
          <w:szCs w:val="22"/>
        </w:rPr>
      </w:pPr>
      <w:bookmarkStart w:id="2" w:name="_Hlk63003516"/>
    </w:p>
    <w:p w14:paraId="65DFF630" w14:textId="77777777" w:rsidR="00754DFF" w:rsidRDefault="00754DFF" w:rsidP="00754DFF">
      <w:pPr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754DFF">
        <w:rPr>
          <w:rFonts w:ascii="Cambria" w:hAnsi="Cambria" w:cs="Arial"/>
          <w:bCs/>
          <w:i/>
          <w:sz w:val="22"/>
          <w:szCs w:val="22"/>
        </w:rPr>
        <w:t>Dokument musi być</w:t>
      </w:r>
      <w:r>
        <w:rPr>
          <w:rFonts w:ascii="Cambria" w:hAnsi="Cambria" w:cs="Arial"/>
          <w:bCs/>
          <w:i/>
          <w:sz w:val="22"/>
          <w:szCs w:val="22"/>
        </w:rPr>
        <w:t xml:space="preserve"> złożony </w:t>
      </w:r>
      <w:r w:rsidRPr="00754DFF">
        <w:rPr>
          <w:rFonts w:ascii="Cambria" w:hAnsi="Cambria" w:cs="Arial"/>
          <w:bCs/>
          <w:i/>
          <w:sz w:val="22"/>
          <w:szCs w:val="22"/>
        </w:rPr>
        <w:t xml:space="preserve"> pod rygorem nieważności</w:t>
      </w:r>
      <w:r w:rsidRPr="00754DFF">
        <w:rPr>
          <w:rFonts w:ascii="Cambria" w:hAnsi="Cambria" w:cs="Arial"/>
          <w:bCs/>
          <w:i/>
          <w:sz w:val="22"/>
          <w:szCs w:val="22"/>
        </w:rPr>
        <w:tab/>
      </w:r>
      <w:r w:rsidRPr="00754DFF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754DFF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>,</w:t>
      </w:r>
    </w:p>
    <w:p w14:paraId="5BF470B1" w14:textId="77777777" w:rsidR="00754DFF" w:rsidRPr="00754DFF" w:rsidRDefault="00754DFF" w:rsidP="00754DFF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 w:rsidRPr="00754DFF">
        <w:rPr>
          <w:rFonts w:ascii="Cambria" w:hAnsi="Cambria" w:cs="Arial"/>
          <w:bCs/>
          <w:i/>
          <w:sz w:val="22"/>
          <w:szCs w:val="22"/>
        </w:rPr>
        <w:t>w postaci elektronicznej  opatrzonej podpisem zaufanym</w:t>
      </w:r>
    </w:p>
    <w:p w14:paraId="4B942DA9" w14:textId="77777777" w:rsidR="00754DFF" w:rsidRPr="00754DFF" w:rsidRDefault="00754DFF" w:rsidP="00754DFF">
      <w:pPr>
        <w:rPr>
          <w:rFonts w:ascii="Cambria" w:hAnsi="Cambria" w:cs="Arial"/>
          <w:bCs/>
          <w:sz w:val="22"/>
          <w:szCs w:val="22"/>
        </w:rPr>
      </w:pPr>
      <w:r w:rsidRPr="00754DFF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3"/>
    </w:p>
    <w:p w14:paraId="0EA893CD" w14:textId="77777777" w:rsidR="00050E2E" w:rsidRDefault="00050E2E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bookmarkEnd w:id="2"/>
      <w:r>
        <w:rPr>
          <w:rFonts w:ascii="Cambria" w:hAnsi="Cambria" w:cs="Arial"/>
          <w:bCs/>
          <w:i/>
          <w:sz w:val="22"/>
          <w:szCs w:val="22"/>
        </w:rPr>
        <w:br/>
      </w:r>
      <w:bookmarkEnd w:id="0"/>
    </w:p>
    <w:sectPr w:rsidR="00050E2E">
      <w:head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F10F8" w14:textId="77777777" w:rsidR="00EA48B8" w:rsidRDefault="00EA48B8">
      <w:r>
        <w:separator/>
      </w:r>
    </w:p>
  </w:endnote>
  <w:endnote w:type="continuationSeparator" w:id="0">
    <w:p w14:paraId="505FFFDE" w14:textId="77777777" w:rsidR="00EA48B8" w:rsidRDefault="00EA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BF479" w14:textId="77777777" w:rsidR="00EA48B8" w:rsidRDefault="00EA48B8">
      <w:r>
        <w:separator/>
      </w:r>
    </w:p>
  </w:footnote>
  <w:footnote w:type="continuationSeparator" w:id="0">
    <w:p w14:paraId="756ABB29" w14:textId="77777777" w:rsidR="00EA48B8" w:rsidRDefault="00EA4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09256" w14:textId="77777777" w:rsidR="00050E2E" w:rsidRDefault="00050E2E">
    <w:pPr>
      <w:pStyle w:val="Nagwek"/>
    </w:pPr>
    <w:r>
      <w:t xml:space="preserve"> </w:t>
    </w:r>
  </w:p>
  <w:p w14:paraId="3C3A9568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D3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4FBE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0C41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4F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01D9"/>
    <w:rsid w:val="00213BD7"/>
    <w:rsid w:val="002174DA"/>
    <w:rsid w:val="00220509"/>
    <w:rsid w:val="00220DA4"/>
    <w:rsid w:val="00222D76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021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2BF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0B5E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98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0FEE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4F7F22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8FA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25EEB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4DFF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113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398E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03C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CC3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151A"/>
    <w:rsid w:val="008C2A84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24C4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630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308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11"/>
    <w:rsid w:val="00B550ED"/>
    <w:rsid w:val="00B60043"/>
    <w:rsid w:val="00B60066"/>
    <w:rsid w:val="00B626C7"/>
    <w:rsid w:val="00B641C4"/>
    <w:rsid w:val="00B6495A"/>
    <w:rsid w:val="00B64CF3"/>
    <w:rsid w:val="00B66226"/>
    <w:rsid w:val="00B66C60"/>
    <w:rsid w:val="00B676D3"/>
    <w:rsid w:val="00B712C5"/>
    <w:rsid w:val="00B71709"/>
    <w:rsid w:val="00B73F4D"/>
    <w:rsid w:val="00B74957"/>
    <w:rsid w:val="00B75185"/>
    <w:rsid w:val="00B76BE6"/>
    <w:rsid w:val="00B77033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131D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B60F8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86E"/>
    <w:rsid w:val="00CE6F7D"/>
    <w:rsid w:val="00CF03F2"/>
    <w:rsid w:val="00CF0B05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1BC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5E3D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A3623"/>
    <w:rsid w:val="00EA45E8"/>
    <w:rsid w:val="00EA48B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5367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C23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04B0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FC8433"/>
  <w15:chartTrackingRefBased/>
  <w15:docId w15:val="{F3D1E174-76B9-4DB3-9FF1-95699E61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iPriority="0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80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BD2FC-4B17-4C1E-A0AF-3F088A85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1206 N.Gniewkowo Wojciech Kłosowski</cp:lastModifiedBy>
  <cp:revision>3</cp:revision>
  <cp:lastPrinted>2017-05-23T10:32:00Z</cp:lastPrinted>
  <dcterms:created xsi:type="dcterms:W3CDTF">2021-07-21T06:14:00Z</dcterms:created>
  <dcterms:modified xsi:type="dcterms:W3CDTF">2022-03-30T07:06:00Z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