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2691" w:rsidRPr="00E60ADA" w:rsidRDefault="00EE2691" w:rsidP="00EE2691">
      <w:pPr>
        <w:numPr>
          <w:ilvl w:val="0"/>
          <w:numId w:val="0"/>
        </w:numPr>
        <w:ind w:left="6480" w:hanging="6480"/>
        <w:rPr>
          <w:sz w:val="22"/>
          <w:szCs w:val="22"/>
        </w:rPr>
      </w:pPr>
      <w:r w:rsidRPr="00E60ADA">
        <w:rPr>
          <w:sz w:val="22"/>
          <w:szCs w:val="22"/>
        </w:rPr>
        <w:t xml:space="preserve">medzi nasledovnými zmluvnými stranami: </w:t>
      </w:r>
    </w:p>
    <w:p w:rsidR="00EE2691" w:rsidRDefault="00EE2691" w:rsidP="00EE2691">
      <w:pPr>
        <w:numPr>
          <w:ilvl w:val="0"/>
          <w:numId w:val="0"/>
        </w:numPr>
        <w:jc w:val="both"/>
        <w:rPr>
          <w:sz w:val="22"/>
          <w:szCs w:val="22"/>
        </w:rPr>
      </w:pPr>
    </w:p>
    <w:p w:rsidR="00EE2691" w:rsidRPr="00E60ADA" w:rsidRDefault="00EE2691" w:rsidP="00EE2691">
      <w:pPr>
        <w:numPr>
          <w:ilvl w:val="0"/>
          <w:numId w:val="0"/>
        </w:numPr>
        <w:jc w:val="both"/>
        <w:rPr>
          <w:sz w:val="22"/>
          <w:szCs w:val="22"/>
        </w:rPr>
      </w:pPr>
    </w:p>
    <w:p w:rsidR="00EE2691" w:rsidRPr="00573805" w:rsidRDefault="00EE2691" w:rsidP="00EE2691">
      <w:pPr>
        <w:numPr>
          <w:ilvl w:val="0"/>
          <w:numId w:val="0"/>
        </w:numPr>
        <w:tabs>
          <w:tab w:val="left" w:pos="2127"/>
        </w:tabs>
        <w:jc w:val="both"/>
        <w:rPr>
          <w:b/>
          <w:sz w:val="22"/>
          <w:szCs w:val="22"/>
        </w:rPr>
      </w:pPr>
      <w:r w:rsidRPr="00E60ADA">
        <w:rPr>
          <w:b/>
          <w:sz w:val="22"/>
          <w:szCs w:val="22"/>
        </w:rPr>
        <w:t>Objednávateľ:</w:t>
      </w:r>
      <w:r w:rsidRPr="00E60ADA">
        <w:rPr>
          <w:b/>
          <w:sz w:val="22"/>
          <w:szCs w:val="22"/>
        </w:rPr>
        <w:tab/>
      </w:r>
    </w:p>
    <w:p w:rsidR="00EE2691" w:rsidRPr="009C3D91" w:rsidRDefault="00EE2691" w:rsidP="00EE2691">
      <w:pPr>
        <w:pStyle w:val="Bezriadkovania"/>
        <w:jc w:val="both"/>
        <w:rPr>
          <w:rFonts w:ascii="Times New Roman" w:hAnsi="Times New Roman"/>
        </w:rPr>
      </w:pPr>
      <w:r w:rsidRPr="009C3D91">
        <w:rPr>
          <w:rFonts w:ascii="Times New Roman" w:hAnsi="Times New Roman"/>
        </w:rPr>
        <w:t>Obchodné meno:</w:t>
      </w:r>
      <w:r w:rsidRPr="009C3D91">
        <w:rPr>
          <w:rFonts w:ascii="Times New Roman" w:hAnsi="Times New Roman"/>
        </w:rPr>
        <w:tab/>
        <w:t xml:space="preserve">   </w:t>
      </w:r>
      <w:r w:rsidR="006D2D43">
        <w:rPr>
          <w:rFonts w:ascii="Times New Roman" w:hAnsi="Times New Roman"/>
        </w:rPr>
        <w:tab/>
      </w:r>
      <w:r w:rsidR="006D2D43">
        <w:rPr>
          <w:rFonts w:ascii="Times New Roman" w:hAnsi="Times New Roman"/>
        </w:rPr>
        <w:tab/>
        <w:t>Obec Mokrá Lúka</w:t>
      </w:r>
      <w:r w:rsidRPr="009C3D91">
        <w:rPr>
          <w:rFonts w:ascii="Times New Roman" w:hAnsi="Times New Roman"/>
        </w:rPr>
        <w:t xml:space="preserve">        </w:t>
      </w:r>
      <w:r>
        <w:rPr>
          <w:rFonts w:ascii="Times New Roman" w:hAnsi="Times New Roman"/>
        </w:rPr>
        <w:tab/>
      </w:r>
    </w:p>
    <w:p w:rsidR="00EE2691" w:rsidRPr="009C3D91" w:rsidRDefault="00EE2691" w:rsidP="00EE2691">
      <w:pPr>
        <w:pStyle w:val="Bezriadkovania"/>
        <w:jc w:val="both"/>
        <w:rPr>
          <w:rFonts w:ascii="Times New Roman" w:hAnsi="Times New Roman"/>
        </w:rPr>
      </w:pPr>
      <w:r w:rsidRPr="009C3D91">
        <w:rPr>
          <w:rFonts w:ascii="Times New Roman" w:hAnsi="Times New Roman"/>
        </w:rPr>
        <w:t>Sídlo:</w:t>
      </w:r>
      <w:r w:rsidRPr="009C3D91">
        <w:rPr>
          <w:rFonts w:ascii="Times New Roman" w:hAnsi="Times New Roman"/>
        </w:rPr>
        <w:tab/>
      </w:r>
      <w:r w:rsidRPr="009C3D91">
        <w:rPr>
          <w:rFonts w:ascii="Times New Roman" w:hAnsi="Times New Roman"/>
        </w:rPr>
        <w:tab/>
      </w:r>
      <w:r w:rsidRPr="009C3D91">
        <w:rPr>
          <w:rFonts w:ascii="Times New Roman" w:hAnsi="Times New Roman"/>
        </w:rPr>
        <w:tab/>
      </w:r>
      <w:r w:rsidRPr="009C3D91">
        <w:rPr>
          <w:rFonts w:ascii="Times New Roman" w:hAnsi="Times New Roman"/>
        </w:rPr>
        <w:tab/>
        <w:t xml:space="preserve"> </w:t>
      </w:r>
      <w:r w:rsidR="006D2D43">
        <w:rPr>
          <w:rFonts w:ascii="Times New Roman" w:hAnsi="Times New Roman"/>
        </w:rPr>
        <w:tab/>
        <w:t>Mokrá Lúka č. 2, 050 01  Mokrá Lúka</w:t>
      </w:r>
    </w:p>
    <w:p w:rsidR="00EE2691" w:rsidRPr="009C3D91" w:rsidRDefault="00EE2691" w:rsidP="00EE2691">
      <w:pPr>
        <w:pStyle w:val="Bezriadkovania"/>
        <w:jc w:val="both"/>
        <w:rPr>
          <w:rFonts w:ascii="Times New Roman" w:eastAsia="Calibri" w:hAnsi="Times New Roman"/>
        </w:rPr>
      </w:pPr>
      <w:r w:rsidRPr="009C3D91">
        <w:rPr>
          <w:rFonts w:ascii="Times New Roman" w:hAnsi="Times New Roman"/>
        </w:rPr>
        <w:t>IČO:</w:t>
      </w:r>
      <w:r w:rsidRPr="009C3D91">
        <w:rPr>
          <w:rFonts w:ascii="Times New Roman" w:hAnsi="Times New Roman"/>
        </w:rPr>
        <w:tab/>
      </w:r>
      <w:r w:rsidRPr="009C3D91">
        <w:rPr>
          <w:rFonts w:ascii="Times New Roman" w:hAnsi="Times New Roman"/>
        </w:rPr>
        <w:tab/>
      </w:r>
      <w:r w:rsidRPr="009C3D91">
        <w:rPr>
          <w:rFonts w:ascii="Times New Roman" w:hAnsi="Times New Roman"/>
        </w:rPr>
        <w:tab/>
      </w:r>
      <w:r w:rsidRPr="009C3D91">
        <w:rPr>
          <w:rFonts w:ascii="Times New Roman" w:hAnsi="Times New Roman"/>
        </w:rPr>
        <w:tab/>
      </w:r>
      <w:r w:rsidR="006D2D43">
        <w:rPr>
          <w:rFonts w:ascii="Times New Roman" w:hAnsi="Times New Roman"/>
        </w:rPr>
        <w:tab/>
        <w:t>31</w:t>
      </w:r>
      <w:r w:rsidR="00A20555">
        <w:rPr>
          <w:rFonts w:ascii="Times New Roman" w:hAnsi="Times New Roman"/>
        </w:rPr>
        <w:t> </w:t>
      </w:r>
      <w:r w:rsidR="006D2D43">
        <w:rPr>
          <w:rFonts w:ascii="Times New Roman" w:hAnsi="Times New Roman"/>
        </w:rPr>
        <w:t>949</w:t>
      </w:r>
      <w:r w:rsidR="00A20555">
        <w:rPr>
          <w:rFonts w:ascii="Times New Roman" w:hAnsi="Times New Roman"/>
        </w:rPr>
        <w:t xml:space="preserve"> </w:t>
      </w:r>
      <w:r w:rsidR="006D2D43">
        <w:rPr>
          <w:rFonts w:ascii="Times New Roman" w:hAnsi="Times New Roman"/>
        </w:rPr>
        <w:t>347</w:t>
      </w:r>
    </w:p>
    <w:p w:rsidR="00EE2691" w:rsidRPr="009C3D91" w:rsidRDefault="00EE2691" w:rsidP="00EE2691">
      <w:pPr>
        <w:pStyle w:val="Bezriadkovania"/>
        <w:jc w:val="both"/>
        <w:rPr>
          <w:rFonts w:ascii="Times New Roman" w:hAnsi="Times New Roman"/>
        </w:rPr>
      </w:pPr>
      <w:r w:rsidRPr="009C3D91">
        <w:rPr>
          <w:rFonts w:ascii="Times New Roman" w:eastAsia="Calibri" w:hAnsi="Times New Roman"/>
        </w:rPr>
        <w:t>DIČ:</w:t>
      </w:r>
      <w:r w:rsidRPr="009C3D91">
        <w:rPr>
          <w:rFonts w:ascii="Times New Roman" w:eastAsia="Calibri" w:hAnsi="Times New Roman"/>
        </w:rPr>
        <w:tab/>
      </w:r>
      <w:r w:rsidRPr="009C3D91">
        <w:rPr>
          <w:rFonts w:ascii="Times New Roman" w:eastAsia="Calibri" w:hAnsi="Times New Roman"/>
        </w:rPr>
        <w:tab/>
      </w:r>
      <w:r w:rsidRPr="009C3D91">
        <w:rPr>
          <w:rFonts w:ascii="Times New Roman" w:eastAsia="Calibri" w:hAnsi="Times New Roman"/>
        </w:rPr>
        <w:tab/>
      </w:r>
      <w:r w:rsidRPr="009C3D91">
        <w:rPr>
          <w:rFonts w:ascii="Times New Roman" w:eastAsia="Calibri" w:hAnsi="Times New Roman"/>
        </w:rPr>
        <w:tab/>
      </w:r>
      <w:r w:rsidR="006D2D43">
        <w:rPr>
          <w:rFonts w:ascii="Times New Roman" w:eastAsia="Calibri" w:hAnsi="Times New Roman"/>
        </w:rPr>
        <w:tab/>
        <w:t>2020734078</w:t>
      </w:r>
    </w:p>
    <w:p w:rsidR="00EE2691" w:rsidRPr="009C3D91" w:rsidRDefault="00EE2691" w:rsidP="00EE2691">
      <w:pPr>
        <w:pStyle w:val="Bezriadkovania"/>
        <w:jc w:val="both"/>
        <w:rPr>
          <w:rFonts w:ascii="Times New Roman" w:hAnsi="Times New Roman"/>
        </w:rPr>
      </w:pPr>
      <w:r>
        <w:rPr>
          <w:rFonts w:ascii="Times New Roman" w:hAnsi="Times New Roman"/>
        </w:rPr>
        <w:t>IČ DPH:</w:t>
      </w:r>
      <w:r>
        <w:rPr>
          <w:rFonts w:ascii="Times New Roman" w:hAnsi="Times New Roman"/>
        </w:rPr>
        <w:tab/>
      </w:r>
      <w:r>
        <w:rPr>
          <w:rFonts w:ascii="Times New Roman" w:hAnsi="Times New Roman"/>
        </w:rPr>
        <w:tab/>
      </w:r>
      <w:r>
        <w:rPr>
          <w:rFonts w:ascii="Times New Roman" w:hAnsi="Times New Roman"/>
        </w:rPr>
        <w:tab/>
      </w:r>
      <w:r w:rsidR="006D2D43">
        <w:rPr>
          <w:rFonts w:ascii="Times New Roman" w:hAnsi="Times New Roman"/>
        </w:rPr>
        <w:tab/>
        <w:t>-</w:t>
      </w:r>
      <w:r w:rsidR="006D2D43">
        <w:rPr>
          <w:rFonts w:ascii="Times New Roman" w:hAnsi="Times New Roman"/>
        </w:rPr>
        <w:tab/>
      </w:r>
      <w:r w:rsidR="006D2D43">
        <w:rPr>
          <w:rFonts w:ascii="Times New Roman" w:hAnsi="Times New Roman"/>
        </w:rPr>
        <w:tab/>
      </w:r>
      <w:r w:rsidR="006D2D43">
        <w:rPr>
          <w:rFonts w:ascii="Times New Roman" w:hAnsi="Times New Roman"/>
        </w:rPr>
        <w:tab/>
      </w:r>
      <w:r w:rsidR="006D2D43">
        <w:rPr>
          <w:rFonts w:ascii="Times New Roman" w:hAnsi="Times New Roman"/>
        </w:rPr>
        <w:tab/>
      </w:r>
      <w:r w:rsidR="006D2D43">
        <w:rPr>
          <w:rFonts w:ascii="Times New Roman" w:hAnsi="Times New Roman"/>
        </w:rPr>
        <w:tab/>
      </w:r>
    </w:p>
    <w:p w:rsidR="00EE2691" w:rsidRPr="009C3D91" w:rsidRDefault="00EE2691" w:rsidP="00EE2691">
      <w:pPr>
        <w:pStyle w:val="Bezriadkovania"/>
        <w:jc w:val="both"/>
        <w:rPr>
          <w:rFonts w:ascii="Times New Roman" w:hAnsi="Times New Roman"/>
        </w:rPr>
      </w:pPr>
      <w:r w:rsidRPr="009C3D91">
        <w:rPr>
          <w:rFonts w:ascii="Times New Roman" w:hAnsi="Times New Roman"/>
        </w:rPr>
        <w:t>Konaj</w:t>
      </w:r>
      <w:r>
        <w:rPr>
          <w:rFonts w:ascii="Times New Roman" w:hAnsi="Times New Roman"/>
        </w:rPr>
        <w:t>úci prostredníctvom:</w:t>
      </w:r>
      <w:r>
        <w:rPr>
          <w:rFonts w:ascii="Times New Roman" w:hAnsi="Times New Roman"/>
        </w:rPr>
        <w:tab/>
      </w:r>
      <w:r w:rsidRPr="009C3D91">
        <w:rPr>
          <w:rFonts w:ascii="Times New Roman" w:hAnsi="Times New Roman"/>
        </w:rPr>
        <w:t xml:space="preserve"> </w:t>
      </w:r>
      <w:r w:rsidR="006D2D43">
        <w:rPr>
          <w:rFonts w:ascii="Times New Roman" w:hAnsi="Times New Roman"/>
        </w:rPr>
        <w:tab/>
        <w:t xml:space="preserve">Ing. Július </w:t>
      </w:r>
      <w:proofErr w:type="spellStart"/>
      <w:r w:rsidR="006D2D43">
        <w:rPr>
          <w:rFonts w:ascii="Times New Roman" w:hAnsi="Times New Roman"/>
        </w:rPr>
        <w:t>Laššan</w:t>
      </w:r>
      <w:proofErr w:type="spellEnd"/>
      <w:r w:rsidR="006D2D43">
        <w:rPr>
          <w:rFonts w:ascii="Times New Roman" w:hAnsi="Times New Roman"/>
        </w:rPr>
        <w:t xml:space="preserve"> – starosta obce</w:t>
      </w:r>
    </w:p>
    <w:p w:rsidR="00EE2691" w:rsidRPr="009C3D91" w:rsidRDefault="00EE2691" w:rsidP="00EE2691">
      <w:pPr>
        <w:pStyle w:val="Bezriadkovania"/>
        <w:jc w:val="both"/>
        <w:rPr>
          <w:rFonts w:ascii="Times New Roman" w:hAnsi="Times New Roman"/>
        </w:rPr>
      </w:pPr>
      <w:r w:rsidRPr="009C3D91">
        <w:rPr>
          <w:rFonts w:ascii="Times New Roman" w:hAnsi="Times New Roman"/>
        </w:rPr>
        <w:t>Bankové spojenie:</w:t>
      </w:r>
      <w:r w:rsidRPr="009C3D91">
        <w:rPr>
          <w:rFonts w:ascii="Times New Roman" w:hAnsi="Times New Roman"/>
        </w:rPr>
        <w:tab/>
      </w:r>
      <w:r w:rsidRPr="009C3D91">
        <w:rPr>
          <w:rFonts w:ascii="Times New Roman" w:hAnsi="Times New Roman"/>
        </w:rPr>
        <w:tab/>
      </w:r>
      <w:r w:rsidRPr="0086433D">
        <w:rPr>
          <w:rFonts w:ascii="Times New Roman" w:hAnsi="Times New Roman"/>
        </w:rPr>
        <w:t xml:space="preserve"> </w:t>
      </w:r>
      <w:r w:rsidR="00A20555">
        <w:rPr>
          <w:rFonts w:ascii="Times New Roman" w:hAnsi="Times New Roman"/>
        </w:rPr>
        <w:tab/>
        <w:t>VÚB</w:t>
      </w:r>
    </w:p>
    <w:p w:rsidR="00EE2691" w:rsidRPr="00A86BB3" w:rsidRDefault="00EE2691" w:rsidP="00EE2691">
      <w:pPr>
        <w:pStyle w:val="Bezriadkovania"/>
        <w:jc w:val="both"/>
        <w:rPr>
          <w:rFonts w:ascii="Times New Roman" w:hAnsi="Times New Roman"/>
        </w:rPr>
      </w:pPr>
      <w:r w:rsidRPr="009C3D91">
        <w:rPr>
          <w:rFonts w:ascii="Times New Roman" w:hAnsi="Times New Roman"/>
        </w:rPr>
        <w:t>IBAN:</w:t>
      </w:r>
      <w:r w:rsidRPr="009C3D91">
        <w:rPr>
          <w:rFonts w:ascii="Times New Roman" w:hAnsi="Times New Roman"/>
        </w:rPr>
        <w:tab/>
      </w:r>
      <w:r w:rsidRPr="009C3D91">
        <w:rPr>
          <w:rFonts w:ascii="Times New Roman" w:hAnsi="Times New Roman"/>
        </w:rPr>
        <w:tab/>
      </w:r>
      <w:r w:rsidRPr="009C3D91">
        <w:rPr>
          <w:rFonts w:ascii="Times New Roman" w:hAnsi="Times New Roman"/>
        </w:rPr>
        <w:tab/>
      </w:r>
      <w:r w:rsidRPr="009C3D91">
        <w:rPr>
          <w:rFonts w:ascii="Times New Roman" w:hAnsi="Times New Roman"/>
        </w:rPr>
        <w:tab/>
      </w:r>
      <w:r w:rsidRPr="009C3D91">
        <w:rPr>
          <w:rFonts w:ascii="Times New Roman" w:hAnsi="Times New Roman"/>
        </w:rPr>
        <w:tab/>
      </w:r>
      <w:r w:rsidR="00A20555">
        <w:rPr>
          <w:rFonts w:ascii="Times New Roman" w:hAnsi="Times New Roman"/>
        </w:rPr>
        <w:t>SK5802000000000038023582</w:t>
      </w:r>
    </w:p>
    <w:p w:rsidR="00EE2691" w:rsidRPr="00E60ADA" w:rsidRDefault="00EE2691" w:rsidP="00EE2691">
      <w:pPr>
        <w:pStyle w:val="Bezriadkovania"/>
        <w:jc w:val="both"/>
        <w:rPr>
          <w:rFonts w:ascii="Times New Roman" w:hAnsi="Times New Roman"/>
          <w:u w:val="single"/>
        </w:rPr>
      </w:pPr>
      <w:r w:rsidRPr="00E60ADA">
        <w:rPr>
          <w:rFonts w:ascii="Times New Roman" w:hAnsi="Times New Roman"/>
          <w:u w:val="single"/>
        </w:rPr>
        <w:t>Osoby oprávnené konať:</w:t>
      </w:r>
    </w:p>
    <w:p w:rsidR="00EE2691" w:rsidRDefault="00EE2691" w:rsidP="00EE2691">
      <w:pPr>
        <w:pStyle w:val="Bezriadkovania"/>
        <w:jc w:val="both"/>
        <w:rPr>
          <w:rFonts w:ascii="Times New Roman" w:hAnsi="Times New Roman"/>
        </w:rPr>
      </w:pPr>
      <w:r w:rsidRPr="00E60ADA">
        <w:rPr>
          <w:rFonts w:ascii="Times New Roman" w:hAnsi="Times New Roman"/>
        </w:rPr>
        <w:t>vo veciach zmluvných:</w:t>
      </w:r>
      <w:r w:rsidRPr="00E60ADA">
        <w:rPr>
          <w:rFonts w:ascii="Times New Roman" w:hAnsi="Times New Roman"/>
        </w:rPr>
        <w:tab/>
      </w:r>
      <w:r w:rsidR="005A36C0">
        <w:rPr>
          <w:rFonts w:ascii="Times New Roman" w:hAnsi="Times New Roman"/>
        </w:rPr>
        <w:tab/>
      </w:r>
      <w:r w:rsidR="005A36C0">
        <w:rPr>
          <w:rFonts w:ascii="Times New Roman" w:hAnsi="Times New Roman"/>
        </w:rPr>
        <w:tab/>
        <w:t xml:space="preserve">Ing. Július </w:t>
      </w:r>
      <w:proofErr w:type="spellStart"/>
      <w:r w:rsidR="005A36C0">
        <w:rPr>
          <w:rFonts w:ascii="Times New Roman" w:hAnsi="Times New Roman"/>
        </w:rPr>
        <w:t>Laššan</w:t>
      </w:r>
      <w:proofErr w:type="spellEnd"/>
      <w:r w:rsidR="005A36C0">
        <w:rPr>
          <w:rFonts w:ascii="Times New Roman" w:hAnsi="Times New Roman"/>
        </w:rPr>
        <w:t xml:space="preserve"> – starosta obce</w:t>
      </w:r>
      <w:r>
        <w:rPr>
          <w:rFonts w:ascii="Times New Roman" w:hAnsi="Times New Roman"/>
        </w:rPr>
        <w:tab/>
      </w:r>
      <w:r w:rsidRPr="00E60ADA">
        <w:rPr>
          <w:rFonts w:ascii="Times New Roman" w:hAnsi="Times New Roman"/>
        </w:rPr>
        <w:tab/>
      </w:r>
      <w:r w:rsidRPr="00E60ADA">
        <w:rPr>
          <w:rFonts w:ascii="Times New Roman" w:hAnsi="Times New Roman"/>
        </w:rPr>
        <w:tab/>
      </w:r>
      <w:r w:rsidRPr="00E60ADA">
        <w:rPr>
          <w:rFonts w:ascii="Times New Roman" w:hAnsi="Times New Roman"/>
        </w:rPr>
        <w:tab/>
      </w:r>
      <w:r w:rsidRPr="00E60ADA">
        <w:rPr>
          <w:rFonts w:ascii="Times New Roman" w:hAnsi="Times New Roman"/>
        </w:rPr>
        <w:tab/>
      </w:r>
    </w:p>
    <w:p w:rsidR="00EE2691" w:rsidRPr="00E60ADA" w:rsidRDefault="00EE2691" w:rsidP="00EE2691">
      <w:pPr>
        <w:pStyle w:val="Bezriadkovania"/>
        <w:jc w:val="both"/>
        <w:rPr>
          <w:rFonts w:ascii="Times New Roman" w:hAnsi="Times New Roman"/>
          <w:i/>
        </w:rPr>
      </w:pPr>
      <w:r w:rsidRPr="00E60ADA">
        <w:rPr>
          <w:rFonts w:ascii="Times New Roman" w:hAnsi="Times New Roman"/>
        </w:rPr>
        <w:t>vo veciach realizačných:</w:t>
      </w:r>
      <w:r>
        <w:rPr>
          <w:rFonts w:ascii="Times New Roman" w:hAnsi="Times New Roman"/>
        </w:rPr>
        <w:tab/>
      </w:r>
      <w:r w:rsidRPr="00E60ADA">
        <w:rPr>
          <w:rFonts w:ascii="Times New Roman" w:hAnsi="Times New Roman"/>
        </w:rPr>
        <w:tab/>
      </w:r>
      <w:r w:rsidR="00A20555">
        <w:rPr>
          <w:rFonts w:ascii="Times New Roman" w:hAnsi="Times New Roman"/>
        </w:rPr>
        <w:t xml:space="preserve">Ing. Július </w:t>
      </w:r>
      <w:proofErr w:type="spellStart"/>
      <w:r w:rsidR="00A20555">
        <w:rPr>
          <w:rFonts w:ascii="Times New Roman" w:hAnsi="Times New Roman"/>
        </w:rPr>
        <w:t>Laššan</w:t>
      </w:r>
      <w:proofErr w:type="spellEnd"/>
      <w:r w:rsidR="00A20555">
        <w:rPr>
          <w:rFonts w:ascii="Times New Roman" w:hAnsi="Times New Roman"/>
        </w:rPr>
        <w:t xml:space="preserve"> – starosta obce</w:t>
      </w:r>
      <w:r w:rsidRPr="00E60ADA">
        <w:rPr>
          <w:rFonts w:ascii="Times New Roman" w:hAnsi="Times New Roman"/>
        </w:rPr>
        <w:tab/>
      </w:r>
      <w:r w:rsidRPr="00E60ADA">
        <w:rPr>
          <w:rFonts w:ascii="Times New Roman" w:hAnsi="Times New Roman"/>
        </w:rPr>
        <w:tab/>
      </w:r>
      <w:r w:rsidRPr="00E60ADA">
        <w:rPr>
          <w:rFonts w:ascii="Times New Roman" w:hAnsi="Times New Roman"/>
        </w:rPr>
        <w:tab/>
      </w:r>
    </w:p>
    <w:p w:rsidR="00EE2691" w:rsidRPr="00573805" w:rsidRDefault="00EE2691" w:rsidP="00EE2691">
      <w:pPr>
        <w:pStyle w:val="Bezriadkovania"/>
        <w:jc w:val="both"/>
        <w:rPr>
          <w:rFonts w:ascii="Times New Roman" w:hAnsi="Times New Roman"/>
          <w:i/>
        </w:rPr>
      </w:pPr>
      <w:r w:rsidRPr="00E60ADA">
        <w:rPr>
          <w:rFonts w:ascii="Times New Roman" w:hAnsi="Times New Roman"/>
        </w:rPr>
        <w:t>vo veciach technických:</w:t>
      </w:r>
      <w:r w:rsidRPr="00E60ADA">
        <w:rPr>
          <w:rFonts w:ascii="Times New Roman" w:hAnsi="Times New Roman"/>
        </w:rPr>
        <w:tab/>
      </w:r>
      <w:r w:rsidRPr="00E60ADA">
        <w:rPr>
          <w:rFonts w:ascii="Times New Roman" w:hAnsi="Times New Roman"/>
        </w:rPr>
        <w:tab/>
      </w:r>
      <w:r w:rsidR="00A20555">
        <w:rPr>
          <w:rFonts w:ascii="Times New Roman" w:hAnsi="Times New Roman"/>
        </w:rPr>
        <w:t xml:space="preserve">Ing. Július </w:t>
      </w:r>
      <w:proofErr w:type="spellStart"/>
      <w:r w:rsidR="00A20555">
        <w:rPr>
          <w:rFonts w:ascii="Times New Roman" w:hAnsi="Times New Roman"/>
        </w:rPr>
        <w:t>Laššan</w:t>
      </w:r>
      <w:proofErr w:type="spellEnd"/>
      <w:r w:rsidR="00A20555">
        <w:rPr>
          <w:rFonts w:ascii="Times New Roman" w:hAnsi="Times New Roman"/>
        </w:rPr>
        <w:t xml:space="preserve"> – starosta obce</w:t>
      </w:r>
      <w:r w:rsidRPr="00E60ADA">
        <w:rPr>
          <w:rFonts w:ascii="Times New Roman" w:hAnsi="Times New Roman"/>
        </w:rPr>
        <w:tab/>
      </w:r>
      <w:r w:rsidRPr="00E60ADA">
        <w:rPr>
          <w:rFonts w:ascii="Times New Roman" w:hAnsi="Times New Roman"/>
        </w:rPr>
        <w:tab/>
      </w:r>
      <w:r w:rsidRPr="00E60ADA">
        <w:rPr>
          <w:rFonts w:ascii="Times New Roman" w:hAnsi="Times New Roman"/>
        </w:rPr>
        <w:tab/>
      </w:r>
    </w:p>
    <w:p w:rsidR="00EE2691" w:rsidRDefault="00EE2691" w:rsidP="00EE2691">
      <w:pPr>
        <w:pStyle w:val="Bezriadkovania"/>
        <w:rPr>
          <w:rFonts w:ascii="Times New Roman" w:hAnsi="Times New Roman"/>
        </w:rPr>
      </w:pPr>
    </w:p>
    <w:p w:rsidR="00EE2691" w:rsidRPr="00E60ADA" w:rsidRDefault="00EE2691" w:rsidP="00EE2691">
      <w:pPr>
        <w:pStyle w:val="Bezriadkovania"/>
        <w:rPr>
          <w:rFonts w:ascii="Times New Roman" w:hAnsi="Times New Roman"/>
        </w:rPr>
      </w:pPr>
      <w:r w:rsidRPr="00E60ADA">
        <w:rPr>
          <w:rFonts w:ascii="Times New Roman" w:hAnsi="Times New Roman"/>
        </w:rPr>
        <w:t>(ďalej len „</w:t>
      </w:r>
      <w:r w:rsidRPr="00E60ADA">
        <w:rPr>
          <w:rFonts w:ascii="Times New Roman" w:hAnsi="Times New Roman"/>
          <w:b/>
          <w:i/>
        </w:rPr>
        <w:t>objednávateľ</w:t>
      </w:r>
      <w:r w:rsidRPr="00E60ADA">
        <w:rPr>
          <w:rFonts w:ascii="Times New Roman" w:hAnsi="Times New Roman"/>
        </w:rPr>
        <w:t>”)</w:t>
      </w:r>
    </w:p>
    <w:p w:rsidR="00EE2691" w:rsidRPr="00E60ADA" w:rsidRDefault="00EE2691" w:rsidP="00EE2691">
      <w:pPr>
        <w:pStyle w:val="Bezriadkovania"/>
        <w:jc w:val="both"/>
        <w:rPr>
          <w:rFonts w:ascii="Times New Roman" w:hAnsi="Times New Roman"/>
        </w:rPr>
      </w:pPr>
    </w:p>
    <w:p w:rsidR="00EE2691" w:rsidRPr="00573805" w:rsidRDefault="00EE2691" w:rsidP="00EE2691">
      <w:pPr>
        <w:pStyle w:val="Bezriadkovania"/>
        <w:jc w:val="both"/>
        <w:rPr>
          <w:rFonts w:ascii="Times New Roman" w:hAnsi="Times New Roman"/>
          <w:b/>
        </w:rPr>
      </w:pPr>
      <w:r w:rsidRPr="00E60ADA">
        <w:rPr>
          <w:rFonts w:ascii="Times New Roman" w:hAnsi="Times New Roman"/>
          <w:b/>
        </w:rPr>
        <w:t>Zhotoviteľ:</w:t>
      </w:r>
    </w:p>
    <w:p w:rsidR="00EE2691" w:rsidRPr="00E60ADA" w:rsidRDefault="00EE2691" w:rsidP="00EE2691">
      <w:pPr>
        <w:pStyle w:val="Bezriadkovania"/>
        <w:jc w:val="both"/>
        <w:rPr>
          <w:rFonts w:ascii="Times New Roman" w:hAnsi="Times New Roman"/>
        </w:rPr>
      </w:pPr>
      <w:r w:rsidRPr="00E60ADA">
        <w:rPr>
          <w:rFonts w:ascii="Times New Roman" w:hAnsi="Times New Roman"/>
        </w:rPr>
        <w:t>Obchodné meno:</w:t>
      </w:r>
      <w:r w:rsidRPr="00E60ADA">
        <w:rPr>
          <w:rFonts w:ascii="Times New Roman" w:hAnsi="Times New Roman"/>
        </w:rPr>
        <w:tab/>
        <w:t xml:space="preserve">           </w:t>
      </w:r>
      <w:r>
        <w:rPr>
          <w:rFonts w:ascii="Times New Roman" w:hAnsi="Times New Roman"/>
        </w:rPr>
        <w:tab/>
      </w:r>
    </w:p>
    <w:p w:rsidR="00EE2691" w:rsidRPr="00E60ADA" w:rsidRDefault="00EE2691" w:rsidP="00EE2691">
      <w:pPr>
        <w:pStyle w:val="Bezriadkovania"/>
        <w:jc w:val="both"/>
        <w:rPr>
          <w:rFonts w:ascii="Times New Roman" w:hAnsi="Times New Roman"/>
        </w:rPr>
      </w:pPr>
      <w:r w:rsidRPr="00E60ADA">
        <w:rPr>
          <w:rFonts w:ascii="Times New Roman" w:hAnsi="Times New Roman"/>
        </w:rPr>
        <w:t>Sídlo:</w:t>
      </w:r>
      <w:r w:rsidRPr="00E60ADA">
        <w:rPr>
          <w:rFonts w:ascii="Times New Roman" w:hAnsi="Times New Roman"/>
        </w:rPr>
        <w:tab/>
      </w:r>
      <w:r w:rsidRPr="00E60ADA">
        <w:rPr>
          <w:rFonts w:ascii="Times New Roman" w:hAnsi="Times New Roman"/>
        </w:rPr>
        <w:tab/>
      </w:r>
      <w:r w:rsidRPr="00E60ADA">
        <w:rPr>
          <w:rFonts w:ascii="Times New Roman" w:hAnsi="Times New Roman"/>
        </w:rPr>
        <w:tab/>
      </w:r>
      <w:r w:rsidRPr="00E60ADA">
        <w:rPr>
          <w:rFonts w:ascii="Times New Roman" w:hAnsi="Times New Roman"/>
        </w:rPr>
        <w:tab/>
      </w:r>
    </w:p>
    <w:p w:rsidR="00EE2691" w:rsidRPr="00E60ADA" w:rsidRDefault="00EE2691" w:rsidP="00EE2691">
      <w:pPr>
        <w:pStyle w:val="Bezriadkovania"/>
        <w:jc w:val="both"/>
        <w:rPr>
          <w:rFonts w:ascii="Times New Roman" w:eastAsia="Calibri" w:hAnsi="Times New Roman"/>
        </w:rPr>
      </w:pPr>
      <w:r w:rsidRPr="00E60ADA">
        <w:rPr>
          <w:rFonts w:ascii="Times New Roman" w:hAnsi="Times New Roman"/>
        </w:rPr>
        <w:t>IČO:</w:t>
      </w:r>
      <w:r w:rsidRPr="00E60ADA">
        <w:rPr>
          <w:rFonts w:ascii="Times New Roman" w:hAnsi="Times New Roman"/>
        </w:rPr>
        <w:tab/>
      </w:r>
      <w:r w:rsidRPr="00E60ADA">
        <w:rPr>
          <w:rFonts w:ascii="Times New Roman" w:hAnsi="Times New Roman"/>
        </w:rPr>
        <w:tab/>
      </w:r>
      <w:r w:rsidRPr="00E60ADA">
        <w:rPr>
          <w:rFonts w:ascii="Times New Roman" w:hAnsi="Times New Roman"/>
        </w:rPr>
        <w:tab/>
      </w:r>
      <w:r w:rsidRPr="00E60ADA">
        <w:rPr>
          <w:rFonts w:ascii="Times New Roman" w:hAnsi="Times New Roman"/>
        </w:rPr>
        <w:tab/>
      </w:r>
    </w:p>
    <w:p w:rsidR="00EE2691" w:rsidRPr="00E60ADA" w:rsidRDefault="00EE2691" w:rsidP="00EE2691">
      <w:pPr>
        <w:pStyle w:val="Bezriadkovania"/>
        <w:jc w:val="both"/>
        <w:rPr>
          <w:rFonts w:ascii="Times New Roman" w:hAnsi="Times New Roman"/>
        </w:rPr>
      </w:pPr>
      <w:r w:rsidRPr="00E60ADA">
        <w:rPr>
          <w:rFonts w:ascii="Times New Roman" w:eastAsia="Calibri" w:hAnsi="Times New Roman"/>
        </w:rPr>
        <w:t>DIČ:</w:t>
      </w:r>
      <w:r w:rsidRPr="00E60ADA">
        <w:rPr>
          <w:rFonts w:ascii="Times New Roman" w:eastAsia="Calibri" w:hAnsi="Times New Roman"/>
        </w:rPr>
        <w:tab/>
      </w:r>
      <w:r w:rsidRPr="00E60ADA">
        <w:rPr>
          <w:rFonts w:ascii="Times New Roman" w:eastAsia="Calibri" w:hAnsi="Times New Roman"/>
        </w:rPr>
        <w:tab/>
      </w:r>
      <w:r w:rsidRPr="00E60ADA">
        <w:rPr>
          <w:rFonts w:ascii="Times New Roman" w:eastAsia="Calibri" w:hAnsi="Times New Roman"/>
        </w:rPr>
        <w:tab/>
      </w:r>
      <w:r w:rsidRPr="00E60ADA">
        <w:rPr>
          <w:rFonts w:ascii="Times New Roman" w:eastAsia="Calibri" w:hAnsi="Times New Roman"/>
        </w:rPr>
        <w:tab/>
      </w:r>
    </w:p>
    <w:p w:rsidR="00EE2691" w:rsidRPr="00E60ADA" w:rsidRDefault="00EE2691" w:rsidP="00EE2691">
      <w:pPr>
        <w:pStyle w:val="Bezriadkovania"/>
        <w:jc w:val="both"/>
        <w:rPr>
          <w:rFonts w:ascii="Times New Roman" w:hAnsi="Times New Roman"/>
        </w:rPr>
      </w:pPr>
      <w:r w:rsidRPr="00E60ADA">
        <w:rPr>
          <w:rFonts w:ascii="Times New Roman" w:hAnsi="Times New Roman"/>
        </w:rPr>
        <w:t>IČ DPH:</w:t>
      </w:r>
      <w:r w:rsidRPr="00E60ADA">
        <w:rPr>
          <w:rFonts w:ascii="Times New Roman" w:hAnsi="Times New Roman"/>
        </w:rPr>
        <w:tab/>
      </w:r>
      <w:r w:rsidRPr="00E60ADA">
        <w:rPr>
          <w:rFonts w:ascii="Times New Roman" w:hAnsi="Times New Roman"/>
        </w:rPr>
        <w:tab/>
      </w:r>
      <w:r w:rsidRPr="00E60ADA">
        <w:rPr>
          <w:rFonts w:ascii="Times New Roman" w:hAnsi="Times New Roman"/>
        </w:rPr>
        <w:tab/>
      </w:r>
    </w:p>
    <w:p w:rsidR="00EE2691" w:rsidRPr="00E60ADA" w:rsidRDefault="00EE2691" w:rsidP="00EE2691">
      <w:pPr>
        <w:pStyle w:val="Bezriadkovania"/>
        <w:jc w:val="both"/>
        <w:rPr>
          <w:rFonts w:ascii="Times New Roman" w:hAnsi="Times New Roman"/>
        </w:rPr>
      </w:pPr>
      <w:r w:rsidRPr="00E60ADA">
        <w:rPr>
          <w:rFonts w:ascii="Times New Roman" w:hAnsi="Times New Roman"/>
        </w:rPr>
        <w:t>Konajúci prostredníctvom:</w:t>
      </w:r>
      <w:r w:rsidRPr="00E60ADA">
        <w:rPr>
          <w:rFonts w:ascii="Times New Roman" w:hAnsi="Times New Roman"/>
        </w:rPr>
        <w:tab/>
      </w:r>
    </w:p>
    <w:p w:rsidR="00EE2691" w:rsidRPr="00E60ADA" w:rsidRDefault="00EE2691" w:rsidP="00EE2691">
      <w:pPr>
        <w:pStyle w:val="Bezriadkovania"/>
        <w:jc w:val="both"/>
        <w:rPr>
          <w:rFonts w:ascii="Times New Roman" w:hAnsi="Times New Roman"/>
        </w:rPr>
      </w:pPr>
      <w:r w:rsidRPr="00E60ADA">
        <w:rPr>
          <w:rFonts w:ascii="Times New Roman" w:hAnsi="Times New Roman"/>
        </w:rPr>
        <w:tab/>
      </w:r>
      <w:r w:rsidRPr="00E60ADA">
        <w:rPr>
          <w:rFonts w:ascii="Times New Roman" w:hAnsi="Times New Roman"/>
        </w:rPr>
        <w:tab/>
      </w:r>
      <w:r w:rsidRPr="00E60ADA">
        <w:rPr>
          <w:rFonts w:ascii="Times New Roman" w:hAnsi="Times New Roman"/>
        </w:rPr>
        <w:tab/>
      </w:r>
      <w:r w:rsidRPr="00E60ADA">
        <w:rPr>
          <w:rFonts w:ascii="Times New Roman" w:hAnsi="Times New Roman"/>
        </w:rPr>
        <w:tab/>
        <w:t xml:space="preserve"> </w:t>
      </w:r>
    </w:p>
    <w:p w:rsidR="00EE2691" w:rsidRPr="00E60ADA" w:rsidRDefault="00EE2691" w:rsidP="00EE2691">
      <w:pPr>
        <w:pStyle w:val="Bezriadkovania"/>
        <w:jc w:val="both"/>
        <w:rPr>
          <w:rFonts w:ascii="Times New Roman" w:eastAsia="Calibri" w:hAnsi="Times New Roman"/>
        </w:rPr>
      </w:pPr>
      <w:r w:rsidRPr="00E60ADA">
        <w:rPr>
          <w:rFonts w:ascii="Times New Roman" w:hAnsi="Times New Roman"/>
        </w:rPr>
        <w:t xml:space="preserve">Zápis: </w:t>
      </w:r>
      <w:r w:rsidRPr="00E60ADA">
        <w:rPr>
          <w:rFonts w:ascii="Times New Roman" w:hAnsi="Times New Roman"/>
        </w:rPr>
        <w:tab/>
      </w:r>
      <w:r w:rsidRPr="00E60ADA">
        <w:rPr>
          <w:rFonts w:ascii="Times New Roman" w:hAnsi="Times New Roman"/>
        </w:rPr>
        <w:tab/>
      </w:r>
      <w:r w:rsidRPr="00E60ADA">
        <w:rPr>
          <w:rFonts w:ascii="Times New Roman" w:hAnsi="Times New Roman"/>
        </w:rPr>
        <w:tab/>
      </w:r>
      <w:r w:rsidRPr="00E60ADA">
        <w:rPr>
          <w:rFonts w:ascii="Times New Roman" w:hAnsi="Times New Roman"/>
        </w:rPr>
        <w:tab/>
      </w:r>
    </w:p>
    <w:p w:rsidR="00EE2691" w:rsidRPr="00E60ADA" w:rsidRDefault="00EE2691" w:rsidP="00EE2691">
      <w:pPr>
        <w:pStyle w:val="Bezriadkovania"/>
        <w:jc w:val="both"/>
        <w:rPr>
          <w:rFonts w:ascii="Times New Roman" w:hAnsi="Times New Roman"/>
        </w:rPr>
      </w:pPr>
      <w:r w:rsidRPr="00E60ADA">
        <w:rPr>
          <w:rFonts w:ascii="Times New Roman" w:hAnsi="Times New Roman"/>
        </w:rPr>
        <w:t>Bankové spojenie:</w:t>
      </w:r>
      <w:r w:rsidRPr="00E60ADA">
        <w:rPr>
          <w:rFonts w:ascii="Times New Roman" w:hAnsi="Times New Roman"/>
        </w:rPr>
        <w:tab/>
      </w:r>
      <w:r w:rsidRPr="00E60ADA">
        <w:rPr>
          <w:rFonts w:ascii="Times New Roman" w:hAnsi="Times New Roman"/>
        </w:rPr>
        <w:tab/>
      </w:r>
    </w:p>
    <w:p w:rsidR="00EE2691" w:rsidRPr="00E60ADA" w:rsidRDefault="00EE2691" w:rsidP="00EE2691">
      <w:pPr>
        <w:pStyle w:val="Bezriadkovania"/>
        <w:jc w:val="both"/>
        <w:rPr>
          <w:rFonts w:ascii="Times New Roman" w:hAnsi="Times New Roman"/>
        </w:rPr>
      </w:pPr>
      <w:r w:rsidRPr="00E60ADA">
        <w:rPr>
          <w:rFonts w:ascii="Times New Roman" w:hAnsi="Times New Roman"/>
        </w:rPr>
        <w:t>IBAN:</w:t>
      </w:r>
      <w:r w:rsidRPr="00E60ADA">
        <w:rPr>
          <w:rFonts w:ascii="Times New Roman" w:hAnsi="Times New Roman"/>
        </w:rPr>
        <w:tab/>
      </w:r>
      <w:r w:rsidRPr="00E60ADA">
        <w:rPr>
          <w:rFonts w:ascii="Times New Roman" w:hAnsi="Times New Roman"/>
        </w:rPr>
        <w:tab/>
      </w:r>
      <w:r w:rsidRPr="00E60ADA">
        <w:rPr>
          <w:rFonts w:ascii="Times New Roman" w:hAnsi="Times New Roman"/>
        </w:rPr>
        <w:tab/>
      </w:r>
      <w:r w:rsidRPr="00E60ADA">
        <w:rPr>
          <w:rFonts w:ascii="Times New Roman" w:hAnsi="Times New Roman"/>
        </w:rPr>
        <w:tab/>
      </w:r>
      <w:r w:rsidRPr="00E60ADA">
        <w:rPr>
          <w:rFonts w:ascii="Times New Roman" w:hAnsi="Times New Roman"/>
        </w:rPr>
        <w:tab/>
      </w:r>
    </w:p>
    <w:p w:rsidR="00EE2691" w:rsidRPr="00E60ADA" w:rsidRDefault="00EE2691" w:rsidP="00EE2691">
      <w:pPr>
        <w:pStyle w:val="Bezriadkovania"/>
        <w:jc w:val="both"/>
        <w:rPr>
          <w:rFonts w:ascii="Times New Roman" w:hAnsi="Times New Roman"/>
          <w:u w:val="single"/>
        </w:rPr>
      </w:pPr>
      <w:r w:rsidRPr="00E60ADA">
        <w:rPr>
          <w:rFonts w:ascii="Times New Roman" w:hAnsi="Times New Roman"/>
          <w:u w:val="single"/>
        </w:rPr>
        <w:t>Osoby oprávnené konať:</w:t>
      </w:r>
    </w:p>
    <w:p w:rsidR="00EE2691" w:rsidRPr="00E60ADA" w:rsidRDefault="00EE2691" w:rsidP="00EE2691">
      <w:pPr>
        <w:pStyle w:val="Bezriadkovania"/>
        <w:jc w:val="both"/>
        <w:rPr>
          <w:rFonts w:ascii="Times New Roman" w:hAnsi="Times New Roman"/>
          <w:i/>
        </w:rPr>
      </w:pPr>
      <w:r w:rsidRPr="00E60ADA">
        <w:rPr>
          <w:rFonts w:ascii="Times New Roman" w:hAnsi="Times New Roman"/>
        </w:rPr>
        <w:t>vo veciach zmluvných:</w:t>
      </w:r>
      <w:r w:rsidRPr="00E60ADA">
        <w:rPr>
          <w:rFonts w:ascii="Times New Roman" w:hAnsi="Times New Roman"/>
        </w:rPr>
        <w:tab/>
      </w:r>
      <w:r>
        <w:rPr>
          <w:rFonts w:ascii="Times New Roman" w:hAnsi="Times New Roman"/>
        </w:rPr>
        <w:tab/>
      </w:r>
      <w:r w:rsidRPr="00E60ADA">
        <w:rPr>
          <w:rFonts w:ascii="Times New Roman" w:hAnsi="Times New Roman"/>
        </w:rPr>
        <w:tab/>
      </w:r>
      <w:r w:rsidRPr="00E60ADA">
        <w:rPr>
          <w:rFonts w:ascii="Times New Roman" w:hAnsi="Times New Roman"/>
        </w:rPr>
        <w:tab/>
      </w:r>
    </w:p>
    <w:p w:rsidR="00EE2691" w:rsidRPr="00E60ADA" w:rsidRDefault="00EE2691" w:rsidP="00EE2691">
      <w:pPr>
        <w:pStyle w:val="Bezriadkovania"/>
        <w:jc w:val="both"/>
        <w:rPr>
          <w:rFonts w:ascii="Times New Roman" w:hAnsi="Times New Roman"/>
          <w:i/>
        </w:rPr>
      </w:pPr>
      <w:r w:rsidRPr="00E60ADA">
        <w:rPr>
          <w:rFonts w:ascii="Times New Roman" w:hAnsi="Times New Roman"/>
        </w:rPr>
        <w:t>vo veciach realizačných:</w:t>
      </w:r>
      <w:r w:rsidRPr="00E60ADA">
        <w:rPr>
          <w:rFonts w:ascii="Times New Roman" w:hAnsi="Times New Roman"/>
        </w:rPr>
        <w:tab/>
      </w:r>
    </w:p>
    <w:p w:rsidR="00EE2691" w:rsidRDefault="00EE2691" w:rsidP="00EE2691">
      <w:pPr>
        <w:pStyle w:val="Bezriadkovania"/>
        <w:rPr>
          <w:rFonts w:ascii="Times New Roman" w:hAnsi="Times New Roman"/>
        </w:rPr>
      </w:pPr>
      <w:r w:rsidRPr="00E60ADA">
        <w:rPr>
          <w:rFonts w:ascii="Times New Roman" w:hAnsi="Times New Roman"/>
        </w:rPr>
        <w:t>vo veciach technick</w:t>
      </w:r>
      <w:r>
        <w:rPr>
          <w:rFonts w:ascii="Times New Roman" w:hAnsi="Times New Roman"/>
        </w:rPr>
        <w:t xml:space="preserve">ých: </w:t>
      </w:r>
    </w:p>
    <w:p w:rsidR="00EE2691" w:rsidRDefault="00EE2691" w:rsidP="00EE2691">
      <w:pPr>
        <w:pStyle w:val="Bezriadkovania"/>
        <w:rPr>
          <w:rFonts w:ascii="Times New Roman" w:hAnsi="Times New Roman"/>
        </w:rPr>
      </w:pPr>
      <w:r>
        <w:rPr>
          <w:rFonts w:ascii="Times New Roman" w:hAnsi="Times New Roman"/>
        </w:rPr>
        <w:tab/>
      </w:r>
    </w:p>
    <w:p w:rsidR="00EE2691" w:rsidRPr="00E60ADA" w:rsidRDefault="00EE2691" w:rsidP="00EE2691">
      <w:pPr>
        <w:pStyle w:val="Bezriadkovania"/>
        <w:jc w:val="both"/>
        <w:rPr>
          <w:rFonts w:ascii="Times New Roman" w:eastAsia="Calibri" w:hAnsi="Times New Roman"/>
        </w:rPr>
      </w:pPr>
      <w:r>
        <w:rPr>
          <w:rFonts w:ascii="Times New Roman" w:hAnsi="Times New Roman"/>
        </w:rPr>
        <w:t xml:space="preserve">(objednávateľ a zhotoviteľ spolu ďalej v texte tejto zmluvy </w:t>
      </w:r>
      <w:r w:rsidRPr="00E60ADA">
        <w:rPr>
          <w:rFonts w:ascii="Times New Roman" w:hAnsi="Times New Roman"/>
        </w:rPr>
        <w:t>len „</w:t>
      </w:r>
      <w:r w:rsidRPr="00E60ADA">
        <w:rPr>
          <w:rFonts w:ascii="Times New Roman" w:hAnsi="Times New Roman"/>
          <w:b/>
          <w:i/>
        </w:rPr>
        <w:t>zmluvné strany</w:t>
      </w:r>
      <w:r w:rsidRPr="00E60ADA">
        <w:rPr>
          <w:rFonts w:ascii="Times New Roman" w:hAnsi="Times New Roman"/>
        </w:rPr>
        <w:t>“)</w:t>
      </w:r>
    </w:p>
    <w:p w:rsidR="00EE2691" w:rsidRDefault="00EE2691" w:rsidP="00EE2691">
      <w:pPr>
        <w:pStyle w:val="Bezriadkovania"/>
        <w:rPr>
          <w:rFonts w:ascii="Times New Roman" w:hAnsi="Times New Roman"/>
        </w:rPr>
      </w:pPr>
    </w:p>
    <w:p w:rsidR="00EE2691" w:rsidRPr="00E60ADA" w:rsidRDefault="00EE2691" w:rsidP="00EE2691">
      <w:pPr>
        <w:pStyle w:val="Bezriadkovania"/>
        <w:rPr>
          <w:rFonts w:ascii="Times New Roman" w:hAnsi="Times New Roman"/>
        </w:rPr>
      </w:pPr>
    </w:p>
    <w:p w:rsidR="00EE2691" w:rsidRPr="00B9592A" w:rsidRDefault="00EE2691" w:rsidP="00EE2691">
      <w:pPr>
        <w:pStyle w:val="Bezriadkovania"/>
        <w:rPr>
          <w:rFonts w:ascii="Times New Roman" w:hAnsi="Times New Roman"/>
        </w:rPr>
      </w:pPr>
      <w:r w:rsidRPr="00E60ADA">
        <w:rPr>
          <w:rFonts w:ascii="Times New Roman" w:hAnsi="Times New Roman"/>
        </w:rPr>
        <w:t xml:space="preserve">za nasledovných zmluvnými stranami odsúhlasených podmienok: </w:t>
      </w:r>
    </w:p>
    <w:p w:rsidR="00EE2691" w:rsidRDefault="00EE2691" w:rsidP="00EE2691">
      <w:pPr>
        <w:numPr>
          <w:ilvl w:val="0"/>
          <w:numId w:val="0"/>
        </w:numPr>
        <w:ind w:left="6480" w:hanging="6480"/>
        <w:jc w:val="center"/>
        <w:rPr>
          <w:b/>
          <w:sz w:val="22"/>
          <w:szCs w:val="22"/>
        </w:rPr>
      </w:pPr>
    </w:p>
    <w:p w:rsidR="00EE2691" w:rsidRPr="00E60ADA" w:rsidRDefault="00EE2691" w:rsidP="00EE2691">
      <w:pPr>
        <w:numPr>
          <w:ilvl w:val="0"/>
          <w:numId w:val="0"/>
        </w:numPr>
        <w:ind w:left="6480" w:hanging="6480"/>
        <w:jc w:val="center"/>
        <w:rPr>
          <w:b/>
          <w:sz w:val="22"/>
          <w:szCs w:val="22"/>
        </w:rPr>
      </w:pPr>
      <w:r w:rsidRPr="00E60ADA">
        <w:rPr>
          <w:b/>
          <w:sz w:val="22"/>
          <w:szCs w:val="22"/>
        </w:rPr>
        <w:t>Článok I.</w:t>
      </w:r>
    </w:p>
    <w:p w:rsidR="00EE2691" w:rsidRDefault="00EE2691" w:rsidP="00EE2691">
      <w:pPr>
        <w:numPr>
          <w:ilvl w:val="0"/>
          <w:numId w:val="0"/>
        </w:numPr>
        <w:ind w:left="6480" w:hanging="6480"/>
        <w:jc w:val="center"/>
        <w:rPr>
          <w:b/>
          <w:sz w:val="22"/>
          <w:szCs w:val="22"/>
        </w:rPr>
      </w:pPr>
      <w:r w:rsidRPr="00E60ADA">
        <w:rPr>
          <w:b/>
          <w:sz w:val="22"/>
          <w:szCs w:val="22"/>
        </w:rPr>
        <w:t>Predmet zmluvy</w:t>
      </w:r>
    </w:p>
    <w:p w:rsidR="001A77BE" w:rsidRPr="00E60ADA" w:rsidRDefault="001A77BE" w:rsidP="00EE2691">
      <w:pPr>
        <w:numPr>
          <w:ilvl w:val="0"/>
          <w:numId w:val="0"/>
        </w:numPr>
        <w:ind w:left="6480" w:hanging="6480"/>
        <w:jc w:val="center"/>
        <w:rPr>
          <w:b/>
          <w:color w:val="00FF00"/>
          <w:sz w:val="22"/>
          <w:szCs w:val="22"/>
        </w:rPr>
      </w:pPr>
    </w:p>
    <w:p w:rsidR="006B42D9" w:rsidRPr="006B42D9" w:rsidRDefault="006B42D9" w:rsidP="00EE2691">
      <w:pPr>
        <w:numPr>
          <w:ilvl w:val="0"/>
          <w:numId w:val="2"/>
        </w:numPr>
        <w:jc w:val="both"/>
        <w:rPr>
          <w:sz w:val="22"/>
          <w:szCs w:val="22"/>
        </w:rPr>
      </w:pPr>
      <w:r w:rsidRPr="006B42D9">
        <w:rPr>
          <w:sz w:val="22"/>
          <w:szCs w:val="22"/>
        </w:rPr>
        <w:t xml:space="preserve">Objednávateľ v rámci plnenia svojich úloh, obstaráva práce postupom stanoveným zákonom č. 343/2015 Z. z. o verejnom obstarávaní a o zmene a doplnení niektorých zákonov v znení neskorších predpisov (ďalej len „ZVO“). </w:t>
      </w:r>
      <w:bookmarkStart w:id="0" w:name="_Ref491865134"/>
      <w:r w:rsidRPr="006B42D9">
        <w:rPr>
          <w:sz w:val="22"/>
          <w:szCs w:val="22"/>
        </w:rPr>
        <w:t>Túto zmluvu uzatvára Objednávateľ ako verejný obstarávateľ so Zhotoviteľom ako úspešným uchádzačom vo verejnom obstarávaní identifikovanom nasledovne:</w:t>
      </w:r>
      <w:bookmarkEnd w:id="0"/>
      <w:r w:rsidRPr="006B42D9">
        <w:rPr>
          <w:sz w:val="22"/>
          <w:szCs w:val="22"/>
        </w:rPr>
        <w:t xml:space="preserve"> </w:t>
      </w:r>
      <w:r w:rsidRPr="006B42D9">
        <w:rPr>
          <w:rFonts w:cstheme="minorHAnsi"/>
          <w:sz w:val="22"/>
          <w:szCs w:val="22"/>
        </w:rPr>
        <w:t xml:space="preserve">Predmet zákazky: </w:t>
      </w:r>
      <w:r w:rsidRPr="006B42D9">
        <w:rPr>
          <w:rFonts w:cstheme="minorHAnsi"/>
          <w:b/>
          <w:sz w:val="22"/>
          <w:szCs w:val="22"/>
        </w:rPr>
        <w:t>„</w:t>
      </w:r>
      <w:r w:rsidRPr="006B42D9">
        <w:rPr>
          <w:b/>
          <w:sz w:val="22"/>
          <w:szCs w:val="22"/>
        </w:rPr>
        <w:t>Nájomné byty v obci Mokrá Lúka</w:t>
      </w:r>
      <w:r w:rsidRPr="006B42D9">
        <w:rPr>
          <w:rFonts w:cstheme="minorHAnsi"/>
          <w:b/>
          <w:sz w:val="22"/>
          <w:szCs w:val="22"/>
        </w:rPr>
        <w:t>“</w:t>
      </w:r>
      <w:r w:rsidRPr="006B42D9">
        <w:rPr>
          <w:rFonts w:cstheme="minorHAnsi"/>
          <w:sz w:val="22"/>
          <w:szCs w:val="22"/>
        </w:rPr>
        <w:t>,</w:t>
      </w:r>
      <w:r w:rsidRPr="006B42D9">
        <w:rPr>
          <w:rFonts w:cstheme="minorHAnsi"/>
          <w:b/>
          <w:sz w:val="22"/>
          <w:szCs w:val="22"/>
        </w:rPr>
        <w:t xml:space="preserve"> </w:t>
      </w:r>
      <w:r w:rsidRPr="006B42D9">
        <w:rPr>
          <w:rFonts w:cstheme="minorHAnsi"/>
          <w:sz w:val="22"/>
          <w:szCs w:val="22"/>
        </w:rPr>
        <w:t xml:space="preserve">postup verejného obstarávania: Verejná súťaž,  bez elektronickej aukcie. Vyhlásenie verejného obstarávania: Vestník verejného obstarávania č.  </w:t>
      </w:r>
      <w:r w:rsidRPr="006B42D9">
        <w:rPr>
          <w:rFonts w:cstheme="minorHAnsi"/>
          <w:sz w:val="22"/>
          <w:szCs w:val="22"/>
          <w:highlight w:val="yellow"/>
        </w:rPr>
        <w:t>.....</w:t>
      </w:r>
      <w:r w:rsidRPr="006B42D9">
        <w:rPr>
          <w:rFonts w:cstheme="minorHAnsi"/>
          <w:sz w:val="22"/>
          <w:szCs w:val="22"/>
          <w:highlight w:val="yellow"/>
        </w:rPr>
        <w:t>/201</w:t>
      </w:r>
      <w:r w:rsidRPr="006B42D9">
        <w:rPr>
          <w:rFonts w:cstheme="minorHAnsi"/>
          <w:sz w:val="22"/>
          <w:szCs w:val="22"/>
          <w:highlight w:val="yellow"/>
        </w:rPr>
        <w:t>9</w:t>
      </w:r>
      <w:r w:rsidRPr="006B42D9">
        <w:rPr>
          <w:rFonts w:cstheme="minorHAnsi"/>
          <w:sz w:val="22"/>
          <w:szCs w:val="22"/>
        </w:rPr>
        <w:t xml:space="preserve">, zo dňa </w:t>
      </w:r>
      <w:r w:rsidRPr="006B42D9">
        <w:rPr>
          <w:rFonts w:cstheme="minorHAnsi"/>
          <w:sz w:val="22"/>
          <w:szCs w:val="22"/>
          <w:highlight w:val="yellow"/>
        </w:rPr>
        <w:t>.........</w:t>
      </w:r>
      <w:r w:rsidRPr="006B42D9">
        <w:rPr>
          <w:rFonts w:cstheme="minorHAnsi"/>
          <w:sz w:val="22"/>
          <w:szCs w:val="22"/>
          <w:highlight w:val="yellow"/>
        </w:rPr>
        <w:t>.</w:t>
      </w:r>
      <w:r w:rsidRPr="006B42D9">
        <w:rPr>
          <w:rFonts w:cstheme="minorHAnsi"/>
          <w:sz w:val="22"/>
          <w:szCs w:val="22"/>
          <w:highlight w:val="yellow"/>
        </w:rPr>
        <w:t>01</w:t>
      </w:r>
      <w:r w:rsidRPr="006B42D9">
        <w:rPr>
          <w:rFonts w:cstheme="minorHAnsi"/>
          <w:sz w:val="22"/>
          <w:szCs w:val="22"/>
          <w:highlight w:val="yellow"/>
        </w:rPr>
        <w:t>.201</w:t>
      </w:r>
      <w:r w:rsidRPr="006B42D9">
        <w:rPr>
          <w:rFonts w:cstheme="minorHAnsi"/>
          <w:sz w:val="22"/>
          <w:szCs w:val="22"/>
          <w:highlight w:val="yellow"/>
        </w:rPr>
        <w:t>9</w:t>
      </w:r>
      <w:r w:rsidRPr="006B42D9">
        <w:rPr>
          <w:rFonts w:cstheme="minorHAnsi"/>
          <w:sz w:val="22"/>
          <w:szCs w:val="22"/>
        </w:rPr>
        <w:t xml:space="preserve">, pod značkou </w:t>
      </w:r>
      <w:r w:rsidRPr="006B42D9">
        <w:rPr>
          <w:rFonts w:cstheme="minorHAnsi"/>
          <w:sz w:val="22"/>
          <w:szCs w:val="22"/>
          <w:highlight w:val="yellow"/>
        </w:rPr>
        <w:t>..........</w:t>
      </w:r>
      <w:r w:rsidRPr="006B42D9">
        <w:rPr>
          <w:rFonts w:cstheme="minorHAnsi"/>
          <w:sz w:val="22"/>
          <w:szCs w:val="22"/>
        </w:rPr>
        <w:t>-WYP</w:t>
      </w:r>
      <w:r>
        <w:rPr>
          <w:rFonts w:cstheme="minorHAnsi"/>
          <w:sz w:val="22"/>
          <w:szCs w:val="22"/>
        </w:rPr>
        <w:t>.</w:t>
      </w:r>
      <w:bookmarkStart w:id="1" w:name="_GoBack"/>
      <w:bookmarkEnd w:id="1"/>
    </w:p>
    <w:p w:rsidR="00EE2691" w:rsidRPr="00E60ADA" w:rsidRDefault="00EE2691" w:rsidP="00EE2691">
      <w:pPr>
        <w:numPr>
          <w:ilvl w:val="0"/>
          <w:numId w:val="2"/>
        </w:numPr>
        <w:jc w:val="both"/>
        <w:rPr>
          <w:sz w:val="22"/>
          <w:szCs w:val="22"/>
        </w:rPr>
      </w:pPr>
      <w:r w:rsidRPr="00E60ADA">
        <w:rPr>
          <w:sz w:val="22"/>
          <w:szCs w:val="22"/>
        </w:rPr>
        <w:lastRenderedPageBreak/>
        <w:t xml:space="preserve">Predmetom tejto zmluvy je záväzok zhotoviteľa vo vlastnom mene a na vlastnú zodpovednosť vykonať pre objednávateľa dielo definované v odseku 2. tohto článku zmluvy a záväzok objednávateľa riadne vykonané dielo prevziať a zaplatiť zhotoviteľovi cenu diela dohodnutú podľa článku II. tejto zmluvy, to všetko za podmienok dohodnutých ďalej v tejto zmluve. </w:t>
      </w:r>
    </w:p>
    <w:p w:rsidR="00EE2691" w:rsidRPr="00E60ADA" w:rsidRDefault="00EE2691" w:rsidP="00EE2691">
      <w:pPr>
        <w:numPr>
          <w:ilvl w:val="0"/>
          <w:numId w:val="2"/>
        </w:numPr>
        <w:jc w:val="both"/>
        <w:rPr>
          <w:sz w:val="22"/>
          <w:szCs w:val="22"/>
        </w:rPr>
      </w:pPr>
      <w:r w:rsidRPr="00E60ADA">
        <w:rPr>
          <w:sz w:val="22"/>
          <w:szCs w:val="22"/>
        </w:rPr>
        <w:t>Dielom sa podľa tejto zmluvy rozumie:</w:t>
      </w:r>
    </w:p>
    <w:p w:rsidR="00EE2691" w:rsidRPr="00A86BB3" w:rsidRDefault="00EE2691" w:rsidP="00EE2691">
      <w:pPr>
        <w:numPr>
          <w:ilvl w:val="0"/>
          <w:numId w:val="12"/>
        </w:numPr>
        <w:jc w:val="both"/>
        <w:rPr>
          <w:sz w:val="22"/>
          <w:szCs w:val="22"/>
        </w:rPr>
      </w:pPr>
      <w:r w:rsidRPr="00E60ADA">
        <w:rPr>
          <w:sz w:val="22"/>
          <w:szCs w:val="22"/>
        </w:rPr>
        <w:t>„</w:t>
      </w:r>
      <w:r>
        <w:rPr>
          <w:b/>
          <w:sz w:val="22"/>
          <w:szCs w:val="22"/>
        </w:rPr>
        <w:t>Bytový dom Mokrá Lúka</w:t>
      </w:r>
      <w:r w:rsidRPr="00E60ADA">
        <w:rPr>
          <w:sz w:val="22"/>
          <w:szCs w:val="22"/>
        </w:rPr>
        <w:t>“</w:t>
      </w:r>
      <w:r>
        <w:rPr>
          <w:sz w:val="22"/>
          <w:szCs w:val="22"/>
        </w:rPr>
        <w:t xml:space="preserve">   </w:t>
      </w:r>
      <w:r w:rsidRPr="00A86BB3">
        <w:rPr>
          <w:sz w:val="22"/>
          <w:szCs w:val="22"/>
        </w:rPr>
        <w:t>(ďalej spolu len „</w:t>
      </w:r>
      <w:r w:rsidRPr="00A86BB3">
        <w:rPr>
          <w:b/>
          <w:i/>
          <w:sz w:val="22"/>
          <w:szCs w:val="22"/>
        </w:rPr>
        <w:t>dielo</w:t>
      </w:r>
      <w:r w:rsidRPr="00A86BB3">
        <w:rPr>
          <w:sz w:val="22"/>
          <w:szCs w:val="22"/>
        </w:rPr>
        <w:t xml:space="preserve">“). </w:t>
      </w:r>
    </w:p>
    <w:p w:rsidR="00EE2691" w:rsidRPr="00A86BB3" w:rsidRDefault="00EE2691" w:rsidP="00EE2691">
      <w:pPr>
        <w:numPr>
          <w:ilvl w:val="0"/>
          <w:numId w:val="2"/>
        </w:numPr>
        <w:overflowPunct w:val="0"/>
        <w:autoSpaceDE w:val="0"/>
        <w:autoSpaceDN w:val="0"/>
        <w:adjustRightInd w:val="0"/>
        <w:jc w:val="both"/>
        <w:textAlignment w:val="baseline"/>
        <w:rPr>
          <w:b/>
          <w:sz w:val="22"/>
          <w:szCs w:val="22"/>
        </w:rPr>
      </w:pPr>
      <w:r w:rsidRPr="00E60ADA">
        <w:rPr>
          <w:sz w:val="22"/>
          <w:szCs w:val="22"/>
        </w:rPr>
        <w:t>Miestom zhotovovania</w:t>
      </w:r>
      <w:r>
        <w:rPr>
          <w:sz w:val="22"/>
          <w:szCs w:val="22"/>
        </w:rPr>
        <w:t xml:space="preserve"> diela je: </w:t>
      </w:r>
      <w:r>
        <w:rPr>
          <w:b/>
          <w:sz w:val="22"/>
          <w:szCs w:val="22"/>
        </w:rPr>
        <w:t>Obec Mokrá Lúka, parcela č.</w:t>
      </w:r>
      <w:r w:rsidRPr="00A86BB3">
        <w:rPr>
          <w:b/>
          <w:sz w:val="22"/>
          <w:szCs w:val="22"/>
        </w:rPr>
        <w:t xml:space="preserve"> </w:t>
      </w:r>
      <w:r w:rsidRPr="00BC520E">
        <w:rPr>
          <w:rFonts w:cs="Arial"/>
          <w:b/>
          <w:sz w:val="20"/>
        </w:rPr>
        <w:t xml:space="preserve">403/5, 403/1  </w:t>
      </w:r>
      <w:proofErr w:type="spellStart"/>
      <w:r w:rsidRPr="00BC520E">
        <w:rPr>
          <w:rFonts w:cs="Arial"/>
          <w:b/>
          <w:sz w:val="20"/>
        </w:rPr>
        <w:t>k.ú</w:t>
      </w:r>
      <w:proofErr w:type="spellEnd"/>
      <w:r w:rsidRPr="00BC520E">
        <w:rPr>
          <w:rFonts w:cs="Arial"/>
          <w:b/>
          <w:sz w:val="20"/>
        </w:rPr>
        <w:t>. Mokrá Lúka</w:t>
      </w:r>
      <w:r w:rsidR="005A36C0">
        <w:rPr>
          <w:rFonts w:cs="Arial"/>
          <w:b/>
          <w:sz w:val="20"/>
        </w:rPr>
        <w:t xml:space="preserve">, </w:t>
      </w:r>
      <w:proofErr w:type="spellStart"/>
      <w:r w:rsidR="005A36C0">
        <w:rPr>
          <w:rFonts w:cs="Arial"/>
          <w:b/>
          <w:sz w:val="20"/>
        </w:rPr>
        <w:t>okr</w:t>
      </w:r>
      <w:proofErr w:type="spellEnd"/>
      <w:r w:rsidR="005A36C0">
        <w:rPr>
          <w:rFonts w:cs="Arial"/>
          <w:b/>
          <w:sz w:val="20"/>
        </w:rPr>
        <w:t>. Revúca</w:t>
      </w:r>
    </w:p>
    <w:p w:rsidR="00EE2691" w:rsidRPr="000B4B3E" w:rsidRDefault="00EE2691" w:rsidP="00EE2691">
      <w:pPr>
        <w:numPr>
          <w:ilvl w:val="0"/>
          <w:numId w:val="2"/>
        </w:numPr>
        <w:overflowPunct w:val="0"/>
        <w:autoSpaceDE w:val="0"/>
        <w:autoSpaceDN w:val="0"/>
        <w:adjustRightInd w:val="0"/>
        <w:jc w:val="both"/>
        <w:textAlignment w:val="baseline"/>
        <w:rPr>
          <w:sz w:val="22"/>
          <w:szCs w:val="22"/>
        </w:rPr>
      </w:pPr>
      <w:r w:rsidRPr="00E60ADA">
        <w:rPr>
          <w:sz w:val="22"/>
          <w:szCs w:val="22"/>
        </w:rPr>
        <w:t>Zhotoviteľ vykoná dielo vo všetkých jeho častiach, vrátane dodávok výrobkov, materiálu a všetkých vecí určených a potrebných na vykonanie diela s odbornou starostlivosťou, v kvalite a parametroch podľa:</w:t>
      </w:r>
    </w:p>
    <w:p w:rsidR="00EE2691" w:rsidRPr="000B4B3E" w:rsidRDefault="00EE2691" w:rsidP="00EE2691">
      <w:pPr>
        <w:numPr>
          <w:ilvl w:val="0"/>
          <w:numId w:val="11"/>
        </w:numPr>
        <w:overflowPunct w:val="0"/>
        <w:autoSpaceDE w:val="0"/>
        <w:autoSpaceDN w:val="0"/>
        <w:adjustRightInd w:val="0"/>
        <w:jc w:val="both"/>
        <w:textAlignment w:val="baseline"/>
        <w:rPr>
          <w:sz w:val="22"/>
          <w:szCs w:val="22"/>
        </w:rPr>
      </w:pPr>
      <w:r w:rsidRPr="000B4B3E">
        <w:rPr>
          <w:sz w:val="22"/>
          <w:szCs w:val="22"/>
        </w:rPr>
        <w:t>cenovej špecifikácie</w:t>
      </w:r>
      <w:r w:rsidR="008366CE">
        <w:rPr>
          <w:sz w:val="22"/>
          <w:szCs w:val="22"/>
        </w:rPr>
        <w:t xml:space="preserve"> </w:t>
      </w:r>
      <w:r w:rsidRPr="000B4B3E">
        <w:rPr>
          <w:sz w:val="22"/>
          <w:szCs w:val="22"/>
        </w:rPr>
        <w:t>prác a dodávok</w:t>
      </w:r>
    </w:p>
    <w:p w:rsidR="00EE2691" w:rsidRPr="00A06582" w:rsidRDefault="00EE2691" w:rsidP="00EE2691">
      <w:pPr>
        <w:numPr>
          <w:ilvl w:val="0"/>
          <w:numId w:val="11"/>
        </w:numPr>
        <w:overflowPunct w:val="0"/>
        <w:autoSpaceDE w:val="0"/>
        <w:autoSpaceDN w:val="0"/>
        <w:adjustRightInd w:val="0"/>
        <w:jc w:val="both"/>
        <w:textAlignment w:val="baseline"/>
        <w:rPr>
          <w:sz w:val="22"/>
          <w:szCs w:val="22"/>
        </w:rPr>
      </w:pPr>
      <w:r w:rsidRPr="00E60ADA">
        <w:rPr>
          <w:sz w:val="22"/>
          <w:szCs w:val="22"/>
        </w:rPr>
        <w:t xml:space="preserve">zákonov, všeobecne záväzných právnych predpisov a noriem, ktoré sú platné na území </w:t>
      </w:r>
      <w:r w:rsidRPr="00A06582">
        <w:rPr>
          <w:sz w:val="22"/>
          <w:szCs w:val="22"/>
        </w:rPr>
        <w:t>Slovenskej republiky,</w:t>
      </w:r>
    </w:p>
    <w:p w:rsidR="00EE2691" w:rsidRPr="00A06582" w:rsidRDefault="00EE2691" w:rsidP="00EE2691">
      <w:pPr>
        <w:numPr>
          <w:ilvl w:val="0"/>
          <w:numId w:val="11"/>
        </w:numPr>
        <w:overflowPunct w:val="0"/>
        <w:autoSpaceDE w:val="0"/>
        <w:autoSpaceDN w:val="0"/>
        <w:adjustRightInd w:val="0"/>
        <w:jc w:val="both"/>
        <w:textAlignment w:val="baseline"/>
        <w:rPr>
          <w:sz w:val="22"/>
          <w:szCs w:val="22"/>
        </w:rPr>
      </w:pPr>
      <w:r w:rsidRPr="00A06582">
        <w:rPr>
          <w:sz w:val="22"/>
          <w:szCs w:val="22"/>
        </w:rPr>
        <w:t xml:space="preserve">technických noriem a technologických postupov výrobcov použitých materiálov a aplikačných systémov, </w:t>
      </w:r>
    </w:p>
    <w:p w:rsidR="00EE2691" w:rsidRPr="00A06582" w:rsidRDefault="00EE2691" w:rsidP="00EE2691">
      <w:pPr>
        <w:numPr>
          <w:ilvl w:val="0"/>
          <w:numId w:val="11"/>
        </w:numPr>
        <w:overflowPunct w:val="0"/>
        <w:autoSpaceDE w:val="0"/>
        <w:autoSpaceDN w:val="0"/>
        <w:adjustRightInd w:val="0"/>
        <w:jc w:val="both"/>
        <w:textAlignment w:val="baseline"/>
        <w:rPr>
          <w:sz w:val="22"/>
          <w:szCs w:val="22"/>
        </w:rPr>
      </w:pPr>
      <w:r w:rsidRPr="00A06582">
        <w:rPr>
          <w:sz w:val="22"/>
          <w:szCs w:val="22"/>
        </w:rPr>
        <w:t>podmienok dohodnutých v tejto zmluve a obojstranne záväzne písomne potvrdených individuálnych dohôd medzi zhotoviteľom a objednávateľom.</w:t>
      </w:r>
    </w:p>
    <w:p w:rsidR="008366CE" w:rsidRPr="005A36C0" w:rsidRDefault="008366CE" w:rsidP="00EE2691">
      <w:pPr>
        <w:numPr>
          <w:ilvl w:val="0"/>
          <w:numId w:val="2"/>
        </w:numPr>
        <w:tabs>
          <w:tab w:val="clear" w:pos="360"/>
          <w:tab w:val="num" w:pos="426"/>
        </w:tabs>
        <w:ind w:left="426" w:hanging="426"/>
        <w:jc w:val="both"/>
        <w:rPr>
          <w:sz w:val="22"/>
          <w:szCs w:val="22"/>
        </w:rPr>
      </w:pPr>
      <w:r w:rsidRPr="005A36C0">
        <w:rPr>
          <w:sz w:val="22"/>
          <w:szCs w:val="22"/>
        </w:rPr>
        <w:t>Zmluvné strany sa vzájomne dohodli, že zhotoviteľ je povinný ku dňu podpísania tejto zmluvy predložiť objednávateľovi kompletnú projektovú dokumentáciu k stavebnému povoleniu pre dielo realizované podľa tejto zmluvy.</w:t>
      </w:r>
    </w:p>
    <w:p w:rsidR="008366CE" w:rsidRPr="005A36C0" w:rsidRDefault="008366CE" w:rsidP="00EE2691">
      <w:pPr>
        <w:numPr>
          <w:ilvl w:val="0"/>
          <w:numId w:val="2"/>
        </w:numPr>
        <w:tabs>
          <w:tab w:val="clear" w:pos="360"/>
          <w:tab w:val="num" w:pos="426"/>
        </w:tabs>
        <w:ind w:left="426" w:hanging="426"/>
        <w:jc w:val="both"/>
        <w:rPr>
          <w:sz w:val="22"/>
          <w:szCs w:val="22"/>
        </w:rPr>
      </w:pPr>
      <w:r w:rsidRPr="005A36C0">
        <w:rPr>
          <w:sz w:val="22"/>
          <w:szCs w:val="22"/>
        </w:rPr>
        <w:t xml:space="preserve">Zmluvné strany sa vzájomne dohodli, že zhotoviteľ je povinný ku dňu podpísania tejto zmluvy predložiť objednávateľovi výkaz výmer </w:t>
      </w:r>
      <w:r w:rsidR="00EF370E" w:rsidRPr="005A36C0">
        <w:rPr>
          <w:sz w:val="22"/>
          <w:szCs w:val="22"/>
        </w:rPr>
        <w:t xml:space="preserve">a rozpočet k dielu realizovanému podľa tejto zmluvy </w:t>
      </w:r>
      <w:r w:rsidR="00C248EA" w:rsidRPr="005A36C0">
        <w:rPr>
          <w:sz w:val="22"/>
          <w:szCs w:val="22"/>
        </w:rPr>
        <w:t xml:space="preserve">zostavený </w:t>
      </w:r>
      <w:r w:rsidR="00EF370E" w:rsidRPr="005A36C0">
        <w:rPr>
          <w:sz w:val="22"/>
          <w:szCs w:val="22"/>
        </w:rPr>
        <w:t xml:space="preserve">podľa </w:t>
      </w:r>
      <w:r w:rsidR="00C248EA" w:rsidRPr="005A36C0">
        <w:rPr>
          <w:sz w:val="22"/>
          <w:szCs w:val="22"/>
        </w:rPr>
        <w:t xml:space="preserve">predloženej </w:t>
      </w:r>
      <w:r w:rsidR="00EF370E" w:rsidRPr="005A36C0">
        <w:rPr>
          <w:sz w:val="22"/>
          <w:szCs w:val="22"/>
        </w:rPr>
        <w:t xml:space="preserve">cenovej ponuky. </w:t>
      </w:r>
      <w:r w:rsidRPr="005A36C0">
        <w:rPr>
          <w:sz w:val="22"/>
          <w:szCs w:val="22"/>
        </w:rPr>
        <w:t xml:space="preserve"> </w:t>
      </w:r>
    </w:p>
    <w:p w:rsidR="00EE2691" w:rsidRPr="005A36C0" w:rsidRDefault="00EE2691" w:rsidP="00EE2691">
      <w:pPr>
        <w:numPr>
          <w:ilvl w:val="0"/>
          <w:numId w:val="2"/>
        </w:numPr>
        <w:tabs>
          <w:tab w:val="clear" w:pos="360"/>
          <w:tab w:val="num" w:pos="426"/>
        </w:tabs>
        <w:ind w:left="426" w:hanging="426"/>
        <w:jc w:val="both"/>
        <w:rPr>
          <w:sz w:val="22"/>
          <w:szCs w:val="22"/>
        </w:rPr>
      </w:pPr>
      <w:r w:rsidRPr="005A36C0">
        <w:rPr>
          <w:sz w:val="22"/>
          <w:szCs w:val="22"/>
        </w:rPr>
        <w:t xml:space="preserve">Zmluvné strany sa vzájomne dohodli, že </w:t>
      </w:r>
      <w:r w:rsidR="005A36C0" w:rsidRPr="005A36C0">
        <w:rPr>
          <w:sz w:val="22"/>
          <w:szCs w:val="22"/>
        </w:rPr>
        <w:t xml:space="preserve">zhotoviteľ poskytne </w:t>
      </w:r>
      <w:r w:rsidR="005A36C0">
        <w:rPr>
          <w:sz w:val="22"/>
          <w:szCs w:val="22"/>
        </w:rPr>
        <w:t xml:space="preserve">objednávateľovi </w:t>
      </w:r>
      <w:r w:rsidR="005A36C0" w:rsidRPr="005A36C0">
        <w:rPr>
          <w:sz w:val="22"/>
          <w:szCs w:val="22"/>
        </w:rPr>
        <w:t>maximálnu súčinnosť pri vybavovaní stavebného povolenia</w:t>
      </w:r>
      <w:r w:rsidR="005A36C0">
        <w:rPr>
          <w:sz w:val="22"/>
          <w:szCs w:val="22"/>
        </w:rPr>
        <w:t>.</w:t>
      </w:r>
      <w:r w:rsidR="005A36C0" w:rsidRPr="005A36C0">
        <w:rPr>
          <w:sz w:val="22"/>
          <w:szCs w:val="22"/>
        </w:rPr>
        <w:t xml:space="preserve"> </w:t>
      </w:r>
      <w:r w:rsidRPr="005A36C0">
        <w:rPr>
          <w:sz w:val="22"/>
          <w:szCs w:val="22"/>
        </w:rPr>
        <w:t xml:space="preserve">   </w:t>
      </w:r>
    </w:p>
    <w:p w:rsidR="00A20555" w:rsidRDefault="00EE2691" w:rsidP="00EE2691">
      <w:pPr>
        <w:numPr>
          <w:ilvl w:val="0"/>
          <w:numId w:val="2"/>
        </w:numPr>
        <w:tabs>
          <w:tab w:val="clear" w:pos="360"/>
          <w:tab w:val="num" w:pos="426"/>
        </w:tabs>
        <w:ind w:left="426" w:hanging="426"/>
        <w:jc w:val="both"/>
        <w:rPr>
          <w:sz w:val="22"/>
          <w:szCs w:val="22"/>
        </w:rPr>
      </w:pPr>
      <w:r w:rsidRPr="00A06582">
        <w:rPr>
          <w:sz w:val="22"/>
          <w:szCs w:val="22"/>
        </w:rPr>
        <w:t>Zhotoviteľ prehlasuje, že disponuje dostatočnými odbornými, technickými ako</w:t>
      </w:r>
      <w:r w:rsidRPr="00E60ADA">
        <w:rPr>
          <w:sz w:val="22"/>
          <w:szCs w:val="22"/>
        </w:rPr>
        <w:t xml:space="preserve"> aj profesijnými znalosťami, strojovým vybavením a personálnymi kapacitami, ktoré sú potrebné na zhotovenie diela a má dostatočnú odbornú spôsobilosť a všetky oprávnenia potrebné na vykonanie diela podľa tejto zmluvy.</w:t>
      </w:r>
    </w:p>
    <w:p w:rsidR="006B42D9" w:rsidRPr="006B42D9" w:rsidRDefault="006B42D9" w:rsidP="00A20555">
      <w:pPr>
        <w:pStyle w:val="odsek-2-pism"/>
        <w:numPr>
          <w:ilvl w:val="0"/>
          <w:numId w:val="2"/>
        </w:numPr>
        <w:rPr>
          <w:rFonts w:cs="Times New Roman"/>
        </w:rPr>
      </w:pPr>
      <w:bookmarkStart w:id="2" w:name="_Hlk528585516"/>
      <w:r w:rsidRPr="006B42D9">
        <w:rPr>
          <w:rFonts w:cs="Times New Roman"/>
        </w:rPr>
        <w:t>Zhotoviteľ vyhlasuje, že:</w:t>
      </w:r>
    </w:p>
    <w:p w:rsidR="00A20555" w:rsidRPr="006B42D9" w:rsidRDefault="006B42D9" w:rsidP="006B42D9">
      <w:pPr>
        <w:pStyle w:val="odsek-2-pism"/>
        <w:numPr>
          <w:ilvl w:val="0"/>
          <w:numId w:val="0"/>
        </w:numPr>
        <w:ind w:left="705" w:hanging="345"/>
        <w:rPr>
          <w:rFonts w:cs="Times New Roman"/>
        </w:rPr>
      </w:pPr>
      <w:r w:rsidRPr="006B42D9">
        <w:rPr>
          <w:rFonts w:cs="Times New Roman"/>
        </w:rPr>
        <w:t>-</w:t>
      </w:r>
      <w:r w:rsidRPr="006B42D9">
        <w:rPr>
          <w:rFonts w:cs="Times New Roman"/>
        </w:rPr>
        <w:tab/>
      </w:r>
      <w:r w:rsidR="00A20555" w:rsidRPr="006B42D9">
        <w:rPr>
          <w:rFonts w:cs="Times New Roman"/>
        </w:rPr>
        <w:t>vzhľadom na finančné plnenie z tejto zmluvy sa považuje za partnera verejného sektora v zmysle ustanovenia § 2 zákona č. 315/2016 Z. z. o registri partnerov verejného sektora a o zmene a doplnení niektorých zákonov v znení neskorších predpisov (ďalej len „</w:t>
      </w:r>
      <w:proofErr w:type="spellStart"/>
      <w:r w:rsidR="00A20555" w:rsidRPr="006B42D9">
        <w:rPr>
          <w:rFonts w:cs="Times New Roman"/>
          <w:b/>
          <w:bCs/>
        </w:rPr>
        <w:t>ZoRPVS</w:t>
      </w:r>
      <w:proofErr w:type="spellEnd"/>
      <w:r w:rsidR="00A20555" w:rsidRPr="006B42D9">
        <w:rPr>
          <w:rFonts w:cs="Times New Roman"/>
        </w:rPr>
        <w:t>“), a je súčasne zapísaný v registri partnerov verejného sektora (ďalej len „</w:t>
      </w:r>
      <w:r w:rsidR="00A20555" w:rsidRPr="006B42D9">
        <w:rPr>
          <w:rFonts w:cs="Times New Roman"/>
          <w:b/>
          <w:bCs/>
        </w:rPr>
        <w:t>Register</w:t>
      </w:r>
      <w:r w:rsidR="00A20555" w:rsidRPr="006B42D9">
        <w:rPr>
          <w:rFonts w:cs="Times New Roman"/>
        </w:rPr>
        <w:t>“), ktorého správcom a prevádzkovateľom je Ministerstvo spravodlivosti Slovenskej republiky,</w:t>
      </w:r>
    </w:p>
    <w:p w:rsidR="00EE2691" w:rsidRPr="006B42D9" w:rsidRDefault="006B42D9" w:rsidP="006B42D9">
      <w:pPr>
        <w:numPr>
          <w:ilvl w:val="0"/>
          <w:numId w:val="0"/>
        </w:numPr>
        <w:ind w:left="705" w:hanging="345"/>
        <w:jc w:val="both"/>
        <w:rPr>
          <w:sz w:val="22"/>
          <w:szCs w:val="22"/>
        </w:rPr>
      </w:pPr>
      <w:r w:rsidRPr="006B42D9">
        <w:rPr>
          <w:sz w:val="22"/>
          <w:szCs w:val="22"/>
        </w:rPr>
        <w:t>-</w:t>
      </w:r>
      <w:r w:rsidRPr="006B42D9">
        <w:rPr>
          <w:sz w:val="22"/>
          <w:szCs w:val="22"/>
        </w:rPr>
        <w:tab/>
      </w:r>
      <w:r w:rsidR="00A20555" w:rsidRPr="006B42D9">
        <w:rPr>
          <w:sz w:val="22"/>
          <w:szCs w:val="22"/>
        </w:rPr>
        <w:t xml:space="preserve">v prípade, ak bude plniť predmet plnenia tejto zmluvy prostredníctvom subdodávateľov, ktorí majú povinnosť zapisovať sa do Registra v zmysle </w:t>
      </w:r>
      <w:proofErr w:type="spellStart"/>
      <w:r w:rsidR="00A20555" w:rsidRPr="006B42D9">
        <w:rPr>
          <w:sz w:val="22"/>
          <w:szCs w:val="22"/>
        </w:rPr>
        <w:t>ZoRPVS</w:t>
      </w:r>
      <w:proofErr w:type="spellEnd"/>
      <w:r w:rsidR="00A20555" w:rsidRPr="006B42D9">
        <w:rPr>
          <w:sz w:val="22"/>
          <w:szCs w:val="22"/>
        </w:rPr>
        <w:t xml:space="preserve">, že títo budú v čase uzavretia tejto zmluvy v Registri zapísaní. V prípade, ak počas platnosti tejto zmluvy dôjde k právoplatnému výmazu subdodávateľa z Registra, je zhotoviteľ povinný okamžite ukončiť plnenie tejto zmluvy prostredníctvom takéhoto subdodávateľa. Porušenie povinnosti vykonať overenie identifikácie konečného užívateľa výhod v zmysle § 11 ods. 2 </w:t>
      </w:r>
      <w:proofErr w:type="spellStart"/>
      <w:r w:rsidR="00A20555" w:rsidRPr="006B42D9">
        <w:rPr>
          <w:sz w:val="22"/>
          <w:szCs w:val="22"/>
        </w:rPr>
        <w:t>ZoRPVS</w:t>
      </w:r>
      <w:proofErr w:type="spellEnd"/>
      <w:r w:rsidR="00A20555" w:rsidRPr="006B42D9">
        <w:rPr>
          <w:sz w:val="22"/>
          <w:szCs w:val="22"/>
        </w:rPr>
        <w:t xml:space="preserve"> zhotoviteľom alebo nesplnenie povinnosti vykonať zápis oprávnenej osoby do Registra včas v zmysle § 10 ods. 2 tretej vety </w:t>
      </w:r>
      <w:proofErr w:type="spellStart"/>
      <w:r w:rsidR="00A20555" w:rsidRPr="006B42D9">
        <w:rPr>
          <w:sz w:val="22"/>
          <w:szCs w:val="22"/>
        </w:rPr>
        <w:t>ZoRPVS</w:t>
      </w:r>
      <w:proofErr w:type="spellEnd"/>
      <w:r w:rsidR="00A20555" w:rsidRPr="006B42D9">
        <w:rPr>
          <w:sz w:val="22"/>
          <w:szCs w:val="22"/>
        </w:rPr>
        <w:t xml:space="preserve"> zhotoviteľom bude mať za následok, že obstarávateľ, s ktorým partner verejného sektora (zhotoviteľ) uzavrel zmluvu, nemusí po dobu trvania takéhoto porušenia alebo nesplnenia plniť svoje zmluvné povinnosti a nedostane sa tým do omeškania so splnením svojho záväzku</w:t>
      </w:r>
      <w:bookmarkEnd w:id="2"/>
      <w:r w:rsidR="00A20555" w:rsidRPr="006B42D9">
        <w:rPr>
          <w:sz w:val="22"/>
          <w:szCs w:val="22"/>
        </w:rPr>
        <w:t>.</w:t>
      </w:r>
      <w:r w:rsidR="00EE2691" w:rsidRPr="006B42D9">
        <w:rPr>
          <w:sz w:val="22"/>
          <w:szCs w:val="22"/>
        </w:rPr>
        <w:t xml:space="preserve"> </w:t>
      </w:r>
    </w:p>
    <w:p w:rsidR="00EE2691" w:rsidRPr="00E60ADA" w:rsidRDefault="00EE2691" w:rsidP="00EE2691">
      <w:pPr>
        <w:numPr>
          <w:ilvl w:val="0"/>
          <w:numId w:val="0"/>
        </w:numPr>
        <w:ind w:right="-143"/>
        <w:rPr>
          <w:b/>
          <w:sz w:val="22"/>
          <w:szCs w:val="22"/>
        </w:rPr>
      </w:pPr>
    </w:p>
    <w:p w:rsidR="00EE2691" w:rsidRPr="00E60ADA" w:rsidRDefault="00EE2691" w:rsidP="00EE2691">
      <w:pPr>
        <w:numPr>
          <w:ilvl w:val="0"/>
          <w:numId w:val="0"/>
        </w:numPr>
        <w:ind w:left="6480" w:hanging="6480"/>
        <w:jc w:val="center"/>
        <w:rPr>
          <w:b/>
          <w:sz w:val="22"/>
          <w:szCs w:val="22"/>
        </w:rPr>
      </w:pPr>
      <w:r w:rsidRPr="00E60ADA">
        <w:rPr>
          <w:b/>
          <w:sz w:val="22"/>
          <w:szCs w:val="22"/>
        </w:rPr>
        <w:t>Článok II.</w:t>
      </w:r>
    </w:p>
    <w:p w:rsidR="00EE2691" w:rsidRDefault="00EE2691" w:rsidP="00EE2691">
      <w:pPr>
        <w:numPr>
          <w:ilvl w:val="0"/>
          <w:numId w:val="0"/>
        </w:numPr>
        <w:ind w:left="6480" w:hanging="6480"/>
        <w:jc w:val="center"/>
        <w:rPr>
          <w:b/>
          <w:sz w:val="22"/>
          <w:szCs w:val="22"/>
        </w:rPr>
      </w:pPr>
      <w:r w:rsidRPr="00E60ADA">
        <w:rPr>
          <w:b/>
          <w:sz w:val="22"/>
          <w:szCs w:val="22"/>
        </w:rPr>
        <w:t>Cena diela, spôsob fakturácie a platobné podmienky</w:t>
      </w:r>
    </w:p>
    <w:p w:rsidR="001A77BE" w:rsidRPr="00E60ADA" w:rsidRDefault="001A77BE" w:rsidP="00EE2691">
      <w:pPr>
        <w:numPr>
          <w:ilvl w:val="0"/>
          <w:numId w:val="0"/>
        </w:numPr>
        <w:ind w:left="6480" w:hanging="6480"/>
        <w:jc w:val="center"/>
        <w:rPr>
          <w:b/>
          <w:sz w:val="22"/>
          <w:szCs w:val="22"/>
        </w:rPr>
      </w:pPr>
    </w:p>
    <w:p w:rsidR="00EE2691" w:rsidRPr="00F43597" w:rsidRDefault="00EE2691" w:rsidP="00EE2691">
      <w:pPr>
        <w:numPr>
          <w:ilvl w:val="0"/>
          <w:numId w:val="13"/>
        </w:numPr>
        <w:tabs>
          <w:tab w:val="num" w:pos="645"/>
        </w:tabs>
        <w:jc w:val="both"/>
        <w:rPr>
          <w:sz w:val="22"/>
          <w:szCs w:val="22"/>
        </w:rPr>
      </w:pPr>
      <w:r w:rsidRPr="00E60ADA">
        <w:rPr>
          <w:sz w:val="22"/>
          <w:szCs w:val="22"/>
        </w:rPr>
        <w:t xml:space="preserve">Cena za dielo je v zmysle zákona č. 18/1996 </w:t>
      </w:r>
      <w:proofErr w:type="spellStart"/>
      <w:r w:rsidRPr="00E60ADA">
        <w:rPr>
          <w:sz w:val="22"/>
          <w:szCs w:val="22"/>
        </w:rPr>
        <w:t>Z.z</w:t>
      </w:r>
      <w:proofErr w:type="spellEnd"/>
      <w:r w:rsidRPr="00E60ADA">
        <w:rPr>
          <w:sz w:val="22"/>
          <w:szCs w:val="22"/>
        </w:rPr>
        <w:t xml:space="preserve">. o cenách v platnom a účinnom znení a v zmysle vykonávacej vyhlášky Ministerstva financií Slovenskej republiky č. 87/1996 </w:t>
      </w:r>
      <w:proofErr w:type="spellStart"/>
      <w:r w:rsidRPr="00E60ADA">
        <w:rPr>
          <w:sz w:val="22"/>
          <w:szCs w:val="22"/>
        </w:rPr>
        <w:t>Z.z</w:t>
      </w:r>
      <w:proofErr w:type="spellEnd"/>
      <w:r w:rsidRPr="00E60ADA">
        <w:rPr>
          <w:sz w:val="22"/>
          <w:szCs w:val="22"/>
        </w:rPr>
        <w:t>. v platnom a účinnom znení</w:t>
      </w:r>
      <w:r>
        <w:rPr>
          <w:sz w:val="22"/>
          <w:szCs w:val="22"/>
        </w:rPr>
        <w:t xml:space="preserve"> </w:t>
      </w:r>
      <w:r w:rsidRPr="003016C5">
        <w:rPr>
          <w:sz w:val="22"/>
          <w:szCs w:val="22"/>
        </w:rPr>
        <w:t>stanovená dohodou zmluvných strán</w:t>
      </w:r>
      <w:r>
        <w:rPr>
          <w:sz w:val="22"/>
          <w:szCs w:val="22"/>
        </w:rPr>
        <w:t xml:space="preserve">. </w:t>
      </w:r>
    </w:p>
    <w:p w:rsidR="00F60073" w:rsidRPr="005A36C0" w:rsidRDefault="00EE2691" w:rsidP="00EE2691">
      <w:pPr>
        <w:numPr>
          <w:ilvl w:val="0"/>
          <w:numId w:val="9"/>
        </w:numPr>
        <w:tabs>
          <w:tab w:val="num" w:pos="645"/>
        </w:tabs>
        <w:jc w:val="both"/>
        <w:rPr>
          <w:sz w:val="22"/>
          <w:szCs w:val="22"/>
        </w:rPr>
      </w:pPr>
      <w:r w:rsidRPr="005A36C0">
        <w:rPr>
          <w:sz w:val="22"/>
          <w:szCs w:val="22"/>
        </w:rPr>
        <w:t xml:space="preserve">Podľa dohody zmluvných strán sa cena za dielo určí podľa zhotoviteľom predložených jednotkových cien prác a materiálu a objednávateľom odsúhlaseného množstva skutočne, </w:t>
      </w:r>
      <w:proofErr w:type="spellStart"/>
      <w:r w:rsidRPr="005A36C0">
        <w:rPr>
          <w:sz w:val="22"/>
          <w:szCs w:val="22"/>
        </w:rPr>
        <w:t>t.j</w:t>
      </w:r>
      <w:proofErr w:type="spellEnd"/>
      <w:r w:rsidRPr="005A36C0">
        <w:rPr>
          <w:sz w:val="22"/>
          <w:szCs w:val="22"/>
        </w:rPr>
        <w:t xml:space="preserve">. reálne vykonaných prác a použitých materiálov. </w:t>
      </w:r>
    </w:p>
    <w:p w:rsidR="00EE2691" w:rsidRPr="005A36C0" w:rsidRDefault="00F60073" w:rsidP="00EE2691">
      <w:pPr>
        <w:numPr>
          <w:ilvl w:val="0"/>
          <w:numId w:val="9"/>
        </w:numPr>
        <w:tabs>
          <w:tab w:val="num" w:pos="645"/>
        </w:tabs>
        <w:jc w:val="both"/>
        <w:rPr>
          <w:b/>
          <w:sz w:val="22"/>
          <w:szCs w:val="22"/>
        </w:rPr>
      </w:pPr>
      <w:r w:rsidRPr="005A36C0">
        <w:rPr>
          <w:sz w:val="22"/>
          <w:szCs w:val="22"/>
        </w:rPr>
        <w:t>Zmluvné strany berú na vedomie a súhlasia s tým, že dielo realizované podľa tejto zmluvy je financované z prostriedkov čerpaných od Štátneho fondu rozvoja bývania a ministerstva dopravy a výstavby SR</w:t>
      </w:r>
      <w:r w:rsidR="000073F8" w:rsidRPr="005A36C0">
        <w:rPr>
          <w:sz w:val="22"/>
          <w:szCs w:val="22"/>
        </w:rPr>
        <w:t xml:space="preserve"> (ďalej spolu len „financujúci subjekt“).</w:t>
      </w:r>
      <w:r w:rsidRPr="005A36C0">
        <w:rPr>
          <w:sz w:val="22"/>
          <w:szCs w:val="22"/>
        </w:rPr>
        <w:t xml:space="preserve"> </w:t>
      </w:r>
      <w:r w:rsidR="00EE2691" w:rsidRPr="005A36C0">
        <w:rPr>
          <w:b/>
          <w:sz w:val="22"/>
          <w:szCs w:val="22"/>
        </w:rPr>
        <w:t xml:space="preserve">     </w:t>
      </w:r>
    </w:p>
    <w:p w:rsidR="00EE2691" w:rsidRPr="00802E9D" w:rsidRDefault="00EE2691" w:rsidP="00EE2691">
      <w:pPr>
        <w:numPr>
          <w:ilvl w:val="0"/>
          <w:numId w:val="9"/>
        </w:numPr>
        <w:tabs>
          <w:tab w:val="num" w:pos="645"/>
        </w:tabs>
        <w:jc w:val="both"/>
        <w:rPr>
          <w:sz w:val="22"/>
          <w:szCs w:val="22"/>
        </w:rPr>
      </w:pPr>
      <w:r w:rsidRPr="00E60ADA">
        <w:rPr>
          <w:sz w:val="22"/>
          <w:szCs w:val="22"/>
        </w:rPr>
        <w:lastRenderedPageBreak/>
        <w:t>Daň z pridanej hodnoty bude pripočítaná a účtovaná k cene diela v zmysle platných právnych predpisov.</w:t>
      </w:r>
      <w:r>
        <w:rPr>
          <w:sz w:val="22"/>
          <w:szCs w:val="22"/>
        </w:rPr>
        <w:t xml:space="preserve"> </w:t>
      </w:r>
      <w:r w:rsidRPr="00802E9D">
        <w:rPr>
          <w:sz w:val="22"/>
          <w:szCs w:val="22"/>
        </w:rPr>
        <w:t xml:space="preserve">V prípade vzniku nároku sa zmluvné strany vzájomne dohodli uplatňovať ustanovenie § 69 zákona č. 222/2004 </w:t>
      </w:r>
      <w:proofErr w:type="spellStart"/>
      <w:r w:rsidRPr="00802E9D">
        <w:rPr>
          <w:sz w:val="22"/>
          <w:szCs w:val="22"/>
        </w:rPr>
        <w:t>Z.z</w:t>
      </w:r>
      <w:proofErr w:type="spellEnd"/>
      <w:r w:rsidRPr="00802E9D">
        <w:rPr>
          <w:sz w:val="22"/>
          <w:szCs w:val="22"/>
        </w:rPr>
        <w:t xml:space="preserve">. o dani z pridanej hodnoty v platnom a účinnom znení. </w:t>
      </w:r>
    </w:p>
    <w:p w:rsidR="00EE2691" w:rsidRPr="00FF199F" w:rsidRDefault="00EE2691" w:rsidP="00EE2691">
      <w:pPr>
        <w:pStyle w:val="Zkladntext"/>
        <w:numPr>
          <w:ilvl w:val="0"/>
          <w:numId w:val="9"/>
        </w:numPr>
        <w:rPr>
          <w:sz w:val="22"/>
          <w:szCs w:val="22"/>
        </w:rPr>
      </w:pPr>
      <w:r w:rsidRPr="00E60ADA">
        <w:rPr>
          <w:sz w:val="22"/>
          <w:szCs w:val="22"/>
        </w:rPr>
        <w:t xml:space="preserve">Zhotoviteľ je povinný ku každej fakturácii podľa tejto zmluvy </w:t>
      </w:r>
      <w:r>
        <w:rPr>
          <w:sz w:val="22"/>
          <w:szCs w:val="22"/>
        </w:rPr>
        <w:t>v </w:t>
      </w:r>
      <w:r w:rsidRPr="003711C4">
        <w:rPr>
          <w:sz w:val="22"/>
          <w:szCs w:val="22"/>
        </w:rPr>
        <w:t>lehote najneskôr do 3-tieho dňa</w:t>
      </w:r>
      <w:r>
        <w:rPr>
          <w:sz w:val="22"/>
          <w:szCs w:val="22"/>
        </w:rPr>
        <w:t xml:space="preserve"> kalendárneho mesiaca nasledujúceho po mesiaci, za ktorý sa fakturuje </w:t>
      </w:r>
      <w:r w:rsidRPr="00E60ADA">
        <w:rPr>
          <w:sz w:val="22"/>
          <w:szCs w:val="22"/>
        </w:rPr>
        <w:t>vypracovať súpis už zrealizovaných prác a dodávok, ktoré ocení podľa položiek uvedených v</w:t>
      </w:r>
      <w:r>
        <w:rPr>
          <w:sz w:val="22"/>
          <w:szCs w:val="22"/>
        </w:rPr>
        <w:t xml:space="preserve"> cenovej špecifikácii prác a dodávok. </w:t>
      </w:r>
      <w:r w:rsidRPr="00E60ADA">
        <w:rPr>
          <w:sz w:val="22"/>
          <w:szCs w:val="22"/>
        </w:rPr>
        <w:t>Zhotoviteľ je povinný na základe</w:t>
      </w:r>
      <w:r>
        <w:rPr>
          <w:sz w:val="22"/>
          <w:szCs w:val="22"/>
        </w:rPr>
        <w:t xml:space="preserve"> </w:t>
      </w:r>
      <w:r w:rsidRPr="00E60ADA">
        <w:rPr>
          <w:sz w:val="22"/>
          <w:szCs w:val="22"/>
        </w:rPr>
        <w:t>súpisu</w:t>
      </w:r>
      <w:r>
        <w:rPr>
          <w:sz w:val="22"/>
          <w:szCs w:val="22"/>
        </w:rPr>
        <w:t xml:space="preserve"> </w:t>
      </w:r>
      <w:r w:rsidRPr="00E60ADA">
        <w:rPr>
          <w:sz w:val="22"/>
          <w:szCs w:val="22"/>
        </w:rPr>
        <w:t>zrealizovaných prác a dodávok vystaviť faktúru podľa tejto zmluvy</w:t>
      </w:r>
      <w:r>
        <w:rPr>
          <w:sz w:val="22"/>
          <w:szCs w:val="22"/>
        </w:rPr>
        <w:t xml:space="preserve"> a </w:t>
      </w:r>
      <w:r w:rsidRPr="00E60ADA">
        <w:rPr>
          <w:sz w:val="22"/>
          <w:szCs w:val="22"/>
        </w:rPr>
        <w:t xml:space="preserve">objednávateľ je povinný </w:t>
      </w:r>
      <w:r>
        <w:rPr>
          <w:sz w:val="22"/>
          <w:szCs w:val="22"/>
        </w:rPr>
        <w:t>túto faktúru zaplatiť.</w:t>
      </w:r>
    </w:p>
    <w:p w:rsidR="00EE2691" w:rsidRPr="005A36C0" w:rsidRDefault="00EE2691" w:rsidP="00EE2691">
      <w:pPr>
        <w:numPr>
          <w:ilvl w:val="0"/>
          <w:numId w:val="9"/>
        </w:numPr>
        <w:tabs>
          <w:tab w:val="num" w:pos="645"/>
        </w:tabs>
        <w:jc w:val="both"/>
        <w:rPr>
          <w:sz w:val="22"/>
          <w:szCs w:val="22"/>
        </w:rPr>
      </w:pPr>
      <w:r w:rsidRPr="005A36C0">
        <w:rPr>
          <w:sz w:val="22"/>
          <w:szCs w:val="22"/>
        </w:rPr>
        <w:t>Objednávateľ uhradí zhotoviteľovi cenu za dielo na základe faktúr zhotoviteľa.</w:t>
      </w:r>
      <w:r w:rsidR="00F60073" w:rsidRPr="005A36C0">
        <w:rPr>
          <w:sz w:val="22"/>
          <w:szCs w:val="22"/>
        </w:rPr>
        <w:t xml:space="preserve"> Úhrada faktúry je podmienená odsúhlaseniu súpisu už zrealizovaných prác</w:t>
      </w:r>
      <w:r w:rsidR="000073F8" w:rsidRPr="005A36C0">
        <w:rPr>
          <w:sz w:val="22"/>
          <w:szCs w:val="22"/>
        </w:rPr>
        <w:t xml:space="preserve"> a dodávok</w:t>
      </w:r>
      <w:r w:rsidR="00F60073" w:rsidRPr="005A36C0">
        <w:rPr>
          <w:sz w:val="22"/>
          <w:szCs w:val="22"/>
        </w:rPr>
        <w:t xml:space="preserve"> zo strany</w:t>
      </w:r>
      <w:r w:rsidR="000073F8" w:rsidRPr="005A36C0">
        <w:rPr>
          <w:sz w:val="22"/>
          <w:szCs w:val="22"/>
        </w:rPr>
        <w:t xml:space="preserve"> poverených zástupcov financujúceho subjektu</w:t>
      </w:r>
      <w:r w:rsidR="005A36C0" w:rsidRPr="005A36C0">
        <w:rPr>
          <w:sz w:val="22"/>
          <w:szCs w:val="22"/>
        </w:rPr>
        <w:t xml:space="preserve"> a poverených zástupcov objednávateľa (stavebný dozor objednávateľa)</w:t>
      </w:r>
      <w:r w:rsidR="000073F8" w:rsidRPr="005A36C0">
        <w:rPr>
          <w:sz w:val="22"/>
          <w:szCs w:val="22"/>
        </w:rPr>
        <w:t xml:space="preserve">. Súpis, resp. každá položka uvedená v súpise zrealizovaných prác a dodávok sa považuje za odsúhlasenú, pokiaľ k nej nebola písomne vznesená námietka, výhrada alebo nesúhlas. Zástupcovia financujúceho subjektu </w:t>
      </w:r>
      <w:r w:rsidR="005A36C0" w:rsidRPr="005A36C0">
        <w:rPr>
          <w:sz w:val="22"/>
          <w:szCs w:val="22"/>
        </w:rPr>
        <w:t xml:space="preserve">a zástupcovia objednávateľa </w:t>
      </w:r>
      <w:r w:rsidR="000073F8" w:rsidRPr="005A36C0">
        <w:rPr>
          <w:sz w:val="22"/>
          <w:szCs w:val="22"/>
        </w:rPr>
        <w:t xml:space="preserve">sú povinní predložený súpis odsúhlasiť </w:t>
      </w:r>
      <w:r w:rsidR="006F47E4" w:rsidRPr="005A36C0">
        <w:rPr>
          <w:sz w:val="22"/>
          <w:szCs w:val="22"/>
        </w:rPr>
        <w:t xml:space="preserve">v lehote najneskôr do 6-teho dňa kalendárneho mesiaca nasledujúceho po mesiaci, za ktorý sa práce a dodávky fakturujú. Márnym uplynutím lehoty uvedenej v predchádzajúcej vete sa súpis prác a dodávok považuje za odsúhlasený. </w:t>
      </w:r>
      <w:r w:rsidR="000073F8" w:rsidRPr="005A36C0">
        <w:rPr>
          <w:sz w:val="22"/>
          <w:szCs w:val="22"/>
        </w:rPr>
        <w:t xml:space="preserve">    </w:t>
      </w:r>
    </w:p>
    <w:p w:rsidR="00EE2691" w:rsidRPr="003769F0" w:rsidRDefault="00EE2691" w:rsidP="00EE2691">
      <w:pPr>
        <w:numPr>
          <w:ilvl w:val="0"/>
          <w:numId w:val="9"/>
        </w:numPr>
        <w:tabs>
          <w:tab w:val="num" w:pos="645"/>
        </w:tabs>
        <w:jc w:val="both"/>
        <w:rPr>
          <w:sz w:val="22"/>
          <w:szCs w:val="22"/>
        </w:rPr>
      </w:pPr>
      <w:r>
        <w:rPr>
          <w:sz w:val="22"/>
          <w:szCs w:val="22"/>
        </w:rPr>
        <w:t xml:space="preserve">Zhotoviteľ je povinný vystaviť faktúry za účelom úhrady ceny diela pravidelne mesačne, a to v lehote najneskôr do 10-teho dňa kalendárneho mesiaca nasledujúceho po mesiaci, za ktorý sa práce a dodávky fakturujú. </w:t>
      </w:r>
    </w:p>
    <w:p w:rsidR="00EE2691" w:rsidRDefault="00EE2691" w:rsidP="00EE2691">
      <w:pPr>
        <w:pStyle w:val="Zkladntext"/>
        <w:numPr>
          <w:ilvl w:val="0"/>
          <w:numId w:val="9"/>
        </w:numPr>
        <w:rPr>
          <w:sz w:val="22"/>
          <w:szCs w:val="22"/>
        </w:rPr>
      </w:pPr>
      <w:r w:rsidRPr="00E60ADA">
        <w:rPr>
          <w:sz w:val="22"/>
          <w:szCs w:val="22"/>
        </w:rPr>
        <w:t xml:space="preserve">Každá faktúra vystavená zhotoviteľom objednávateľovi podľa tejto zmluvy musí obsahovať povinné zákonné náležitosti </w:t>
      </w:r>
      <w:r>
        <w:rPr>
          <w:sz w:val="22"/>
          <w:szCs w:val="22"/>
        </w:rPr>
        <w:t xml:space="preserve">faktúry ako </w:t>
      </w:r>
      <w:r w:rsidRPr="00E60ADA">
        <w:rPr>
          <w:sz w:val="22"/>
          <w:szCs w:val="22"/>
        </w:rPr>
        <w:t>daňového dokladu</w:t>
      </w:r>
      <w:r>
        <w:rPr>
          <w:sz w:val="22"/>
          <w:szCs w:val="22"/>
        </w:rPr>
        <w:t xml:space="preserve">. </w:t>
      </w:r>
    </w:p>
    <w:p w:rsidR="00EE2691" w:rsidRPr="00E60ADA" w:rsidRDefault="00EE2691" w:rsidP="00EE2691">
      <w:pPr>
        <w:numPr>
          <w:ilvl w:val="0"/>
          <w:numId w:val="9"/>
        </w:numPr>
        <w:jc w:val="both"/>
        <w:rPr>
          <w:sz w:val="22"/>
          <w:szCs w:val="22"/>
        </w:rPr>
      </w:pPr>
      <w:r w:rsidRPr="00663DD6">
        <w:rPr>
          <w:sz w:val="22"/>
          <w:szCs w:val="22"/>
        </w:rPr>
        <w:t>Prílohou každej faktúry</w:t>
      </w:r>
      <w:r w:rsidRPr="00E60ADA">
        <w:rPr>
          <w:sz w:val="22"/>
          <w:szCs w:val="22"/>
        </w:rPr>
        <w:t xml:space="preserve"> vystavenej zhotoviteľom objednávateľovi za účelom úhrady ceny diela, resp. časti ceny diela podľa tejto zmluvy je súpis zrealizovaných prác a dodávok </w:t>
      </w:r>
      <w:r>
        <w:rPr>
          <w:sz w:val="22"/>
          <w:szCs w:val="22"/>
        </w:rPr>
        <w:t>podľa odseku 4. tohto článku zmluvy.</w:t>
      </w:r>
    </w:p>
    <w:p w:rsidR="00EE2691" w:rsidRPr="00F94208" w:rsidRDefault="00EE2691" w:rsidP="00EE2691">
      <w:pPr>
        <w:numPr>
          <w:ilvl w:val="0"/>
          <w:numId w:val="9"/>
        </w:numPr>
        <w:jc w:val="both"/>
        <w:rPr>
          <w:sz w:val="22"/>
          <w:szCs w:val="22"/>
        </w:rPr>
      </w:pPr>
      <w:r w:rsidRPr="00E60ADA">
        <w:rPr>
          <w:sz w:val="22"/>
          <w:szCs w:val="22"/>
        </w:rPr>
        <w:t xml:space="preserve">Každá faktúra doručovaná objednávateľovi podľa tejto zmluvy sa doručuje </w:t>
      </w:r>
      <w:r w:rsidRPr="00256159">
        <w:rPr>
          <w:b/>
          <w:sz w:val="22"/>
          <w:szCs w:val="22"/>
        </w:rPr>
        <w:t>osobne alebo</w:t>
      </w:r>
      <w:r>
        <w:rPr>
          <w:sz w:val="22"/>
          <w:szCs w:val="22"/>
        </w:rPr>
        <w:t xml:space="preserve"> </w:t>
      </w:r>
      <w:r w:rsidRPr="00E60ADA">
        <w:rPr>
          <w:b/>
          <w:sz w:val="22"/>
          <w:szCs w:val="22"/>
        </w:rPr>
        <w:t>poštou</w:t>
      </w:r>
      <w:r>
        <w:rPr>
          <w:b/>
          <w:sz w:val="22"/>
          <w:szCs w:val="22"/>
        </w:rPr>
        <w:t xml:space="preserve">. </w:t>
      </w:r>
      <w:r>
        <w:rPr>
          <w:sz w:val="22"/>
          <w:szCs w:val="22"/>
        </w:rPr>
        <w:t>V prípade osobného doručovania, osoba oprávnená konať za objednávateľa alebo osoba oprávnená preberať poštu za objednávateľa písomne potvrdí prevzatie predmetnej faktúry. V prípade doručovania faktúry poštou sa faktúra doručuje</w:t>
      </w:r>
      <w:r w:rsidRPr="00E60ADA">
        <w:rPr>
          <w:sz w:val="22"/>
          <w:szCs w:val="22"/>
        </w:rPr>
        <w:t xml:space="preserve"> na adresu sídla objednávateľa uvedenú v identifikačných údajoch objednávateľa na prvej strane tejto zmluvy. </w:t>
      </w:r>
    </w:p>
    <w:p w:rsidR="00EE2691" w:rsidRPr="00E60ADA" w:rsidRDefault="00EE2691" w:rsidP="00EE2691">
      <w:pPr>
        <w:numPr>
          <w:ilvl w:val="0"/>
          <w:numId w:val="9"/>
        </w:numPr>
        <w:jc w:val="both"/>
        <w:rPr>
          <w:sz w:val="22"/>
          <w:szCs w:val="22"/>
        </w:rPr>
      </w:pPr>
      <w:r w:rsidRPr="00E60ADA">
        <w:rPr>
          <w:sz w:val="22"/>
          <w:szCs w:val="22"/>
        </w:rPr>
        <w:t>Splatnosť každej faktúry vystavenej zhotoviteľom objednáv</w:t>
      </w:r>
      <w:r>
        <w:rPr>
          <w:sz w:val="22"/>
          <w:szCs w:val="22"/>
        </w:rPr>
        <w:t xml:space="preserve">ateľovi podľa tejto </w:t>
      </w:r>
      <w:r w:rsidRPr="005A36C0">
        <w:rPr>
          <w:sz w:val="22"/>
          <w:szCs w:val="22"/>
        </w:rPr>
        <w:t xml:space="preserve">zmluvy </w:t>
      </w:r>
      <w:r w:rsidR="005A36C0" w:rsidRPr="005A36C0">
        <w:rPr>
          <w:sz w:val="22"/>
          <w:szCs w:val="22"/>
        </w:rPr>
        <w:t>je 20</w:t>
      </w:r>
      <w:r w:rsidRPr="005A36C0">
        <w:rPr>
          <w:sz w:val="22"/>
          <w:szCs w:val="22"/>
        </w:rPr>
        <w:t xml:space="preserve"> dní</w:t>
      </w:r>
      <w:r w:rsidRPr="00E60ADA">
        <w:rPr>
          <w:sz w:val="22"/>
          <w:szCs w:val="22"/>
        </w:rPr>
        <w:t xml:space="preserve"> odo dňa</w:t>
      </w:r>
      <w:r>
        <w:rPr>
          <w:sz w:val="22"/>
          <w:szCs w:val="22"/>
        </w:rPr>
        <w:t xml:space="preserve"> vystavenia </w:t>
      </w:r>
      <w:r w:rsidRPr="00E60ADA">
        <w:rPr>
          <w:sz w:val="22"/>
          <w:szCs w:val="22"/>
        </w:rPr>
        <w:t>faktúry objednávateľovi.</w:t>
      </w:r>
    </w:p>
    <w:p w:rsidR="00EE2691" w:rsidRPr="00E60ADA" w:rsidRDefault="00EE2691" w:rsidP="00EE2691">
      <w:pPr>
        <w:numPr>
          <w:ilvl w:val="0"/>
          <w:numId w:val="9"/>
        </w:numPr>
        <w:tabs>
          <w:tab w:val="num" w:pos="645"/>
        </w:tabs>
        <w:jc w:val="both"/>
        <w:rPr>
          <w:sz w:val="22"/>
          <w:szCs w:val="22"/>
        </w:rPr>
      </w:pPr>
      <w:r w:rsidRPr="00E60ADA">
        <w:rPr>
          <w:sz w:val="22"/>
          <w:szCs w:val="22"/>
        </w:rPr>
        <w:t>V prípade omeškania o</w:t>
      </w:r>
      <w:r>
        <w:rPr>
          <w:sz w:val="22"/>
          <w:szCs w:val="22"/>
        </w:rPr>
        <w:t>bjednávateľa s úhradou faktúry má zhotoviteľ nárok</w:t>
      </w:r>
      <w:r w:rsidRPr="00E60ADA">
        <w:rPr>
          <w:sz w:val="22"/>
          <w:szCs w:val="22"/>
        </w:rPr>
        <w:t xml:space="preserve"> </w:t>
      </w:r>
      <w:r>
        <w:rPr>
          <w:sz w:val="22"/>
          <w:szCs w:val="22"/>
        </w:rPr>
        <w:t xml:space="preserve">na </w:t>
      </w:r>
      <w:r w:rsidRPr="00E60ADA">
        <w:rPr>
          <w:sz w:val="22"/>
          <w:szCs w:val="22"/>
        </w:rPr>
        <w:t xml:space="preserve">úrok z omeškania vo výške ustanovenej právnymi predpismi platnými na území Slovenskej republiky. </w:t>
      </w:r>
    </w:p>
    <w:p w:rsidR="00EE2691" w:rsidRPr="00E60ADA" w:rsidRDefault="00EE2691" w:rsidP="00EE2691">
      <w:pPr>
        <w:numPr>
          <w:ilvl w:val="0"/>
          <w:numId w:val="0"/>
        </w:numPr>
        <w:jc w:val="both"/>
        <w:rPr>
          <w:sz w:val="22"/>
          <w:szCs w:val="22"/>
        </w:rPr>
      </w:pPr>
    </w:p>
    <w:p w:rsidR="00EE2691" w:rsidRPr="00E60ADA" w:rsidRDefault="00EE2691" w:rsidP="00EE2691">
      <w:pPr>
        <w:pStyle w:val="Zarkazkladnhotextu2"/>
        <w:numPr>
          <w:ilvl w:val="0"/>
          <w:numId w:val="0"/>
        </w:numPr>
        <w:jc w:val="center"/>
        <w:rPr>
          <w:rFonts w:ascii="Times New Roman" w:hAnsi="Times New Roman"/>
          <w:b/>
          <w:bCs/>
          <w:sz w:val="22"/>
          <w:szCs w:val="22"/>
        </w:rPr>
      </w:pPr>
      <w:r w:rsidRPr="00E60ADA">
        <w:rPr>
          <w:rFonts w:ascii="Times New Roman" w:hAnsi="Times New Roman"/>
          <w:b/>
          <w:bCs/>
          <w:sz w:val="22"/>
          <w:szCs w:val="22"/>
        </w:rPr>
        <w:t>Článok III.</w:t>
      </w:r>
    </w:p>
    <w:p w:rsidR="00EE2691" w:rsidRDefault="00EE2691" w:rsidP="00EE2691">
      <w:pPr>
        <w:pStyle w:val="Zarkazkladnhotextu2"/>
        <w:numPr>
          <w:ilvl w:val="0"/>
          <w:numId w:val="0"/>
        </w:numPr>
        <w:jc w:val="center"/>
        <w:rPr>
          <w:rFonts w:ascii="Times New Roman" w:hAnsi="Times New Roman"/>
          <w:b/>
          <w:bCs/>
          <w:sz w:val="22"/>
          <w:szCs w:val="22"/>
        </w:rPr>
      </w:pPr>
      <w:r w:rsidRPr="00E60ADA">
        <w:rPr>
          <w:rFonts w:ascii="Times New Roman" w:hAnsi="Times New Roman"/>
          <w:b/>
          <w:bCs/>
          <w:sz w:val="22"/>
          <w:szCs w:val="22"/>
        </w:rPr>
        <w:t>Čas plnenia</w:t>
      </w:r>
    </w:p>
    <w:p w:rsidR="005A36C0" w:rsidRPr="00E60ADA" w:rsidRDefault="005A36C0" w:rsidP="00EE2691">
      <w:pPr>
        <w:pStyle w:val="Zarkazkladnhotextu2"/>
        <w:numPr>
          <w:ilvl w:val="0"/>
          <w:numId w:val="0"/>
        </w:numPr>
        <w:jc w:val="center"/>
        <w:rPr>
          <w:rFonts w:ascii="Times New Roman" w:hAnsi="Times New Roman"/>
          <w:sz w:val="22"/>
          <w:szCs w:val="22"/>
        </w:rPr>
      </w:pPr>
    </w:p>
    <w:p w:rsidR="00EE2691" w:rsidRPr="005A36C0" w:rsidRDefault="00EE2691" w:rsidP="005A36C0">
      <w:pPr>
        <w:pStyle w:val="Zarkazkladnhotextu2"/>
        <w:numPr>
          <w:ilvl w:val="0"/>
          <w:numId w:val="14"/>
        </w:numPr>
        <w:ind w:left="284" w:hanging="284"/>
        <w:rPr>
          <w:rFonts w:ascii="Times New Roman" w:hAnsi="Times New Roman"/>
          <w:b/>
          <w:sz w:val="22"/>
          <w:szCs w:val="22"/>
        </w:rPr>
      </w:pPr>
      <w:r w:rsidRPr="005A36C0">
        <w:rPr>
          <w:rFonts w:ascii="Times New Roman" w:hAnsi="Times New Roman"/>
          <w:b/>
          <w:sz w:val="22"/>
          <w:szCs w:val="22"/>
        </w:rPr>
        <w:t>Zhotoviteľ sa</w:t>
      </w:r>
      <w:r w:rsidR="005A36C0" w:rsidRPr="005A36C0">
        <w:rPr>
          <w:rFonts w:ascii="Times New Roman" w:hAnsi="Times New Roman"/>
          <w:b/>
          <w:sz w:val="22"/>
          <w:szCs w:val="22"/>
        </w:rPr>
        <w:t xml:space="preserve"> zaväzuje vykonať dielo aj vrátane kolaudácie najneskôr do 31.08.2021</w:t>
      </w:r>
      <w:r w:rsidRPr="005A36C0">
        <w:rPr>
          <w:rFonts w:ascii="Times New Roman" w:hAnsi="Times New Roman"/>
          <w:b/>
          <w:sz w:val="22"/>
          <w:szCs w:val="22"/>
          <w:highlight w:val="yellow"/>
        </w:rPr>
        <w:t xml:space="preserve"> </w:t>
      </w:r>
    </w:p>
    <w:p w:rsidR="00EE2691" w:rsidRPr="005B1C0B" w:rsidRDefault="00EE2691" w:rsidP="00EE2691">
      <w:pPr>
        <w:pStyle w:val="Zarkazkladnhotextu2"/>
        <w:numPr>
          <w:ilvl w:val="0"/>
          <w:numId w:val="14"/>
        </w:numPr>
        <w:ind w:left="284" w:hanging="284"/>
        <w:rPr>
          <w:rFonts w:ascii="Times New Roman" w:hAnsi="Times New Roman"/>
          <w:sz w:val="22"/>
          <w:szCs w:val="22"/>
        </w:rPr>
      </w:pPr>
      <w:r w:rsidRPr="005B1C0B">
        <w:rPr>
          <w:rFonts w:ascii="Times New Roman" w:hAnsi="Times New Roman"/>
          <w:sz w:val="22"/>
          <w:szCs w:val="22"/>
        </w:rPr>
        <w:t xml:space="preserve">Objednávateľ sa zaväzuje odovzdať zhotoviteľovi stavenisko v lehote najneskôr do </w:t>
      </w:r>
      <w:r w:rsidR="005B1C0B" w:rsidRPr="005B1C0B">
        <w:rPr>
          <w:rFonts w:ascii="Times New Roman" w:hAnsi="Times New Roman"/>
          <w:sz w:val="22"/>
          <w:szCs w:val="22"/>
        </w:rPr>
        <w:t>7 dní od právoplatnosti</w:t>
      </w:r>
      <w:r w:rsidR="005A36C0" w:rsidRPr="005B1C0B">
        <w:rPr>
          <w:rFonts w:ascii="Times New Roman" w:hAnsi="Times New Roman"/>
          <w:sz w:val="22"/>
          <w:szCs w:val="22"/>
        </w:rPr>
        <w:t xml:space="preserve"> Zmluvy medzi objednávateľom</w:t>
      </w:r>
      <w:r w:rsidRPr="005B1C0B">
        <w:rPr>
          <w:rFonts w:ascii="Times New Roman" w:hAnsi="Times New Roman"/>
          <w:sz w:val="22"/>
          <w:szCs w:val="22"/>
        </w:rPr>
        <w:t xml:space="preserve"> </w:t>
      </w:r>
      <w:r w:rsidR="005B1C0B" w:rsidRPr="005B1C0B">
        <w:rPr>
          <w:rFonts w:ascii="Times New Roman" w:hAnsi="Times New Roman"/>
          <w:sz w:val="22"/>
          <w:szCs w:val="22"/>
        </w:rPr>
        <w:t>a financujúcim subjektom</w:t>
      </w:r>
      <w:r w:rsidRPr="005B1C0B">
        <w:rPr>
          <w:rFonts w:ascii="Times New Roman" w:hAnsi="Times New Roman"/>
          <w:sz w:val="22"/>
          <w:szCs w:val="22"/>
        </w:rPr>
        <w:t>, a to vrátane bodov napojenia na všetky potrebné energie, najmä nie však výhradne na elektrický prúd a vodu a zhotoviteľ sa zaväzuje v uvedenej lehote sta</w:t>
      </w:r>
      <w:r w:rsidR="00C73356" w:rsidRPr="005B1C0B">
        <w:rPr>
          <w:rFonts w:ascii="Times New Roman" w:hAnsi="Times New Roman"/>
          <w:sz w:val="22"/>
          <w:szCs w:val="22"/>
        </w:rPr>
        <w:t>venisko</w:t>
      </w:r>
      <w:r w:rsidRPr="005B1C0B">
        <w:rPr>
          <w:rFonts w:ascii="Times New Roman" w:hAnsi="Times New Roman"/>
          <w:sz w:val="22"/>
          <w:szCs w:val="22"/>
        </w:rPr>
        <w:t xml:space="preserve"> prevziať. Túto skutočnosť sa zmluvné strany zaväzujú zaznamenať v stavebnom denníku. Bezdôvodné odmietnutie prevzatia staveniska zhotoviteľom sa považuje za závažné porušenie tejto zmluvy.  </w:t>
      </w:r>
    </w:p>
    <w:p w:rsidR="00EE2691" w:rsidRDefault="00EE2691" w:rsidP="00EE2691">
      <w:pPr>
        <w:pStyle w:val="Zarkazkladnhotextu2"/>
        <w:numPr>
          <w:ilvl w:val="0"/>
          <w:numId w:val="14"/>
        </w:numPr>
        <w:ind w:left="284" w:hanging="284"/>
        <w:rPr>
          <w:rFonts w:ascii="Times New Roman" w:hAnsi="Times New Roman"/>
          <w:sz w:val="22"/>
          <w:szCs w:val="22"/>
        </w:rPr>
      </w:pPr>
      <w:r w:rsidRPr="00E60ADA">
        <w:rPr>
          <w:rFonts w:ascii="Times New Roman" w:hAnsi="Times New Roman"/>
          <w:sz w:val="22"/>
          <w:szCs w:val="22"/>
        </w:rPr>
        <w:t xml:space="preserve">Termíny uvedené v tejto zmluve a lehoty stanovené odsúhlaseným harmonogramom prác sa </w:t>
      </w:r>
      <w:r>
        <w:rPr>
          <w:rFonts w:ascii="Times New Roman" w:hAnsi="Times New Roman"/>
          <w:sz w:val="22"/>
          <w:szCs w:val="22"/>
        </w:rPr>
        <w:t xml:space="preserve">automaticky predlžujú o dobu výkonu odsúhlasených naviac prác. </w:t>
      </w:r>
    </w:p>
    <w:p w:rsidR="00EE2691" w:rsidRPr="00E60ADA" w:rsidRDefault="00EE2691" w:rsidP="00EE2691">
      <w:pPr>
        <w:numPr>
          <w:ilvl w:val="0"/>
          <w:numId w:val="14"/>
        </w:numPr>
        <w:overflowPunct w:val="0"/>
        <w:autoSpaceDE w:val="0"/>
        <w:autoSpaceDN w:val="0"/>
        <w:adjustRightInd w:val="0"/>
        <w:ind w:left="284" w:hanging="284"/>
        <w:jc w:val="both"/>
        <w:textAlignment w:val="baseline"/>
        <w:rPr>
          <w:sz w:val="22"/>
          <w:szCs w:val="22"/>
        </w:rPr>
      </w:pPr>
      <w:r w:rsidRPr="00E60ADA">
        <w:rPr>
          <w:sz w:val="22"/>
          <w:szCs w:val="22"/>
        </w:rPr>
        <w:t xml:space="preserve">V prípade, ak </w:t>
      </w:r>
      <w:r w:rsidRPr="00E60ADA">
        <w:rPr>
          <w:bCs/>
          <w:sz w:val="22"/>
          <w:szCs w:val="22"/>
        </w:rPr>
        <w:t>zhotoviteľ</w:t>
      </w:r>
      <w:r w:rsidRPr="00E60ADA">
        <w:rPr>
          <w:sz w:val="22"/>
          <w:szCs w:val="22"/>
        </w:rPr>
        <w:t xml:space="preserve"> riadne vykoná dielo v súlade s touto zmluvou pred dohodnutým termínom, je </w:t>
      </w:r>
      <w:r w:rsidRPr="00E60ADA">
        <w:rPr>
          <w:bCs/>
          <w:sz w:val="22"/>
          <w:szCs w:val="22"/>
        </w:rPr>
        <w:t>objednávateľ</w:t>
      </w:r>
      <w:r>
        <w:rPr>
          <w:sz w:val="22"/>
          <w:szCs w:val="22"/>
        </w:rPr>
        <w:t xml:space="preserve"> </w:t>
      </w:r>
      <w:r w:rsidRPr="00E60ADA">
        <w:rPr>
          <w:sz w:val="22"/>
          <w:szCs w:val="22"/>
        </w:rPr>
        <w:t>povinný riadne vykonané dielo prevziať aj</w:t>
      </w:r>
      <w:r>
        <w:rPr>
          <w:sz w:val="22"/>
          <w:szCs w:val="22"/>
        </w:rPr>
        <w:t xml:space="preserve"> v skoršom ponúknutom termíne, a to v lehote najneskôr do 3 dní odo dňa doručenia písomnej výzvy zhotoviteľa k prevzatiu diela.  </w:t>
      </w:r>
    </w:p>
    <w:p w:rsidR="00EE2691" w:rsidRPr="00E60ADA" w:rsidRDefault="00EE2691" w:rsidP="00EE2691">
      <w:pPr>
        <w:numPr>
          <w:ilvl w:val="0"/>
          <w:numId w:val="14"/>
        </w:numPr>
        <w:overflowPunct w:val="0"/>
        <w:autoSpaceDE w:val="0"/>
        <w:autoSpaceDN w:val="0"/>
        <w:adjustRightInd w:val="0"/>
        <w:ind w:left="284" w:hanging="284"/>
        <w:jc w:val="both"/>
        <w:textAlignment w:val="baseline"/>
        <w:rPr>
          <w:sz w:val="22"/>
          <w:szCs w:val="22"/>
        </w:rPr>
      </w:pPr>
      <w:r w:rsidRPr="00E60ADA">
        <w:rPr>
          <w:sz w:val="22"/>
          <w:szCs w:val="22"/>
        </w:rPr>
        <w:t>Zhotoviteľ je povinný okamžite písomne informovať objednávateľa o vzniku akejkoľvek skutočnosti, ktorá bráni alebo sťažuje realizáciu diela s dôsledkom nedodržania termínu plnenia najneskôr však do troch dní odo dňa kedy sa o vzn</w:t>
      </w:r>
      <w:r>
        <w:rPr>
          <w:sz w:val="22"/>
          <w:szCs w:val="22"/>
        </w:rPr>
        <w:t>iku takej skutočnosti dozvedel</w:t>
      </w:r>
      <w:r w:rsidRPr="00FF394F">
        <w:rPr>
          <w:sz w:val="22"/>
          <w:szCs w:val="22"/>
        </w:rPr>
        <w:t xml:space="preserve">, a to zápisom v stavebnom denníku. </w:t>
      </w:r>
      <w:r>
        <w:rPr>
          <w:sz w:val="22"/>
          <w:szCs w:val="22"/>
        </w:rPr>
        <w:t xml:space="preserve"> </w:t>
      </w:r>
      <w:r w:rsidRPr="00E60ADA">
        <w:rPr>
          <w:sz w:val="22"/>
          <w:szCs w:val="22"/>
        </w:rPr>
        <w:t>Zmluvné strany sa dohodli, že zhotoviteľ nie je v omeškaní so zhotovením diela po dobu, po ktorú nemohol plniť svoju povinnosť, súvisiacu s realizáciou diela podľa tejto zmluvy, následkom okolností, vzniknutých na stra</w:t>
      </w:r>
      <w:r>
        <w:rPr>
          <w:sz w:val="22"/>
          <w:szCs w:val="22"/>
        </w:rPr>
        <w:t>ne objednávateľa</w:t>
      </w:r>
      <w:r w:rsidRPr="00E60ADA">
        <w:rPr>
          <w:sz w:val="22"/>
          <w:szCs w:val="22"/>
        </w:rPr>
        <w:t>. V takomto prípade sa lehota výstavby predlžuje o dobu prerušeni</w:t>
      </w:r>
      <w:r>
        <w:rPr>
          <w:sz w:val="22"/>
          <w:szCs w:val="22"/>
        </w:rPr>
        <w:t>a prác</w:t>
      </w:r>
      <w:r w:rsidRPr="00E60ADA">
        <w:rPr>
          <w:sz w:val="22"/>
          <w:szCs w:val="22"/>
        </w:rPr>
        <w:t>. Takéto skutočnosti musia byť zapísané v stavebnom denníku a potvrdené zástupcami oboch zmluvných strán</w:t>
      </w:r>
      <w:r>
        <w:rPr>
          <w:sz w:val="22"/>
          <w:szCs w:val="22"/>
        </w:rPr>
        <w:t>.</w:t>
      </w:r>
      <w:r w:rsidRPr="00E60ADA">
        <w:rPr>
          <w:sz w:val="22"/>
          <w:szCs w:val="22"/>
        </w:rPr>
        <w:t xml:space="preserve"> </w:t>
      </w:r>
    </w:p>
    <w:p w:rsidR="00EE2691" w:rsidRPr="00E60ADA" w:rsidRDefault="00EE2691" w:rsidP="00EE2691">
      <w:pPr>
        <w:numPr>
          <w:ilvl w:val="0"/>
          <w:numId w:val="14"/>
        </w:numPr>
        <w:overflowPunct w:val="0"/>
        <w:autoSpaceDE w:val="0"/>
        <w:autoSpaceDN w:val="0"/>
        <w:adjustRightInd w:val="0"/>
        <w:ind w:left="284" w:hanging="284"/>
        <w:jc w:val="both"/>
        <w:textAlignment w:val="baseline"/>
        <w:rPr>
          <w:sz w:val="22"/>
          <w:szCs w:val="22"/>
        </w:rPr>
      </w:pPr>
      <w:r w:rsidRPr="00E60ADA">
        <w:rPr>
          <w:sz w:val="22"/>
          <w:szCs w:val="22"/>
        </w:rPr>
        <w:t xml:space="preserve">Zmluvné strany sa dohodli, že zhotoviteľ nie je v omeškaní so zhotovením diela po dobu, po ktorú nemohol plniť svoju povinnosť, súvisiacu s realizáciou diela podľa tejto zmluvy z dôvodu vyššej moci. Doba plnenia sa predlžuje o dobu kedy nie je možné vykonávanie prác z dôvodu vyššej moci, napr. nepriaznivé počasie, </w:t>
      </w:r>
      <w:r w:rsidRPr="00E60ADA">
        <w:rPr>
          <w:sz w:val="22"/>
          <w:szCs w:val="22"/>
        </w:rPr>
        <w:lastRenderedPageBreak/>
        <w:t xml:space="preserve">ktoré znemožňuje dodržanie technologických postupov alebo iné v čase uzatvárania zmluvy nepredvídateľné skutočnosti (vojna, občianske nepokoje, </w:t>
      </w:r>
      <w:r>
        <w:rPr>
          <w:sz w:val="22"/>
          <w:szCs w:val="22"/>
        </w:rPr>
        <w:t xml:space="preserve">havárie, </w:t>
      </w:r>
      <w:r w:rsidRPr="00E60ADA">
        <w:rPr>
          <w:sz w:val="22"/>
          <w:szCs w:val="22"/>
        </w:rPr>
        <w:t xml:space="preserve">štrajky, demonštrácie, a pod.), ktoré musia byť zapísané v stavebnom denníku a potvrdené zástupcami oboch zmluvných strán. </w:t>
      </w:r>
    </w:p>
    <w:p w:rsidR="00EE2691" w:rsidRPr="00E60ADA" w:rsidRDefault="00EE2691" w:rsidP="00EE2691">
      <w:pPr>
        <w:pStyle w:val="Bodlnku"/>
        <w:numPr>
          <w:ilvl w:val="0"/>
          <w:numId w:val="14"/>
        </w:numPr>
        <w:spacing w:after="0"/>
        <w:ind w:left="284" w:hanging="426"/>
        <w:jc w:val="both"/>
        <w:rPr>
          <w:rFonts w:ascii="Times New Roman" w:hAnsi="Times New Roman"/>
          <w:sz w:val="22"/>
          <w:szCs w:val="22"/>
        </w:rPr>
      </w:pPr>
      <w:r w:rsidRPr="00E60ADA">
        <w:rPr>
          <w:rFonts w:ascii="Times New Roman" w:hAnsi="Times New Roman"/>
          <w:sz w:val="22"/>
          <w:szCs w:val="22"/>
        </w:rPr>
        <w:t xml:space="preserve">V prípade, ak nebude zhotoviteľ schopný dodržať stanovené lehoty a termíny počas bežnej pracovnej doby, a tak splniť svoje záväzky podľa tejto zmluvy, bude povinný zhotovovať dielo prostredníctvom viacerých smien, prípadne prácou nadčas bez toho, aby objednávateľovi vznikli dodatočné náklady. Cena diela dohodnutá v tejto zmluve sa nebude meniť v dôsledku uvedených okolností. </w:t>
      </w:r>
    </w:p>
    <w:p w:rsidR="00EE2691" w:rsidRPr="001C2848" w:rsidRDefault="00EE2691" w:rsidP="00EE2691">
      <w:pPr>
        <w:pStyle w:val="Bodlnku"/>
        <w:numPr>
          <w:ilvl w:val="0"/>
          <w:numId w:val="14"/>
        </w:numPr>
        <w:spacing w:after="0"/>
        <w:ind w:left="284" w:hanging="426"/>
        <w:jc w:val="both"/>
        <w:rPr>
          <w:rFonts w:ascii="Times New Roman" w:hAnsi="Times New Roman"/>
          <w:sz w:val="22"/>
          <w:szCs w:val="22"/>
        </w:rPr>
      </w:pPr>
      <w:r w:rsidRPr="001C2848">
        <w:rPr>
          <w:rFonts w:ascii="Times New Roman" w:hAnsi="Times New Roman"/>
          <w:sz w:val="22"/>
          <w:szCs w:val="22"/>
        </w:rPr>
        <w:t xml:space="preserve">Všetky náklady vzniknuté zhotoviteľovi z dôvodu, že nedodrží dohodnuté lehoty a termíny, ide najmä nie však výhradne o náklady na prácu nadčas, viaceré smeny, zvýšené zaťaženie strojov, a pod. nebudú môcť byť vyúčtované objednávateľovi a budú súčasťou celkovej ceny diela dohodnutej podľa tejto zmluvy, </w:t>
      </w:r>
      <w:proofErr w:type="spellStart"/>
      <w:r w:rsidRPr="001C2848">
        <w:rPr>
          <w:rFonts w:ascii="Times New Roman" w:hAnsi="Times New Roman"/>
          <w:sz w:val="22"/>
          <w:szCs w:val="22"/>
        </w:rPr>
        <w:t>t.j</w:t>
      </w:r>
      <w:proofErr w:type="spellEnd"/>
      <w:r w:rsidRPr="001C2848">
        <w:rPr>
          <w:rFonts w:ascii="Times New Roman" w:hAnsi="Times New Roman"/>
          <w:sz w:val="22"/>
          <w:szCs w:val="22"/>
        </w:rPr>
        <w:t xml:space="preserve">. zhotoviteľ nemá nárok na žiadnu kompenzáciu týchto nákladov.   </w:t>
      </w:r>
    </w:p>
    <w:p w:rsidR="00EE2691" w:rsidRDefault="00EE2691" w:rsidP="00EE2691">
      <w:pPr>
        <w:pStyle w:val="Zarkazkladnhotextu2"/>
        <w:numPr>
          <w:ilvl w:val="0"/>
          <w:numId w:val="0"/>
        </w:numPr>
        <w:rPr>
          <w:rFonts w:ascii="Times New Roman" w:hAnsi="Times New Roman"/>
          <w:b/>
          <w:sz w:val="22"/>
          <w:szCs w:val="22"/>
        </w:rPr>
      </w:pPr>
    </w:p>
    <w:p w:rsidR="00EE2691" w:rsidRPr="00E60ADA" w:rsidRDefault="00EE2691" w:rsidP="00EE2691">
      <w:pPr>
        <w:pStyle w:val="Zarkazkladnhotextu2"/>
        <w:numPr>
          <w:ilvl w:val="0"/>
          <w:numId w:val="0"/>
        </w:numPr>
        <w:jc w:val="center"/>
        <w:rPr>
          <w:rFonts w:ascii="Times New Roman" w:hAnsi="Times New Roman"/>
          <w:sz w:val="22"/>
          <w:szCs w:val="22"/>
        </w:rPr>
      </w:pPr>
      <w:r w:rsidRPr="00E60ADA">
        <w:rPr>
          <w:rFonts w:ascii="Times New Roman" w:hAnsi="Times New Roman"/>
          <w:b/>
          <w:sz w:val="22"/>
          <w:szCs w:val="22"/>
        </w:rPr>
        <w:t>Článok IV.</w:t>
      </w:r>
    </w:p>
    <w:p w:rsidR="00EE2691" w:rsidRDefault="00EE2691" w:rsidP="00EE2691">
      <w:pPr>
        <w:pStyle w:val="Nadpis6"/>
        <w:numPr>
          <w:ilvl w:val="0"/>
          <w:numId w:val="0"/>
        </w:numPr>
        <w:ind w:left="6300" w:hanging="6300"/>
        <w:rPr>
          <w:rFonts w:ascii="Times New Roman" w:hAnsi="Times New Roman"/>
          <w:sz w:val="22"/>
          <w:szCs w:val="22"/>
        </w:rPr>
      </w:pPr>
      <w:r w:rsidRPr="00E60ADA">
        <w:rPr>
          <w:rFonts w:ascii="Times New Roman" w:hAnsi="Times New Roman"/>
          <w:sz w:val="22"/>
          <w:szCs w:val="22"/>
        </w:rPr>
        <w:t xml:space="preserve">Podmienky zhotovovania diela  </w:t>
      </w:r>
    </w:p>
    <w:p w:rsidR="001A77BE" w:rsidRPr="001A77BE" w:rsidRDefault="001A77BE" w:rsidP="001A77BE">
      <w:pPr>
        <w:numPr>
          <w:ilvl w:val="0"/>
          <w:numId w:val="0"/>
        </w:numPr>
        <w:ind w:left="6480"/>
      </w:pPr>
    </w:p>
    <w:p w:rsidR="00EE2691" w:rsidRPr="00E60ADA" w:rsidRDefault="00EE2691" w:rsidP="00EE2691">
      <w:pPr>
        <w:numPr>
          <w:ilvl w:val="0"/>
          <w:numId w:val="4"/>
        </w:numPr>
        <w:ind w:left="426" w:hanging="568"/>
        <w:jc w:val="both"/>
        <w:rPr>
          <w:sz w:val="22"/>
          <w:szCs w:val="22"/>
        </w:rPr>
      </w:pPr>
      <w:r w:rsidRPr="00E60ADA">
        <w:rPr>
          <w:sz w:val="22"/>
          <w:szCs w:val="22"/>
        </w:rPr>
        <w:t>Zhotoviteľ prehlasuje, že:</w:t>
      </w:r>
    </w:p>
    <w:p w:rsidR="00EE2691" w:rsidRPr="00E60ADA" w:rsidRDefault="00EE2691" w:rsidP="00EE2691">
      <w:pPr>
        <w:numPr>
          <w:ilvl w:val="0"/>
          <w:numId w:val="19"/>
        </w:numPr>
        <w:jc w:val="both"/>
        <w:rPr>
          <w:sz w:val="22"/>
          <w:szCs w:val="22"/>
        </w:rPr>
      </w:pPr>
      <w:r w:rsidRPr="00E60ADA">
        <w:rPr>
          <w:sz w:val="22"/>
          <w:szCs w:val="22"/>
        </w:rPr>
        <w:t xml:space="preserve">prečítal, preveril a pochopil všetky podmienky realizácie tejto zmluvy o dielo, </w:t>
      </w:r>
    </w:p>
    <w:p w:rsidR="00EE2691" w:rsidRPr="00E60ADA" w:rsidRDefault="00EE2691" w:rsidP="00EE2691">
      <w:pPr>
        <w:numPr>
          <w:ilvl w:val="0"/>
          <w:numId w:val="19"/>
        </w:numPr>
        <w:jc w:val="both"/>
        <w:rPr>
          <w:sz w:val="22"/>
          <w:szCs w:val="22"/>
        </w:rPr>
      </w:pPr>
      <w:r w:rsidRPr="00E60ADA">
        <w:rPr>
          <w:sz w:val="22"/>
          <w:szCs w:val="22"/>
        </w:rPr>
        <w:t>potrebné výkony sú mu jasné a bez námietok známe,</w:t>
      </w:r>
    </w:p>
    <w:p w:rsidR="00EE2691" w:rsidRPr="00E60ADA" w:rsidRDefault="00EE2691" w:rsidP="00EE2691">
      <w:pPr>
        <w:numPr>
          <w:ilvl w:val="0"/>
          <w:numId w:val="19"/>
        </w:numPr>
        <w:jc w:val="both"/>
        <w:rPr>
          <w:sz w:val="22"/>
          <w:szCs w:val="22"/>
        </w:rPr>
      </w:pPr>
      <w:r w:rsidRPr="00E60ADA">
        <w:rPr>
          <w:sz w:val="22"/>
          <w:szCs w:val="22"/>
        </w:rPr>
        <w:t>na základe svojich schopností, technického vybavenia a personálu, ktorý má k dispozícii je schopný uskutočniť zmluvné výkony bezporuchovo, kompletne a funkčne podľa všetkých príslušných STN v stanovených lehotách, termínoch a kvalite.</w:t>
      </w:r>
    </w:p>
    <w:p w:rsidR="00EE2691" w:rsidRPr="00E60ADA" w:rsidRDefault="00EE2691" w:rsidP="00EE2691">
      <w:pPr>
        <w:numPr>
          <w:ilvl w:val="0"/>
          <w:numId w:val="4"/>
        </w:numPr>
        <w:ind w:left="426" w:hanging="426"/>
        <w:jc w:val="both"/>
        <w:rPr>
          <w:sz w:val="22"/>
          <w:szCs w:val="22"/>
        </w:rPr>
      </w:pPr>
      <w:r w:rsidRPr="00E60ADA">
        <w:rPr>
          <w:sz w:val="22"/>
          <w:szCs w:val="22"/>
        </w:rPr>
        <w:t xml:space="preserve">Zhotoviteľ prehlasuje, že dielo vykoná vo vlastnom mene, na vlastnú zodpovednosť a na vlastné nebezpečenstvo.   </w:t>
      </w:r>
    </w:p>
    <w:p w:rsidR="00EE2691" w:rsidRDefault="00EE2691" w:rsidP="00EE2691">
      <w:pPr>
        <w:numPr>
          <w:ilvl w:val="0"/>
          <w:numId w:val="4"/>
        </w:numPr>
        <w:ind w:left="426" w:hanging="426"/>
        <w:jc w:val="both"/>
        <w:rPr>
          <w:sz w:val="22"/>
          <w:szCs w:val="22"/>
        </w:rPr>
      </w:pPr>
      <w:r>
        <w:rPr>
          <w:sz w:val="22"/>
          <w:szCs w:val="22"/>
        </w:rPr>
        <w:t xml:space="preserve">Zhotoviteľ je oprávnený vykonať dielo aj prostredníctvom subdodávateľov podľa vlastného výberu. </w:t>
      </w:r>
    </w:p>
    <w:p w:rsidR="00EE2691" w:rsidRPr="00E60ADA" w:rsidRDefault="00EE2691" w:rsidP="00EE2691">
      <w:pPr>
        <w:numPr>
          <w:ilvl w:val="0"/>
          <w:numId w:val="4"/>
        </w:numPr>
        <w:ind w:left="426" w:hanging="426"/>
        <w:jc w:val="both"/>
        <w:rPr>
          <w:sz w:val="22"/>
          <w:szCs w:val="22"/>
        </w:rPr>
      </w:pPr>
      <w:r w:rsidRPr="00E60ADA">
        <w:rPr>
          <w:sz w:val="22"/>
          <w:szCs w:val="22"/>
        </w:rPr>
        <w:t xml:space="preserve">Zhotoviteľ sa zaväzuje pred nástupom na realizáciu prác podľa tejto zmluvy zabezpečiť pre svojich pracovníkov absolvovanie vstupných školení a testov z PO a BOZP platných v Slovenskej republike a kópiu záznamu o absolvovaní školenia predložiť objednávateľovi kedykoľvek na jeho požiadanie. Zhotoviteľ sa zároveň zaväzuje preverovať znalosti a sústavne zabezpečovať kontrolu dodržiavania ustanovení zákona č. 124/2006 </w:t>
      </w:r>
      <w:proofErr w:type="spellStart"/>
      <w:r w:rsidRPr="00E60ADA">
        <w:rPr>
          <w:sz w:val="22"/>
          <w:szCs w:val="22"/>
        </w:rPr>
        <w:t>Z.z</w:t>
      </w:r>
      <w:proofErr w:type="spellEnd"/>
      <w:r w:rsidRPr="00E60ADA">
        <w:rPr>
          <w:sz w:val="22"/>
          <w:szCs w:val="22"/>
        </w:rPr>
        <w:t xml:space="preserve">. o bezpečnosti a ochrane zdravia pri práci v platnom a účinnom znení a vyhlášky Ministerstva práce sociálnych vecí a rodiny č. 147/2013 </w:t>
      </w:r>
      <w:proofErr w:type="spellStart"/>
      <w:r w:rsidRPr="00E60ADA">
        <w:rPr>
          <w:sz w:val="22"/>
          <w:szCs w:val="22"/>
        </w:rPr>
        <w:t>Z.z</w:t>
      </w:r>
      <w:proofErr w:type="spellEnd"/>
      <w:r w:rsidRPr="00E60ADA">
        <w:rPr>
          <w:sz w:val="22"/>
          <w:szCs w:val="22"/>
        </w:rPr>
        <w:t xml:space="preserve">. v platnom a účinnom znení.  </w:t>
      </w:r>
    </w:p>
    <w:p w:rsidR="00EE2691" w:rsidRPr="00E60ADA" w:rsidRDefault="00EE2691" w:rsidP="00EE2691">
      <w:pPr>
        <w:numPr>
          <w:ilvl w:val="0"/>
          <w:numId w:val="4"/>
        </w:numPr>
        <w:ind w:left="426" w:hanging="426"/>
        <w:jc w:val="both"/>
        <w:rPr>
          <w:sz w:val="22"/>
          <w:szCs w:val="22"/>
        </w:rPr>
      </w:pPr>
      <w:r w:rsidRPr="00E60ADA">
        <w:rPr>
          <w:sz w:val="22"/>
          <w:szCs w:val="22"/>
        </w:rPr>
        <w:t xml:space="preserve">Zhotoviteľ v plnom rozsahu zodpovedá za požiarnu ochranu diela a bezpečnosť pri práci a bezpečnosť technických zariadení pri realizácii stavebných prác v súlade s ustanoveniami vyhlášky Ministerstva práce sociálnych vecí a rodiny č. 147/2013 </w:t>
      </w:r>
      <w:proofErr w:type="spellStart"/>
      <w:r w:rsidRPr="00E60ADA">
        <w:rPr>
          <w:sz w:val="22"/>
          <w:szCs w:val="22"/>
        </w:rPr>
        <w:t>Z</w:t>
      </w:r>
      <w:r>
        <w:rPr>
          <w:sz w:val="22"/>
          <w:szCs w:val="22"/>
        </w:rPr>
        <w:t>.z</w:t>
      </w:r>
      <w:proofErr w:type="spellEnd"/>
      <w:r>
        <w:rPr>
          <w:sz w:val="22"/>
          <w:szCs w:val="22"/>
        </w:rPr>
        <w:t xml:space="preserve">. v platnom a účinnom znení. </w:t>
      </w:r>
    </w:p>
    <w:p w:rsidR="00EE2691" w:rsidRPr="00E60ADA" w:rsidRDefault="00EE2691" w:rsidP="00EE2691">
      <w:pPr>
        <w:numPr>
          <w:ilvl w:val="0"/>
          <w:numId w:val="4"/>
        </w:numPr>
        <w:ind w:left="426" w:hanging="426"/>
        <w:jc w:val="both"/>
        <w:rPr>
          <w:sz w:val="22"/>
          <w:szCs w:val="22"/>
        </w:rPr>
      </w:pPr>
      <w:r w:rsidRPr="00E60ADA">
        <w:rPr>
          <w:sz w:val="22"/>
          <w:szCs w:val="22"/>
        </w:rPr>
        <w:t xml:space="preserve">Zmluvné strany sa vzájomne dohodli, že v súvislosti so zhotovovaním diela sa bude viesť jeden stavebný denník, do ktorého sa budú zapisovať všetky skutočnosti rozhodujúce pre zhotovenie diela. Do stavebného denníka smú robiť zápisy iba osoby oprávnené konať vo veciach zmluvných, realizačných a technických uvedené na prvej strane tejto zmluvy, a to rovnako za objednávateľa ako aj za zhotoviteľa. </w:t>
      </w:r>
    </w:p>
    <w:p w:rsidR="00EE2691" w:rsidRPr="00E60ADA" w:rsidRDefault="00EE2691" w:rsidP="00EE2691">
      <w:pPr>
        <w:numPr>
          <w:ilvl w:val="0"/>
          <w:numId w:val="4"/>
        </w:numPr>
        <w:ind w:left="426" w:hanging="426"/>
        <w:jc w:val="both"/>
        <w:rPr>
          <w:sz w:val="22"/>
          <w:szCs w:val="22"/>
        </w:rPr>
      </w:pPr>
      <w:r w:rsidRPr="00E60ADA">
        <w:rPr>
          <w:sz w:val="22"/>
          <w:szCs w:val="22"/>
        </w:rPr>
        <w:t xml:space="preserve">Osoba oprávnená konať vo veciach technických u objednávateľa je povinná kontrolovať realizáciu stavebných prác a dodávok a odsúhlasovať vykonané práce a dodávky evidované v stavebnom denníku. Osoba oprávnená konať vo veciach realizačných u objednávateľa je oprávnená kontrolovať realizáciu stavebných prác a dodávok a odsúhlasovať vykonané práce a dodávky evidované v stavebnom denníku. </w:t>
      </w:r>
    </w:p>
    <w:p w:rsidR="00EE2691" w:rsidRDefault="00EE2691" w:rsidP="00EE2691">
      <w:pPr>
        <w:numPr>
          <w:ilvl w:val="0"/>
          <w:numId w:val="4"/>
        </w:numPr>
        <w:ind w:left="426" w:hanging="426"/>
        <w:jc w:val="both"/>
        <w:rPr>
          <w:sz w:val="22"/>
          <w:szCs w:val="22"/>
        </w:rPr>
      </w:pPr>
      <w:r w:rsidRPr="00AC303B">
        <w:rPr>
          <w:sz w:val="22"/>
          <w:szCs w:val="22"/>
        </w:rPr>
        <w:t xml:space="preserve">Ak budú počas kontrol zistené nedostatky alebo vady plnenia zhotoviteľom, objednávateľ, resp. osoba oprávnená konať vo veciach technických za objednávateľa je oprávnená nariadiť nápravu, odmietnuť </w:t>
      </w:r>
      <w:proofErr w:type="spellStart"/>
      <w:r w:rsidRPr="00AC303B">
        <w:rPr>
          <w:sz w:val="22"/>
          <w:szCs w:val="22"/>
        </w:rPr>
        <w:t>vadné</w:t>
      </w:r>
      <w:proofErr w:type="spellEnd"/>
      <w:r w:rsidRPr="00AC303B">
        <w:rPr>
          <w:sz w:val="22"/>
          <w:szCs w:val="22"/>
        </w:rPr>
        <w:t xml:space="preserve"> veci a materiál alebo ktorúkoľ</w:t>
      </w:r>
      <w:r>
        <w:rPr>
          <w:sz w:val="22"/>
          <w:szCs w:val="22"/>
        </w:rPr>
        <w:t xml:space="preserve">vek z už vykonaných častí diela, tieto skutočnosti ako aj zmluvnými stranami odsúhlasené opatrenia prijaté na nápravu musia byť zaznamenané v stavebnom denníku. </w:t>
      </w:r>
      <w:r w:rsidRPr="00AC303B">
        <w:rPr>
          <w:sz w:val="22"/>
          <w:szCs w:val="22"/>
        </w:rPr>
        <w:t xml:space="preserve"> </w:t>
      </w:r>
    </w:p>
    <w:p w:rsidR="00EE2691" w:rsidRPr="00AC303B" w:rsidRDefault="00EE2691" w:rsidP="00EE2691">
      <w:pPr>
        <w:pStyle w:val="Zkladntext"/>
        <w:numPr>
          <w:ilvl w:val="0"/>
          <w:numId w:val="4"/>
        </w:numPr>
        <w:ind w:left="426" w:hanging="568"/>
        <w:rPr>
          <w:sz w:val="22"/>
          <w:szCs w:val="22"/>
        </w:rPr>
      </w:pPr>
      <w:r w:rsidRPr="00AC303B">
        <w:rPr>
          <w:sz w:val="22"/>
          <w:szCs w:val="22"/>
        </w:rPr>
        <w:t xml:space="preserve">Zhotoviteľ môže na stavbe nasadiť len personál, ktorý má požadovanú kvalifikáciu a je dostatočne vybavený vhodnými pracovnými pomôckami a náradím. </w:t>
      </w:r>
    </w:p>
    <w:p w:rsidR="00EE2691" w:rsidRPr="00AC303B" w:rsidRDefault="00EE2691" w:rsidP="00EE2691">
      <w:pPr>
        <w:pStyle w:val="Zkladntext"/>
        <w:numPr>
          <w:ilvl w:val="0"/>
          <w:numId w:val="4"/>
        </w:numPr>
        <w:ind w:left="426" w:hanging="568"/>
        <w:rPr>
          <w:sz w:val="22"/>
          <w:szCs w:val="22"/>
        </w:rPr>
      </w:pPr>
      <w:r w:rsidRPr="00AC303B">
        <w:rPr>
          <w:sz w:val="22"/>
          <w:szCs w:val="22"/>
        </w:rPr>
        <w:t>Personál zhotoviteľa tvoria osoby z radov zamestnancov</w:t>
      </w:r>
      <w:r>
        <w:rPr>
          <w:sz w:val="22"/>
          <w:szCs w:val="22"/>
        </w:rPr>
        <w:t xml:space="preserve"> zhotoviteľa ako aj tretie subjekty v rámci </w:t>
      </w:r>
      <w:proofErr w:type="spellStart"/>
      <w:r>
        <w:rPr>
          <w:sz w:val="22"/>
          <w:szCs w:val="22"/>
        </w:rPr>
        <w:t>zazmluvnených</w:t>
      </w:r>
      <w:proofErr w:type="spellEnd"/>
      <w:r>
        <w:rPr>
          <w:sz w:val="22"/>
          <w:szCs w:val="22"/>
        </w:rPr>
        <w:t xml:space="preserve"> subdodávateľských vzťahov. </w:t>
      </w:r>
      <w:r w:rsidRPr="00AC303B">
        <w:rPr>
          <w:sz w:val="22"/>
          <w:szCs w:val="22"/>
        </w:rPr>
        <w:t xml:space="preserve">Zhotoviteľ prehlasuje, že vo vzťahu k nasadenému personálu sú dodržané všetky povinnosti vyplývajúce z pracovnoprávnych ako aj iných právnych predpisov vzťahujúcich sa na vykonávanú prácu. </w:t>
      </w:r>
    </w:p>
    <w:p w:rsidR="00EE2691" w:rsidRPr="00AC303B" w:rsidRDefault="00EE2691" w:rsidP="00EE2691">
      <w:pPr>
        <w:pStyle w:val="Zkladntext"/>
        <w:numPr>
          <w:ilvl w:val="0"/>
          <w:numId w:val="4"/>
        </w:numPr>
        <w:ind w:left="426" w:hanging="568"/>
        <w:rPr>
          <w:sz w:val="22"/>
          <w:szCs w:val="22"/>
        </w:rPr>
      </w:pPr>
      <w:r w:rsidRPr="00AC303B">
        <w:rPr>
          <w:sz w:val="22"/>
          <w:szCs w:val="22"/>
        </w:rPr>
        <w:t xml:space="preserve">Zhotoviteľ sa zaväzuje, že nasadený personál bude nosiť ochranné pracovné pomôcky v súlade s predpismi BOZP - ochranný odev a pokrývku hlavy. </w:t>
      </w:r>
    </w:p>
    <w:p w:rsidR="00EE2691" w:rsidRPr="00AC303B" w:rsidRDefault="00EE2691" w:rsidP="00EE2691">
      <w:pPr>
        <w:pStyle w:val="Zkladntext"/>
        <w:numPr>
          <w:ilvl w:val="0"/>
          <w:numId w:val="4"/>
        </w:numPr>
        <w:ind w:left="426" w:hanging="568"/>
        <w:rPr>
          <w:sz w:val="22"/>
          <w:szCs w:val="22"/>
        </w:rPr>
      </w:pPr>
      <w:r w:rsidRPr="00AC303B">
        <w:rPr>
          <w:sz w:val="22"/>
          <w:szCs w:val="22"/>
        </w:rPr>
        <w:t>Zhotoviteľ je povinný zabezpečiť, aby personál zhotoviteľa:</w:t>
      </w:r>
    </w:p>
    <w:p w:rsidR="00EE2691" w:rsidRPr="00AC303B" w:rsidRDefault="00EE2691" w:rsidP="00EE2691">
      <w:pPr>
        <w:pStyle w:val="Zkladntext"/>
        <w:numPr>
          <w:ilvl w:val="0"/>
          <w:numId w:val="21"/>
        </w:numPr>
        <w:rPr>
          <w:sz w:val="22"/>
          <w:szCs w:val="22"/>
        </w:rPr>
      </w:pPr>
      <w:r w:rsidRPr="00AC303B">
        <w:rPr>
          <w:sz w:val="22"/>
          <w:szCs w:val="22"/>
        </w:rPr>
        <w:t xml:space="preserve">dodržiaval právne predpisy na zaistenie bezpečnosti a ochrany zdravia pri práci a ostatné právne predpisy a pokyny na zaistenie bezpečnosti a ochrany zdravia pri práci, </w:t>
      </w:r>
    </w:p>
    <w:p w:rsidR="00EE2691" w:rsidRPr="00AC303B" w:rsidRDefault="00EE2691" w:rsidP="00EE2691">
      <w:pPr>
        <w:pStyle w:val="Zkladntext"/>
        <w:numPr>
          <w:ilvl w:val="0"/>
          <w:numId w:val="21"/>
        </w:numPr>
        <w:rPr>
          <w:sz w:val="22"/>
          <w:szCs w:val="22"/>
        </w:rPr>
      </w:pPr>
      <w:r w:rsidRPr="00AC303B">
        <w:rPr>
          <w:sz w:val="22"/>
          <w:szCs w:val="22"/>
        </w:rPr>
        <w:t>dodržiaval zásady bezpečného správania sa na stavenisku,</w:t>
      </w:r>
    </w:p>
    <w:p w:rsidR="00EE2691" w:rsidRPr="00AC303B" w:rsidRDefault="00EE2691" w:rsidP="00EE2691">
      <w:pPr>
        <w:pStyle w:val="Zkladntext"/>
        <w:numPr>
          <w:ilvl w:val="0"/>
          <w:numId w:val="21"/>
        </w:numPr>
        <w:rPr>
          <w:sz w:val="22"/>
          <w:szCs w:val="22"/>
        </w:rPr>
      </w:pPr>
      <w:r w:rsidRPr="00AC303B">
        <w:rPr>
          <w:sz w:val="22"/>
          <w:szCs w:val="22"/>
        </w:rPr>
        <w:lastRenderedPageBreak/>
        <w:t>dodržiaval určené pracovné postupy, s ktorými bol riadne oboznámený,</w:t>
      </w:r>
    </w:p>
    <w:p w:rsidR="00EE2691" w:rsidRPr="00AC303B" w:rsidRDefault="00EE2691" w:rsidP="00EE2691">
      <w:pPr>
        <w:pStyle w:val="Zkladntext"/>
        <w:numPr>
          <w:ilvl w:val="0"/>
          <w:numId w:val="21"/>
        </w:numPr>
        <w:rPr>
          <w:sz w:val="22"/>
          <w:szCs w:val="22"/>
        </w:rPr>
      </w:pPr>
      <w:r w:rsidRPr="00AC303B">
        <w:rPr>
          <w:sz w:val="22"/>
          <w:szCs w:val="22"/>
        </w:rPr>
        <w:t xml:space="preserve">v pracovnom čase nepožíval alkoholické nápoje, neužíval omamné látky, a pod ich vplyvom nenastupoval na výkon práce, </w:t>
      </w:r>
    </w:p>
    <w:p w:rsidR="00EE2691" w:rsidRPr="00AC303B" w:rsidRDefault="00EE2691" w:rsidP="00EE2691">
      <w:pPr>
        <w:pStyle w:val="Zkladntext"/>
        <w:numPr>
          <w:ilvl w:val="0"/>
          <w:numId w:val="21"/>
        </w:numPr>
        <w:rPr>
          <w:sz w:val="22"/>
          <w:szCs w:val="22"/>
        </w:rPr>
      </w:pPr>
      <w:r w:rsidRPr="00AC303B">
        <w:rPr>
          <w:sz w:val="22"/>
          <w:szCs w:val="22"/>
        </w:rPr>
        <w:t xml:space="preserve">dodržiaval zákaz fajčenia, </w:t>
      </w:r>
    </w:p>
    <w:p w:rsidR="00EE2691" w:rsidRPr="00AC303B" w:rsidRDefault="00EE2691" w:rsidP="00EE2691">
      <w:pPr>
        <w:pStyle w:val="Zkladntext"/>
        <w:numPr>
          <w:ilvl w:val="0"/>
          <w:numId w:val="21"/>
        </w:numPr>
        <w:rPr>
          <w:sz w:val="22"/>
          <w:szCs w:val="22"/>
        </w:rPr>
      </w:pPr>
      <w:r w:rsidRPr="00AC303B">
        <w:rPr>
          <w:sz w:val="22"/>
          <w:szCs w:val="22"/>
        </w:rPr>
        <w:t>oznamoval svojmu nadriadenému nedostatky a </w:t>
      </w:r>
      <w:proofErr w:type="spellStart"/>
      <w:r w:rsidRPr="00AC303B">
        <w:rPr>
          <w:sz w:val="22"/>
          <w:szCs w:val="22"/>
        </w:rPr>
        <w:t>závady</w:t>
      </w:r>
      <w:proofErr w:type="spellEnd"/>
      <w:r w:rsidRPr="00AC303B">
        <w:rPr>
          <w:sz w:val="22"/>
          <w:szCs w:val="22"/>
        </w:rPr>
        <w:t xml:space="preserve">, ktoré by mohli ohroziť bezpečnosť alebo zdravie pri práci a podľa svojich možností sa podieľať na ich odstraňovaní, </w:t>
      </w:r>
    </w:p>
    <w:p w:rsidR="00EE2691" w:rsidRPr="00AC303B" w:rsidRDefault="00EE2691" w:rsidP="00EE2691">
      <w:pPr>
        <w:pStyle w:val="Zkladntext"/>
        <w:numPr>
          <w:ilvl w:val="0"/>
          <w:numId w:val="21"/>
        </w:numPr>
        <w:rPr>
          <w:sz w:val="22"/>
          <w:szCs w:val="22"/>
        </w:rPr>
      </w:pPr>
      <w:r w:rsidRPr="00AC303B">
        <w:rPr>
          <w:sz w:val="22"/>
          <w:szCs w:val="22"/>
        </w:rPr>
        <w:t xml:space="preserve">konal tak, aby svojou činnosťou neohrozoval ostatných účastníkov na stavbe.    </w:t>
      </w:r>
    </w:p>
    <w:p w:rsidR="00EE2691" w:rsidRPr="00AC303B" w:rsidRDefault="00EE2691" w:rsidP="00EE2691">
      <w:pPr>
        <w:pStyle w:val="Zkladntext"/>
        <w:numPr>
          <w:ilvl w:val="0"/>
          <w:numId w:val="4"/>
        </w:numPr>
        <w:ind w:left="426" w:hanging="568"/>
        <w:rPr>
          <w:sz w:val="22"/>
          <w:szCs w:val="22"/>
        </w:rPr>
      </w:pPr>
      <w:r w:rsidRPr="00AC303B">
        <w:rPr>
          <w:sz w:val="22"/>
          <w:szCs w:val="22"/>
        </w:rPr>
        <w:t>Objednávateľ, resp. osoba oprávnená konať vo veciach realizačných a osoba oprávnená konať vo veciach technických u objednávateľa má právo kedykoľvek vyzvať pracovníkov zhotoviteľa k uskutočneniu skúšky na prítomnosť alkoholu alebo inej omamnej látky; v prípade pozitívneho výsledku resp. odmietnutia vykonať skúšku, má právo okamžite vypovedať a trvale zakázať vstup na pracovisko dot</w:t>
      </w:r>
      <w:r>
        <w:rPr>
          <w:sz w:val="22"/>
          <w:szCs w:val="22"/>
        </w:rPr>
        <w:t>knutému pracovníkovi</w:t>
      </w:r>
      <w:r w:rsidRPr="00AC303B">
        <w:rPr>
          <w:sz w:val="22"/>
          <w:szCs w:val="22"/>
        </w:rPr>
        <w:t xml:space="preserve">. </w:t>
      </w:r>
    </w:p>
    <w:p w:rsidR="00EE2691" w:rsidRPr="00AC303B" w:rsidRDefault="00EE2691" w:rsidP="00EE2691">
      <w:pPr>
        <w:pStyle w:val="Zkladntext"/>
        <w:numPr>
          <w:ilvl w:val="0"/>
          <w:numId w:val="4"/>
        </w:numPr>
        <w:ind w:left="426" w:hanging="426"/>
        <w:rPr>
          <w:sz w:val="22"/>
          <w:szCs w:val="22"/>
        </w:rPr>
      </w:pPr>
      <w:r w:rsidRPr="00AC303B">
        <w:rPr>
          <w:sz w:val="22"/>
          <w:szCs w:val="22"/>
        </w:rPr>
        <w:t xml:space="preserve">Zhotoviteľ sa zaväzuje, že pri zhotovovaní diela použije iba stroje, zariadenia, mechanizmy a pracovné nástroje, ktoré sú v jeho oprávnenej držbe a sú technicky spôsobilé, </w:t>
      </w:r>
      <w:proofErr w:type="spellStart"/>
      <w:r w:rsidRPr="00AC303B">
        <w:rPr>
          <w:sz w:val="22"/>
          <w:szCs w:val="22"/>
        </w:rPr>
        <w:t>t.j</w:t>
      </w:r>
      <w:proofErr w:type="spellEnd"/>
      <w:r w:rsidRPr="00AC303B">
        <w:rPr>
          <w:sz w:val="22"/>
          <w:szCs w:val="22"/>
        </w:rPr>
        <w:t>. majú platné doklady o technickom stave. Zhotoviteľ sa zaväzuje, že so strojmi, zariadeniami, mechanizmami a pracovnými nástrojmi bude pracovať iba k</w:t>
      </w:r>
      <w:r>
        <w:rPr>
          <w:sz w:val="22"/>
          <w:szCs w:val="22"/>
        </w:rPr>
        <w:t> </w:t>
      </w:r>
      <w:r w:rsidRPr="00AC303B">
        <w:rPr>
          <w:sz w:val="22"/>
          <w:szCs w:val="22"/>
        </w:rPr>
        <w:t>tomu</w:t>
      </w:r>
      <w:r>
        <w:rPr>
          <w:sz w:val="22"/>
          <w:szCs w:val="22"/>
        </w:rPr>
        <w:t xml:space="preserve"> odborne spôsobilý a</w:t>
      </w:r>
      <w:r w:rsidRPr="00AC303B">
        <w:rPr>
          <w:sz w:val="22"/>
          <w:szCs w:val="22"/>
        </w:rPr>
        <w:t xml:space="preserve"> zaško</w:t>
      </w:r>
      <w:r>
        <w:rPr>
          <w:sz w:val="22"/>
          <w:szCs w:val="22"/>
        </w:rPr>
        <w:t>lený personál</w:t>
      </w:r>
      <w:r w:rsidRPr="00AC303B">
        <w:rPr>
          <w:sz w:val="22"/>
          <w:szCs w:val="22"/>
        </w:rPr>
        <w:t xml:space="preserve">. </w:t>
      </w:r>
    </w:p>
    <w:p w:rsidR="00EE2691" w:rsidRPr="00AC303B" w:rsidRDefault="00EE2691" w:rsidP="00EE2691">
      <w:pPr>
        <w:pStyle w:val="Zkladntext"/>
        <w:numPr>
          <w:ilvl w:val="0"/>
          <w:numId w:val="4"/>
        </w:numPr>
        <w:ind w:left="426" w:hanging="426"/>
        <w:rPr>
          <w:sz w:val="22"/>
          <w:szCs w:val="22"/>
        </w:rPr>
      </w:pPr>
      <w:r w:rsidRPr="00AC303B">
        <w:rPr>
          <w:sz w:val="22"/>
          <w:szCs w:val="22"/>
        </w:rPr>
        <w:t xml:space="preserve">Zhotoviteľ bude pri realizovaní diela dodržiavať záväzné technické normy a ďalšie platné normy vzťahujúce sa na dodávku zmluvných prác a materiálov platné v Slovenskej republike. </w:t>
      </w:r>
    </w:p>
    <w:p w:rsidR="00EE2691" w:rsidRPr="00AC303B" w:rsidRDefault="00EE2691" w:rsidP="00EE2691">
      <w:pPr>
        <w:pStyle w:val="Zkladntext"/>
        <w:numPr>
          <w:ilvl w:val="0"/>
          <w:numId w:val="4"/>
        </w:numPr>
        <w:ind w:left="426" w:hanging="426"/>
        <w:rPr>
          <w:sz w:val="22"/>
          <w:szCs w:val="22"/>
        </w:rPr>
      </w:pPr>
      <w:r w:rsidRPr="00AC303B">
        <w:rPr>
          <w:sz w:val="22"/>
          <w:szCs w:val="22"/>
        </w:rPr>
        <w:t>Zhotoviteľ použije pre dielo len veci, výrobky a materiál, ktoré majú také vlastnosti, aby počas predpokladanej existencii stavby bola pri bežnej údržbe zaručená požadovaná mechanická pevnosť a stabilita, požiarna bezpečnosť, hygienické požiadavky, ochrana zdravia a životného prostredia, bezpečnosť pri užívaní, ochrana proti hluku a úspora energie, za čo zodpovedá.</w:t>
      </w:r>
    </w:p>
    <w:p w:rsidR="00EE2691" w:rsidRDefault="00EE2691" w:rsidP="00EE2691">
      <w:pPr>
        <w:pStyle w:val="Zkladntext"/>
        <w:numPr>
          <w:ilvl w:val="0"/>
          <w:numId w:val="4"/>
        </w:numPr>
        <w:ind w:left="426" w:hanging="426"/>
        <w:rPr>
          <w:sz w:val="22"/>
          <w:szCs w:val="22"/>
        </w:rPr>
      </w:pPr>
      <w:r w:rsidRPr="00AC303B">
        <w:rPr>
          <w:sz w:val="22"/>
          <w:szCs w:val="22"/>
        </w:rPr>
        <w:t xml:space="preserve">Materiály, stavebné diely a výrobky zabezpečené zhotoviteľom musia byť deklarované certifikátmi v zmysle zákona č. 264/1999 </w:t>
      </w:r>
      <w:proofErr w:type="spellStart"/>
      <w:r w:rsidRPr="00AC303B">
        <w:rPr>
          <w:sz w:val="22"/>
          <w:szCs w:val="22"/>
        </w:rPr>
        <w:t>Z.z</w:t>
      </w:r>
      <w:proofErr w:type="spellEnd"/>
      <w:r w:rsidRPr="00AC303B">
        <w:rPr>
          <w:sz w:val="22"/>
          <w:szCs w:val="22"/>
        </w:rPr>
        <w:t xml:space="preserve">. o technických požiadavkách na výrobky a o posudzovaní zhody a o zmene a doplnení niektorých zákonov v platnom a účinnom znení. </w:t>
      </w:r>
    </w:p>
    <w:p w:rsidR="00EE2691" w:rsidRPr="008D703D" w:rsidRDefault="00EE2691" w:rsidP="00EE2691">
      <w:pPr>
        <w:pStyle w:val="Zarkazkladnhotextu"/>
        <w:numPr>
          <w:ilvl w:val="0"/>
          <w:numId w:val="4"/>
        </w:numPr>
        <w:ind w:left="426" w:hanging="426"/>
        <w:rPr>
          <w:sz w:val="22"/>
          <w:szCs w:val="22"/>
        </w:rPr>
      </w:pPr>
      <w:r w:rsidRPr="00AC303B">
        <w:rPr>
          <w:sz w:val="22"/>
          <w:szCs w:val="22"/>
        </w:rPr>
        <w:t xml:space="preserve">Zhotoviteľ je povinný udržiavať na prevzatom stavenisku a priľahlých komunikáciách určených na dopravu materiálu </w:t>
      </w:r>
      <w:r w:rsidRPr="00092319">
        <w:rPr>
          <w:sz w:val="22"/>
          <w:szCs w:val="22"/>
        </w:rPr>
        <w:t>poriadok a čistotu</w:t>
      </w:r>
      <w:r w:rsidRPr="00AC303B">
        <w:rPr>
          <w:sz w:val="22"/>
          <w:szCs w:val="22"/>
        </w:rPr>
        <w:t xml:space="preserve"> a odstraňovať odpady a nečistoty, ktoré vznikli pri vykonávaní </w:t>
      </w:r>
      <w:r w:rsidRPr="008D703D">
        <w:rPr>
          <w:sz w:val="22"/>
          <w:szCs w:val="22"/>
        </w:rPr>
        <w:t>jeho prác na vlastné náklady. Ak zhotoviteľ nesplní túto svoju povinnosť, má objednávateľ právo splniť povinnosť zhotoviteľa sám alebo pomocou tretích osôb na náklady zhotoviteľa, pričom je povinný vopred upozorniť zhotoviteľa na tento postup</w:t>
      </w:r>
      <w:r>
        <w:rPr>
          <w:sz w:val="22"/>
          <w:szCs w:val="22"/>
        </w:rPr>
        <w:t xml:space="preserve"> a poskytnúť zhotoviteľovi primeranú dodatočnú lehotu na splnenie tejto povinnosti. </w:t>
      </w:r>
      <w:r w:rsidRPr="008D703D">
        <w:rPr>
          <w:sz w:val="22"/>
          <w:szCs w:val="22"/>
        </w:rPr>
        <w:t xml:space="preserve"> </w:t>
      </w:r>
    </w:p>
    <w:p w:rsidR="00EE2691" w:rsidRPr="008D703D" w:rsidRDefault="00EE2691" w:rsidP="00EE2691">
      <w:pPr>
        <w:pStyle w:val="Zarkazkladnhotextu"/>
        <w:numPr>
          <w:ilvl w:val="0"/>
          <w:numId w:val="4"/>
        </w:numPr>
        <w:ind w:left="426" w:hanging="426"/>
        <w:rPr>
          <w:sz w:val="22"/>
          <w:szCs w:val="22"/>
        </w:rPr>
      </w:pPr>
      <w:r w:rsidRPr="008D703D">
        <w:rPr>
          <w:sz w:val="22"/>
          <w:szCs w:val="22"/>
        </w:rPr>
        <w:t xml:space="preserve">Spaľovanie akéhokoľvek materiálu a odpadu je na stavenisku a v jeho okolí prísne zakázané. </w:t>
      </w:r>
    </w:p>
    <w:p w:rsidR="00EE2691" w:rsidRPr="008D703D" w:rsidRDefault="00EE2691" w:rsidP="00EE2691">
      <w:pPr>
        <w:pStyle w:val="Zarkazkladnhotextu"/>
        <w:numPr>
          <w:ilvl w:val="0"/>
          <w:numId w:val="4"/>
        </w:numPr>
        <w:ind w:left="426" w:hanging="426"/>
        <w:rPr>
          <w:sz w:val="22"/>
          <w:szCs w:val="22"/>
        </w:rPr>
      </w:pPr>
      <w:r w:rsidRPr="008D703D">
        <w:rPr>
          <w:sz w:val="22"/>
          <w:szCs w:val="22"/>
        </w:rPr>
        <w:t xml:space="preserve">Zhotoviteľ je povinný triediť odpad v zmysle platných právnych predpisov. </w:t>
      </w:r>
    </w:p>
    <w:p w:rsidR="00EE2691" w:rsidRDefault="00EE2691" w:rsidP="00EE2691">
      <w:pPr>
        <w:pStyle w:val="Zarkazkladnhotextu"/>
        <w:numPr>
          <w:ilvl w:val="0"/>
          <w:numId w:val="4"/>
        </w:numPr>
        <w:ind w:left="426" w:hanging="426"/>
        <w:rPr>
          <w:sz w:val="22"/>
          <w:szCs w:val="22"/>
        </w:rPr>
      </w:pPr>
      <w:r w:rsidRPr="008D703D">
        <w:rPr>
          <w:sz w:val="22"/>
          <w:szCs w:val="22"/>
        </w:rPr>
        <w:t>Zhotoviteľ je povinný vypratať stavenisko v lehote uvedenej v preberacom protokole. V opačnom prípade je objednávateľ po písomnom</w:t>
      </w:r>
      <w:r>
        <w:rPr>
          <w:sz w:val="22"/>
          <w:szCs w:val="22"/>
        </w:rPr>
        <w:t xml:space="preserve"> upozornení a výzve </w:t>
      </w:r>
      <w:r w:rsidRPr="008D703D">
        <w:rPr>
          <w:sz w:val="22"/>
          <w:szCs w:val="22"/>
        </w:rPr>
        <w:t xml:space="preserve">oprávnený veci vo vlastníctve zhotoviteľa nachádzajúce sa na stavenisku nechať odstrániť zo staveniska tretími osobami na náklady a zodpovednosť zhotoviteľa. </w:t>
      </w:r>
    </w:p>
    <w:p w:rsidR="00EE2691" w:rsidRDefault="00EE2691" w:rsidP="00EE2691">
      <w:pPr>
        <w:numPr>
          <w:ilvl w:val="0"/>
          <w:numId w:val="0"/>
        </w:numPr>
        <w:ind w:left="426"/>
        <w:jc w:val="center"/>
        <w:rPr>
          <w:b/>
          <w:sz w:val="22"/>
          <w:szCs w:val="22"/>
        </w:rPr>
      </w:pPr>
    </w:p>
    <w:p w:rsidR="00EE2691" w:rsidRPr="008D703D" w:rsidRDefault="00EE2691" w:rsidP="00EE2691">
      <w:pPr>
        <w:numPr>
          <w:ilvl w:val="0"/>
          <w:numId w:val="0"/>
        </w:numPr>
        <w:ind w:left="426"/>
        <w:jc w:val="center"/>
        <w:rPr>
          <w:b/>
          <w:sz w:val="22"/>
          <w:szCs w:val="22"/>
        </w:rPr>
      </w:pPr>
      <w:r w:rsidRPr="008D703D">
        <w:rPr>
          <w:b/>
          <w:sz w:val="22"/>
          <w:szCs w:val="22"/>
        </w:rPr>
        <w:t>Článok V.</w:t>
      </w:r>
    </w:p>
    <w:p w:rsidR="00EE2691" w:rsidRDefault="00EE2691" w:rsidP="00EE2691">
      <w:pPr>
        <w:numPr>
          <w:ilvl w:val="0"/>
          <w:numId w:val="0"/>
        </w:numPr>
        <w:ind w:left="426"/>
        <w:jc w:val="center"/>
        <w:rPr>
          <w:b/>
          <w:sz w:val="22"/>
          <w:szCs w:val="22"/>
        </w:rPr>
      </w:pPr>
      <w:r w:rsidRPr="008D703D">
        <w:rPr>
          <w:b/>
          <w:sz w:val="22"/>
          <w:szCs w:val="22"/>
        </w:rPr>
        <w:t>Zodpovednosť za škodu</w:t>
      </w:r>
    </w:p>
    <w:p w:rsidR="001A77BE" w:rsidRPr="008D703D" w:rsidRDefault="001A77BE" w:rsidP="00EE2691">
      <w:pPr>
        <w:numPr>
          <w:ilvl w:val="0"/>
          <w:numId w:val="0"/>
        </w:numPr>
        <w:ind w:left="426"/>
        <w:jc w:val="center"/>
        <w:rPr>
          <w:b/>
          <w:sz w:val="22"/>
          <w:szCs w:val="22"/>
        </w:rPr>
      </w:pPr>
    </w:p>
    <w:p w:rsidR="00EE2691" w:rsidRPr="008D703D" w:rsidRDefault="00EE2691" w:rsidP="00EE2691">
      <w:pPr>
        <w:numPr>
          <w:ilvl w:val="0"/>
          <w:numId w:val="22"/>
        </w:numPr>
        <w:jc w:val="both"/>
        <w:rPr>
          <w:sz w:val="22"/>
          <w:szCs w:val="22"/>
        </w:rPr>
      </w:pPr>
      <w:r>
        <w:rPr>
          <w:sz w:val="22"/>
          <w:szCs w:val="22"/>
        </w:rPr>
        <w:t xml:space="preserve">Zodpovednosť za škodu sa spravuje príslušnými ustanoveniami zákona č. 513/1991 Zb. v platnom a účinnom znení – Obchodný zákonník. </w:t>
      </w:r>
    </w:p>
    <w:p w:rsidR="00EE2691" w:rsidRPr="00E60ADA" w:rsidRDefault="00EE2691" w:rsidP="00EE2691">
      <w:pPr>
        <w:numPr>
          <w:ilvl w:val="0"/>
          <w:numId w:val="0"/>
        </w:numPr>
        <w:rPr>
          <w:b/>
          <w:sz w:val="22"/>
          <w:szCs w:val="22"/>
        </w:rPr>
      </w:pPr>
    </w:p>
    <w:p w:rsidR="00EE2691" w:rsidRPr="00E60ADA" w:rsidRDefault="00EE2691" w:rsidP="00EE2691">
      <w:pPr>
        <w:numPr>
          <w:ilvl w:val="0"/>
          <w:numId w:val="0"/>
        </w:numPr>
        <w:jc w:val="center"/>
        <w:rPr>
          <w:b/>
          <w:sz w:val="22"/>
          <w:szCs w:val="22"/>
        </w:rPr>
      </w:pPr>
      <w:r w:rsidRPr="00E60ADA">
        <w:rPr>
          <w:b/>
          <w:sz w:val="22"/>
          <w:szCs w:val="22"/>
        </w:rPr>
        <w:t>Článok VI.</w:t>
      </w:r>
    </w:p>
    <w:p w:rsidR="00EE2691" w:rsidRDefault="00EE2691" w:rsidP="00EE2691">
      <w:pPr>
        <w:pStyle w:val="Nadpis2"/>
        <w:numPr>
          <w:ilvl w:val="0"/>
          <w:numId w:val="0"/>
        </w:numPr>
        <w:rPr>
          <w:color w:val="auto"/>
          <w:sz w:val="22"/>
          <w:szCs w:val="22"/>
        </w:rPr>
      </w:pPr>
      <w:r w:rsidRPr="00E60ADA">
        <w:rPr>
          <w:color w:val="auto"/>
          <w:sz w:val="22"/>
          <w:szCs w:val="22"/>
        </w:rPr>
        <w:t>Odovzdanie a prevzatie diela</w:t>
      </w:r>
    </w:p>
    <w:p w:rsidR="001A77BE" w:rsidRPr="001A77BE" w:rsidRDefault="001A77BE" w:rsidP="001A77BE"/>
    <w:p w:rsidR="00EE2691" w:rsidRPr="005B1C0B" w:rsidRDefault="00AE6D69" w:rsidP="00AE6D69">
      <w:pPr>
        <w:numPr>
          <w:ilvl w:val="0"/>
          <w:numId w:val="1"/>
        </w:numPr>
        <w:ind w:left="284" w:hanging="284"/>
        <w:jc w:val="both"/>
        <w:rPr>
          <w:sz w:val="22"/>
          <w:szCs w:val="22"/>
        </w:rPr>
      </w:pPr>
      <w:r w:rsidRPr="005B1C0B">
        <w:rPr>
          <w:sz w:val="22"/>
          <w:szCs w:val="22"/>
        </w:rPr>
        <w:t xml:space="preserve">Zmluvné strany sa vzájomne dohodli, že dielo realizované podľa tejto zmluvy bude objednávateľovi odovzdávané po častiach, a to v pravidelných intervaloch raz mesačne.  </w:t>
      </w:r>
    </w:p>
    <w:p w:rsidR="00EE2691" w:rsidRPr="005B1C0B" w:rsidRDefault="00EE2691" w:rsidP="009503A0">
      <w:pPr>
        <w:pStyle w:val="Zarkazkladnhotextu2"/>
        <w:numPr>
          <w:ilvl w:val="0"/>
          <w:numId w:val="1"/>
        </w:numPr>
        <w:rPr>
          <w:rFonts w:ascii="Times New Roman" w:hAnsi="Times New Roman"/>
          <w:sz w:val="22"/>
          <w:szCs w:val="22"/>
        </w:rPr>
      </w:pPr>
      <w:r w:rsidRPr="005B1C0B">
        <w:rPr>
          <w:rFonts w:ascii="Times New Roman" w:hAnsi="Times New Roman"/>
          <w:sz w:val="22"/>
          <w:szCs w:val="22"/>
        </w:rPr>
        <w:t>Z</w:t>
      </w:r>
      <w:r w:rsidR="00AE6D69" w:rsidRPr="005B1C0B">
        <w:rPr>
          <w:rFonts w:ascii="Times New Roman" w:hAnsi="Times New Roman"/>
          <w:sz w:val="22"/>
          <w:szCs w:val="22"/>
        </w:rPr>
        <w:t xml:space="preserve">mluvné strany sa vzájomne dohodli, že jednotlivé časti diela </w:t>
      </w:r>
      <w:r w:rsidR="009503A0" w:rsidRPr="005B1C0B">
        <w:rPr>
          <w:rFonts w:ascii="Times New Roman" w:hAnsi="Times New Roman"/>
          <w:sz w:val="22"/>
          <w:szCs w:val="22"/>
        </w:rPr>
        <w:t>budú objednávateľovi odovzdávané</w:t>
      </w:r>
      <w:r w:rsidRPr="005B1C0B">
        <w:rPr>
          <w:rFonts w:ascii="Times New Roman" w:hAnsi="Times New Roman"/>
          <w:sz w:val="22"/>
          <w:szCs w:val="22"/>
        </w:rPr>
        <w:t xml:space="preserve"> </w:t>
      </w:r>
      <w:r w:rsidRPr="005B1C0B">
        <w:rPr>
          <w:rFonts w:ascii="Times New Roman" w:hAnsi="Times New Roman"/>
          <w:b/>
          <w:sz w:val="22"/>
          <w:szCs w:val="22"/>
        </w:rPr>
        <w:t>protokolárne</w:t>
      </w:r>
      <w:r w:rsidR="009503A0" w:rsidRPr="005B1C0B">
        <w:rPr>
          <w:rFonts w:ascii="Times New Roman" w:hAnsi="Times New Roman"/>
          <w:sz w:val="22"/>
          <w:szCs w:val="22"/>
        </w:rPr>
        <w:t xml:space="preserve"> </w:t>
      </w:r>
      <w:r w:rsidRPr="005B1C0B">
        <w:rPr>
          <w:rFonts w:ascii="Times New Roman" w:hAnsi="Times New Roman"/>
          <w:sz w:val="22"/>
          <w:szCs w:val="22"/>
        </w:rPr>
        <w:t xml:space="preserve">v lehote najneskôr do </w:t>
      </w:r>
      <w:r w:rsidR="009503A0" w:rsidRPr="005B1C0B">
        <w:rPr>
          <w:rFonts w:ascii="Times New Roman" w:hAnsi="Times New Roman"/>
          <w:sz w:val="22"/>
          <w:szCs w:val="22"/>
        </w:rPr>
        <w:t>3</w:t>
      </w:r>
      <w:r w:rsidRPr="005B1C0B">
        <w:rPr>
          <w:rFonts w:ascii="Times New Roman" w:hAnsi="Times New Roman"/>
          <w:sz w:val="22"/>
          <w:szCs w:val="22"/>
        </w:rPr>
        <w:t xml:space="preserve"> pracovných dní odo dňa uplynutia </w:t>
      </w:r>
      <w:r w:rsidR="009503A0" w:rsidRPr="005B1C0B">
        <w:rPr>
          <w:rFonts w:ascii="Times New Roman" w:hAnsi="Times New Roman"/>
          <w:sz w:val="22"/>
          <w:szCs w:val="22"/>
        </w:rPr>
        <w:t>príslušného kalendárneho mesiaca.</w:t>
      </w:r>
    </w:p>
    <w:p w:rsidR="009503A0" w:rsidRPr="005B1C0B" w:rsidRDefault="009503A0" w:rsidP="009503A0">
      <w:pPr>
        <w:numPr>
          <w:ilvl w:val="0"/>
          <w:numId w:val="1"/>
        </w:numPr>
        <w:jc w:val="both"/>
        <w:rPr>
          <w:sz w:val="22"/>
          <w:szCs w:val="22"/>
        </w:rPr>
      </w:pPr>
      <w:r w:rsidRPr="005B1C0B">
        <w:rPr>
          <w:sz w:val="22"/>
          <w:szCs w:val="22"/>
        </w:rPr>
        <w:t>Preberací protokol bude obsahovať najmä, nie však výhradne nasledovné údaje:</w:t>
      </w:r>
    </w:p>
    <w:p w:rsidR="009503A0" w:rsidRPr="005B1C0B" w:rsidRDefault="009503A0" w:rsidP="009503A0">
      <w:pPr>
        <w:numPr>
          <w:ilvl w:val="0"/>
          <w:numId w:val="16"/>
        </w:numPr>
        <w:jc w:val="both"/>
        <w:rPr>
          <w:sz w:val="22"/>
          <w:szCs w:val="22"/>
        </w:rPr>
      </w:pPr>
      <w:r w:rsidRPr="005B1C0B">
        <w:rPr>
          <w:sz w:val="22"/>
          <w:szCs w:val="22"/>
        </w:rPr>
        <w:t>základné údaje o diele,</w:t>
      </w:r>
    </w:p>
    <w:p w:rsidR="009503A0" w:rsidRPr="005B1C0B" w:rsidRDefault="009503A0" w:rsidP="009503A0">
      <w:pPr>
        <w:numPr>
          <w:ilvl w:val="0"/>
          <w:numId w:val="16"/>
        </w:numPr>
        <w:jc w:val="both"/>
        <w:rPr>
          <w:sz w:val="22"/>
          <w:szCs w:val="22"/>
        </w:rPr>
      </w:pPr>
      <w:r w:rsidRPr="005B1C0B">
        <w:rPr>
          <w:sz w:val="22"/>
          <w:szCs w:val="22"/>
        </w:rPr>
        <w:t>súpis zrealizovaných prác a dodávok, ktoré sú predmetom odovzdávanej časti diela,</w:t>
      </w:r>
    </w:p>
    <w:p w:rsidR="009503A0" w:rsidRPr="005B1C0B" w:rsidRDefault="009503A0" w:rsidP="009503A0">
      <w:pPr>
        <w:numPr>
          <w:ilvl w:val="0"/>
          <w:numId w:val="16"/>
        </w:numPr>
        <w:jc w:val="both"/>
        <w:rPr>
          <w:sz w:val="22"/>
          <w:szCs w:val="22"/>
        </w:rPr>
      </w:pPr>
      <w:r w:rsidRPr="005B1C0B">
        <w:rPr>
          <w:sz w:val="22"/>
          <w:szCs w:val="22"/>
        </w:rPr>
        <w:t>súpis zistených vád a nedorobkov, ak budú zistené,</w:t>
      </w:r>
    </w:p>
    <w:p w:rsidR="009503A0" w:rsidRPr="005B1C0B" w:rsidRDefault="009503A0" w:rsidP="009503A0">
      <w:pPr>
        <w:numPr>
          <w:ilvl w:val="0"/>
          <w:numId w:val="16"/>
        </w:numPr>
        <w:jc w:val="both"/>
        <w:rPr>
          <w:sz w:val="22"/>
          <w:szCs w:val="22"/>
        </w:rPr>
      </w:pPr>
      <w:r w:rsidRPr="005B1C0B">
        <w:rPr>
          <w:sz w:val="22"/>
          <w:szCs w:val="22"/>
        </w:rPr>
        <w:t>návrhy na odstránenie zistených vád a nedorobkov,</w:t>
      </w:r>
    </w:p>
    <w:p w:rsidR="009503A0" w:rsidRPr="005B1C0B" w:rsidRDefault="009503A0" w:rsidP="009503A0">
      <w:pPr>
        <w:numPr>
          <w:ilvl w:val="0"/>
          <w:numId w:val="16"/>
        </w:numPr>
        <w:jc w:val="both"/>
        <w:rPr>
          <w:sz w:val="22"/>
          <w:szCs w:val="22"/>
        </w:rPr>
      </w:pPr>
      <w:r w:rsidRPr="005B1C0B">
        <w:rPr>
          <w:sz w:val="22"/>
          <w:szCs w:val="22"/>
        </w:rPr>
        <w:t>lehoty na odstránenie zistených vád a nedorobkov,</w:t>
      </w:r>
    </w:p>
    <w:p w:rsidR="009503A0" w:rsidRPr="005B1C0B" w:rsidRDefault="009503A0" w:rsidP="009503A0">
      <w:pPr>
        <w:numPr>
          <w:ilvl w:val="0"/>
          <w:numId w:val="16"/>
        </w:numPr>
        <w:jc w:val="both"/>
        <w:rPr>
          <w:sz w:val="22"/>
          <w:szCs w:val="22"/>
        </w:rPr>
      </w:pPr>
      <w:r w:rsidRPr="005B1C0B">
        <w:rPr>
          <w:sz w:val="22"/>
          <w:szCs w:val="22"/>
        </w:rPr>
        <w:t>zoznam odovzdaných dokladov, ak boli nejaké doklady predmetom odovzdávania,</w:t>
      </w:r>
    </w:p>
    <w:p w:rsidR="009503A0" w:rsidRPr="005B1C0B" w:rsidRDefault="009503A0" w:rsidP="009503A0">
      <w:pPr>
        <w:numPr>
          <w:ilvl w:val="0"/>
          <w:numId w:val="16"/>
        </w:numPr>
        <w:jc w:val="both"/>
        <w:rPr>
          <w:sz w:val="22"/>
          <w:szCs w:val="22"/>
        </w:rPr>
      </w:pPr>
      <w:r w:rsidRPr="005B1C0B">
        <w:rPr>
          <w:sz w:val="22"/>
          <w:szCs w:val="22"/>
        </w:rPr>
        <w:lastRenderedPageBreak/>
        <w:t>prehlásenie strán o tom, že zhotoviteľ časť diela odovzdáva a objednávateľ časť diela preberá,</w:t>
      </w:r>
    </w:p>
    <w:p w:rsidR="009503A0" w:rsidRPr="005B1C0B" w:rsidRDefault="009503A0" w:rsidP="00622655">
      <w:pPr>
        <w:numPr>
          <w:ilvl w:val="0"/>
          <w:numId w:val="16"/>
        </w:numPr>
        <w:jc w:val="both"/>
        <w:rPr>
          <w:sz w:val="22"/>
          <w:szCs w:val="22"/>
        </w:rPr>
      </w:pPr>
      <w:r w:rsidRPr="005B1C0B">
        <w:rPr>
          <w:sz w:val="22"/>
          <w:szCs w:val="22"/>
        </w:rPr>
        <w:t>podpisy opráv</w:t>
      </w:r>
      <w:r w:rsidR="005B1C0B" w:rsidRPr="005B1C0B">
        <w:rPr>
          <w:sz w:val="22"/>
          <w:szCs w:val="22"/>
        </w:rPr>
        <w:t xml:space="preserve">nených zástupcov objednávateľa, financujúceho subjektu a </w:t>
      </w:r>
      <w:r w:rsidRPr="005B1C0B">
        <w:rPr>
          <w:sz w:val="22"/>
          <w:szCs w:val="22"/>
        </w:rPr>
        <w:t> zhotoviteľa konať vo veciach zmluvných.</w:t>
      </w:r>
    </w:p>
    <w:p w:rsidR="00EE2691" w:rsidRPr="00E60ADA" w:rsidRDefault="00EE2691" w:rsidP="00EE2691">
      <w:pPr>
        <w:numPr>
          <w:ilvl w:val="0"/>
          <w:numId w:val="0"/>
        </w:numPr>
        <w:rPr>
          <w:sz w:val="22"/>
          <w:szCs w:val="22"/>
        </w:rPr>
      </w:pPr>
    </w:p>
    <w:p w:rsidR="00EE2691" w:rsidRPr="00E60ADA" w:rsidRDefault="00EE2691" w:rsidP="00EE2691">
      <w:pPr>
        <w:numPr>
          <w:ilvl w:val="0"/>
          <w:numId w:val="0"/>
        </w:numPr>
        <w:jc w:val="center"/>
        <w:rPr>
          <w:b/>
          <w:sz w:val="22"/>
          <w:szCs w:val="22"/>
        </w:rPr>
      </w:pPr>
      <w:r>
        <w:rPr>
          <w:b/>
          <w:sz w:val="22"/>
          <w:szCs w:val="22"/>
        </w:rPr>
        <w:t>Článok VII</w:t>
      </w:r>
      <w:r w:rsidRPr="00E60ADA">
        <w:rPr>
          <w:b/>
          <w:sz w:val="22"/>
          <w:szCs w:val="22"/>
        </w:rPr>
        <w:t>.</w:t>
      </w:r>
    </w:p>
    <w:p w:rsidR="00EE2691" w:rsidRDefault="00EE2691" w:rsidP="00EE2691">
      <w:pPr>
        <w:numPr>
          <w:ilvl w:val="0"/>
          <w:numId w:val="0"/>
        </w:numPr>
        <w:jc w:val="center"/>
        <w:rPr>
          <w:b/>
          <w:sz w:val="22"/>
          <w:szCs w:val="22"/>
        </w:rPr>
      </w:pPr>
      <w:r w:rsidRPr="00E60ADA">
        <w:rPr>
          <w:b/>
          <w:sz w:val="22"/>
          <w:szCs w:val="22"/>
        </w:rPr>
        <w:t xml:space="preserve">Zodpovednosť za vady a záručná doba </w:t>
      </w:r>
    </w:p>
    <w:p w:rsidR="001A77BE" w:rsidRPr="00E60ADA" w:rsidRDefault="001A77BE" w:rsidP="00EE2691">
      <w:pPr>
        <w:numPr>
          <w:ilvl w:val="0"/>
          <w:numId w:val="0"/>
        </w:numPr>
        <w:jc w:val="center"/>
        <w:rPr>
          <w:b/>
          <w:sz w:val="22"/>
          <w:szCs w:val="22"/>
        </w:rPr>
      </w:pPr>
    </w:p>
    <w:p w:rsidR="00EE2691" w:rsidRPr="00E60ADA" w:rsidRDefault="00EE2691" w:rsidP="00EE2691">
      <w:pPr>
        <w:numPr>
          <w:ilvl w:val="0"/>
          <w:numId w:val="17"/>
        </w:numPr>
        <w:ind w:left="284" w:hanging="284"/>
        <w:jc w:val="both"/>
        <w:rPr>
          <w:sz w:val="22"/>
          <w:szCs w:val="22"/>
        </w:rPr>
      </w:pPr>
      <w:r w:rsidRPr="00E60ADA">
        <w:rPr>
          <w:sz w:val="22"/>
          <w:szCs w:val="22"/>
        </w:rPr>
        <w:t xml:space="preserve">Zhotoviteľ zodpovedá zato, že dielo bude vyhotovené riadne a bude mať vlastnosti dohodnuté v tejto zmluve, </w:t>
      </w:r>
      <w:proofErr w:type="spellStart"/>
      <w:r w:rsidRPr="00E60ADA">
        <w:rPr>
          <w:sz w:val="22"/>
          <w:szCs w:val="22"/>
        </w:rPr>
        <w:t>t.j</w:t>
      </w:r>
      <w:proofErr w:type="spellEnd"/>
      <w:r w:rsidRPr="00E60ADA">
        <w:rPr>
          <w:sz w:val="22"/>
          <w:szCs w:val="22"/>
        </w:rPr>
        <w:t>. zodpovedá za to, že zrealizované práce a dodávky  budú prevedené podľa osvedčených technológií a podľa záväzných technických noriem (STN, STN-EN, STN ISO) a v súlade s hygienickými, ekologickými, protipožiarnymi, bezpečnostnými a stavebnými predpismi.</w:t>
      </w:r>
    </w:p>
    <w:p w:rsidR="00EE2691" w:rsidRPr="00E60ADA" w:rsidRDefault="00EE2691" w:rsidP="00EE2691">
      <w:pPr>
        <w:pStyle w:val="Bodlnku"/>
        <w:numPr>
          <w:ilvl w:val="0"/>
          <w:numId w:val="17"/>
        </w:numPr>
        <w:spacing w:after="0"/>
        <w:ind w:left="284" w:hanging="284"/>
        <w:jc w:val="both"/>
        <w:rPr>
          <w:rFonts w:ascii="Times New Roman" w:hAnsi="Times New Roman"/>
          <w:sz w:val="22"/>
          <w:szCs w:val="22"/>
        </w:rPr>
      </w:pPr>
      <w:r w:rsidRPr="00E60ADA">
        <w:rPr>
          <w:rFonts w:ascii="Times New Roman" w:hAnsi="Times New Roman"/>
          <w:sz w:val="22"/>
          <w:szCs w:val="22"/>
        </w:rPr>
        <w:t>Zárukou zhotoviteľ preberá záväzok, že dielo bude počas záručnej lehoty spôsobilé na použitie na dohodnutý účel a zachová si dohodnuté vlastnosti a kvalitu.</w:t>
      </w:r>
    </w:p>
    <w:p w:rsidR="00EE2691" w:rsidRPr="00E60ADA" w:rsidRDefault="00EE2691" w:rsidP="00EE2691">
      <w:pPr>
        <w:pStyle w:val="Bodlnku"/>
        <w:numPr>
          <w:ilvl w:val="0"/>
          <w:numId w:val="17"/>
        </w:numPr>
        <w:spacing w:after="0"/>
        <w:ind w:left="284" w:hanging="284"/>
        <w:jc w:val="both"/>
        <w:rPr>
          <w:rFonts w:ascii="Times New Roman" w:hAnsi="Times New Roman"/>
          <w:sz w:val="22"/>
          <w:szCs w:val="22"/>
        </w:rPr>
      </w:pPr>
      <w:r w:rsidRPr="00E60ADA">
        <w:rPr>
          <w:rFonts w:ascii="Times New Roman" w:hAnsi="Times New Roman"/>
          <w:sz w:val="22"/>
          <w:szCs w:val="22"/>
        </w:rPr>
        <w:t xml:space="preserve">Zmluvné strany sa vzájomne dohodli, že záručná lehota je </w:t>
      </w:r>
      <w:r w:rsidR="005B1C0B">
        <w:rPr>
          <w:rFonts w:ascii="Times New Roman" w:hAnsi="Times New Roman"/>
          <w:sz w:val="22"/>
          <w:szCs w:val="22"/>
        </w:rPr>
        <w:t>60</w:t>
      </w:r>
      <w:r>
        <w:rPr>
          <w:rFonts w:ascii="Times New Roman" w:hAnsi="Times New Roman"/>
          <w:sz w:val="22"/>
          <w:szCs w:val="22"/>
        </w:rPr>
        <w:t xml:space="preserve"> mesiacov. </w:t>
      </w:r>
    </w:p>
    <w:p w:rsidR="00EE2691" w:rsidRDefault="00EE2691" w:rsidP="00EE2691">
      <w:pPr>
        <w:pStyle w:val="Bodlnku"/>
        <w:numPr>
          <w:ilvl w:val="0"/>
          <w:numId w:val="17"/>
        </w:numPr>
        <w:spacing w:after="0"/>
        <w:ind w:left="284" w:hanging="284"/>
        <w:jc w:val="both"/>
        <w:rPr>
          <w:rFonts w:ascii="Times New Roman" w:hAnsi="Times New Roman"/>
          <w:sz w:val="22"/>
          <w:szCs w:val="22"/>
        </w:rPr>
      </w:pPr>
      <w:r w:rsidRPr="00E60ADA">
        <w:rPr>
          <w:rFonts w:ascii="Times New Roman" w:hAnsi="Times New Roman"/>
          <w:sz w:val="22"/>
          <w:szCs w:val="22"/>
        </w:rPr>
        <w:t xml:space="preserve">Záručná lehota začína plynúť </w:t>
      </w:r>
      <w:r>
        <w:rPr>
          <w:rFonts w:ascii="Times New Roman" w:hAnsi="Times New Roman"/>
          <w:sz w:val="22"/>
          <w:szCs w:val="22"/>
        </w:rPr>
        <w:t xml:space="preserve">po kumulatívnom splnení nasledovných podmienok: </w:t>
      </w:r>
    </w:p>
    <w:p w:rsidR="00EE2691" w:rsidRDefault="00EE2691" w:rsidP="00EE2691">
      <w:pPr>
        <w:pStyle w:val="Bodlnku"/>
        <w:numPr>
          <w:ilvl w:val="0"/>
          <w:numId w:val="27"/>
        </w:numPr>
        <w:spacing w:after="0"/>
        <w:jc w:val="both"/>
        <w:rPr>
          <w:rFonts w:ascii="Times New Roman" w:hAnsi="Times New Roman"/>
          <w:sz w:val="22"/>
          <w:szCs w:val="22"/>
        </w:rPr>
      </w:pPr>
      <w:r w:rsidRPr="00E60ADA">
        <w:rPr>
          <w:rFonts w:ascii="Times New Roman" w:hAnsi="Times New Roman"/>
          <w:sz w:val="22"/>
          <w:szCs w:val="22"/>
        </w:rPr>
        <w:t>dňom protokolárneho odovzdania a prevzatia diela objednávateľom</w:t>
      </w:r>
      <w:r>
        <w:rPr>
          <w:rFonts w:ascii="Times New Roman" w:hAnsi="Times New Roman"/>
          <w:sz w:val="22"/>
          <w:szCs w:val="22"/>
        </w:rPr>
        <w:t>,</w:t>
      </w:r>
    </w:p>
    <w:p w:rsidR="00EE2691" w:rsidRDefault="00EE2691" w:rsidP="00EE2691">
      <w:pPr>
        <w:pStyle w:val="Bodlnku"/>
        <w:numPr>
          <w:ilvl w:val="0"/>
          <w:numId w:val="27"/>
        </w:numPr>
        <w:spacing w:after="0"/>
        <w:jc w:val="both"/>
        <w:rPr>
          <w:rFonts w:ascii="Times New Roman" w:hAnsi="Times New Roman"/>
          <w:sz w:val="22"/>
          <w:szCs w:val="22"/>
        </w:rPr>
      </w:pPr>
      <w:r>
        <w:rPr>
          <w:rFonts w:ascii="Times New Roman" w:hAnsi="Times New Roman"/>
          <w:sz w:val="22"/>
          <w:szCs w:val="22"/>
        </w:rPr>
        <w:t xml:space="preserve">dňom zaplatenia ceny diela v celom rozsahu. </w:t>
      </w:r>
    </w:p>
    <w:p w:rsidR="00EE2691" w:rsidRPr="00E60ADA" w:rsidRDefault="00EE2691" w:rsidP="00EE2691">
      <w:pPr>
        <w:pStyle w:val="Bodlnku"/>
        <w:numPr>
          <w:ilvl w:val="0"/>
          <w:numId w:val="0"/>
        </w:numPr>
        <w:spacing w:after="0"/>
        <w:ind w:left="568" w:hanging="283"/>
        <w:jc w:val="both"/>
        <w:rPr>
          <w:rFonts w:ascii="Times New Roman" w:hAnsi="Times New Roman"/>
          <w:sz w:val="22"/>
          <w:szCs w:val="22"/>
        </w:rPr>
      </w:pPr>
      <w:r>
        <w:rPr>
          <w:rFonts w:ascii="Times New Roman" w:hAnsi="Times New Roman"/>
          <w:sz w:val="22"/>
          <w:szCs w:val="22"/>
        </w:rPr>
        <w:t xml:space="preserve">Zmluvné strany sa vzájomne dohodli, že záručná doba začne plynúť tým dňom, ktorý nastane neskôr.    </w:t>
      </w:r>
    </w:p>
    <w:p w:rsidR="00EE2691" w:rsidRPr="00E60ADA" w:rsidRDefault="00EE2691" w:rsidP="00EE2691">
      <w:pPr>
        <w:numPr>
          <w:ilvl w:val="0"/>
          <w:numId w:val="17"/>
        </w:numPr>
        <w:ind w:left="284" w:hanging="284"/>
        <w:jc w:val="both"/>
        <w:rPr>
          <w:sz w:val="22"/>
          <w:szCs w:val="22"/>
        </w:rPr>
      </w:pPr>
      <w:r w:rsidRPr="00E60ADA">
        <w:rPr>
          <w:sz w:val="22"/>
          <w:szCs w:val="22"/>
        </w:rPr>
        <w:t>Objednávateľ písomne oznámi zhotoviteľovi bez zbytočného odkladu vady, ktoré sa objavili počas vykonávania diela alebo pri odovzdávaní a preberaní diela alebo počas záručnej doby. V písomnom oznámení objednávateľ uvedie ako sa vady prejavujú a požadovaný druh nároku, ktorý si objednávateľ na základe vady uplatňuje. Za písomne uplatnenú reklamáciu sa považuje reklamácia upl</w:t>
      </w:r>
      <w:r>
        <w:rPr>
          <w:sz w:val="22"/>
          <w:szCs w:val="22"/>
        </w:rPr>
        <w:t xml:space="preserve">atnená doporučene poštou na </w:t>
      </w:r>
      <w:r w:rsidRPr="00E60ADA">
        <w:rPr>
          <w:sz w:val="22"/>
          <w:szCs w:val="22"/>
        </w:rPr>
        <w:t xml:space="preserve">adresu zhotoviteľa uvedenú v identifikačných údajoch zhotoviteľa na prvej strane tejto zmluvy. </w:t>
      </w:r>
      <w:r>
        <w:rPr>
          <w:sz w:val="22"/>
          <w:szCs w:val="22"/>
        </w:rPr>
        <w:t xml:space="preserve">Na reklamáciu uplatnenú iným spôsobom ako spôsobom uplatneným v tomto odseku zmluvy sa nebude prihliadať a reklamácia sa nebude považovať za uplatnenú. </w:t>
      </w:r>
      <w:r w:rsidRPr="00E60ADA">
        <w:rPr>
          <w:sz w:val="22"/>
          <w:szCs w:val="22"/>
        </w:rPr>
        <w:t xml:space="preserve">  </w:t>
      </w:r>
    </w:p>
    <w:p w:rsidR="00EE2691" w:rsidRDefault="00EE2691" w:rsidP="00EE2691">
      <w:pPr>
        <w:numPr>
          <w:ilvl w:val="0"/>
          <w:numId w:val="17"/>
        </w:numPr>
        <w:ind w:left="284" w:hanging="284"/>
        <w:jc w:val="both"/>
        <w:rPr>
          <w:sz w:val="22"/>
          <w:szCs w:val="22"/>
        </w:rPr>
      </w:pPr>
      <w:r w:rsidRPr="00E60ADA">
        <w:rPr>
          <w:sz w:val="22"/>
          <w:szCs w:val="22"/>
        </w:rPr>
        <w:t xml:space="preserve">Zhotoviteľ je povinný </w:t>
      </w:r>
      <w:r>
        <w:rPr>
          <w:sz w:val="22"/>
          <w:szCs w:val="22"/>
        </w:rPr>
        <w:t>obhliadnuť reklamované vady:</w:t>
      </w:r>
    </w:p>
    <w:p w:rsidR="00EE2691" w:rsidRPr="00E60ADA" w:rsidRDefault="00EE2691" w:rsidP="00EE2691">
      <w:pPr>
        <w:numPr>
          <w:ilvl w:val="0"/>
          <w:numId w:val="18"/>
        </w:numPr>
        <w:jc w:val="both"/>
        <w:rPr>
          <w:sz w:val="22"/>
          <w:szCs w:val="22"/>
        </w:rPr>
      </w:pPr>
      <w:r w:rsidRPr="00E60ADA">
        <w:rPr>
          <w:sz w:val="22"/>
          <w:szCs w:val="22"/>
        </w:rPr>
        <w:t xml:space="preserve">v lehote najneskôr do </w:t>
      </w:r>
      <w:r w:rsidR="001A77BE">
        <w:rPr>
          <w:sz w:val="22"/>
          <w:szCs w:val="22"/>
        </w:rPr>
        <w:t>72</w:t>
      </w:r>
      <w:r w:rsidRPr="00E60ADA">
        <w:rPr>
          <w:sz w:val="22"/>
          <w:szCs w:val="22"/>
        </w:rPr>
        <w:t xml:space="preserve"> hodín od prijatia písomnej reklamácie pri vadách brániacich prevádzke diela, alebo ohrozujúcich jeho bezpečnosť, </w:t>
      </w:r>
    </w:p>
    <w:p w:rsidR="00EE2691" w:rsidRPr="00E60ADA" w:rsidRDefault="00EE2691" w:rsidP="00EE2691">
      <w:pPr>
        <w:numPr>
          <w:ilvl w:val="0"/>
          <w:numId w:val="18"/>
        </w:numPr>
        <w:jc w:val="both"/>
        <w:rPr>
          <w:sz w:val="22"/>
          <w:szCs w:val="22"/>
        </w:rPr>
      </w:pPr>
      <w:r>
        <w:rPr>
          <w:sz w:val="22"/>
          <w:szCs w:val="22"/>
        </w:rPr>
        <w:t xml:space="preserve">v lehote najneskôr do </w:t>
      </w:r>
      <w:r w:rsidR="001A77BE">
        <w:rPr>
          <w:sz w:val="22"/>
          <w:szCs w:val="22"/>
        </w:rPr>
        <w:t>72</w:t>
      </w:r>
      <w:r w:rsidRPr="00E60ADA">
        <w:rPr>
          <w:sz w:val="22"/>
          <w:szCs w:val="22"/>
        </w:rPr>
        <w:t xml:space="preserve"> </w:t>
      </w:r>
      <w:r w:rsidR="001A77BE">
        <w:rPr>
          <w:sz w:val="22"/>
          <w:szCs w:val="22"/>
        </w:rPr>
        <w:t>hodín</w:t>
      </w:r>
      <w:r w:rsidRPr="00E60ADA">
        <w:rPr>
          <w:sz w:val="22"/>
          <w:szCs w:val="22"/>
        </w:rPr>
        <w:t xml:space="preserve"> od prijatia písomnej </w:t>
      </w:r>
      <w:r>
        <w:rPr>
          <w:sz w:val="22"/>
          <w:szCs w:val="22"/>
        </w:rPr>
        <w:t xml:space="preserve">reklamácie pri vadách ostatných, ak sa zmluvné strany nedohodnú inak. </w:t>
      </w:r>
      <w:r w:rsidRPr="00E60ADA">
        <w:rPr>
          <w:sz w:val="22"/>
          <w:szCs w:val="22"/>
        </w:rPr>
        <w:t xml:space="preserve"> </w:t>
      </w:r>
    </w:p>
    <w:p w:rsidR="00EE2691" w:rsidRPr="00A00CFE" w:rsidRDefault="00EE2691" w:rsidP="00EE2691">
      <w:pPr>
        <w:numPr>
          <w:ilvl w:val="0"/>
          <w:numId w:val="17"/>
        </w:numPr>
        <w:ind w:left="284" w:hanging="426"/>
        <w:jc w:val="both"/>
        <w:rPr>
          <w:sz w:val="22"/>
          <w:szCs w:val="22"/>
        </w:rPr>
      </w:pPr>
      <w:r>
        <w:rPr>
          <w:sz w:val="22"/>
          <w:szCs w:val="22"/>
        </w:rPr>
        <w:t xml:space="preserve">Zhotoviteľ je povinný nastúpiť </w:t>
      </w:r>
      <w:r w:rsidRPr="00A00CFE">
        <w:rPr>
          <w:sz w:val="22"/>
          <w:szCs w:val="22"/>
        </w:rPr>
        <w:t>na odstránenie reklamovaných vád:</w:t>
      </w:r>
    </w:p>
    <w:p w:rsidR="00EE2691" w:rsidRDefault="001A77BE" w:rsidP="00EE2691">
      <w:pPr>
        <w:numPr>
          <w:ilvl w:val="0"/>
          <w:numId w:val="26"/>
        </w:numPr>
        <w:jc w:val="both"/>
        <w:rPr>
          <w:sz w:val="22"/>
          <w:szCs w:val="22"/>
        </w:rPr>
      </w:pPr>
      <w:r>
        <w:rPr>
          <w:sz w:val="22"/>
          <w:szCs w:val="22"/>
        </w:rPr>
        <w:t>v lehote najneskôr  do 72</w:t>
      </w:r>
      <w:r w:rsidR="00EE2691">
        <w:rPr>
          <w:sz w:val="22"/>
          <w:szCs w:val="22"/>
        </w:rPr>
        <w:t xml:space="preserve"> hodín od obhliadnutia reklamovanej vady, v prípade, že vada bráni v prevádzke diela, alebo ohrozuje bezpečnosť diela, </w:t>
      </w:r>
    </w:p>
    <w:p w:rsidR="00EE2691" w:rsidRDefault="00EE2691" w:rsidP="00EE2691">
      <w:pPr>
        <w:numPr>
          <w:ilvl w:val="0"/>
          <w:numId w:val="26"/>
        </w:numPr>
        <w:jc w:val="both"/>
        <w:rPr>
          <w:sz w:val="22"/>
          <w:szCs w:val="22"/>
        </w:rPr>
      </w:pPr>
      <w:r>
        <w:rPr>
          <w:sz w:val="22"/>
          <w:szCs w:val="22"/>
        </w:rPr>
        <w:t xml:space="preserve">v lehote najneskôr do 5 dní od obhliadnutia reklamovanej vady pri vadách ostatných, ak sa zmluvné strany nedohodnú inak. </w:t>
      </w:r>
    </w:p>
    <w:p w:rsidR="00EE2691" w:rsidRDefault="00EE2691" w:rsidP="00EE2691">
      <w:pPr>
        <w:numPr>
          <w:ilvl w:val="0"/>
          <w:numId w:val="17"/>
        </w:numPr>
        <w:ind w:left="284" w:hanging="426"/>
        <w:jc w:val="both"/>
        <w:rPr>
          <w:sz w:val="22"/>
          <w:szCs w:val="22"/>
        </w:rPr>
      </w:pPr>
      <w:r w:rsidRPr="00E60ADA">
        <w:rPr>
          <w:sz w:val="22"/>
          <w:szCs w:val="22"/>
        </w:rPr>
        <w:t>Zhotoviteľ sa zaväzuje odstrániť reklamov</w:t>
      </w:r>
      <w:r>
        <w:rPr>
          <w:sz w:val="22"/>
          <w:szCs w:val="22"/>
        </w:rPr>
        <w:t>ané vady v lehote najneskôr do 10</w:t>
      </w:r>
      <w:r w:rsidRPr="00E60ADA">
        <w:rPr>
          <w:sz w:val="22"/>
          <w:szCs w:val="22"/>
        </w:rPr>
        <w:t xml:space="preserve"> dní odo dňa </w:t>
      </w:r>
      <w:r>
        <w:rPr>
          <w:sz w:val="22"/>
          <w:szCs w:val="22"/>
        </w:rPr>
        <w:t xml:space="preserve">nástupu na odstránenie reklamovaných vád, ak sa zmluvné strany nedohodnú inak. </w:t>
      </w:r>
    </w:p>
    <w:p w:rsidR="00EE2691" w:rsidRPr="00E60ADA" w:rsidRDefault="00EE2691" w:rsidP="00EE2691">
      <w:pPr>
        <w:pStyle w:val="Bodlnku"/>
        <w:numPr>
          <w:ilvl w:val="0"/>
          <w:numId w:val="17"/>
        </w:numPr>
        <w:spacing w:after="0"/>
        <w:ind w:left="284" w:hanging="426"/>
        <w:jc w:val="both"/>
        <w:rPr>
          <w:rFonts w:ascii="Times New Roman" w:hAnsi="Times New Roman"/>
          <w:sz w:val="22"/>
          <w:szCs w:val="22"/>
        </w:rPr>
      </w:pPr>
      <w:r w:rsidRPr="00E60ADA">
        <w:rPr>
          <w:rFonts w:ascii="Times New Roman" w:hAnsi="Times New Roman"/>
          <w:sz w:val="22"/>
          <w:szCs w:val="22"/>
        </w:rPr>
        <w:t>Ak reklamuje objednávateľ u zhotoviteľa vady zhotoveného diela v záručnej dobe je zhotoviteľ povinn</w:t>
      </w:r>
      <w:r>
        <w:rPr>
          <w:rFonts w:ascii="Times New Roman" w:hAnsi="Times New Roman"/>
          <w:sz w:val="22"/>
          <w:szCs w:val="22"/>
        </w:rPr>
        <w:t xml:space="preserve">ý tieto odstrániť v dohodnutých lehotách a </w:t>
      </w:r>
      <w:r w:rsidRPr="00E60ADA">
        <w:rPr>
          <w:rFonts w:ascii="Times New Roman" w:hAnsi="Times New Roman"/>
          <w:sz w:val="22"/>
          <w:szCs w:val="22"/>
        </w:rPr>
        <w:t>bezplatne.</w:t>
      </w:r>
    </w:p>
    <w:p w:rsidR="00EE2691" w:rsidRPr="00E60ADA" w:rsidRDefault="00EE2691" w:rsidP="00EE2691">
      <w:pPr>
        <w:numPr>
          <w:ilvl w:val="0"/>
          <w:numId w:val="17"/>
        </w:numPr>
        <w:ind w:left="284" w:hanging="426"/>
        <w:jc w:val="both"/>
        <w:rPr>
          <w:sz w:val="22"/>
          <w:szCs w:val="22"/>
        </w:rPr>
      </w:pPr>
      <w:r w:rsidRPr="00E60ADA">
        <w:rPr>
          <w:sz w:val="22"/>
          <w:szCs w:val="22"/>
        </w:rPr>
        <w:t>Pokiaľ by odstránenie vady bolo spojené s neúmerne vysokými nákladmi a vada by nebránila užívaniu diela, zmluvné strany sa môžu dohodnúť na primeranej zľave z ceny diela bez odstránenia vady.</w:t>
      </w:r>
    </w:p>
    <w:p w:rsidR="00EE2691" w:rsidRDefault="00EE2691" w:rsidP="00EE2691">
      <w:pPr>
        <w:numPr>
          <w:ilvl w:val="0"/>
          <w:numId w:val="17"/>
        </w:numPr>
        <w:ind w:left="284" w:hanging="426"/>
        <w:jc w:val="both"/>
        <w:rPr>
          <w:sz w:val="22"/>
          <w:szCs w:val="22"/>
        </w:rPr>
      </w:pPr>
      <w:r w:rsidRPr="00E60ADA">
        <w:rPr>
          <w:sz w:val="22"/>
          <w:szCs w:val="22"/>
        </w:rPr>
        <w:t xml:space="preserve">Stavebný materiál, resp. realizované časti diela prechádzajú do vlastníctva objednávateľa ich zabudovaním. </w:t>
      </w:r>
    </w:p>
    <w:p w:rsidR="00EE2691" w:rsidRPr="00E60ADA" w:rsidRDefault="00EE2691" w:rsidP="00EE2691">
      <w:pPr>
        <w:numPr>
          <w:ilvl w:val="0"/>
          <w:numId w:val="17"/>
        </w:numPr>
        <w:ind w:left="284" w:hanging="426"/>
        <w:jc w:val="both"/>
        <w:rPr>
          <w:sz w:val="22"/>
          <w:szCs w:val="22"/>
        </w:rPr>
      </w:pPr>
      <w:r w:rsidRPr="00E60ADA">
        <w:rPr>
          <w:sz w:val="22"/>
          <w:szCs w:val="22"/>
        </w:rPr>
        <w:t xml:space="preserve">Práva zo zodpovednosti za vady musia byť uplatnené u zhotoviteľa v záručnej dobe, inak tieto práva zanikajú. Doba od uplatnenia práva až do vykonania opravy sa do záručnej doby nepočíta. </w:t>
      </w:r>
    </w:p>
    <w:p w:rsidR="00EE2691" w:rsidRPr="001B1252" w:rsidRDefault="00EE2691" w:rsidP="00EE2691">
      <w:pPr>
        <w:numPr>
          <w:ilvl w:val="0"/>
          <w:numId w:val="17"/>
        </w:numPr>
        <w:ind w:left="284" w:hanging="426"/>
        <w:jc w:val="both"/>
        <w:rPr>
          <w:sz w:val="22"/>
          <w:szCs w:val="22"/>
        </w:rPr>
      </w:pPr>
      <w:r w:rsidRPr="00E60ADA">
        <w:rPr>
          <w:sz w:val="22"/>
          <w:szCs w:val="22"/>
        </w:rPr>
        <w:t>Zhotoviteľ je povinný po odstránení reklamovanej vady predložiť objednávateľovi na odsúhlasenie a podpis odovzdávací a preberací protokol, pokiaľ tak neuskutoční, vada sa nepovažuje za riadne odstránenú.</w:t>
      </w:r>
    </w:p>
    <w:p w:rsidR="006F532D" w:rsidRDefault="006F532D" w:rsidP="00EE2691">
      <w:pPr>
        <w:numPr>
          <w:ilvl w:val="0"/>
          <w:numId w:val="0"/>
        </w:numPr>
        <w:jc w:val="center"/>
        <w:rPr>
          <w:b/>
          <w:sz w:val="22"/>
          <w:szCs w:val="22"/>
        </w:rPr>
      </w:pPr>
    </w:p>
    <w:p w:rsidR="00EE2691" w:rsidRPr="00E60ADA" w:rsidRDefault="00EE2691" w:rsidP="00EE2691">
      <w:pPr>
        <w:numPr>
          <w:ilvl w:val="0"/>
          <w:numId w:val="0"/>
        </w:numPr>
        <w:jc w:val="center"/>
        <w:rPr>
          <w:b/>
          <w:sz w:val="22"/>
          <w:szCs w:val="22"/>
        </w:rPr>
      </w:pPr>
      <w:r w:rsidRPr="00E60ADA">
        <w:rPr>
          <w:b/>
          <w:sz w:val="22"/>
          <w:szCs w:val="22"/>
        </w:rPr>
        <w:t xml:space="preserve">Článok </w:t>
      </w:r>
      <w:r>
        <w:rPr>
          <w:b/>
          <w:sz w:val="22"/>
          <w:szCs w:val="22"/>
        </w:rPr>
        <w:t>VIII</w:t>
      </w:r>
      <w:r w:rsidRPr="00E60ADA">
        <w:rPr>
          <w:b/>
          <w:sz w:val="22"/>
          <w:szCs w:val="22"/>
        </w:rPr>
        <w:t>.</w:t>
      </w:r>
    </w:p>
    <w:p w:rsidR="00EE2691" w:rsidRDefault="00EE2691" w:rsidP="00EE2691">
      <w:pPr>
        <w:numPr>
          <w:ilvl w:val="0"/>
          <w:numId w:val="0"/>
        </w:numPr>
        <w:jc w:val="center"/>
        <w:rPr>
          <w:b/>
          <w:sz w:val="22"/>
          <w:szCs w:val="22"/>
        </w:rPr>
      </w:pPr>
      <w:r w:rsidRPr="00E60ADA">
        <w:rPr>
          <w:b/>
          <w:sz w:val="22"/>
          <w:szCs w:val="22"/>
        </w:rPr>
        <w:t>Odstúpenie od zmluvy</w:t>
      </w:r>
    </w:p>
    <w:p w:rsidR="001A77BE" w:rsidRPr="00E60ADA" w:rsidRDefault="001A77BE" w:rsidP="00EE2691">
      <w:pPr>
        <w:numPr>
          <w:ilvl w:val="0"/>
          <w:numId w:val="0"/>
        </w:numPr>
        <w:jc w:val="center"/>
        <w:rPr>
          <w:b/>
          <w:color w:val="00FF00"/>
          <w:sz w:val="22"/>
          <w:szCs w:val="22"/>
        </w:rPr>
      </w:pPr>
    </w:p>
    <w:p w:rsidR="00EE2691" w:rsidRPr="00AB4461" w:rsidRDefault="00EE2691" w:rsidP="00EE2691">
      <w:pPr>
        <w:numPr>
          <w:ilvl w:val="0"/>
          <w:numId w:val="5"/>
        </w:numPr>
        <w:ind w:left="426" w:hanging="426"/>
        <w:jc w:val="both"/>
        <w:rPr>
          <w:sz w:val="22"/>
          <w:szCs w:val="22"/>
        </w:rPr>
      </w:pPr>
      <w:r w:rsidRPr="00E60ADA">
        <w:rPr>
          <w:sz w:val="22"/>
          <w:szCs w:val="22"/>
        </w:rPr>
        <w:t>Objednávateľ je oprávnený odstúpiť alebo čiastočne odstúpiť od tejto zmluvy o dielo alebo odobrať zhotoviteľovi časť prác a výkonov tvoriacich predmet tejto zmluvy a nechať</w:t>
      </w:r>
      <w:r>
        <w:rPr>
          <w:sz w:val="22"/>
          <w:szCs w:val="22"/>
        </w:rPr>
        <w:t xml:space="preserve"> ich realizovať tretími osobami </w:t>
      </w:r>
      <w:r w:rsidRPr="00040B7E">
        <w:rPr>
          <w:sz w:val="22"/>
          <w:szCs w:val="22"/>
        </w:rPr>
        <w:t>z nasledovných dôvodov na strane zhotoviteľa, ktoré sa považujú za podstatné porušenie tejto zmluvy, ak:</w:t>
      </w:r>
    </w:p>
    <w:p w:rsidR="00EE2691" w:rsidRPr="00E60ADA" w:rsidRDefault="00EE2691" w:rsidP="00EE2691">
      <w:pPr>
        <w:numPr>
          <w:ilvl w:val="0"/>
          <w:numId w:val="15"/>
        </w:numPr>
        <w:jc w:val="both"/>
        <w:rPr>
          <w:sz w:val="22"/>
          <w:szCs w:val="22"/>
        </w:rPr>
      </w:pPr>
      <w:r w:rsidRPr="00E60ADA">
        <w:rPr>
          <w:sz w:val="22"/>
          <w:szCs w:val="22"/>
        </w:rPr>
        <w:t xml:space="preserve">zhotoviteľ nezhotovuje dielo v požadovanej kvalite a v súlade s touto zmluvou, </w:t>
      </w:r>
    </w:p>
    <w:p w:rsidR="00EE2691" w:rsidRPr="00040B7E" w:rsidRDefault="00EE2691" w:rsidP="00EE2691">
      <w:pPr>
        <w:numPr>
          <w:ilvl w:val="0"/>
          <w:numId w:val="15"/>
        </w:numPr>
        <w:jc w:val="both"/>
        <w:rPr>
          <w:sz w:val="22"/>
          <w:szCs w:val="22"/>
        </w:rPr>
      </w:pPr>
      <w:r w:rsidRPr="00E60ADA">
        <w:rPr>
          <w:sz w:val="22"/>
          <w:szCs w:val="22"/>
        </w:rPr>
        <w:t>zhotoviteľ  neodôvodnene neprevzal stavenisko alebo sa omeškáva s nástupom a začatím prác a dodávok podľa tejto zmluvy,</w:t>
      </w:r>
    </w:p>
    <w:p w:rsidR="00EE2691" w:rsidRPr="00EA590B" w:rsidRDefault="00EE2691" w:rsidP="00EE2691">
      <w:pPr>
        <w:numPr>
          <w:ilvl w:val="0"/>
          <w:numId w:val="15"/>
        </w:numPr>
        <w:jc w:val="both"/>
        <w:rPr>
          <w:sz w:val="22"/>
          <w:szCs w:val="22"/>
        </w:rPr>
      </w:pPr>
      <w:r w:rsidRPr="00E60ADA">
        <w:rPr>
          <w:sz w:val="22"/>
          <w:szCs w:val="22"/>
        </w:rPr>
        <w:lastRenderedPageBreak/>
        <w:t>bol na majetok zhotoviteľa</w:t>
      </w:r>
      <w:r>
        <w:rPr>
          <w:sz w:val="22"/>
          <w:szCs w:val="22"/>
        </w:rPr>
        <w:t xml:space="preserve"> vyhlásený konkurz </w:t>
      </w:r>
      <w:r w:rsidRPr="00E60ADA">
        <w:rPr>
          <w:sz w:val="22"/>
          <w:szCs w:val="22"/>
        </w:rPr>
        <w:t>alebo ak sa voči zhotoviteľovi zač</w:t>
      </w:r>
      <w:r>
        <w:rPr>
          <w:sz w:val="22"/>
          <w:szCs w:val="22"/>
        </w:rPr>
        <w:t xml:space="preserve">alo reštrukturalizačné konanie alebo ak zhotoviteľ vstúpil do likvidácie. </w:t>
      </w:r>
    </w:p>
    <w:p w:rsidR="00EE2691" w:rsidRDefault="00EE2691" w:rsidP="00EE2691">
      <w:pPr>
        <w:numPr>
          <w:ilvl w:val="0"/>
          <w:numId w:val="10"/>
        </w:numPr>
        <w:tabs>
          <w:tab w:val="num" w:pos="786"/>
        </w:tabs>
        <w:jc w:val="both"/>
        <w:rPr>
          <w:sz w:val="22"/>
          <w:szCs w:val="22"/>
        </w:rPr>
      </w:pPr>
      <w:r w:rsidRPr="00E60ADA">
        <w:rPr>
          <w:sz w:val="22"/>
          <w:szCs w:val="22"/>
        </w:rPr>
        <w:t>Zhotoviteľ je oprávnený odstúpiť od zmluvy v</w:t>
      </w:r>
      <w:r>
        <w:rPr>
          <w:sz w:val="22"/>
          <w:szCs w:val="22"/>
        </w:rPr>
        <w:t> </w:t>
      </w:r>
      <w:r w:rsidRPr="00E60ADA">
        <w:rPr>
          <w:sz w:val="22"/>
          <w:szCs w:val="22"/>
        </w:rPr>
        <w:t>prípade</w:t>
      </w:r>
      <w:r>
        <w:rPr>
          <w:sz w:val="22"/>
          <w:szCs w:val="22"/>
        </w:rPr>
        <w:t>, ak:</w:t>
      </w:r>
    </w:p>
    <w:p w:rsidR="00EE2691" w:rsidRDefault="00EE2691" w:rsidP="00EE2691">
      <w:pPr>
        <w:numPr>
          <w:ilvl w:val="0"/>
          <w:numId w:val="25"/>
        </w:numPr>
        <w:tabs>
          <w:tab w:val="num" w:pos="786"/>
        </w:tabs>
        <w:ind w:left="1134" w:hanging="283"/>
        <w:jc w:val="both"/>
        <w:rPr>
          <w:sz w:val="22"/>
          <w:szCs w:val="22"/>
        </w:rPr>
      </w:pPr>
      <w:r>
        <w:rPr>
          <w:sz w:val="22"/>
          <w:szCs w:val="22"/>
        </w:rPr>
        <w:t>objednávateľ mešká s úhradou</w:t>
      </w:r>
      <w:r w:rsidRPr="00E60ADA">
        <w:rPr>
          <w:sz w:val="22"/>
          <w:szCs w:val="22"/>
        </w:rPr>
        <w:t xml:space="preserve"> faktúry o viac </w:t>
      </w:r>
      <w:r>
        <w:rPr>
          <w:sz w:val="22"/>
          <w:szCs w:val="22"/>
        </w:rPr>
        <w:t xml:space="preserve">ako 30 dní po lehote splatnosti, </w:t>
      </w:r>
    </w:p>
    <w:p w:rsidR="00EE2691" w:rsidRPr="00D61A28" w:rsidRDefault="00EE2691" w:rsidP="00EE2691">
      <w:pPr>
        <w:numPr>
          <w:ilvl w:val="0"/>
          <w:numId w:val="25"/>
        </w:numPr>
        <w:tabs>
          <w:tab w:val="num" w:pos="786"/>
        </w:tabs>
        <w:ind w:left="1134" w:hanging="283"/>
        <w:jc w:val="both"/>
        <w:rPr>
          <w:sz w:val="22"/>
          <w:szCs w:val="22"/>
        </w:rPr>
      </w:pPr>
      <w:r>
        <w:rPr>
          <w:sz w:val="22"/>
          <w:szCs w:val="22"/>
        </w:rPr>
        <w:t>bol na majetok objednávateľa vyhlásený konkurz alebo ak sa voči objednávateľovi</w:t>
      </w:r>
      <w:r w:rsidRPr="00E60ADA">
        <w:rPr>
          <w:sz w:val="22"/>
          <w:szCs w:val="22"/>
        </w:rPr>
        <w:t xml:space="preserve"> zač</w:t>
      </w:r>
      <w:r>
        <w:rPr>
          <w:sz w:val="22"/>
          <w:szCs w:val="22"/>
        </w:rPr>
        <w:t xml:space="preserve">alo reštrukturalizačné konanie alebo ak objednávateľ vstúpil do likvidácie. </w:t>
      </w:r>
    </w:p>
    <w:p w:rsidR="008C4C50" w:rsidRPr="001A77BE" w:rsidRDefault="008C4C50" w:rsidP="008C4C50">
      <w:pPr>
        <w:numPr>
          <w:ilvl w:val="0"/>
          <w:numId w:val="10"/>
        </w:numPr>
        <w:jc w:val="both"/>
        <w:rPr>
          <w:sz w:val="22"/>
          <w:szCs w:val="22"/>
        </w:rPr>
      </w:pPr>
      <w:r w:rsidRPr="001A77BE">
        <w:rPr>
          <w:sz w:val="22"/>
          <w:szCs w:val="22"/>
        </w:rPr>
        <w:t xml:space="preserve">Zmluvné strany sa vzájomne dohodli, že ktorákoľvek zo zmluvných strán je oprávnená od tejto zmluvy jednostranne odstúpiť v prípade, že nebude schválené financovanie diela prostredníctvom prostriedkov od financujúceho subjektu. </w:t>
      </w:r>
    </w:p>
    <w:p w:rsidR="00EE2691" w:rsidRPr="00E60ADA" w:rsidRDefault="00EE2691" w:rsidP="00EE2691">
      <w:pPr>
        <w:numPr>
          <w:ilvl w:val="0"/>
          <w:numId w:val="10"/>
        </w:numPr>
        <w:jc w:val="both"/>
        <w:rPr>
          <w:sz w:val="22"/>
          <w:szCs w:val="22"/>
        </w:rPr>
      </w:pPr>
      <w:r w:rsidRPr="00E60ADA">
        <w:rPr>
          <w:sz w:val="22"/>
          <w:szCs w:val="22"/>
        </w:rPr>
        <w:t>Zmluvné strany sa dohodli, že od tejto zmluvy je možné odstúpiť len písomne. Zmluvné strany sa dohodli, že za písomné doručenie sa pre prípad odstúpenia</w:t>
      </w:r>
      <w:r w:rsidRPr="00E60ADA">
        <w:rPr>
          <w:b/>
          <w:sz w:val="22"/>
          <w:szCs w:val="22"/>
        </w:rPr>
        <w:t xml:space="preserve"> </w:t>
      </w:r>
      <w:r w:rsidRPr="00E60ADA">
        <w:rPr>
          <w:sz w:val="22"/>
          <w:szCs w:val="22"/>
        </w:rPr>
        <w:t xml:space="preserve">od tejto zmluvy nepovažuje doručenie e-mailom, </w:t>
      </w:r>
      <w:proofErr w:type="spellStart"/>
      <w:r w:rsidRPr="00E60ADA">
        <w:rPr>
          <w:sz w:val="22"/>
          <w:szCs w:val="22"/>
        </w:rPr>
        <w:t>t.j</w:t>
      </w:r>
      <w:proofErr w:type="spellEnd"/>
      <w:r w:rsidRPr="00E60ADA">
        <w:rPr>
          <w:sz w:val="22"/>
          <w:szCs w:val="22"/>
        </w:rPr>
        <w:t>. elektronickou poštou.</w:t>
      </w:r>
    </w:p>
    <w:p w:rsidR="00EE2691" w:rsidRDefault="00EE2691" w:rsidP="00EE2691">
      <w:pPr>
        <w:numPr>
          <w:ilvl w:val="0"/>
          <w:numId w:val="0"/>
        </w:numPr>
        <w:jc w:val="both"/>
        <w:rPr>
          <w:sz w:val="22"/>
          <w:szCs w:val="22"/>
        </w:rPr>
      </w:pPr>
    </w:p>
    <w:p w:rsidR="001A77BE" w:rsidRPr="00E60ADA" w:rsidRDefault="001A77BE" w:rsidP="00EE2691">
      <w:pPr>
        <w:numPr>
          <w:ilvl w:val="0"/>
          <w:numId w:val="0"/>
        </w:numPr>
        <w:jc w:val="both"/>
        <w:rPr>
          <w:sz w:val="22"/>
          <w:szCs w:val="22"/>
        </w:rPr>
      </w:pPr>
    </w:p>
    <w:p w:rsidR="00EE2691" w:rsidRPr="00E60ADA" w:rsidRDefault="00EE2691" w:rsidP="00EE2691">
      <w:pPr>
        <w:numPr>
          <w:ilvl w:val="0"/>
          <w:numId w:val="0"/>
        </w:numPr>
        <w:ind w:left="6480" w:hanging="6480"/>
        <w:jc w:val="center"/>
        <w:rPr>
          <w:b/>
          <w:sz w:val="22"/>
          <w:szCs w:val="22"/>
        </w:rPr>
      </w:pPr>
      <w:r w:rsidRPr="00E60ADA">
        <w:rPr>
          <w:b/>
          <w:sz w:val="22"/>
          <w:szCs w:val="22"/>
        </w:rPr>
        <w:t xml:space="preserve">Článok </w:t>
      </w:r>
      <w:r>
        <w:rPr>
          <w:b/>
          <w:sz w:val="22"/>
          <w:szCs w:val="22"/>
        </w:rPr>
        <w:t>I</w:t>
      </w:r>
      <w:r w:rsidRPr="00E60ADA">
        <w:rPr>
          <w:b/>
          <w:sz w:val="22"/>
          <w:szCs w:val="22"/>
        </w:rPr>
        <w:t>X.</w:t>
      </w:r>
    </w:p>
    <w:p w:rsidR="00EE2691" w:rsidRDefault="00EE2691" w:rsidP="00EE2691">
      <w:pPr>
        <w:numPr>
          <w:ilvl w:val="0"/>
          <w:numId w:val="0"/>
        </w:numPr>
        <w:ind w:left="6480" w:hanging="6480"/>
        <w:jc w:val="center"/>
        <w:rPr>
          <w:b/>
          <w:sz w:val="22"/>
          <w:szCs w:val="22"/>
        </w:rPr>
      </w:pPr>
      <w:r w:rsidRPr="00E60ADA">
        <w:rPr>
          <w:b/>
          <w:sz w:val="22"/>
          <w:szCs w:val="22"/>
        </w:rPr>
        <w:t>Osobitné zmluvné ustanovenia</w:t>
      </w:r>
    </w:p>
    <w:p w:rsidR="001A77BE" w:rsidRPr="00E60ADA" w:rsidRDefault="001A77BE" w:rsidP="00EE2691">
      <w:pPr>
        <w:numPr>
          <w:ilvl w:val="0"/>
          <w:numId w:val="0"/>
        </w:numPr>
        <w:ind w:left="6480" w:hanging="6480"/>
        <w:jc w:val="center"/>
        <w:rPr>
          <w:b/>
          <w:sz w:val="22"/>
          <w:szCs w:val="22"/>
        </w:rPr>
      </w:pPr>
    </w:p>
    <w:p w:rsidR="00EE2691" w:rsidRPr="00E60ADA" w:rsidRDefault="00EE2691" w:rsidP="00EE2691">
      <w:pPr>
        <w:numPr>
          <w:ilvl w:val="0"/>
          <w:numId w:val="6"/>
        </w:numPr>
        <w:jc w:val="both"/>
        <w:rPr>
          <w:sz w:val="22"/>
          <w:szCs w:val="22"/>
        </w:rPr>
      </w:pPr>
      <w:r w:rsidRPr="00E60ADA">
        <w:rPr>
          <w:sz w:val="22"/>
          <w:szCs w:val="22"/>
        </w:rPr>
        <w:t>Vymedzenie pojmov:</w:t>
      </w:r>
    </w:p>
    <w:p w:rsidR="00EE2691" w:rsidRPr="00E60ADA" w:rsidRDefault="00EE2691" w:rsidP="00EE2691">
      <w:pPr>
        <w:numPr>
          <w:ilvl w:val="0"/>
          <w:numId w:val="20"/>
        </w:numPr>
        <w:jc w:val="both"/>
        <w:rPr>
          <w:sz w:val="22"/>
          <w:szCs w:val="22"/>
        </w:rPr>
      </w:pPr>
      <w:r w:rsidRPr="00E60ADA">
        <w:rPr>
          <w:sz w:val="22"/>
          <w:szCs w:val="22"/>
        </w:rPr>
        <w:t xml:space="preserve">vecami „zmluvnými“ sa pre účely tejto zmluvy rozumie: rozhodovanie o podstatných častiach zmluvy, ktoré majú vplyv na cenu diela, rozsah prác a dodávok materiálu alebo termíny výstavby ako aj o všetkých úkonoch smerujúcich k vzniku záväzkov objednávateľa a zhotoviteľa. Osoby oprávnené konať vo veciach zmluvných za obe zmluvné strany sú uvedené v identifikačných údajoch zmluvných strán na prvej strane tejto zmluvy. </w:t>
      </w:r>
    </w:p>
    <w:p w:rsidR="00EE2691" w:rsidRPr="00E60ADA" w:rsidRDefault="00EE2691" w:rsidP="00EE2691">
      <w:pPr>
        <w:numPr>
          <w:ilvl w:val="0"/>
          <w:numId w:val="20"/>
        </w:numPr>
        <w:jc w:val="both"/>
        <w:rPr>
          <w:sz w:val="22"/>
          <w:szCs w:val="22"/>
        </w:rPr>
      </w:pPr>
      <w:r w:rsidRPr="00E60ADA">
        <w:rPr>
          <w:sz w:val="22"/>
          <w:szCs w:val="22"/>
        </w:rPr>
        <w:t xml:space="preserve">vecami „realizačnými“ sa pre účely tejto zmluvy rozumie: koordinácia a kontrola stavebných prác na stavenisku a stavbe. Osoby oprávnené konať vo veciach realizačných za obe zmluvné strany sú uvedené v identifikačných údajoch zmluvných strán na prvej strane tejto zmluvy. </w:t>
      </w:r>
    </w:p>
    <w:p w:rsidR="00EE2691" w:rsidRPr="00E60ADA" w:rsidRDefault="00EE2691" w:rsidP="00EE2691">
      <w:pPr>
        <w:numPr>
          <w:ilvl w:val="0"/>
          <w:numId w:val="20"/>
        </w:numPr>
        <w:jc w:val="both"/>
        <w:rPr>
          <w:sz w:val="22"/>
          <w:szCs w:val="22"/>
        </w:rPr>
      </w:pPr>
      <w:r w:rsidRPr="00E60ADA">
        <w:rPr>
          <w:sz w:val="22"/>
          <w:szCs w:val="22"/>
        </w:rPr>
        <w:t xml:space="preserve">vecami „technickými“ sa pre účely tejto zmluvy rozumie: organizácia, riadenie a koordinácia stavebných prác na stavenisku a stavbe a činnosť stavbyvedúceho podľa § 46a Stavebného zákona č. 50/1976 v znení neskorších predpisov. Osoby oprávnené konať vo veciach technických za obe zmluvné strany sú uvedené v identifikačných údajoch zmluvných strán na prvej strane tejto zmluvy. </w:t>
      </w:r>
    </w:p>
    <w:p w:rsidR="00EE2691" w:rsidRDefault="00EE2691" w:rsidP="00EE2691">
      <w:pPr>
        <w:numPr>
          <w:ilvl w:val="0"/>
          <w:numId w:val="7"/>
        </w:numPr>
        <w:jc w:val="both"/>
        <w:rPr>
          <w:sz w:val="22"/>
          <w:szCs w:val="22"/>
        </w:rPr>
      </w:pPr>
      <w:r w:rsidRPr="00E60ADA">
        <w:rPr>
          <w:sz w:val="22"/>
          <w:szCs w:val="22"/>
        </w:rPr>
        <w:t xml:space="preserve">Objednávateľ je oprávnený jednostranne započítať pohľadávku zhotoviteľa so svojimi pohľadávkami voči zhotoviteľovi, ktoré mu vzniknú zo škôd spôsobených zhotoviteľom alebo sankcií voči zhotoviteľovi alebo z iných záväzkov zhotoviteľa voči objednávateľovi a zhotoviteľ k tomu týmto dáva objednávateľovi svoj výslovný súhlas. </w:t>
      </w:r>
    </w:p>
    <w:p w:rsidR="00EE2691" w:rsidRPr="00E60ADA" w:rsidRDefault="00EE2691" w:rsidP="00EE2691">
      <w:pPr>
        <w:numPr>
          <w:ilvl w:val="0"/>
          <w:numId w:val="7"/>
        </w:numPr>
        <w:jc w:val="both"/>
        <w:rPr>
          <w:sz w:val="22"/>
          <w:szCs w:val="22"/>
        </w:rPr>
      </w:pPr>
      <w:r>
        <w:rPr>
          <w:sz w:val="22"/>
          <w:szCs w:val="22"/>
        </w:rPr>
        <w:t xml:space="preserve">Zhotoviteľ je oprávnený jednostranne započítať pohľadávku objednávateľa so svojimi akýmikoľvek pohľadávkami voči objednávateľovi. </w:t>
      </w:r>
    </w:p>
    <w:p w:rsidR="00EE2691" w:rsidRDefault="00EE2691" w:rsidP="00EE2691">
      <w:pPr>
        <w:numPr>
          <w:ilvl w:val="0"/>
          <w:numId w:val="7"/>
        </w:numPr>
        <w:jc w:val="both"/>
        <w:rPr>
          <w:sz w:val="22"/>
          <w:szCs w:val="22"/>
        </w:rPr>
      </w:pPr>
      <w:r>
        <w:rPr>
          <w:sz w:val="22"/>
          <w:szCs w:val="22"/>
        </w:rPr>
        <w:t>Objednávateľ</w:t>
      </w:r>
      <w:r w:rsidRPr="00E60ADA">
        <w:rPr>
          <w:sz w:val="22"/>
          <w:szCs w:val="22"/>
        </w:rPr>
        <w:t xml:space="preserve"> môže postúpiť akékoľvek práva a povinnosti z tejto zmluvy vrátane postúpenia pohľadávky vzniknutej podľa tejto zmluvy alebo s ňou súvisiacej na tretie osoby len s predchádzajúcim </w:t>
      </w:r>
      <w:r>
        <w:rPr>
          <w:sz w:val="22"/>
          <w:szCs w:val="22"/>
        </w:rPr>
        <w:t xml:space="preserve">písomným súhlasom zhotoviteľa. </w:t>
      </w:r>
    </w:p>
    <w:p w:rsidR="00EE2691" w:rsidRPr="00E60ADA" w:rsidRDefault="00EE2691" w:rsidP="00EE2691">
      <w:pPr>
        <w:numPr>
          <w:ilvl w:val="0"/>
          <w:numId w:val="8"/>
        </w:numPr>
        <w:tabs>
          <w:tab w:val="left" w:pos="0"/>
        </w:tabs>
        <w:ind w:left="284" w:hanging="284"/>
        <w:jc w:val="both"/>
        <w:rPr>
          <w:sz w:val="22"/>
          <w:szCs w:val="22"/>
        </w:rPr>
      </w:pPr>
      <w:r w:rsidRPr="00E60ADA">
        <w:rPr>
          <w:sz w:val="22"/>
          <w:szCs w:val="22"/>
        </w:rPr>
        <w:t>V prípade zmeny identifikačných údajov zmluvných strán uvedených na prvej strane tejto zmluvy je každá zo zmluvných strán povinná oznámiť túto skutočnosť bezodkladne druhej zmluvnej strane, v opačnom prípade  sa má za to, že podľa pôvodných údajov bolo plnené správne.</w:t>
      </w:r>
    </w:p>
    <w:p w:rsidR="00EE2691" w:rsidRPr="00E60ADA" w:rsidRDefault="00EE2691" w:rsidP="00EE2691">
      <w:pPr>
        <w:numPr>
          <w:ilvl w:val="0"/>
          <w:numId w:val="8"/>
        </w:numPr>
        <w:ind w:left="284" w:hanging="284"/>
        <w:jc w:val="both"/>
        <w:rPr>
          <w:sz w:val="22"/>
          <w:szCs w:val="22"/>
        </w:rPr>
      </w:pPr>
      <w:r w:rsidRPr="00E60ADA">
        <w:rPr>
          <w:sz w:val="22"/>
          <w:szCs w:val="22"/>
        </w:rPr>
        <w:t>Zmluvné strany sa zaväzujú, že obchodné alebo technické informácie, s ktorými bude objednávateľ, alebo zhotoviteľ oboznámený v priebehu platnosti tejto zmluvy, sú predmetom obchodného tajomstva a nebudú použité na akýkoľvek iný než zmluvný účel a nebudú oznámené tretej osobe. Obe strany sú si vedomé následkov, ktoré môžu byť voči ním uplatňované v prípade porušenia tohto záväzku. Toto ustanovenie sa nevzťahuje na údaje známe pred uzavretím zmluvy, alebo na údaje všeobecne známe.</w:t>
      </w:r>
    </w:p>
    <w:p w:rsidR="00EE2691" w:rsidRPr="00E60ADA" w:rsidRDefault="00EE2691" w:rsidP="00EE2691">
      <w:pPr>
        <w:numPr>
          <w:ilvl w:val="0"/>
          <w:numId w:val="0"/>
        </w:numPr>
        <w:jc w:val="both"/>
        <w:rPr>
          <w:sz w:val="22"/>
          <w:szCs w:val="22"/>
        </w:rPr>
      </w:pPr>
    </w:p>
    <w:p w:rsidR="00EE2691" w:rsidRPr="00E60ADA" w:rsidRDefault="00EE2691" w:rsidP="00EE2691">
      <w:pPr>
        <w:numPr>
          <w:ilvl w:val="0"/>
          <w:numId w:val="0"/>
        </w:numPr>
        <w:jc w:val="center"/>
        <w:rPr>
          <w:b/>
          <w:sz w:val="22"/>
          <w:szCs w:val="22"/>
        </w:rPr>
      </w:pPr>
      <w:r>
        <w:rPr>
          <w:b/>
          <w:sz w:val="22"/>
          <w:szCs w:val="22"/>
        </w:rPr>
        <w:t>Článok X</w:t>
      </w:r>
      <w:r w:rsidRPr="00E60ADA">
        <w:rPr>
          <w:b/>
          <w:sz w:val="22"/>
          <w:szCs w:val="22"/>
        </w:rPr>
        <w:t xml:space="preserve">. </w:t>
      </w:r>
    </w:p>
    <w:p w:rsidR="00EE2691" w:rsidRDefault="00EE2691" w:rsidP="00EE2691">
      <w:pPr>
        <w:numPr>
          <w:ilvl w:val="0"/>
          <w:numId w:val="0"/>
        </w:numPr>
        <w:jc w:val="center"/>
        <w:rPr>
          <w:b/>
          <w:sz w:val="22"/>
          <w:szCs w:val="22"/>
        </w:rPr>
      </w:pPr>
      <w:r w:rsidRPr="00E60ADA">
        <w:rPr>
          <w:b/>
          <w:sz w:val="22"/>
          <w:szCs w:val="22"/>
        </w:rPr>
        <w:t xml:space="preserve">Rozhodné právo </w:t>
      </w:r>
    </w:p>
    <w:p w:rsidR="001A77BE" w:rsidRPr="00E60ADA" w:rsidRDefault="001A77BE" w:rsidP="00EE2691">
      <w:pPr>
        <w:numPr>
          <w:ilvl w:val="0"/>
          <w:numId w:val="0"/>
        </w:numPr>
        <w:jc w:val="center"/>
        <w:rPr>
          <w:b/>
          <w:sz w:val="22"/>
          <w:szCs w:val="22"/>
        </w:rPr>
      </w:pPr>
    </w:p>
    <w:p w:rsidR="00EE2691" w:rsidRPr="00E60ADA" w:rsidRDefault="00EE2691" w:rsidP="00EE2691">
      <w:pPr>
        <w:numPr>
          <w:ilvl w:val="0"/>
          <w:numId w:val="24"/>
        </w:numPr>
        <w:ind w:left="284" w:hanging="426"/>
        <w:jc w:val="both"/>
        <w:rPr>
          <w:sz w:val="22"/>
          <w:szCs w:val="22"/>
        </w:rPr>
      </w:pPr>
      <w:r w:rsidRPr="00E60ADA">
        <w:rPr>
          <w:sz w:val="22"/>
          <w:szCs w:val="22"/>
        </w:rPr>
        <w:t xml:space="preserve">Zmluvné strany sa vzájomne dohodli, že táto zmluva a práva a povinnosti zmluvných strán vyplývajúce z tejto zmluvy sa riadi právnym poriadkom Slovenskej republiky. </w:t>
      </w:r>
    </w:p>
    <w:p w:rsidR="00EE2691" w:rsidRPr="00E60ADA" w:rsidRDefault="00EE2691" w:rsidP="00EE2691">
      <w:pPr>
        <w:numPr>
          <w:ilvl w:val="0"/>
          <w:numId w:val="8"/>
        </w:numPr>
        <w:ind w:left="284" w:hanging="426"/>
        <w:jc w:val="both"/>
        <w:rPr>
          <w:sz w:val="22"/>
          <w:szCs w:val="22"/>
        </w:rPr>
      </w:pPr>
      <w:r w:rsidRPr="00E60ADA">
        <w:rPr>
          <w:sz w:val="22"/>
          <w:szCs w:val="22"/>
        </w:rPr>
        <w:t>Zmluvné strany sa dohodli, že spory vzniknuté z tejto zmluvy budú prioritne riešiť cestou vzájomnej dohody. Pokiaľ k vyriešeniu sporu vzájomnou dohodou (kompromisom) nedôjde príslušným na riešenie sporu bude Okresný súd Žiar nad Hronom.</w:t>
      </w:r>
    </w:p>
    <w:p w:rsidR="00EE2691" w:rsidRPr="00E60ADA" w:rsidRDefault="00EE2691" w:rsidP="00EE2691">
      <w:pPr>
        <w:numPr>
          <w:ilvl w:val="0"/>
          <w:numId w:val="0"/>
        </w:numPr>
        <w:jc w:val="both"/>
        <w:rPr>
          <w:sz w:val="22"/>
          <w:szCs w:val="22"/>
        </w:rPr>
      </w:pPr>
    </w:p>
    <w:p w:rsidR="00EE2691" w:rsidRPr="00E60ADA" w:rsidRDefault="00EE2691" w:rsidP="00EE2691">
      <w:pPr>
        <w:numPr>
          <w:ilvl w:val="0"/>
          <w:numId w:val="0"/>
        </w:numPr>
        <w:ind w:left="142" w:hanging="142"/>
        <w:jc w:val="center"/>
        <w:rPr>
          <w:b/>
          <w:sz w:val="22"/>
          <w:szCs w:val="22"/>
        </w:rPr>
      </w:pPr>
      <w:r>
        <w:rPr>
          <w:b/>
          <w:sz w:val="22"/>
          <w:szCs w:val="22"/>
        </w:rPr>
        <w:lastRenderedPageBreak/>
        <w:t>Článok XI</w:t>
      </w:r>
      <w:r w:rsidRPr="00E60ADA">
        <w:rPr>
          <w:b/>
          <w:sz w:val="22"/>
          <w:szCs w:val="22"/>
        </w:rPr>
        <w:t xml:space="preserve">. </w:t>
      </w:r>
    </w:p>
    <w:p w:rsidR="00EE2691" w:rsidRDefault="00EE2691" w:rsidP="00EE2691">
      <w:pPr>
        <w:numPr>
          <w:ilvl w:val="0"/>
          <w:numId w:val="0"/>
        </w:numPr>
        <w:ind w:left="142" w:hanging="142"/>
        <w:jc w:val="center"/>
        <w:rPr>
          <w:b/>
          <w:sz w:val="22"/>
          <w:szCs w:val="22"/>
        </w:rPr>
      </w:pPr>
      <w:r w:rsidRPr="00E60ADA">
        <w:rPr>
          <w:b/>
          <w:sz w:val="22"/>
          <w:szCs w:val="22"/>
        </w:rPr>
        <w:t xml:space="preserve">Doručovanie </w:t>
      </w:r>
    </w:p>
    <w:p w:rsidR="001A77BE" w:rsidRPr="00E60ADA" w:rsidRDefault="001A77BE" w:rsidP="00EE2691">
      <w:pPr>
        <w:numPr>
          <w:ilvl w:val="0"/>
          <w:numId w:val="0"/>
        </w:numPr>
        <w:ind w:left="142" w:hanging="142"/>
        <w:jc w:val="center"/>
        <w:rPr>
          <w:b/>
          <w:sz w:val="22"/>
          <w:szCs w:val="22"/>
        </w:rPr>
      </w:pPr>
    </w:p>
    <w:p w:rsidR="00EE2691" w:rsidRPr="001B1252" w:rsidRDefault="00EE2691" w:rsidP="00EE2691">
      <w:pPr>
        <w:numPr>
          <w:ilvl w:val="3"/>
          <w:numId w:val="8"/>
        </w:numPr>
        <w:ind w:left="284" w:hanging="426"/>
        <w:jc w:val="both"/>
        <w:rPr>
          <w:sz w:val="22"/>
          <w:szCs w:val="22"/>
        </w:rPr>
      </w:pPr>
      <w:r w:rsidRPr="00E60ADA">
        <w:rPr>
          <w:sz w:val="22"/>
          <w:szCs w:val="22"/>
        </w:rPr>
        <w:t>Akékoľvek písomnosti sa doručujú podľa tejto zmluvy na adresy zmluvných strán, uvedené v záhlaví tejto zmluvy,  alebo na takú inú adresu, ktorú daná zmluvná strana písomne oznámila  druhej zmluvnej strane. Písomnosti sa považujú za doručené dňom ich prevzatia druhou zmluvnou  stranou (príjemcom). Písomnosti sa považujú za doručené a to tretím dňom od podania poštovej zásielky na poštovú prepravu v prípade odmietnutia prevzatia písomnosti alebo vrátenia písomnosti odosielateľovi z dôvodu neprítomnosti adresáta alebo inak zmareného doručenia (napr. adresát neznámy, adresát si zásielku nevyzdvihol v odbernej lehote).</w:t>
      </w:r>
    </w:p>
    <w:p w:rsidR="006F532D" w:rsidRDefault="006F532D" w:rsidP="00EE2691">
      <w:pPr>
        <w:numPr>
          <w:ilvl w:val="0"/>
          <w:numId w:val="0"/>
        </w:numPr>
        <w:jc w:val="center"/>
        <w:rPr>
          <w:b/>
          <w:sz w:val="22"/>
          <w:szCs w:val="22"/>
        </w:rPr>
      </w:pPr>
    </w:p>
    <w:p w:rsidR="00EE2691" w:rsidRPr="00E60ADA" w:rsidRDefault="00EE2691" w:rsidP="00EE2691">
      <w:pPr>
        <w:numPr>
          <w:ilvl w:val="0"/>
          <w:numId w:val="0"/>
        </w:numPr>
        <w:jc w:val="center"/>
        <w:rPr>
          <w:b/>
          <w:sz w:val="22"/>
          <w:szCs w:val="22"/>
        </w:rPr>
      </w:pPr>
      <w:r w:rsidRPr="00E60ADA">
        <w:rPr>
          <w:b/>
          <w:sz w:val="22"/>
          <w:szCs w:val="22"/>
        </w:rPr>
        <w:t>Článok X</w:t>
      </w:r>
      <w:r>
        <w:rPr>
          <w:b/>
          <w:sz w:val="22"/>
          <w:szCs w:val="22"/>
        </w:rPr>
        <w:t>II</w:t>
      </w:r>
      <w:r w:rsidRPr="00E60ADA">
        <w:rPr>
          <w:b/>
          <w:sz w:val="22"/>
          <w:szCs w:val="22"/>
        </w:rPr>
        <w:t>.</w:t>
      </w:r>
    </w:p>
    <w:p w:rsidR="00EE2691" w:rsidRDefault="00EE2691" w:rsidP="00EE2691">
      <w:pPr>
        <w:numPr>
          <w:ilvl w:val="0"/>
          <w:numId w:val="0"/>
        </w:numPr>
        <w:jc w:val="center"/>
        <w:rPr>
          <w:b/>
          <w:sz w:val="22"/>
          <w:szCs w:val="22"/>
        </w:rPr>
      </w:pPr>
      <w:r w:rsidRPr="00E60ADA">
        <w:rPr>
          <w:b/>
          <w:sz w:val="22"/>
          <w:szCs w:val="22"/>
        </w:rPr>
        <w:t>Záverečné ustanovenia</w:t>
      </w:r>
    </w:p>
    <w:p w:rsidR="001A77BE" w:rsidRPr="00E60ADA" w:rsidRDefault="001A77BE" w:rsidP="00EE2691">
      <w:pPr>
        <w:numPr>
          <w:ilvl w:val="0"/>
          <w:numId w:val="0"/>
        </w:numPr>
        <w:jc w:val="center"/>
        <w:rPr>
          <w:b/>
          <w:sz w:val="22"/>
          <w:szCs w:val="22"/>
        </w:rPr>
      </w:pPr>
    </w:p>
    <w:p w:rsidR="00EE2691" w:rsidRPr="00E60ADA" w:rsidRDefault="00EE2691" w:rsidP="00EE2691">
      <w:pPr>
        <w:numPr>
          <w:ilvl w:val="0"/>
          <w:numId w:val="23"/>
        </w:numPr>
        <w:jc w:val="both"/>
        <w:rPr>
          <w:sz w:val="22"/>
          <w:szCs w:val="22"/>
        </w:rPr>
      </w:pPr>
      <w:r w:rsidRPr="00E60ADA">
        <w:rPr>
          <w:sz w:val="22"/>
          <w:szCs w:val="22"/>
        </w:rPr>
        <w:t xml:space="preserve">Pri plnení tejto zmluvy sa riadia zmluvné strany v prvom rade jej ustanoveniami. Vzájomné vzťahy zmluvných strán touto zmluvou neupravené sa riadia ustanoveniami Obchodného zákonníka a podporne ustanoveniami Občianskeho zákonníka. </w:t>
      </w:r>
    </w:p>
    <w:p w:rsidR="00EE2691" w:rsidRPr="00E60ADA" w:rsidRDefault="00EE2691" w:rsidP="00EE2691">
      <w:pPr>
        <w:numPr>
          <w:ilvl w:val="0"/>
          <w:numId w:val="23"/>
        </w:numPr>
        <w:jc w:val="both"/>
        <w:rPr>
          <w:sz w:val="22"/>
          <w:szCs w:val="22"/>
        </w:rPr>
      </w:pPr>
      <w:r w:rsidRPr="00E60ADA">
        <w:rPr>
          <w:sz w:val="22"/>
          <w:szCs w:val="22"/>
        </w:rPr>
        <w:t>Akékoľvek dohody, zmeny, alebo doplnenia k tejto zmluve je možné urobiť len písomnými dohodami vo forme dodatkov k tejto zmluve.</w:t>
      </w:r>
      <w:r w:rsidR="006B42D9">
        <w:rPr>
          <w:sz w:val="22"/>
          <w:szCs w:val="22"/>
        </w:rPr>
        <w:t xml:space="preserve"> </w:t>
      </w:r>
      <w:r w:rsidR="006B42D9">
        <w:t>Akékoľvek  zmeny zmluvy sa budú riadiť podľa § 18 ZVO</w:t>
      </w:r>
      <w:r w:rsidR="006B42D9">
        <w:t>.</w:t>
      </w:r>
    </w:p>
    <w:p w:rsidR="00EE2691" w:rsidRPr="00E60ADA" w:rsidRDefault="00EE2691" w:rsidP="00EE2691">
      <w:pPr>
        <w:numPr>
          <w:ilvl w:val="0"/>
          <w:numId w:val="23"/>
        </w:numPr>
        <w:jc w:val="both"/>
        <w:rPr>
          <w:sz w:val="22"/>
          <w:szCs w:val="22"/>
        </w:rPr>
      </w:pPr>
      <w:r w:rsidRPr="00E60ADA">
        <w:rPr>
          <w:sz w:val="22"/>
          <w:szCs w:val="22"/>
        </w:rPr>
        <w:t>V prípade, ak by sa niektoré z ustanovení tejto zmluvy stalo neplatným alebo neúčinným, nespôsobuje táto skutočnosť neplatnosť ostatných  ustanovení tejto zmluvy.</w:t>
      </w:r>
    </w:p>
    <w:p w:rsidR="00EE2691" w:rsidRPr="00E60ADA" w:rsidRDefault="00EE2691" w:rsidP="00EE2691">
      <w:pPr>
        <w:numPr>
          <w:ilvl w:val="0"/>
          <w:numId w:val="23"/>
        </w:numPr>
        <w:jc w:val="both"/>
        <w:rPr>
          <w:sz w:val="22"/>
          <w:szCs w:val="22"/>
        </w:rPr>
      </w:pPr>
      <w:r w:rsidRPr="00E60ADA">
        <w:rPr>
          <w:sz w:val="22"/>
          <w:szCs w:val="22"/>
        </w:rPr>
        <w:t>Táto zmluva sa vyhotovuje v slovenskom jazyku, a to v troch vyhotoveniach, z ktorých dve vyhotovenia obdrží objednávateľ a jedno vyhotovenie obdrží zhotoviteľ.</w:t>
      </w:r>
    </w:p>
    <w:p w:rsidR="00EE2691" w:rsidRPr="00E60ADA" w:rsidRDefault="00EE2691" w:rsidP="00EE2691">
      <w:pPr>
        <w:numPr>
          <w:ilvl w:val="0"/>
          <w:numId w:val="23"/>
        </w:numPr>
        <w:jc w:val="both"/>
        <w:rPr>
          <w:sz w:val="22"/>
          <w:szCs w:val="22"/>
        </w:rPr>
      </w:pPr>
      <w:r w:rsidRPr="00E60ADA">
        <w:rPr>
          <w:sz w:val="22"/>
          <w:szCs w:val="22"/>
        </w:rPr>
        <w:t xml:space="preserve">Táto zmluva </w:t>
      </w:r>
      <w:r>
        <w:rPr>
          <w:sz w:val="22"/>
          <w:szCs w:val="22"/>
        </w:rPr>
        <w:t xml:space="preserve">nadobúda platnosť </w:t>
      </w:r>
      <w:r w:rsidRPr="00E60ADA">
        <w:rPr>
          <w:sz w:val="22"/>
          <w:szCs w:val="22"/>
        </w:rPr>
        <w:t>dňom jej podpísania všetkými zmluvnými stranami</w:t>
      </w:r>
      <w:r>
        <w:rPr>
          <w:sz w:val="22"/>
          <w:szCs w:val="22"/>
        </w:rPr>
        <w:t xml:space="preserve"> a účinnosť v zmysle platných právnych predpisov. </w:t>
      </w:r>
      <w:r w:rsidRPr="00E60ADA">
        <w:rPr>
          <w:sz w:val="22"/>
          <w:szCs w:val="22"/>
        </w:rPr>
        <w:t xml:space="preserve"> </w:t>
      </w:r>
    </w:p>
    <w:p w:rsidR="00EE2691" w:rsidRDefault="00EE2691" w:rsidP="00EE2691">
      <w:pPr>
        <w:numPr>
          <w:ilvl w:val="0"/>
          <w:numId w:val="23"/>
        </w:numPr>
        <w:ind w:left="284" w:hanging="284"/>
        <w:jc w:val="both"/>
        <w:rPr>
          <w:sz w:val="22"/>
          <w:szCs w:val="22"/>
        </w:rPr>
      </w:pPr>
      <w:r w:rsidRPr="00E60ADA">
        <w:rPr>
          <w:sz w:val="22"/>
          <w:szCs w:val="22"/>
        </w:rPr>
        <w:t xml:space="preserve">Zástupcovia zmluvných strán prehlasujú, že si túto zmluvu riadne prečítali, jej obsahu porozumeli, </w:t>
      </w:r>
      <w:proofErr w:type="spellStart"/>
      <w:r w:rsidRPr="00E60ADA">
        <w:rPr>
          <w:sz w:val="22"/>
          <w:szCs w:val="22"/>
        </w:rPr>
        <w:t>t.j</w:t>
      </w:r>
      <w:proofErr w:type="spellEnd"/>
      <w:r w:rsidRPr="00E60ADA">
        <w:rPr>
          <w:sz w:val="22"/>
          <w:szCs w:val="22"/>
        </w:rPr>
        <w:t>. obsah zmluvy je im zrozumiteľný a jasný, zmluva bola nimi schválená a na znak súhlasu ju vlastnoručne podpísali, pričom zástupcovia zmluvných strán vyhlasujú, že sú oprávnení túto zmluvu podpísať a uzatvoriť v mene zmluvných strán,  obsah tejto zmluvy v plnom rozsahu zodpovedá ich skutočnej vôli, ktorú prejavili slobodne, vážne, určite a zrozumiteľne, bez omylu, nie v tiesni za nápadne nevýhodných podmienok, bez akéhokoľvek psychického alebo fyzického nátlaku.</w:t>
      </w:r>
    </w:p>
    <w:p w:rsidR="006B42D9" w:rsidRPr="006B42D9" w:rsidRDefault="006B42D9" w:rsidP="00EE2691">
      <w:pPr>
        <w:numPr>
          <w:ilvl w:val="0"/>
          <w:numId w:val="23"/>
        </w:numPr>
        <w:ind w:left="284" w:hanging="284"/>
        <w:jc w:val="both"/>
        <w:rPr>
          <w:sz w:val="22"/>
          <w:szCs w:val="22"/>
        </w:rPr>
      </w:pPr>
      <w:r w:rsidRPr="006B42D9">
        <w:rPr>
          <w:sz w:val="22"/>
          <w:szCs w:val="22"/>
        </w:rPr>
        <w:t>Zoznam príloh:</w:t>
      </w:r>
    </w:p>
    <w:p w:rsidR="006B42D9" w:rsidRPr="006B42D9" w:rsidRDefault="006B42D9" w:rsidP="006B42D9">
      <w:pPr>
        <w:numPr>
          <w:ilvl w:val="0"/>
          <w:numId w:val="0"/>
        </w:numPr>
        <w:ind w:left="284"/>
        <w:jc w:val="both"/>
        <w:rPr>
          <w:sz w:val="22"/>
          <w:szCs w:val="22"/>
        </w:rPr>
      </w:pPr>
      <w:r w:rsidRPr="006B42D9">
        <w:rPr>
          <w:sz w:val="22"/>
          <w:szCs w:val="22"/>
        </w:rPr>
        <w:t>Príloha č. 1: Súťažná ponuka zhotoviteľa</w:t>
      </w:r>
    </w:p>
    <w:p w:rsidR="006B42D9" w:rsidRDefault="006B42D9" w:rsidP="006B42D9">
      <w:pPr>
        <w:numPr>
          <w:ilvl w:val="0"/>
          <w:numId w:val="0"/>
        </w:numPr>
        <w:ind w:left="284"/>
        <w:jc w:val="both"/>
        <w:rPr>
          <w:sz w:val="22"/>
          <w:szCs w:val="22"/>
        </w:rPr>
      </w:pPr>
      <w:r w:rsidRPr="006B42D9">
        <w:rPr>
          <w:sz w:val="22"/>
          <w:szCs w:val="22"/>
        </w:rPr>
        <w:t>Príloha č. 2: Zoznam subdodávateľov</w:t>
      </w:r>
    </w:p>
    <w:p w:rsidR="001A77BE" w:rsidRPr="00E60ADA" w:rsidRDefault="001A77BE" w:rsidP="00EE2691">
      <w:pPr>
        <w:numPr>
          <w:ilvl w:val="0"/>
          <w:numId w:val="0"/>
        </w:numPr>
        <w:jc w:val="both"/>
        <w:rPr>
          <w:sz w:val="22"/>
          <w:szCs w:val="22"/>
        </w:rPr>
      </w:pPr>
    </w:p>
    <w:p w:rsidR="00EE2691" w:rsidRPr="00E60ADA" w:rsidRDefault="001A77BE" w:rsidP="00EE2691">
      <w:pPr>
        <w:numPr>
          <w:ilvl w:val="0"/>
          <w:numId w:val="0"/>
        </w:numPr>
        <w:ind w:left="6480" w:hanging="6196"/>
        <w:jc w:val="both"/>
        <w:rPr>
          <w:sz w:val="22"/>
          <w:szCs w:val="22"/>
        </w:rPr>
      </w:pPr>
      <w:r>
        <w:rPr>
          <w:sz w:val="22"/>
          <w:szCs w:val="22"/>
        </w:rPr>
        <w:t xml:space="preserve">Mokrá Lúka, </w:t>
      </w:r>
      <w:r w:rsidR="00EE2691" w:rsidRPr="00E60ADA">
        <w:rPr>
          <w:sz w:val="22"/>
          <w:szCs w:val="22"/>
        </w:rPr>
        <w:t>dňa</w:t>
      </w:r>
      <w:r w:rsidR="00EE2691">
        <w:rPr>
          <w:sz w:val="22"/>
          <w:szCs w:val="22"/>
        </w:rPr>
        <w:t xml:space="preserve"> </w:t>
      </w:r>
      <w:r w:rsidR="006F532D">
        <w:rPr>
          <w:sz w:val="22"/>
          <w:szCs w:val="22"/>
        </w:rPr>
        <w:t>......................</w:t>
      </w:r>
    </w:p>
    <w:p w:rsidR="00EE2691" w:rsidRDefault="00EE2691" w:rsidP="00EE2691">
      <w:pPr>
        <w:numPr>
          <w:ilvl w:val="0"/>
          <w:numId w:val="0"/>
        </w:numPr>
        <w:jc w:val="both"/>
        <w:rPr>
          <w:b/>
          <w:sz w:val="22"/>
          <w:szCs w:val="22"/>
        </w:rPr>
      </w:pPr>
    </w:p>
    <w:p w:rsidR="001A77BE" w:rsidRDefault="001A77BE" w:rsidP="00EE2691">
      <w:pPr>
        <w:numPr>
          <w:ilvl w:val="0"/>
          <w:numId w:val="0"/>
        </w:numPr>
        <w:jc w:val="both"/>
        <w:rPr>
          <w:b/>
          <w:sz w:val="22"/>
          <w:szCs w:val="22"/>
        </w:rPr>
      </w:pPr>
    </w:p>
    <w:p w:rsidR="001A77BE" w:rsidRDefault="001A77BE" w:rsidP="00EE2691">
      <w:pPr>
        <w:numPr>
          <w:ilvl w:val="0"/>
          <w:numId w:val="0"/>
        </w:numPr>
        <w:jc w:val="both"/>
        <w:rPr>
          <w:b/>
          <w:sz w:val="22"/>
          <w:szCs w:val="22"/>
        </w:rPr>
      </w:pPr>
    </w:p>
    <w:p w:rsidR="00EE2691" w:rsidRPr="00E60ADA" w:rsidRDefault="00EE2691" w:rsidP="006F532D">
      <w:pPr>
        <w:numPr>
          <w:ilvl w:val="0"/>
          <w:numId w:val="0"/>
        </w:numPr>
        <w:ind w:firstLine="284"/>
        <w:jc w:val="both"/>
        <w:rPr>
          <w:b/>
          <w:sz w:val="22"/>
          <w:szCs w:val="22"/>
        </w:rPr>
      </w:pPr>
      <w:r w:rsidRPr="00E60ADA">
        <w:rPr>
          <w:b/>
          <w:sz w:val="22"/>
          <w:szCs w:val="22"/>
        </w:rPr>
        <w:t xml:space="preserve">Za objednávateľa: </w:t>
      </w:r>
      <w:r w:rsidRPr="00E60ADA">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E60ADA">
        <w:rPr>
          <w:b/>
          <w:sz w:val="22"/>
          <w:szCs w:val="22"/>
        </w:rPr>
        <w:t>Za zhotoviteľa:</w:t>
      </w:r>
      <w:r>
        <w:rPr>
          <w:b/>
          <w:sz w:val="22"/>
          <w:szCs w:val="22"/>
        </w:rPr>
        <w:tab/>
      </w:r>
      <w:r>
        <w:rPr>
          <w:b/>
          <w:sz w:val="22"/>
          <w:szCs w:val="22"/>
        </w:rPr>
        <w:tab/>
      </w:r>
      <w:r>
        <w:rPr>
          <w:b/>
          <w:sz w:val="22"/>
          <w:szCs w:val="22"/>
        </w:rPr>
        <w:tab/>
      </w:r>
    </w:p>
    <w:p w:rsidR="001A77BE" w:rsidRDefault="001A77BE" w:rsidP="00EE2691">
      <w:pPr>
        <w:numPr>
          <w:ilvl w:val="0"/>
          <w:numId w:val="0"/>
        </w:numPr>
        <w:ind w:firstLine="284"/>
        <w:jc w:val="both"/>
        <w:rPr>
          <w:b/>
          <w:sz w:val="22"/>
          <w:szCs w:val="22"/>
        </w:rPr>
      </w:pPr>
    </w:p>
    <w:p w:rsidR="001A77BE" w:rsidRDefault="001A77BE" w:rsidP="00EE2691">
      <w:pPr>
        <w:numPr>
          <w:ilvl w:val="0"/>
          <w:numId w:val="0"/>
        </w:numPr>
        <w:ind w:firstLine="284"/>
        <w:jc w:val="both"/>
        <w:rPr>
          <w:b/>
          <w:sz w:val="22"/>
          <w:szCs w:val="22"/>
        </w:rPr>
      </w:pPr>
    </w:p>
    <w:p w:rsidR="001A77BE" w:rsidRDefault="001A77BE" w:rsidP="00EE2691">
      <w:pPr>
        <w:numPr>
          <w:ilvl w:val="0"/>
          <w:numId w:val="0"/>
        </w:numPr>
        <w:ind w:firstLine="284"/>
        <w:jc w:val="both"/>
        <w:rPr>
          <w:b/>
          <w:sz w:val="22"/>
          <w:szCs w:val="22"/>
        </w:rPr>
      </w:pPr>
    </w:p>
    <w:p w:rsidR="001A77BE" w:rsidRDefault="001A77BE" w:rsidP="00EE2691">
      <w:pPr>
        <w:numPr>
          <w:ilvl w:val="0"/>
          <w:numId w:val="0"/>
        </w:numPr>
        <w:ind w:firstLine="284"/>
        <w:jc w:val="both"/>
        <w:rPr>
          <w:b/>
          <w:sz w:val="22"/>
          <w:szCs w:val="22"/>
        </w:rPr>
      </w:pPr>
    </w:p>
    <w:p w:rsidR="00EE2691" w:rsidRPr="00E60ADA" w:rsidRDefault="00EE2691" w:rsidP="00EE2691">
      <w:pPr>
        <w:numPr>
          <w:ilvl w:val="0"/>
          <w:numId w:val="0"/>
        </w:numPr>
        <w:ind w:firstLine="284"/>
        <w:jc w:val="both"/>
        <w:rPr>
          <w:b/>
          <w:sz w:val="22"/>
          <w:szCs w:val="22"/>
        </w:rPr>
      </w:pPr>
      <w:r w:rsidRPr="00E60ADA">
        <w:rPr>
          <w:b/>
          <w:sz w:val="22"/>
          <w:szCs w:val="22"/>
        </w:rPr>
        <w:t>............................................</w:t>
      </w:r>
      <w:r w:rsidRPr="00E60ADA">
        <w:rPr>
          <w:b/>
          <w:sz w:val="22"/>
          <w:szCs w:val="22"/>
        </w:rPr>
        <w:tab/>
      </w:r>
      <w:r>
        <w:rPr>
          <w:b/>
          <w:sz w:val="22"/>
          <w:szCs w:val="22"/>
        </w:rPr>
        <w:tab/>
      </w:r>
      <w:r>
        <w:rPr>
          <w:b/>
          <w:sz w:val="22"/>
          <w:szCs w:val="22"/>
        </w:rPr>
        <w:tab/>
      </w:r>
      <w:r>
        <w:rPr>
          <w:b/>
          <w:sz w:val="22"/>
          <w:szCs w:val="22"/>
        </w:rPr>
        <w:tab/>
      </w:r>
      <w:r>
        <w:rPr>
          <w:b/>
          <w:sz w:val="22"/>
          <w:szCs w:val="22"/>
        </w:rPr>
        <w:tab/>
      </w:r>
      <w:r w:rsidRPr="00E60ADA">
        <w:rPr>
          <w:b/>
          <w:sz w:val="22"/>
          <w:szCs w:val="22"/>
        </w:rPr>
        <w:t>................</w:t>
      </w:r>
      <w:r>
        <w:rPr>
          <w:b/>
          <w:sz w:val="22"/>
          <w:szCs w:val="22"/>
        </w:rPr>
        <w:t>............................</w:t>
      </w:r>
      <w:r>
        <w:rPr>
          <w:b/>
          <w:sz w:val="22"/>
          <w:szCs w:val="22"/>
        </w:rPr>
        <w:tab/>
      </w:r>
      <w:r>
        <w:rPr>
          <w:b/>
          <w:sz w:val="22"/>
          <w:szCs w:val="22"/>
        </w:rPr>
        <w:tab/>
      </w:r>
    </w:p>
    <w:p w:rsidR="001A77BE" w:rsidRDefault="001A77BE" w:rsidP="001A77BE">
      <w:pPr>
        <w:pStyle w:val="Bezriadkovania"/>
        <w:ind w:firstLine="284"/>
        <w:jc w:val="both"/>
        <w:rPr>
          <w:rFonts w:ascii="Times New Roman" w:hAnsi="Times New Roman"/>
          <w:b/>
        </w:rPr>
      </w:pPr>
      <w:r>
        <w:rPr>
          <w:rFonts w:ascii="Times New Roman" w:hAnsi="Times New Roman"/>
          <w:b/>
        </w:rPr>
        <w:t xml:space="preserve">    Ing. Július </w:t>
      </w:r>
      <w:proofErr w:type="spellStart"/>
      <w:r>
        <w:rPr>
          <w:rFonts w:ascii="Times New Roman" w:hAnsi="Times New Roman"/>
          <w:b/>
        </w:rPr>
        <w:t>Laššan</w:t>
      </w:r>
      <w:proofErr w:type="spellEnd"/>
      <w:r>
        <w:rPr>
          <w:rFonts w:ascii="Times New Roman" w:hAnsi="Times New Roman"/>
          <w:b/>
        </w:rPr>
        <w:t xml:space="preserve"> </w:t>
      </w:r>
    </w:p>
    <w:p w:rsidR="006B42D9" w:rsidRDefault="001A77BE" w:rsidP="001A77BE">
      <w:pPr>
        <w:pStyle w:val="Bezriadkovania"/>
        <w:ind w:firstLine="284"/>
        <w:jc w:val="both"/>
        <w:rPr>
          <w:rFonts w:ascii="Times New Roman" w:hAnsi="Times New Roman"/>
          <w:b/>
        </w:rPr>
      </w:pPr>
      <w:r>
        <w:rPr>
          <w:rFonts w:ascii="Times New Roman" w:hAnsi="Times New Roman"/>
          <w:b/>
        </w:rPr>
        <w:t xml:space="preserve">      starosta obce</w:t>
      </w:r>
      <w:r w:rsidR="00EE2691">
        <w:rPr>
          <w:rFonts w:ascii="Times New Roman" w:hAnsi="Times New Roman"/>
          <w:b/>
        </w:rPr>
        <w:tab/>
      </w:r>
    </w:p>
    <w:p w:rsidR="006B42D9" w:rsidRDefault="006B42D9" w:rsidP="001A77BE">
      <w:pPr>
        <w:pStyle w:val="Bezriadkovania"/>
        <w:ind w:firstLine="284"/>
        <w:jc w:val="both"/>
        <w:rPr>
          <w:rFonts w:ascii="Times New Roman" w:hAnsi="Times New Roman"/>
          <w:b/>
        </w:rPr>
      </w:pPr>
    </w:p>
    <w:p w:rsidR="006B42D9" w:rsidRDefault="006B42D9" w:rsidP="001A77BE">
      <w:pPr>
        <w:pStyle w:val="Bezriadkovania"/>
        <w:ind w:firstLine="284"/>
        <w:jc w:val="both"/>
        <w:rPr>
          <w:rFonts w:ascii="Times New Roman" w:hAnsi="Times New Roman"/>
          <w:b/>
        </w:rPr>
      </w:pPr>
    </w:p>
    <w:p w:rsidR="006B42D9" w:rsidRDefault="006B42D9" w:rsidP="001A77BE">
      <w:pPr>
        <w:pStyle w:val="Bezriadkovania"/>
        <w:ind w:firstLine="284"/>
        <w:jc w:val="both"/>
        <w:rPr>
          <w:rFonts w:ascii="Times New Roman" w:hAnsi="Times New Roman"/>
          <w:b/>
        </w:rPr>
      </w:pPr>
    </w:p>
    <w:p w:rsidR="006B42D9" w:rsidRDefault="006B42D9" w:rsidP="001A77BE">
      <w:pPr>
        <w:pStyle w:val="Bezriadkovania"/>
        <w:ind w:firstLine="284"/>
        <w:jc w:val="both"/>
        <w:rPr>
          <w:rFonts w:ascii="Times New Roman" w:hAnsi="Times New Roman"/>
          <w:b/>
        </w:rPr>
      </w:pPr>
    </w:p>
    <w:p w:rsidR="006B42D9" w:rsidRDefault="006B42D9" w:rsidP="001A77BE">
      <w:pPr>
        <w:pStyle w:val="Bezriadkovania"/>
        <w:ind w:firstLine="284"/>
        <w:jc w:val="both"/>
        <w:rPr>
          <w:rFonts w:ascii="Times New Roman" w:hAnsi="Times New Roman"/>
          <w:b/>
        </w:rPr>
      </w:pPr>
    </w:p>
    <w:p w:rsidR="006B42D9" w:rsidRDefault="006B42D9" w:rsidP="001A77BE">
      <w:pPr>
        <w:pStyle w:val="Bezriadkovania"/>
        <w:ind w:firstLine="284"/>
        <w:jc w:val="both"/>
        <w:rPr>
          <w:rFonts w:ascii="Times New Roman" w:hAnsi="Times New Roman"/>
          <w:b/>
        </w:rPr>
      </w:pPr>
    </w:p>
    <w:p w:rsidR="006B42D9" w:rsidRDefault="006B42D9" w:rsidP="001A77BE">
      <w:pPr>
        <w:pStyle w:val="Bezriadkovania"/>
        <w:ind w:firstLine="284"/>
        <w:jc w:val="both"/>
        <w:rPr>
          <w:rFonts w:ascii="Times New Roman" w:hAnsi="Times New Roman"/>
          <w:b/>
        </w:rPr>
      </w:pPr>
    </w:p>
    <w:p w:rsidR="006B42D9" w:rsidRDefault="006B42D9" w:rsidP="001A77BE">
      <w:pPr>
        <w:pStyle w:val="Bezriadkovania"/>
        <w:ind w:firstLine="284"/>
        <w:jc w:val="both"/>
        <w:rPr>
          <w:rFonts w:ascii="Times New Roman" w:hAnsi="Times New Roman"/>
          <w:b/>
        </w:rPr>
      </w:pPr>
    </w:p>
    <w:p w:rsidR="006B42D9" w:rsidRDefault="006B42D9" w:rsidP="001A77BE">
      <w:pPr>
        <w:pStyle w:val="Bezriadkovania"/>
        <w:ind w:firstLine="284"/>
        <w:jc w:val="both"/>
        <w:rPr>
          <w:rFonts w:ascii="Times New Roman" w:hAnsi="Times New Roman"/>
          <w:b/>
        </w:rPr>
      </w:pPr>
    </w:p>
    <w:p w:rsidR="006B42D9" w:rsidRDefault="006B42D9" w:rsidP="001A77BE">
      <w:pPr>
        <w:pStyle w:val="Bezriadkovania"/>
        <w:ind w:firstLine="284"/>
        <w:jc w:val="both"/>
        <w:rPr>
          <w:rFonts w:ascii="Times New Roman" w:hAnsi="Times New Roman"/>
          <w:b/>
        </w:rPr>
      </w:pPr>
    </w:p>
    <w:p w:rsidR="006B42D9" w:rsidRDefault="006B42D9" w:rsidP="001A77BE">
      <w:pPr>
        <w:pStyle w:val="Bezriadkovania"/>
        <w:ind w:firstLine="284"/>
        <w:jc w:val="both"/>
        <w:rPr>
          <w:rFonts w:ascii="Times New Roman" w:hAnsi="Times New Roman"/>
          <w:b/>
        </w:rPr>
      </w:pPr>
    </w:p>
    <w:p w:rsidR="006B42D9" w:rsidRDefault="006B42D9" w:rsidP="006B42D9">
      <w:pPr>
        <w:pStyle w:val="Bezriadkovania"/>
        <w:ind w:right="359" w:firstLine="284"/>
        <w:jc w:val="right"/>
        <w:rPr>
          <w:rFonts w:ascii="Times New Roman" w:hAnsi="Times New Roman"/>
          <w:b/>
        </w:rPr>
      </w:pPr>
      <w:r>
        <w:rPr>
          <w:rFonts w:ascii="Times New Roman" w:hAnsi="Times New Roman"/>
          <w:b/>
        </w:rPr>
        <w:lastRenderedPageBreak/>
        <w:t xml:space="preserve">Príloha č. 2 </w:t>
      </w:r>
      <w:proofErr w:type="spellStart"/>
      <w:r>
        <w:rPr>
          <w:rFonts w:ascii="Times New Roman" w:hAnsi="Times New Roman"/>
          <w:b/>
        </w:rPr>
        <w:t>ZoD</w:t>
      </w:r>
      <w:proofErr w:type="spellEnd"/>
    </w:p>
    <w:p w:rsidR="006B42D9" w:rsidRDefault="006B42D9" w:rsidP="006B42D9">
      <w:pPr>
        <w:pStyle w:val="Bezriadkovania"/>
        <w:ind w:firstLine="284"/>
        <w:jc w:val="right"/>
        <w:rPr>
          <w:rFonts w:ascii="Times New Roman" w:hAnsi="Times New Roman"/>
          <w:b/>
        </w:rPr>
      </w:pPr>
    </w:p>
    <w:p w:rsidR="006B42D9" w:rsidRDefault="006B42D9" w:rsidP="006B42D9">
      <w:pPr>
        <w:pStyle w:val="Bezriadkovania"/>
        <w:ind w:firstLine="284"/>
        <w:jc w:val="right"/>
        <w:rPr>
          <w:rFonts w:ascii="Times New Roman" w:hAnsi="Times New Roman"/>
          <w:b/>
        </w:rPr>
      </w:pPr>
    </w:p>
    <w:p w:rsidR="006B42D9" w:rsidRDefault="006B42D9" w:rsidP="006B42D9">
      <w:pPr>
        <w:pStyle w:val="Bezriadkovania"/>
        <w:ind w:firstLine="284"/>
        <w:jc w:val="center"/>
        <w:rPr>
          <w:rFonts w:ascii="Times New Roman" w:hAnsi="Times New Roman"/>
          <w:b/>
        </w:rPr>
      </w:pPr>
      <w:r>
        <w:rPr>
          <w:rFonts w:ascii="Times New Roman" w:hAnsi="Times New Roman"/>
          <w:b/>
        </w:rPr>
        <w:t>Subdodávatelia</w:t>
      </w:r>
    </w:p>
    <w:p w:rsidR="006B42D9" w:rsidRDefault="006B42D9" w:rsidP="006B42D9">
      <w:pPr>
        <w:pStyle w:val="Bezriadkovania"/>
        <w:ind w:firstLine="284"/>
        <w:jc w:val="center"/>
        <w:rPr>
          <w:rFonts w:ascii="Times New Roman" w:hAnsi="Times New Roman"/>
          <w:b/>
        </w:rPr>
      </w:pPr>
    </w:p>
    <w:tbl>
      <w:tblPr>
        <w:tblStyle w:val="Mriekatabuky"/>
        <w:tblW w:w="9072" w:type="dxa"/>
        <w:jc w:val="center"/>
        <w:tblLook w:val="04A0" w:firstRow="1" w:lastRow="0" w:firstColumn="1" w:lastColumn="0" w:noHBand="0" w:noVBand="1"/>
      </w:tblPr>
      <w:tblGrid>
        <w:gridCol w:w="2975"/>
        <w:gridCol w:w="2128"/>
        <w:gridCol w:w="1700"/>
        <w:gridCol w:w="2269"/>
      </w:tblGrid>
      <w:tr w:rsidR="006B42D9" w:rsidTr="007A3F1E">
        <w:trPr>
          <w:jc w:val="center"/>
        </w:trPr>
        <w:tc>
          <w:tcPr>
            <w:tcW w:w="2972" w:type="dxa"/>
          </w:tcPr>
          <w:p w:rsidR="006B42D9" w:rsidRDefault="006B42D9" w:rsidP="007A3F1E">
            <w:pPr>
              <w:pStyle w:val="Tabulka-1"/>
            </w:pPr>
            <w:r>
              <w:t xml:space="preserve">Subdodávateľ </w:t>
            </w:r>
          </w:p>
          <w:p w:rsidR="006B42D9" w:rsidRDefault="006B42D9" w:rsidP="007A3F1E">
            <w:pPr>
              <w:pStyle w:val="Tabulka-1"/>
              <w:rPr>
                <w:sz w:val="18"/>
                <w:szCs w:val="18"/>
              </w:rPr>
            </w:pPr>
            <w:r>
              <w:rPr>
                <w:sz w:val="18"/>
                <w:szCs w:val="18"/>
              </w:rPr>
              <w:t>(názov, sídlo, IČO)</w:t>
            </w:r>
          </w:p>
        </w:tc>
        <w:tc>
          <w:tcPr>
            <w:tcW w:w="2126" w:type="dxa"/>
          </w:tcPr>
          <w:p w:rsidR="006B42D9" w:rsidRDefault="006B42D9" w:rsidP="007A3F1E">
            <w:pPr>
              <w:pStyle w:val="Tabulka-1"/>
            </w:pPr>
            <w:r>
              <w:t>Predmet subdodávky</w:t>
            </w:r>
          </w:p>
        </w:tc>
        <w:tc>
          <w:tcPr>
            <w:tcW w:w="1698" w:type="dxa"/>
          </w:tcPr>
          <w:p w:rsidR="006B42D9" w:rsidRDefault="006B42D9" w:rsidP="007A3F1E">
            <w:pPr>
              <w:pStyle w:val="Tabulka-1"/>
            </w:pPr>
            <w:r>
              <w:t>Predpokladaný podiel zákazky zadávaný subdodávateľovi</w:t>
            </w:r>
          </w:p>
        </w:tc>
        <w:tc>
          <w:tcPr>
            <w:tcW w:w="2266" w:type="dxa"/>
          </w:tcPr>
          <w:p w:rsidR="006B42D9" w:rsidRDefault="006B42D9" w:rsidP="007A3F1E">
            <w:pPr>
              <w:pStyle w:val="Tabulka-1"/>
            </w:pPr>
            <w:r>
              <w:t>Osoba oprávnená konať za subdodávateľa</w:t>
            </w:r>
          </w:p>
          <w:p w:rsidR="006B42D9" w:rsidRDefault="006B42D9" w:rsidP="007A3F1E">
            <w:pPr>
              <w:pStyle w:val="Tabulka-1"/>
              <w:rPr>
                <w:sz w:val="18"/>
                <w:szCs w:val="18"/>
              </w:rPr>
            </w:pPr>
            <w:r>
              <w:rPr>
                <w:sz w:val="18"/>
                <w:szCs w:val="18"/>
              </w:rPr>
              <w:t>(meno a priezvisko, adresa pobytu, dátum narodenia)</w:t>
            </w:r>
          </w:p>
        </w:tc>
      </w:tr>
      <w:tr w:rsidR="006B42D9" w:rsidTr="007A3F1E">
        <w:trPr>
          <w:jc w:val="center"/>
        </w:trPr>
        <w:tc>
          <w:tcPr>
            <w:tcW w:w="2972" w:type="dxa"/>
          </w:tcPr>
          <w:p w:rsidR="006B42D9" w:rsidRDefault="006B42D9" w:rsidP="007A3F1E">
            <w:pPr>
              <w:pStyle w:val="Tabulka-1"/>
            </w:pPr>
          </w:p>
        </w:tc>
        <w:tc>
          <w:tcPr>
            <w:tcW w:w="2126" w:type="dxa"/>
          </w:tcPr>
          <w:p w:rsidR="006B42D9" w:rsidRDefault="006B42D9" w:rsidP="007A3F1E">
            <w:pPr>
              <w:pStyle w:val="Tabulka-1"/>
            </w:pPr>
          </w:p>
        </w:tc>
        <w:tc>
          <w:tcPr>
            <w:tcW w:w="1698" w:type="dxa"/>
          </w:tcPr>
          <w:p w:rsidR="006B42D9" w:rsidRDefault="006B42D9" w:rsidP="007A3F1E">
            <w:pPr>
              <w:pStyle w:val="Tabulka-1"/>
            </w:pPr>
          </w:p>
        </w:tc>
        <w:tc>
          <w:tcPr>
            <w:tcW w:w="2266" w:type="dxa"/>
          </w:tcPr>
          <w:p w:rsidR="006B42D9" w:rsidRDefault="006B42D9" w:rsidP="007A3F1E">
            <w:pPr>
              <w:pStyle w:val="Tabulka-1"/>
            </w:pPr>
          </w:p>
        </w:tc>
      </w:tr>
      <w:tr w:rsidR="006B42D9" w:rsidTr="007A3F1E">
        <w:trPr>
          <w:jc w:val="center"/>
        </w:trPr>
        <w:tc>
          <w:tcPr>
            <w:tcW w:w="2972" w:type="dxa"/>
          </w:tcPr>
          <w:p w:rsidR="006B42D9" w:rsidRDefault="006B42D9" w:rsidP="007A3F1E">
            <w:pPr>
              <w:pStyle w:val="Tabulka-1"/>
            </w:pPr>
          </w:p>
        </w:tc>
        <w:tc>
          <w:tcPr>
            <w:tcW w:w="2126" w:type="dxa"/>
          </w:tcPr>
          <w:p w:rsidR="006B42D9" w:rsidRDefault="006B42D9" w:rsidP="007A3F1E">
            <w:pPr>
              <w:pStyle w:val="Tabulka-1"/>
            </w:pPr>
          </w:p>
        </w:tc>
        <w:tc>
          <w:tcPr>
            <w:tcW w:w="1698" w:type="dxa"/>
          </w:tcPr>
          <w:p w:rsidR="006B42D9" w:rsidRDefault="006B42D9" w:rsidP="007A3F1E">
            <w:pPr>
              <w:pStyle w:val="Tabulka-1"/>
            </w:pPr>
          </w:p>
        </w:tc>
        <w:tc>
          <w:tcPr>
            <w:tcW w:w="2266" w:type="dxa"/>
          </w:tcPr>
          <w:p w:rsidR="006B42D9" w:rsidRDefault="006B42D9" w:rsidP="007A3F1E">
            <w:pPr>
              <w:pStyle w:val="Tabulka-1"/>
            </w:pPr>
          </w:p>
        </w:tc>
      </w:tr>
      <w:tr w:rsidR="006B42D9" w:rsidTr="007A3F1E">
        <w:trPr>
          <w:jc w:val="center"/>
        </w:trPr>
        <w:tc>
          <w:tcPr>
            <w:tcW w:w="2972" w:type="dxa"/>
          </w:tcPr>
          <w:p w:rsidR="006B42D9" w:rsidRDefault="006B42D9" w:rsidP="007A3F1E">
            <w:pPr>
              <w:pStyle w:val="Tabulka-1"/>
            </w:pPr>
          </w:p>
        </w:tc>
        <w:tc>
          <w:tcPr>
            <w:tcW w:w="2126" w:type="dxa"/>
          </w:tcPr>
          <w:p w:rsidR="006B42D9" w:rsidRDefault="006B42D9" w:rsidP="007A3F1E">
            <w:pPr>
              <w:pStyle w:val="Tabulka-1"/>
            </w:pPr>
          </w:p>
        </w:tc>
        <w:tc>
          <w:tcPr>
            <w:tcW w:w="1698" w:type="dxa"/>
          </w:tcPr>
          <w:p w:rsidR="006B42D9" w:rsidRDefault="006B42D9" w:rsidP="007A3F1E">
            <w:pPr>
              <w:pStyle w:val="Tabulka-1"/>
            </w:pPr>
          </w:p>
        </w:tc>
        <w:tc>
          <w:tcPr>
            <w:tcW w:w="2266" w:type="dxa"/>
          </w:tcPr>
          <w:p w:rsidR="006B42D9" w:rsidRDefault="006B42D9" w:rsidP="007A3F1E">
            <w:pPr>
              <w:pStyle w:val="Tabulka-1"/>
            </w:pPr>
          </w:p>
        </w:tc>
      </w:tr>
    </w:tbl>
    <w:p w:rsidR="006B42D9" w:rsidRDefault="006B42D9" w:rsidP="006B42D9">
      <w:pPr>
        <w:pStyle w:val="Bezriadkovania"/>
        <w:ind w:firstLine="284"/>
        <w:jc w:val="center"/>
        <w:rPr>
          <w:rFonts w:ascii="Times New Roman" w:hAnsi="Times New Roman"/>
          <w:b/>
        </w:rPr>
      </w:pPr>
    </w:p>
    <w:sectPr w:rsidR="006B42D9" w:rsidSect="001B1252">
      <w:headerReference w:type="default" r:id="rId7"/>
      <w:footerReference w:type="default" r:id="rId8"/>
      <w:headerReference w:type="first" r:id="rId9"/>
      <w:footerReference w:type="first" r:id="rId10"/>
      <w:pgSz w:w="11907" w:h="16840"/>
      <w:pgMar w:top="1276" w:right="992" w:bottom="993" w:left="1200" w:header="709"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33F9" w:rsidRDefault="000933F9">
      <w:r>
        <w:separator/>
      </w:r>
    </w:p>
  </w:endnote>
  <w:endnote w:type="continuationSeparator" w:id="0">
    <w:p w:rsidR="000933F9" w:rsidRDefault="00093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LinePrinter">
    <w:altName w:val="Times New Roman"/>
    <w:panose1 w:val="00000000000000000000"/>
    <w:charset w:val="00"/>
    <w:family w:val="roman"/>
    <w:notTrueType/>
    <w:pitch w:val="default"/>
    <w:sig w:usb0="01C01D34"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A84" w:rsidRDefault="00810BC7" w:rsidP="006F7FA3">
    <w:pPr>
      <w:pStyle w:val="Pta"/>
      <w:widowControl/>
      <w:numPr>
        <w:ilvl w:val="0"/>
        <w:numId w:val="0"/>
      </w:numPr>
      <w:ind w:left="6480"/>
      <w:rPr>
        <w:rFonts w:ascii="Arial Narrow" w:hAnsi="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A84" w:rsidRDefault="00810BC7" w:rsidP="00581902">
    <w:pPr>
      <w:pStyle w:val="Pta"/>
      <w:widowControl/>
      <w:numPr>
        <w:ilvl w:val="0"/>
        <w:numId w:val="0"/>
      </w:numPr>
      <w:ind w:left="6480"/>
      <w:jc w:val="right"/>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33F9" w:rsidRDefault="000933F9">
      <w:r>
        <w:separator/>
      </w:r>
    </w:p>
  </w:footnote>
  <w:footnote w:type="continuationSeparator" w:id="0">
    <w:p w:rsidR="000933F9" w:rsidRDefault="00093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A84" w:rsidRDefault="00810BC7" w:rsidP="006F7FA3">
    <w:pPr>
      <w:pStyle w:val="Hlavika"/>
      <w:numPr>
        <w:ilvl w:val="0"/>
        <w:numId w:val="0"/>
      </w:numPr>
      <w:pBdr>
        <w:bottom w:val="single" w:sz="4" w:space="1" w:color="auto"/>
      </w:pBdr>
      <w:rPr>
        <w:rFonts w:ascii="Arial Narrow" w:hAnsi="Arial Narro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A84" w:rsidRDefault="00810BC7" w:rsidP="009220A1">
    <w:pPr>
      <w:numPr>
        <w:ilvl w:val="0"/>
        <w:numId w:val="0"/>
      </w:numPr>
      <w:ind w:left="5664" w:firstLine="708"/>
      <w:jc w:val="center"/>
      <w:rPr>
        <w:rFonts w:ascii="Arial" w:hAnsi="Arial" w:cs="Arial"/>
        <w:bCs/>
        <w:color w:val="000000"/>
        <w:sz w:val="20"/>
      </w:rPr>
    </w:pPr>
  </w:p>
  <w:p w:rsidR="00A20555" w:rsidRDefault="00A20555" w:rsidP="00A20555">
    <w:pPr>
      <w:numPr>
        <w:ilvl w:val="0"/>
        <w:numId w:val="0"/>
      </w:numPr>
      <w:jc w:val="right"/>
      <w:rPr>
        <w:b/>
        <w:smallCaps/>
        <w:color w:val="000000"/>
        <w:sz w:val="32"/>
        <w:szCs w:val="32"/>
      </w:rPr>
    </w:pPr>
    <w:r>
      <w:rPr>
        <w:i/>
        <w:color w:val="BFBFBF"/>
      </w:rPr>
      <w:t>Príloha č. 4 súťažných podkladov</w:t>
    </w:r>
  </w:p>
  <w:p w:rsidR="00A71A84" w:rsidRDefault="00EE2691" w:rsidP="006F7FA3">
    <w:pPr>
      <w:numPr>
        <w:ilvl w:val="0"/>
        <w:numId w:val="0"/>
      </w:numPr>
      <w:jc w:val="center"/>
      <w:rPr>
        <w:b/>
        <w:smallCaps/>
        <w:color w:val="000000"/>
        <w:sz w:val="32"/>
        <w:szCs w:val="32"/>
      </w:rPr>
    </w:pPr>
    <w:r w:rsidRPr="0039276A">
      <w:rPr>
        <w:b/>
        <w:smallCaps/>
        <w:color w:val="000000"/>
        <w:sz w:val="32"/>
        <w:szCs w:val="32"/>
      </w:rPr>
      <w:t>Zmluva o</w:t>
    </w:r>
    <w:r>
      <w:rPr>
        <w:b/>
        <w:smallCaps/>
        <w:color w:val="000000"/>
        <w:sz w:val="32"/>
        <w:szCs w:val="32"/>
      </w:rPr>
      <w:t> </w:t>
    </w:r>
    <w:r w:rsidRPr="0039276A">
      <w:rPr>
        <w:b/>
        <w:smallCaps/>
        <w:color w:val="000000"/>
        <w:sz w:val="32"/>
        <w:szCs w:val="32"/>
      </w:rPr>
      <w:t>dielo</w:t>
    </w:r>
  </w:p>
  <w:p w:rsidR="00A71A84" w:rsidRPr="0039276A" w:rsidRDefault="00EE2691" w:rsidP="006F7FA3">
    <w:pPr>
      <w:numPr>
        <w:ilvl w:val="0"/>
        <w:numId w:val="0"/>
      </w:numPr>
      <w:jc w:val="center"/>
      <w:rPr>
        <w:color w:val="000000"/>
        <w:sz w:val="32"/>
        <w:szCs w:val="32"/>
      </w:rPr>
    </w:pPr>
    <w:r>
      <w:rPr>
        <w:b/>
        <w:smallCaps/>
        <w:color w:val="000000"/>
      </w:rPr>
      <w:t xml:space="preserve">Číslo zmluvy: </w:t>
    </w:r>
    <w:r w:rsidRPr="0039276A">
      <w:rPr>
        <w:b/>
        <w:smallCaps/>
        <w:vanish/>
        <w:color w:val="000000"/>
        <w:sz w:val="32"/>
        <w:szCs w:val="32"/>
      </w:rPr>
      <w:t>č</w:t>
    </w:r>
  </w:p>
  <w:p w:rsidR="00A71A84" w:rsidRDefault="00EE2691" w:rsidP="006F7FA3">
    <w:pPr>
      <w:numPr>
        <w:ilvl w:val="0"/>
        <w:numId w:val="0"/>
      </w:numPr>
      <w:ind w:left="6300" w:hanging="6300"/>
      <w:jc w:val="center"/>
      <w:rPr>
        <w:color w:val="000000"/>
      </w:rPr>
    </w:pPr>
    <w:r w:rsidRPr="0039276A">
      <w:rPr>
        <w:color w:val="000000"/>
      </w:rPr>
      <w:t xml:space="preserve">uzatvorená podľa § </w:t>
    </w:r>
    <w:smartTag w:uri="urn:schemas-microsoft-com:office:smarttags" w:element="metricconverter">
      <w:smartTagPr>
        <w:attr w:name="ProductID" w:val="536 a"/>
      </w:smartTagPr>
      <w:r w:rsidRPr="0039276A">
        <w:rPr>
          <w:color w:val="000000"/>
        </w:rPr>
        <w:t>536 a</w:t>
      </w:r>
    </w:smartTag>
    <w:r w:rsidRPr="0039276A">
      <w:rPr>
        <w:color w:val="000000"/>
      </w:rPr>
      <w:t xml:space="preserve"> </w:t>
    </w:r>
    <w:proofErr w:type="spellStart"/>
    <w:r w:rsidRPr="0039276A">
      <w:rPr>
        <w:color w:val="000000"/>
      </w:rPr>
      <w:t>nasl</w:t>
    </w:r>
    <w:proofErr w:type="spellEnd"/>
    <w:r w:rsidRPr="0039276A">
      <w:rPr>
        <w:color w:val="000000"/>
      </w:rPr>
      <w:t xml:space="preserve">. </w:t>
    </w:r>
    <w:r>
      <w:rPr>
        <w:color w:val="000000"/>
      </w:rPr>
      <w:t>zákona č. 513/1991 Zb. v platnom a účinnom znení</w:t>
    </w:r>
  </w:p>
  <w:p w:rsidR="00A71A84" w:rsidRPr="0039276A" w:rsidRDefault="00EE2691" w:rsidP="006F7FA3">
    <w:pPr>
      <w:numPr>
        <w:ilvl w:val="0"/>
        <w:numId w:val="0"/>
      </w:numPr>
      <w:ind w:left="6480" w:hanging="6480"/>
      <w:jc w:val="center"/>
      <w:rPr>
        <w:color w:val="000000"/>
      </w:rPr>
    </w:pPr>
    <w:r>
      <w:rPr>
        <w:color w:val="000000"/>
      </w:rPr>
      <w:t>„Obchodný zákonník“</w:t>
    </w:r>
  </w:p>
  <w:p w:rsidR="00A71A84" w:rsidRPr="0039276A" w:rsidRDefault="00810BC7" w:rsidP="006F7FA3">
    <w:pPr>
      <w:pStyle w:val="Hlavika"/>
      <w:widowControl/>
      <w:numPr>
        <w:ilvl w:val="0"/>
        <w:numId w:val="0"/>
      </w:numPr>
      <w:ind w:left="6480" w:hanging="180"/>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C1B15"/>
    <w:multiLevelType w:val="hybridMultilevel"/>
    <w:tmpl w:val="7FA8E446"/>
    <w:lvl w:ilvl="0" w:tplc="16F89C82">
      <w:start w:val="1"/>
      <w:numFmt w:val="decimal"/>
      <w:lvlText w:val="%1."/>
      <w:lvlJc w:val="left"/>
      <w:pPr>
        <w:ind w:left="360" w:hanging="360"/>
      </w:pPr>
      <w:rPr>
        <w:rFonts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734EBC"/>
    <w:multiLevelType w:val="singleLevel"/>
    <w:tmpl w:val="C0C4C7DA"/>
    <w:lvl w:ilvl="0">
      <w:start w:val="1"/>
      <w:numFmt w:val="lowerLetter"/>
      <w:pStyle w:val="Bodlnku"/>
      <w:lvlText w:val="%1) "/>
      <w:lvlJc w:val="left"/>
      <w:pPr>
        <w:tabs>
          <w:tab w:val="num" w:pos="645"/>
        </w:tabs>
        <w:ind w:left="568" w:hanging="283"/>
      </w:pPr>
      <w:rPr>
        <w:rFonts w:ascii="Arial Narrow" w:hAnsi="Arial Narrow" w:hint="default"/>
        <w:b w:val="0"/>
        <w:i w:val="0"/>
        <w:sz w:val="24"/>
        <w:u w:val="none"/>
      </w:rPr>
    </w:lvl>
  </w:abstractNum>
  <w:abstractNum w:abstractNumId="2" w15:restartNumberingAfterBreak="0">
    <w:nsid w:val="11633D09"/>
    <w:multiLevelType w:val="hybridMultilevel"/>
    <w:tmpl w:val="DACA032E"/>
    <w:lvl w:ilvl="0" w:tplc="041B0017">
      <w:start w:val="1"/>
      <w:numFmt w:val="lowerLetter"/>
      <w:lvlText w:val="%1)"/>
      <w:lvlJc w:val="left"/>
      <w:pPr>
        <w:ind w:left="1155" w:hanging="360"/>
      </w:pPr>
    </w:lvl>
    <w:lvl w:ilvl="1" w:tplc="041B0019" w:tentative="1">
      <w:start w:val="1"/>
      <w:numFmt w:val="lowerLetter"/>
      <w:lvlText w:val="%2."/>
      <w:lvlJc w:val="left"/>
      <w:pPr>
        <w:ind w:left="1875" w:hanging="360"/>
      </w:pPr>
    </w:lvl>
    <w:lvl w:ilvl="2" w:tplc="041B001B" w:tentative="1">
      <w:start w:val="1"/>
      <w:numFmt w:val="lowerRoman"/>
      <w:lvlText w:val="%3."/>
      <w:lvlJc w:val="right"/>
      <w:pPr>
        <w:ind w:left="2595" w:hanging="180"/>
      </w:pPr>
    </w:lvl>
    <w:lvl w:ilvl="3" w:tplc="041B000F" w:tentative="1">
      <w:start w:val="1"/>
      <w:numFmt w:val="decimal"/>
      <w:lvlText w:val="%4."/>
      <w:lvlJc w:val="left"/>
      <w:pPr>
        <w:ind w:left="3315" w:hanging="360"/>
      </w:pPr>
    </w:lvl>
    <w:lvl w:ilvl="4" w:tplc="041B0019" w:tentative="1">
      <w:start w:val="1"/>
      <w:numFmt w:val="lowerLetter"/>
      <w:lvlText w:val="%5."/>
      <w:lvlJc w:val="left"/>
      <w:pPr>
        <w:ind w:left="4035" w:hanging="360"/>
      </w:pPr>
    </w:lvl>
    <w:lvl w:ilvl="5" w:tplc="041B001B" w:tentative="1">
      <w:start w:val="1"/>
      <w:numFmt w:val="lowerRoman"/>
      <w:lvlText w:val="%6."/>
      <w:lvlJc w:val="right"/>
      <w:pPr>
        <w:ind w:left="4755" w:hanging="180"/>
      </w:pPr>
    </w:lvl>
    <w:lvl w:ilvl="6" w:tplc="041B000F" w:tentative="1">
      <w:start w:val="1"/>
      <w:numFmt w:val="decimal"/>
      <w:lvlText w:val="%7."/>
      <w:lvlJc w:val="left"/>
      <w:pPr>
        <w:ind w:left="5475" w:hanging="360"/>
      </w:pPr>
    </w:lvl>
    <w:lvl w:ilvl="7" w:tplc="041B0019" w:tentative="1">
      <w:start w:val="1"/>
      <w:numFmt w:val="lowerLetter"/>
      <w:lvlText w:val="%8."/>
      <w:lvlJc w:val="left"/>
      <w:pPr>
        <w:ind w:left="6195" w:hanging="360"/>
      </w:pPr>
    </w:lvl>
    <w:lvl w:ilvl="8" w:tplc="041B001B" w:tentative="1">
      <w:start w:val="1"/>
      <w:numFmt w:val="lowerRoman"/>
      <w:lvlText w:val="%9."/>
      <w:lvlJc w:val="right"/>
      <w:pPr>
        <w:ind w:left="6915" w:hanging="180"/>
      </w:pPr>
    </w:lvl>
  </w:abstractNum>
  <w:abstractNum w:abstractNumId="3" w15:restartNumberingAfterBreak="0">
    <w:nsid w:val="143853E8"/>
    <w:multiLevelType w:val="hybridMultilevel"/>
    <w:tmpl w:val="7C94DE2E"/>
    <w:lvl w:ilvl="0" w:tplc="EF681D36">
      <w:start w:val="1"/>
      <w:numFmt w:val="decimal"/>
      <w:lvlText w:val="%1."/>
      <w:lvlJc w:val="left"/>
      <w:pPr>
        <w:ind w:left="283" w:hanging="283"/>
      </w:pPr>
      <w:rPr>
        <w:rFonts w:hint="default"/>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0D1533"/>
    <w:multiLevelType w:val="hybridMultilevel"/>
    <w:tmpl w:val="E92A7110"/>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 w15:restartNumberingAfterBreak="0">
    <w:nsid w:val="1A351EB2"/>
    <w:multiLevelType w:val="hybridMultilevel"/>
    <w:tmpl w:val="F216DB7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 w15:restartNumberingAfterBreak="0">
    <w:nsid w:val="29DA41F4"/>
    <w:multiLevelType w:val="hybridMultilevel"/>
    <w:tmpl w:val="B95ECE28"/>
    <w:lvl w:ilvl="0" w:tplc="041B0017">
      <w:start w:val="1"/>
      <w:numFmt w:val="lowerLetter"/>
      <w:lvlText w:val="%1)"/>
      <w:lvlJc w:val="left"/>
      <w:pPr>
        <w:ind w:left="1200" w:hanging="360"/>
      </w:p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7" w15:restartNumberingAfterBreak="0">
    <w:nsid w:val="30654420"/>
    <w:multiLevelType w:val="hybridMultilevel"/>
    <w:tmpl w:val="60622D68"/>
    <w:lvl w:ilvl="0" w:tplc="4688482C">
      <w:start w:val="1"/>
      <w:numFmt w:val="decimal"/>
      <w:lvlText w:val="%1."/>
      <w:lvlJc w:val="left"/>
      <w:pPr>
        <w:ind w:left="360" w:hanging="360"/>
      </w:pPr>
      <w:rPr>
        <w:rFonts w:hint="default"/>
        <w:b w:val="0"/>
        <w:i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1F5446F"/>
    <w:multiLevelType w:val="hybridMultilevel"/>
    <w:tmpl w:val="AEBC06A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30E4C00"/>
    <w:multiLevelType w:val="multilevel"/>
    <w:tmpl w:val="8E96A62E"/>
    <w:lvl w:ilvl="0">
      <w:start w:val="1"/>
      <w:numFmt w:val="decimal"/>
      <w:lvlText w:val="%1."/>
      <w:lvlJc w:val="left"/>
      <w:pPr>
        <w:tabs>
          <w:tab w:val="num" w:pos="360"/>
        </w:tabs>
        <w:ind w:left="360" w:hanging="360"/>
      </w:pPr>
      <w:rPr>
        <w:rFonts w:ascii="Times New Roman" w:hAnsi="Times New Roman" w:cs="Tahoma" w:hint="default"/>
        <w:b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56A692B"/>
    <w:multiLevelType w:val="hybridMultilevel"/>
    <w:tmpl w:val="BB7ACB32"/>
    <w:lvl w:ilvl="0" w:tplc="FAAAE722">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B3A5400"/>
    <w:multiLevelType w:val="singleLevel"/>
    <w:tmpl w:val="19646E28"/>
    <w:lvl w:ilvl="0">
      <w:start w:val="1"/>
      <w:numFmt w:val="decimal"/>
      <w:pStyle w:val="Pta"/>
      <w:lvlText w:val="%1. "/>
      <w:legacy w:legacy="1" w:legacySpace="0" w:legacyIndent="283"/>
      <w:lvlJc w:val="left"/>
      <w:pPr>
        <w:ind w:left="283" w:hanging="283"/>
      </w:pPr>
      <w:rPr>
        <w:sz w:val="24"/>
      </w:rPr>
    </w:lvl>
  </w:abstractNum>
  <w:abstractNum w:abstractNumId="12" w15:restartNumberingAfterBreak="0">
    <w:nsid w:val="3F3800AE"/>
    <w:multiLevelType w:val="hybridMultilevel"/>
    <w:tmpl w:val="6D802ACE"/>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3" w15:restartNumberingAfterBreak="0">
    <w:nsid w:val="40BB7C6B"/>
    <w:multiLevelType w:val="singleLevel"/>
    <w:tmpl w:val="4B123F72"/>
    <w:lvl w:ilvl="0">
      <w:start w:val="1"/>
      <w:numFmt w:val="decimal"/>
      <w:lvlText w:val="%1."/>
      <w:legacy w:legacy="1" w:legacySpace="0" w:legacyIndent="283"/>
      <w:lvlJc w:val="left"/>
      <w:pPr>
        <w:ind w:left="283" w:hanging="283"/>
      </w:pPr>
      <w:rPr>
        <w:b w:val="0"/>
        <w:i w:val="0"/>
        <w:sz w:val="24"/>
        <w:szCs w:val="24"/>
      </w:rPr>
    </w:lvl>
  </w:abstractNum>
  <w:abstractNum w:abstractNumId="14" w15:restartNumberingAfterBreak="0">
    <w:nsid w:val="46992E60"/>
    <w:multiLevelType w:val="hybridMultilevel"/>
    <w:tmpl w:val="94143F8A"/>
    <w:lvl w:ilvl="0" w:tplc="7EC610E6">
      <w:start w:val="1"/>
      <w:numFmt w:val="decimal"/>
      <w:lvlText w:val="%1."/>
      <w:lvlJc w:val="left"/>
      <w:pPr>
        <w:ind w:left="717" w:hanging="360"/>
      </w:pPr>
      <w:rPr>
        <w:rFonts w:hint="default"/>
        <w:b/>
        <w:i w:val="0"/>
        <w:sz w:val="22"/>
        <w:szCs w:val="22"/>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5" w15:restartNumberingAfterBreak="0">
    <w:nsid w:val="4DB26693"/>
    <w:multiLevelType w:val="singleLevel"/>
    <w:tmpl w:val="C60AF0C6"/>
    <w:lvl w:ilvl="0">
      <w:start w:val="1"/>
      <w:numFmt w:val="decimal"/>
      <w:lvlText w:val="%1. "/>
      <w:legacy w:legacy="1" w:legacySpace="0" w:legacyIndent="283"/>
      <w:lvlJc w:val="left"/>
      <w:pPr>
        <w:ind w:left="283" w:hanging="283"/>
      </w:pPr>
      <w:rPr>
        <w:b w:val="0"/>
        <w:sz w:val="24"/>
      </w:rPr>
    </w:lvl>
  </w:abstractNum>
  <w:abstractNum w:abstractNumId="16" w15:restartNumberingAfterBreak="0">
    <w:nsid w:val="50F04072"/>
    <w:multiLevelType w:val="singleLevel"/>
    <w:tmpl w:val="B22CEAAE"/>
    <w:lvl w:ilvl="0">
      <w:start w:val="2"/>
      <w:numFmt w:val="decimal"/>
      <w:lvlText w:val="%1."/>
      <w:lvlJc w:val="left"/>
      <w:pPr>
        <w:tabs>
          <w:tab w:val="num" w:pos="360"/>
        </w:tabs>
        <w:ind w:left="360" w:hanging="360"/>
      </w:pPr>
      <w:rPr>
        <w:rFonts w:ascii="Times New Roman" w:hAnsi="Times New Roman" w:cs="Tahoma" w:hint="default"/>
        <w:b w:val="0"/>
        <w:sz w:val="22"/>
      </w:rPr>
    </w:lvl>
  </w:abstractNum>
  <w:abstractNum w:abstractNumId="17" w15:restartNumberingAfterBreak="0">
    <w:nsid w:val="51F609CF"/>
    <w:multiLevelType w:val="multilevel"/>
    <w:tmpl w:val="B8B47C2A"/>
    <w:lvl w:ilvl="0">
      <w:start w:val="1"/>
      <w:numFmt w:val="decimal"/>
      <w:lvlText w:val="%1. "/>
      <w:lvlJc w:val="left"/>
      <w:pPr>
        <w:ind w:left="283" w:hanging="283"/>
      </w:pPr>
      <w:rPr>
        <w:rFonts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pStyle w:val="Normlny"/>
      <w:lvlText w:val="%9."/>
      <w:lvlJc w:val="right"/>
      <w:pPr>
        <w:tabs>
          <w:tab w:val="num" w:pos="6480"/>
        </w:tabs>
        <w:ind w:left="6480" w:hanging="180"/>
      </w:pPr>
      <w:rPr>
        <w:rFonts w:hint="default"/>
      </w:rPr>
    </w:lvl>
  </w:abstractNum>
  <w:abstractNum w:abstractNumId="18" w15:restartNumberingAfterBreak="0">
    <w:nsid w:val="5D60693C"/>
    <w:multiLevelType w:val="hybridMultilevel"/>
    <w:tmpl w:val="49C206FC"/>
    <w:lvl w:ilvl="0" w:tplc="2D1CDE24">
      <w:start w:val="1"/>
      <w:numFmt w:val="decimal"/>
      <w:lvlText w:val="%1."/>
      <w:lvlJc w:val="left"/>
      <w:pPr>
        <w:ind w:left="720" w:hanging="360"/>
      </w:pPr>
      <w:rPr>
        <w:rFonts w:ascii="Calibri" w:hAnsi="Calibri" w:hint="default"/>
        <w:b/>
        <w:i w:val="0"/>
        <w:sz w:val="28"/>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DF66F1B"/>
    <w:multiLevelType w:val="hybridMultilevel"/>
    <w:tmpl w:val="3E46520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5E291663"/>
    <w:multiLevelType w:val="multilevel"/>
    <w:tmpl w:val="A97C9956"/>
    <w:lvl w:ilvl="0">
      <w:start w:val="1"/>
      <w:numFmt w:val="decimal"/>
      <w:pStyle w:val="Nadpis3"/>
      <w:suff w:val="nothing"/>
      <w:lvlText w:val="Článok %1"/>
      <w:lvlJc w:val="left"/>
      <w:pPr>
        <w:ind w:left="0" w:firstLine="0"/>
      </w:pPr>
      <w:rPr>
        <w:rFonts w:ascii="Times New Roman" w:hAnsi="Times New Roman" w:hint="default"/>
      </w:rPr>
    </w:lvl>
    <w:lvl w:ilvl="1">
      <w:start w:val="1"/>
      <w:numFmt w:val="decimal"/>
      <w:pStyle w:val="odsek-1"/>
      <w:lvlText w:val="%1.%2"/>
      <w:lvlJc w:val="left"/>
      <w:pPr>
        <w:tabs>
          <w:tab w:val="num" w:pos="720"/>
        </w:tabs>
        <w:ind w:left="720" w:hanging="720"/>
      </w:pPr>
      <w:rPr>
        <w:rFonts w:hint="default"/>
      </w:rPr>
    </w:lvl>
    <w:lvl w:ilvl="2">
      <w:start w:val="1"/>
      <w:numFmt w:val="decimal"/>
      <w:pStyle w:val="odsek-2"/>
      <w:lvlText w:val="%1.%2.%3"/>
      <w:lvlJc w:val="left"/>
      <w:pPr>
        <w:tabs>
          <w:tab w:val="num" w:pos="720"/>
        </w:tabs>
        <w:ind w:left="720" w:hanging="720"/>
      </w:pPr>
      <w:rPr>
        <w:rFonts w:hint="default"/>
      </w:rPr>
    </w:lvl>
    <w:lvl w:ilvl="3">
      <w:start w:val="1"/>
      <w:numFmt w:val="decimal"/>
      <w:pStyle w:val="odsek-3"/>
      <w:lvlText w:val="%1.%2.%3.%4"/>
      <w:lvlJc w:val="left"/>
      <w:pPr>
        <w:tabs>
          <w:tab w:val="num" w:pos="720"/>
        </w:tabs>
        <w:ind w:left="720" w:hanging="720"/>
      </w:pPr>
      <w:rPr>
        <w:rFonts w:hint="default"/>
      </w:rPr>
    </w:lvl>
    <w:lvl w:ilvl="4">
      <w:start w:val="1"/>
      <w:numFmt w:val="lowerLetter"/>
      <w:pStyle w:val="odsek-2-pism"/>
      <w:lvlText w:val="%5)"/>
      <w:lvlJc w:val="left"/>
      <w:pPr>
        <w:tabs>
          <w:tab w:val="num" w:pos="1077"/>
        </w:tabs>
        <w:ind w:left="1077"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DB16E4B"/>
    <w:multiLevelType w:val="hybridMultilevel"/>
    <w:tmpl w:val="CA54898E"/>
    <w:lvl w:ilvl="0" w:tplc="0232B81E">
      <w:start w:val="1"/>
      <w:numFmt w:val="decimal"/>
      <w:lvlText w:val="%1."/>
      <w:lvlJc w:val="left"/>
      <w:pPr>
        <w:ind w:left="6173" w:hanging="360"/>
      </w:pPr>
      <w:rPr>
        <w:rFonts w:ascii="Times New Roman" w:hAnsi="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E771086"/>
    <w:multiLevelType w:val="multilevel"/>
    <w:tmpl w:val="14D243BE"/>
    <w:lvl w:ilvl="0">
      <w:start w:val="2"/>
      <w:numFmt w:val="decimal"/>
      <w:lvlText w:val="%1. "/>
      <w:legacy w:legacy="1" w:legacySpace="0" w:legacyIndent="283"/>
      <w:lvlJc w:val="left"/>
      <w:pPr>
        <w:ind w:left="283" w:hanging="283"/>
      </w:pPr>
      <w:rPr>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037363D"/>
    <w:multiLevelType w:val="singleLevel"/>
    <w:tmpl w:val="77543396"/>
    <w:lvl w:ilvl="0">
      <w:start w:val="1"/>
      <w:numFmt w:val="decimal"/>
      <w:lvlText w:val="%1."/>
      <w:lvlJc w:val="left"/>
      <w:pPr>
        <w:tabs>
          <w:tab w:val="num" w:pos="360"/>
        </w:tabs>
        <w:ind w:left="360" w:hanging="360"/>
      </w:pPr>
      <w:rPr>
        <w:rFonts w:ascii="Times New Roman" w:hAnsi="Times New Roman" w:cs="Tahoma" w:hint="default"/>
        <w:b w:val="0"/>
        <w:sz w:val="24"/>
      </w:rPr>
    </w:lvl>
  </w:abstractNum>
  <w:abstractNum w:abstractNumId="24" w15:restartNumberingAfterBreak="0">
    <w:nsid w:val="709F4E1B"/>
    <w:multiLevelType w:val="hybridMultilevel"/>
    <w:tmpl w:val="21BA3566"/>
    <w:lvl w:ilvl="0" w:tplc="FADA12AC">
      <w:start w:val="1"/>
      <w:numFmt w:val="decimal"/>
      <w:lvlText w:val="%1. "/>
      <w:lvlJc w:val="left"/>
      <w:pPr>
        <w:ind w:left="283" w:hanging="283"/>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46932D2"/>
    <w:multiLevelType w:val="hybridMultilevel"/>
    <w:tmpl w:val="5A3C4384"/>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6" w15:restartNumberingAfterBreak="0">
    <w:nsid w:val="7656151A"/>
    <w:multiLevelType w:val="hybridMultilevel"/>
    <w:tmpl w:val="AF944648"/>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7" w15:restartNumberingAfterBreak="0">
    <w:nsid w:val="7AE87341"/>
    <w:multiLevelType w:val="hybridMultilevel"/>
    <w:tmpl w:val="BE8488B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7B540A2D"/>
    <w:multiLevelType w:val="hybridMultilevel"/>
    <w:tmpl w:val="1D9E8478"/>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num w:numId="1">
    <w:abstractNumId w:val="17"/>
  </w:num>
  <w:num w:numId="2">
    <w:abstractNumId w:val="23"/>
  </w:num>
  <w:num w:numId="3">
    <w:abstractNumId w:val="1"/>
  </w:num>
  <w:num w:numId="4">
    <w:abstractNumId w:val="13"/>
    <w:lvlOverride w:ilvl="0">
      <w:lvl w:ilvl="0">
        <w:start w:val="1"/>
        <w:numFmt w:val="decimal"/>
        <w:lvlText w:val="%1."/>
        <w:legacy w:legacy="1" w:legacySpace="0" w:legacyIndent="283"/>
        <w:lvlJc w:val="left"/>
        <w:pPr>
          <w:ind w:left="283" w:hanging="283"/>
        </w:pPr>
        <w:rPr>
          <w:b w:val="0"/>
          <w:i w:val="0"/>
          <w:sz w:val="22"/>
          <w:szCs w:val="24"/>
        </w:rPr>
      </w:lvl>
    </w:lvlOverride>
  </w:num>
  <w:num w:numId="5">
    <w:abstractNumId w:val="11"/>
  </w:num>
  <w:num w:numId="6">
    <w:abstractNumId w:val="15"/>
  </w:num>
  <w:num w:numId="7">
    <w:abstractNumId w:val="22"/>
  </w:num>
  <w:num w:numId="8">
    <w:abstractNumId w:val="22"/>
    <w:lvlOverride w:ilvl="0">
      <w:lvl w:ilvl="0">
        <w:start w:val="2"/>
        <w:numFmt w:val="decimal"/>
        <w:lvlText w:val="%1. "/>
        <w:lvlJc w:val="left"/>
        <w:pPr>
          <w:ind w:left="523" w:hanging="283"/>
        </w:pPr>
        <w:rPr>
          <w:rFonts w:hint="default"/>
          <w:sz w:val="22"/>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9">
    <w:abstractNumId w:val="9"/>
  </w:num>
  <w:num w:numId="10">
    <w:abstractNumId w:val="16"/>
  </w:num>
  <w:num w:numId="11">
    <w:abstractNumId w:val="8"/>
  </w:num>
  <w:num w:numId="12">
    <w:abstractNumId w:val="1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
  </w:num>
  <w:num w:numId="16">
    <w:abstractNumId w:val="25"/>
  </w:num>
  <w:num w:numId="17">
    <w:abstractNumId w:val="21"/>
  </w:num>
  <w:num w:numId="18">
    <w:abstractNumId w:val="4"/>
  </w:num>
  <w:num w:numId="19">
    <w:abstractNumId w:val="26"/>
  </w:num>
  <w:num w:numId="20">
    <w:abstractNumId w:val="5"/>
  </w:num>
  <w:num w:numId="21">
    <w:abstractNumId w:val="6"/>
  </w:num>
  <w:num w:numId="22">
    <w:abstractNumId w:val="3"/>
  </w:num>
  <w:num w:numId="23">
    <w:abstractNumId w:val="24"/>
  </w:num>
  <w:num w:numId="24">
    <w:abstractNumId w:val="22"/>
    <w:lvlOverride w:ilvl="0">
      <w:startOverride w:val="1"/>
      <w:lvl w:ilvl="0">
        <w:start w:val="1"/>
        <w:numFmt w:val="decimal"/>
        <w:lvlText w:val="%1. "/>
        <w:lvlJc w:val="left"/>
        <w:pPr>
          <w:ind w:left="523" w:hanging="283"/>
        </w:pPr>
        <w:rPr>
          <w:rFonts w:hint="default"/>
          <w:sz w:val="24"/>
        </w:rPr>
      </w:lvl>
    </w:lvlOverride>
    <w:lvlOverride w:ilvl="1">
      <w:startOverride w:val="1"/>
      <w:lvl w:ilvl="1">
        <w:start w:val="1"/>
        <w:numFmt w:val="lowerLetter"/>
        <w:lvlText w:val="%2."/>
        <w:lvlJc w:val="left"/>
        <w:pPr>
          <w:ind w:left="1440" w:hanging="360"/>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25">
    <w:abstractNumId w:val="27"/>
  </w:num>
  <w:num w:numId="26">
    <w:abstractNumId w:val="28"/>
  </w:num>
  <w:num w:numId="27">
    <w:abstractNumId w:val="12"/>
  </w:num>
  <w:num w:numId="28">
    <w:abstractNumId w:val="18"/>
  </w:num>
  <w:num w:numId="29">
    <w:abstractNumId w:val="0"/>
  </w:num>
  <w:num w:numId="30">
    <w:abstractNumId w:val="20"/>
  </w:num>
  <w:num w:numId="31">
    <w:abstractNumId w:val="7"/>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691"/>
    <w:rsid w:val="000073F8"/>
    <w:rsid w:val="00082451"/>
    <w:rsid w:val="000933F9"/>
    <w:rsid w:val="001A40E8"/>
    <w:rsid w:val="001A77BE"/>
    <w:rsid w:val="00491F0C"/>
    <w:rsid w:val="0050326F"/>
    <w:rsid w:val="005441A0"/>
    <w:rsid w:val="00581902"/>
    <w:rsid w:val="005A36C0"/>
    <w:rsid w:val="005B1C0B"/>
    <w:rsid w:val="005C64E1"/>
    <w:rsid w:val="00622655"/>
    <w:rsid w:val="006B42D9"/>
    <w:rsid w:val="006B50FD"/>
    <w:rsid w:val="006D2D43"/>
    <w:rsid w:val="006F47E4"/>
    <w:rsid w:val="006F532D"/>
    <w:rsid w:val="008366CE"/>
    <w:rsid w:val="008A295B"/>
    <w:rsid w:val="008C4C50"/>
    <w:rsid w:val="009205F8"/>
    <w:rsid w:val="009503A0"/>
    <w:rsid w:val="00A05F4B"/>
    <w:rsid w:val="00A20555"/>
    <w:rsid w:val="00A94678"/>
    <w:rsid w:val="00AE6D69"/>
    <w:rsid w:val="00B24EC7"/>
    <w:rsid w:val="00C248EA"/>
    <w:rsid w:val="00C73356"/>
    <w:rsid w:val="00EE2691"/>
    <w:rsid w:val="00EF370E"/>
    <w:rsid w:val="00F6007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6"/>
    <o:shapelayout v:ext="edit">
      <o:idmap v:ext="edit" data="1"/>
    </o:shapelayout>
  </w:shapeDefaults>
  <w:decimalSymbol w:val=","/>
  <w:listSeparator w:val=";"/>
  <w14:docId w14:val="555BCFB9"/>
  <w15:chartTrackingRefBased/>
  <w15:docId w15:val="{4643082B-336F-4034-8C72-FDB5F5D39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EE2691"/>
    <w:pPr>
      <w:numPr>
        <w:ilvl w:val="8"/>
        <w:numId w:val="1"/>
      </w:num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qFormat/>
    <w:rsid w:val="00EE2691"/>
    <w:pPr>
      <w:keepNext/>
      <w:numPr>
        <w:numId w:val="5"/>
      </w:numPr>
      <w:jc w:val="center"/>
      <w:outlineLvl w:val="1"/>
    </w:pPr>
    <w:rPr>
      <w:b/>
      <w:color w:val="00FF00"/>
      <w:sz w:val="28"/>
      <w:szCs w:val="20"/>
    </w:rPr>
  </w:style>
  <w:style w:type="paragraph" w:styleId="Nadpis3">
    <w:name w:val="heading 3"/>
    <w:basedOn w:val="Normlny"/>
    <w:next w:val="Normlny"/>
    <w:link w:val="Nadpis3Char"/>
    <w:uiPriority w:val="9"/>
    <w:unhideWhenUsed/>
    <w:qFormat/>
    <w:rsid w:val="00A20555"/>
    <w:pPr>
      <w:keepNext/>
      <w:keepLines/>
      <w:numPr>
        <w:ilvl w:val="0"/>
        <w:numId w:val="30"/>
      </w:numPr>
      <w:spacing w:before="240"/>
      <w:contextualSpacing/>
      <w:jc w:val="center"/>
      <w:outlineLvl w:val="2"/>
    </w:pPr>
    <w:rPr>
      <w:rFonts w:eastAsiaTheme="majorEastAsia" w:cstheme="majorBidi"/>
      <w:color w:val="1F4D78" w:themeColor="accent1" w:themeShade="7F"/>
      <w:lang w:eastAsia="en-US"/>
    </w:rPr>
  </w:style>
  <w:style w:type="paragraph" w:styleId="Nadpis6">
    <w:name w:val="heading 6"/>
    <w:basedOn w:val="Normlny"/>
    <w:next w:val="Normlny"/>
    <w:link w:val="Nadpis6Char"/>
    <w:qFormat/>
    <w:rsid w:val="00EE2691"/>
    <w:pPr>
      <w:keepNext/>
      <w:numPr>
        <w:numId w:val="5"/>
      </w:numPr>
      <w:jc w:val="center"/>
      <w:outlineLvl w:val="5"/>
    </w:pPr>
    <w:rPr>
      <w:rFonts w:ascii="LinePrinter" w:hAnsi="LinePrinter"/>
      <w:b/>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EE2691"/>
    <w:rPr>
      <w:rFonts w:ascii="Times New Roman" w:eastAsia="Times New Roman" w:hAnsi="Times New Roman" w:cs="Times New Roman"/>
      <w:b/>
      <w:color w:val="00FF00"/>
      <w:sz w:val="28"/>
      <w:szCs w:val="20"/>
      <w:lang w:eastAsia="sk-SK"/>
    </w:rPr>
  </w:style>
  <w:style w:type="character" w:customStyle="1" w:styleId="Nadpis6Char">
    <w:name w:val="Nadpis 6 Char"/>
    <w:basedOn w:val="Predvolenpsmoodseku"/>
    <w:link w:val="Nadpis6"/>
    <w:rsid w:val="00EE2691"/>
    <w:rPr>
      <w:rFonts w:ascii="LinePrinter" w:eastAsia="Times New Roman" w:hAnsi="LinePrinter" w:cs="Times New Roman"/>
      <w:b/>
      <w:sz w:val="28"/>
      <w:szCs w:val="20"/>
      <w:lang w:eastAsia="sk-SK"/>
    </w:rPr>
  </w:style>
  <w:style w:type="paragraph" w:styleId="Zkladntext">
    <w:name w:val="Body Text"/>
    <w:basedOn w:val="Normlny"/>
    <w:link w:val="ZkladntextChar"/>
    <w:rsid w:val="00EE2691"/>
    <w:pPr>
      <w:numPr>
        <w:numId w:val="5"/>
      </w:numPr>
      <w:jc w:val="both"/>
    </w:pPr>
    <w:rPr>
      <w:szCs w:val="20"/>
    </w:rPr>
  </w:style>
  <w:style w:type="character" w:customStyle="1" w:styleId="ZkladntextChar">
    <w:name w:val="Základný text Char"/>
    <w:basedOn w:val="Predvolenpsmoodseku"/>
    <w:link w:val="Zkladntext"/>
    <w:rsid w:val="00EE2691"/>
    <w:rPr>
      <w:rFonts w:ascii="Times New Roman" w:eastAsia="Times New Roman" w:hAnsi="Times New Roman" w:cs="Times New Roman"/>
      <w:sz w:val="24"/>
      <w:szCs w:val="20"/>
      <w:lang w:eastAsia="sk-SK"/>
    </w:rPr>
  </w:style>
  <w:style w:type="paragraph" w:styleId="Zarkazkladnhotextu">
    <w:name w:val="Body Text Indent"/>
    <w:basedOn w:val="Normlny"/>
    <w:link w:val="ZarkazkladnhotextuChar"/>
    <w:rsid w:val="00EE2691"/>
    <w:pPr>
      <w:numPr>
        <w:ilvl w:val="12"/>
        <w:numId w:val="0"/>
      </w:numPr>
      <w:ind w:left="426"/>
      <w:jc w:val="both"/>
    </w:pPr>
    <w:rPr>
      <w:szCs w:val="20"/>
    </w:rPr>
  </w:style>
  <w:style w:type="character" w:customStyle="1" w:styleId="ZarkazkladnhotextuChar">
    <w:name w:val="Zarážka základného textu Char"/>
    <w:basedOn w:val="Predvolenpsmoodseku"/>
    <w:link w:val="Zarkazkladnhotextu"/>
    <w:rsid w:val="00EE2691"/>
    <w:rPr>
      <w:rFonts w:ascii="Times New Roman" w:eastAsia="Times New Roman" w:hAnsi="Times New Roman" w:cs="Times New Roman"/>
      <w:sz w:val="24"/>
      <w:szCs w:val="20"/>
      <w:lang w:eastAsia="sk-SK"/>
    </w:rPr>
  </w:style>
  <w:style w:type="paragraph" w:styleId="Zarkazkladnhotextu2">
    <w:name w:val="Body Text Indent 2"/>
    <w:basedOn w:val="Normlny"/>
    <w:link w:val="Zarkazkladnhotextu2Char"/>
    <w:rsid w:val="00EE2691"/>
    <w:pPr>
      <w:numPr>
        <w:numId w:val="5"/>
      </w:numPr>
      <w:ind w:left="284" w:hanging="284"/>
      <w:jc w:val="both"/>
    </w:pPr>
    <w:rPr>
      <w:rFonts w:ascii="Arial Narrow" w:hAnsi="Arial Narrow"/>
      <w:szCs w:val="20"/>
    </w:rPr>
  </w:style>
  <w:style w:type="character" w:customStyle="1" w:styleId="Zarkazkladnhotextu2Char">
    <w:name w:val="Zarážka základného textu 2 Char"/>
    <w:basedOn w:val="Predvolenpsmoodseku"/>
    <w:link w:val="Zarkazkladnhotextu2"/>
    <w:rsid w:val="00EE2691"/>
    <w:rPr>
      <w:rFonts w:ascii="Arial Narrow" w:eastAsia="Times New Roman" w:hAnsi="Arial Narrow" w:cs="Times New Roman"/>
      <w:sz w:val="24"/>
      <w:szCs w:val="20"/>
      <w:lang w:eastAsia="sk-SK"/>
    </w:rPr>
  </w:style>
  <w:style w:type="paragraph" w:styleId="Hlavika">
    <w:name w:val="header"/>
    <w:basedOn w:val="Normlny"/>
    <w:link w:val="HlavikaChar"/>
    <w:rsid w:val="00EE2691"/>
    <w:pPr>
      <w:widowControl w:val="0"/>
      <w:numPr>
        <w:numId w:val="5"/>
      </w:numPr>
      <w:tabs>
        <w:tab w:val="center" w:pos="4536"/>
        <w:tab w:val="right" w:pos="9072"/>
      </w:tabs>
    </w:pPr>
    <w:rPr>
      <w:sz w:val="20"/>
      <w:szCs w:val="20"/>
    </w:rPr>
  </w:style>
  <w:style w:type="character" w:customStyle="1" w:styleId="HlavikaChar">
    <w:name w:val="Hlavička Char"/>
    <w:basedOn w:val="Predvolenpsmoodseku"/>
    <w:link w:val="Hlavika"/>
    <w:rsid w:val="00EE2691"/>
    <w:rPr>
      <w:rFonts w:ascii="Times New Roman" w:eastAsia="Times New Roman" w:hAnsi="Times New Roman" w:cs="Times New Roman"/>
      <w:sz w:val="20"/>
      <w:szCs w:val="20"/>
      <w:lang w:eastAsia="sk-SK"/>
    </w:rPr>
  </w:style>
  <w:style w:type="paragraph" w:styleId="Pta">
    <w:name w:val="footer"/>
    <w:basedOn w:val="Normlny"/>
    <w:link w:val="PtaChar"/>
    <w:uiPriority w:val="99"/>
    <w:rsid w:val="00EE2691"/>
    <w:pPr>
      <w:widowControl w:val="0"/>
      <w:numPr>
        <w:numId w:val="5"/>
      </w:numPr>
      <w:tabs>
        <w:tab w:val="center" w:pos="4536"/>
        <w:tab w:val="right" w:pos="9072"/>
      </w:tabs>
    </w:pPr>
    <w:rPr>
      <w:sz w:val="20"/>
      <w:szCs w:val="20"/>
    </w:rPr>
  </w:style>
  <w:style w:type="character" w:customStyle="1" w:styleId="PtaChar">
    <w:name w:val="Päta Char"/>
    <w:basedOn w:val="Predvolenpsmoodseku"/>
    <w:link w:val="Pta"/>
    <w:uiPriority w:val="99"/>
    <w:rsid w:val="00EE2691"/>
    <w:rPr>
      <w:rFonts w:ascii="Times New Roman" w:eastAsia="Times New Roman" w:hAnsi="Times New Roman" w:cs="Times New Roman"/>
      <w:sz w:val="20"/>
      <w:szCs w:val="20"/>
      <w:lang w:eastAsia="sk-SK"/>
    </w:rPr>
  </w:style>
  <w:style w:type="paragraph" w:customStyle="1" w:styleId="Bodlnku">
    <w:name w:val="Bod článku"/>
    <w:basedOn w:val="Normlny"/>
    <w:rsid w:val="00EE2691"/>
    <w:pPr>
      <w:numPr>
        <w:ilvl w:val="0"/>
        <w:numId w:val="3"/>
      </w:numPr>
      <w:spacing w:after="360"/>
    </w:pPr>
    <w:rPr>
      <w:rFonts w:ascii="Arial Narrow" w:hAnsi="Arial Narrow"/>
      <w:szCs w:val="20"/>
    </w:rPr>
  </w:style>
  <w:style w:type="paragraph" w:styleId="Bezriadkovania">
    <w:name w:val="No Spacing"/>
    <w:uiPriority w:val="1"/>
    <w:qFormat/>
    <w:rsid w:val="00EE2691"/>
    <w:pPr>
      <w:spacing w:after="0" w:line="240" w:lineRule="auto"/>
    </w:pPr>
    <w:rPr>
      <w:rFonts w:ascii="Calibri" w:eastAsia="Times New Roman" w:hAnsi="Calibri" w:cs="Times New Roman"/>
    </w:rPr>
  </w:style>
  <w:style w:type="character" w:customStyle="1" w:styleId="Nadpis3Char">
    <w:name w:val="Nadpis 3 Char"/>
    <w:basedOn w:val="Predvolenpsmoodseku"/>
    <w:link w:val="Nadpis3"/>
    <w:uiPriority w:val="9"/>
    <w:rsid w:val="00A20555"/>
    <w:rPr>
      <w:rFonts w:ascii="Times New Roman" w:eastAsiaTheme="majorEastAsia" w:hAnsi="Times New Roman" w:cstheme="majorBidi"/>
      <w:color w:val="1F4D78" w:themeColor="accent1" w:themeShade="7F"/>
      <w:sz w:val="24"/>
      <w:szCs w:val="24"/>
    </w:rPr>
  </w:style>
  <w:style w:type="paragraph" w:customStyle="1" w:styleId="odsek-1">
    <w:name w:val="odsek-1"/>
    <w:basedOn w:val="Normlny"/>
    <w:qFormat/>
    <w:rsid w:val="00A20555"/>
    <w:pPr>
      <w:numPr>
        <w:ilvl w:val="1"/>
        <w:numId w:val="30"/>
      </w:numPr>
      <w:spacing w:before="120"/>
      <w:jc w:val="both"/>
    </w:pPr>
    <w:rPr>
      <w:rFonts w:eastAsiaTheme="minorHAnsi" w:cstheme="minorBidi"/>
      <w:sz w:val="22"/>
      <w:szCs w:val="22"/>
      <w:lang w:eastAsia="en-US"/>
    </w:rPr>
  </w:style>
  <w:style w:type="paragraph" w:customStyle="1" w:styleId="odsek-2-pism">
    <w:name w:val="odsek-2-pism"/>
    <w:basedOn w:val="Normlny"/>
    <w:qFormat/>
    <w:rsid w:val="00A20555"/>
    <w:pPr>
      <w:numPr>
        <w:ilvl w:val="4"/>
        <w:numId w:val="30"/>
      </w:numPr>
      <w:spacing w:before="120"/>
      <w:contextualSpacing/>
      <w:jc w:val="both"/>
    </w:pPr>
    <w:rPr>
      <w:rFonts w:eastAsiaTheme="minorHAnsi" w:cstheme="minorBidi"/>
      <w:sz w:val="22"/>
      <w:szCs w:val="22"/>
      <w:lang w:eastAsia="en-US"/>
    </w:rPr>
  </w:style>
  <w:style w:type="paragraph" w:customStyle="1" w:styleId="odsek-2">
    <w:name w:val="odsek-2"/>
    <w:basedOn w:val="odsek-1"/>
    <w:qFormat/>
    <w:rsid w:val="00A20555"/>
    <w:pPr>
      <w:numPr>
        <w:ilvl w:val="2"/>
      </w:numPr>
      <w:contextualSpacing/>
    </w:pPr>
  </w:style>
  <w:style w:type="paragraph" w:customStyle="1" w:styleId="odsek-3">
    <w:name w:val="odsek-3"/>
    <w:basedOn w:val="odsek-2"/>
    <w:qFormat/>
    <w:rsid w:val="00A20555"/>
    <w:pPr>
      <w:numPr>
        <w:ilvl w:val="3"/>
      </w:numPr>
    </w:pPr>
  </w:style>
  <w:style w:type="paragraph" w:styleId="Odsekzoznamu">
    <w:name w:val="List Paragraph"/>
    <w:basedOn w:val="Normlny"/>
    <w:uiPriority w:val="34"/>
    <w:qFormat/>
    <w:rsid w:val="006B42D9"/>
    <w:pPr>
      <w:numPr>
        <w:ilvl w:val="0"/>
        <w:numId w:val="0"/>
      </w:numPr>
      <w:spacing w:after="120" w:line="278" w:lineRule="atLeast"/>
      <w:ind w:left="720" w:right="40" w:hanging="357"/>
      <w:contextualSpacing/>
    </w:pPr>
    <w:rPr>
      <w:rFonts w:asciiTheme="minorHAnsi" w:eastAsiaTheme="minorHAnsi" w:hAnsiTheme="minorHAnsi" w:cstheme="minorBidi"/>
      <w:sz w:val="22"/>
      <w:szCs w:val="22"/>
      <w:lang w:eastAsia="en-US"/>
    </w:rPr>
  </w:style>
  <w:style w:type="table" w:styleId="Mriekatabuky">
    <w:name w:val="Table Grid"/>
    <w:basedOn w:val="Normlnatabuka"/>
    <w:uiPriority w:val="39"/>
    <w:rsid w:val="006B4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
    <w:name w:val="Tabulka-1"/>
    <w:basedOn w:val="Normlny"/>
    <w:qFormat/>
    <w:rsid w:val="006B42D9"/>
    <w:pPr>
      <w:numPr>
        <w:ilvl w:val="0"/>
        <w:numId w:val="0"/>
      </w:numPr>
    </w:pPr>
    <w:rPr>
      <w:rFonts w:eastAsia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4222</Words>
  <Characters>25761</Characters>
  <Application>Microsoft Office Word</Application>
  <DocSecurity>0</DocSecurity>
  <Lines>477</Lines>
  <Paragraphs>199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Peter Hložný</cp:lastModifiedBy>
  <cp:revision>3</cp:revision>
  <dcterms:created xsi:type="dcterms:W3CDTF">2018-12-27T09:46:00Z</dcterms:created>
  <dcterms:modified xsi:type="dcterms:W3CDTF">2018-12-27T09:46:00Z</dcterms:modified>
</cp:coreProperties>
</file>