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B2000" w14:textId="721FF57C" w:rsidR="0087324C" w:rsidRDefault="0087324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644234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644234">
        <w:rPr>
          <w:rFonts w:ascii="Cambria" w:hAnsi="Cambria" w:cs="Arial"/>
          <w:b/>
          <w:bCs/>
          <w:sz w:val="22"/>
          <w:szCs w:val="22"/>
        </w:rPr>
        <w:t>2</w:t>
      </w:r>
      <w:bookmarkStart w:id="0" w:name="_GoBack"/>
      <w:bookmarkEnd w:id="0"/>
    </w:p>
    <w:p w14:paraId="0C24ADED" w14:textId="57E0C2B9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4342E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20D4C109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87324C">
        <w:rPr>
          <w:rFonts w:ascii="Cambria" w:hAnsi="Cambria" w:cs="Arial"/>
          <w:bCs/>
          <w:sz w:val="22"/>
          <w:szCs w:val="22"/>
        </w:rPr>
        <w:t>Nadleśnictwo Brodnica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</w:t>
      </w:r>
      <w:r w:rsidR="00B4342E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o którym mowa w art. 275 pkt 1 ustawy 11 września 2019 r. Prawo zamówień publicznych (tekst jedn. Dz. U. z 20</w:t>
      </w:r>
      <w:r w:rsidR="0064423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4423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</w:t>
      </w:r>
      <w:r w:rsidR="00BA5872">
        <w:rPr>
          <w:rFonts w:ascii="Cambria" w:hAnsi="Cambria" w:cs="Arial"/>
          <w:b/>
          <w:i/>
          <w:sz w:val="22"/>
          <w:szCs w:val="22"/>
        </w:rPr>
        <w:t xml:space="preserve">„Przebudowa osady leśnej Długi Most”  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29FB27" w14:textId="77777777" w:rsidR="00644234" w:rsidRDefault="00B4342E" w:rsidP="0064423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pkt 1, 3, 4, 6, i 8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(Dz. U. z 2019 r. poz. 2019 z późn. zm. – dalej jako „PZP”)</w:t>
      </w:r>
      <w:r w:rsidR="00644234">
        <w:rPr>
          <w:rFonts w:ascii="Cambria" w:hAnsi="Cambria" w:cs="Arial"/>
          <w:bCs/>
          <w:sz w:val="22"/>
          <w:szCs w:val="22"/>
        </w:rPr>
        <w:t xml:space="preserve"> </w:t>
      </w:r>
      <w:r w:rsidR="00644234">
        <w:rPr>
          <w:rFonts w:ascii="Cambria" w:hAnsi="Cambria" w:cs="Arial"/>
          <w:bCs/>
          <w:sz w:val="22"/>
          <w:szCs w:val="22"/>
        </w:rPr>
        <w:t>oraz art. 7 ust 1 pkt 1,2 i 3 Specustawy (</w:t>
      </w:r>
      <w:r w:rsidR="00644234">
        <w:rPr>
          <w:rFonts w:ascii="Cambria" w:hAnsi="Cambria"/>
          <w:color w:val="222222"/>
        </w:rPr>
        <w:t xml:space="preserve">ustawa z dnia 13 kwietnia 2022 r. </w:t>
      </w:r>
      <w:r w:rsidR="00644234">
        <w:rPr>
          <w:rFonts w:ascii="Cambria" w:hAnsi="Cambria"/>
          <w:b/>
          <w:bCs/>
          <w:color w:val="222222"/>
        </w:rPr>
        <w:t xml:space="preserve">o szczególnych rozwiązaniach w zakresie przeciwdziałania wspieraniu agresji na Ukrainę oraz służących ochronie bezpieczeństwa narodowego </w:t>
      </w:r>
      <w:r w:rsidR="00644234">
        <w:rPr>
          <w:rFonts w:ascii="Cambria" w:hAnsi="Cambria"/>
          <w:color w:val="222222"/>
        </w:rPr>
        <w:t>(Dz. U. z 2022 r., poz. 835, dalej – Specustawa Ukraińska”).</w:t>
      </w:r>
    </w:p>
    <w:p w14:paraId="6255B539" w14:textId="1CFE4193" w:rsidR="00B4342E" w:rsidRDefault="00B4342E" w:rsidP="00B4342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33DB009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</w:t>
      </w:r>
      <w:r w:rsidR="00087510" w:rsidRPr="00087510">
        <w:rPr>
          <w:rFonts w:ascii="Cambria" w:hAnsi="Cambria" w:cs="Arial"/>
          <w:i/>
          <w:sz w:val="22"/>
          <w:szCs w:val="22"/>
        </w:rPr>
        <w:t>109 ust. 1 pkt 1-5 i 7- 10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9FC2A38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zaosby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3BF3E" w14:textId="77777777" w:rsidR="004228C9" w:rsidRDefault="004228C9">
      <w:r>
        <w:separator/>
      </w:r>
    </w:p>
  </w:endnote>
  <w:endnote w:type="continuationSeparator" w:id="0">
    <w:p w14:paraId="24309363" w14:textId="77777777" w:rsidR="004228C9" w:rsidRDefault="0042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422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4228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434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4228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422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6C536" w14:textId="77777777" w:rsidR="004228C9" w:rsidRDefault="004228C9">
      <w:r>
        <w:separator/>
      </w:r>
    </w:p>
  </w:footnote>
  <w:footnote w:type="continuationSeparator" w:id="0">
    <w:p w14:paraId="43A2C8FF" w14:textId="77777777" w:rsidR="004228C9" w:rsidRDefault="0042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422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4228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4228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87510"/>
    <w:rsid w:val="000B6943"/>
    <w:rsid w:val="001401CE"/>
    <w:rsid w:val="00203020"/>
    <w:rsid w:val="00312644"/>
    <w:rsid w:val="0033742E"/>
    <w:rsid w:val="004228C9"/>
    <w:rsid w:val="004A7BA3"/>
    <w:rsid w:val="0058581A"/>
    <w:rsid w:val="00644234"/>
    <w:rsid w:val="00726416"/>
    <w:rsid w:val="00752FE4"/>
    <w:rsid w:val="00790244"/>
    <w:rsid w:val="0087324C"/>
    <w:rsid w:val="00892E7B"/>
    <w:rsid w:val="008D1DAE"/>
    <w:rsid w:val="008F0EFC"/>
    <w:rsid w:val="0097281D"/>
    <w:rsid w:val="009E19B1"/>
    <w:rsid w:val="00AA33B5"/>
    <w:rsid w:val="00B4342E"/>
    <w:rsid w:val="00BA5872"/>
    <w:rsid w:val="00D75D28"/>
    <w:rsid w:val="00F634EB"/>
    <w:rsid w:val="00F7605D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97D41EA-C8FA-48DC-9A3B-EBE5D929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Paweł Kowalski2</cp:lastModifiedBy>
  <cp:revision>3</cp:revision>
  <dcterms:created xsi:type="dcterms:W3CDTF">2021-11-05T12:41:00Z</dcterms:created>
  <dcterms:modified xsi:type="dcterms:W3CDTF">2022-05-06T12:11:00Z</dcterms:modified>
</cp:coreProperties>
</file>