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5FAB" w:rsidRDefault="00ED5FAB" w:rsidP="00ED5FAB">
      <w:pPr>
        <w:ind w:left="5670" w:firstLine="851"/>
        <w:jc w:val="center"/>
        <w:rPr>
          <w:rStyle w:val="Zkladntext22"/>
          <w:sz w:val="24"/>
          <w:szCs w:val="24"/>
        </w:rPr>
      </w:pPr>
      <w:r w:rsidRPr="00553C98">
        <w:rPr>
          <w:rFonts w:eastAsia="Courier New"/>
          <w:b/>
          <w:i/>
          <w:iCs/>
          <w:noProof/>
          <w:lang w:eastAsia="en-US"/>
        </w:rPr>
        <w:t xml:space="preserve">Príloha č. </w:t>
      </w:r>
      <w:r>
        <w:rPr>
          <w:rFonts w:eastAsia="Courier New"/>
          <w:b/>
          <w:i/>
          <w:iCs/>
          <w:noProof/>
          <w:lang w:eastAsia="en-US"/>
        </w:rPr>
        <w:t>7</w:t>
      </w:r>
      <w:r w:rsidRPr="00553C98">
        <w:rPr>
          <w:rFonts w:eastAsia="Courier New"/>
          <w:b/>
          <w:i/>
          <w:iCs/>
          <w:noProof/>
          <w:lang w:eastAsia="en-US"/>
        </w:rPr>
        <w:t xml:space="preserve"> súťažných podkladov</w:t>
      </w:r>
    </w:p>
    <w:p w:rsidR="00ED5FAB" w:rsidRPr="00AB4D2C" w:rsidRDefault="00ED5FAB" w:rsidP="00ED5FAB">
      <w:pPr>
        <w:rPr>
          <w:vanish/>
        </w:rPr>
      </w:pPr>
    </w:p>
    <w:p w:rsidR="00ED5FAB" w:rsidRDefault="00ED5FAB" w:rsidP="00ED5FAB">
      <w:pPr>
        <w:pStyle w:val="Zkladntext"/>
        <w:spacing w:line="276" w:lineRule="auto"/>
        <w:ind w:left="849" w:right="628" w:hanging="991"/>
        <w:jc w:val="right"/>
        <w:rPr>
          <w:rFonts w:eastAsia="Calibri"/>
          <w:bCs/>
          <w:iCs/>
          <w:szCs w:val="24"/>
        </w:rPr>
      </w:pPr>
    </w:p>
    <w:tbl>
      <w:tblPr>
        <w:tblW w:w="9910" w:type="dxa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37"/>
        <w:gridCol w:w="1219"/>
        <w:gridCol w:w="6"/>
        <w:gridCol w:w="1097"/>
        <w:gridCol w:w="1104"/>
        <w:gridCol w:w="9"/>
        <w:gridCol w:w="1303"/>
        <w:gridCol w:w="35"/>
      </w:tblGrid>
      <w:tr w:rsidR="00ED5FAB" w:rsidRPr="00AB4D2C" w:rsidTr="004E0F63">
        <w:trPr>
          <w:trHeight w:val="1285"/>
        </w:trPr>
        <w:tc>
          <w:tcPr>
            <w:tcW w:w="9910" w:type="dxa"/>
            <w:gridSpan w:val="8"/>
            <w:shd w:val="clear" w:color="auto" w:fill="FFD966"/>
          </w:tcPr>
          <w:p w:rsidR="00ED5FAB" w:rsidRDefault="00ED5FAB" w:rsidP="00D6478D">
            <w:pPr>
              <w:pStyle w:val="TableParagraph"/>
              <w:ind w:right="137"/>
              <w:rPr>
                <w:rFonts w:ascii="Calibri" w:eastAsia="Calibri" w:hAnsi="Calibri"/>
                <w:b/>
                <w:i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iCs/>
                <w:sz w:val="22"/>
                <w:szCs w:val="22"/>
              </w:rPr>
              <w:t>Uchádzač:                                                                                           ………….…………………</w:t>
            </w:r>
          </w:p>
          <w:p w:rsidR="00ED5FAB" w:rsidRDefault="00ED5FAB" w:rsidP="00D6478D">
            <w:pPr>
              <w:pStyle w:val="TableParagraph"/>
              <w:ind w:right="137"/>
              <w:rPr>
                <w:rFonts w:ascii="Calibri" w:eastAsia="Calibri" w:hAnsi="Calibri"/>
                <w:b/>
                <w:iCs/>
                <w:sz w:val="22"/>
                <w:szCs w:val="22"/>
              </w:rPr>
            </w:pPr>
          </w:p>
          <w:p w:rsidR="00ED5FAB" w:rsidRDefault="00ED5FAB" w:rsidP="00D6478D">
            <w:pPr>
              <w:pStyle w:val="TableParagraph"/>
              <w:ind w:right="137"/>
              <w:rPr>
                <w:rFonts w:ascii="Calibri" w:eastAsia="Calibri" w:hAnsi="Calibri"/>
                <w:b/>
                <w:iCs/>
                <w:sz w:val="22"/>
                <w:szCs w:val="22"/>
              </w:rPr>
            </w:pPr>
          </w:p>
          <w:p w:rsidR="00ED5FAB" w:rsidRPr="00AB4D2C" w:rsidRDefault="00ED5FAB" w:rsidP="00D6478D">
            <w:pPr>
              <w:pStyle w:val="TableParagraph"/>
              <w:ind w:right="137"/>
              <w:rPr>
                <w:rFonts w:ascii="Microsoft Sans Serif" w:eastAsia="Calibri" w:hAnsi="Microsoft Sans Serif"/>
                <w:sz w:val="18"/>
                <w:szCs w:val="22"/>
              </w:rPr>
            </w:pPr>
            <w:r w:rsidRPr="00AB4D2C">
              <w:rPr>
                <w:rFonts w:ascii="Calibri" w:eastAsia="Calibri" w:hAnsi="Calibri"/>
                <w:b/>
                <w:iCs/>
                <w:sz w:val="22"/>
                <w:szCs w:val="22"/>
              </w:rPr>
              <w:t>ANESTÉZIOLOGICKÝ PRÍSTROJ</w:t>
            </w:r>
            <w:r>
              <w:rPr>
                <w:rFonts w:ascii="Calibri" w:eastAsia="Calibri" w:hAnsi="Calibri"/>
                <w:b/>
                <w:iCs/>
                <w:sz w:val="22"/>
                <w:szCs w:val="22"/>
              </w:rPr>
              <w:t xml:space="preserve">                                              </w:t>
            </w:r>
            <w:r w:rsidRPr="006B45A1">
              <w:rPr>
                <w:b/>
                <w:sz w:val="20"/>
                <w:szCs w:val="20"/>
              </w:rPr>
              <w:t>.....doplniť n</w:t>
            </w:r>
            <w:r>
              <w:rPr>
                <w:b/>
                <w:sz w:val="20"/>
                <w:szCs w:val="20"/>
              </w:rPr>
              <w:t>á</w:t>
            </w:r>
            <w:r w:rsidRPr="006B45A1">
              <w:rPr>
                <w:b/>
                <w:sz w:val="20"/>
                <w:szCs w:val="20"/>
              </w:rPr>
              <w:t>zov a značku....</w:t>
            </w:r>
          </w:p>
        </w:tc>
      </w:tr>
      <w:tr w:rsidR="00ED5FAB" w:rsidRPr="00AB4D2C" w:rsidTr="004E0F63">
        <w:trPr>
          <w:trHeight w:val="560"/>
        </w:trPr>
        <w:tc>
          <w:tcPr>
            <w:tcW w:w="5137" w:type="dxa"/>
            <w:shd w:val="clear" w:color="auto" w:fill="9CC2E5"/>
          </w:tcPr>
          <w:p w:rsidR="00ED5FAB" w:rsidRPr="00AB4D2C" w:rsidRDefault="00ED5FAB" w:rsidP="00D6478D">
            <w:pPr>
              <w:pStyle w:val="TableParagraph"/>
              <w:ind w:right="137"/>
              <w:jc w:val="center"/>
              <w:rPr>
                <w:rFonts w:ascii="Calibri" w:eastAsia="Calibri" w:hAnsi="Calibri"/>
                <w:b/>
                <w:iCs/>
                <w:sz w:val="22"/>
                <w:szCs w:val="22"/>
              </w:rPr>
            </w:pPr>
            <w:r w:rsidRPr="00AB4D2C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</w:rPr>
              <w:t>Technická špecifikácia anestéziologického prístroja</w:t>
            </w:r>
          </w:p>
        </w:tc>
        <w:tc>
          <w:tcPr>
            <w:tcW w:w="1225" w:type="dxa"/>
            <w:gridSpan w:val="2"/>
            <w:shd w:val="clear" w:color="auto" w:fill="9CC2E5"/>
          </w:tcPr>
          <w:p w:rsidR="00ED5FAB" w:rsidRPr="00AB4D2C" w:rsidRDefault="00ED5FAB" w:rsidP="00D6478D">
            <w:pPr>
              <w:pStyle w:val="TableParagraph"/>
              <w:ind w:right="137"/>
              <w:jc w:val="center"/>
              <w:rPr>
                <w:rFonts w:ascii="Calibri" w:eastAsia="Calibri" w:hAnsi="Calibri"/>
                <w:b/>
                <w:iCs/>
                <w:sz w:val="22"/>
                <w:szCs w:val="22"/>
              </w:rPr>
            </w:pPr>
          </w:p>
        </w:tc>
        <w:tc>
          <w:tcPr>
            <w:tcW w:w="1097" w:type="dxa"/>
            <w:shd w:val="clear" w:color="auto" w:fill="9CC2E5"/>
          </w:tcPr>
          <w:p w:rsidR="00ED5FAB" w:rsidRPr="00AB4D2C" w:rsidRDefault="00ED5FAB" w:rsidP="00D6478D">
            <w:pPr>
              <w:pStyle w:val="TableParagraph"/>
              <w:ind w:right="137"/>
              <w:rPr>
                <w:rFonts w:ascii="Calibri" w:eastAsia="Calibri" w:hAnsi="Calibri"/>
                <w:b/>
                <w:i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iCs/>
                <w:sz w:val="22"/>
                <w:szCs w:val="22"/>
              </w:rPr>
              <w:t>Min.</w:t>
            </w:r>
          </w:p>
        </w:tc>
        <w:tc>
          <w:tcPr>
            <w:tcW w:w="1113" w:type="dxa"/>
            <w:gridSpan w:val="2"/>
            <w:shd w:val="clear" w:color="auto" w:fill="9CC2E5"/>
          </w:tcPr>
          <w:p w:rsidR="00ED5FAB" w:rsidRPr="00AB4D2C" w:rsidRDefault="00ED5FAB" w:rsidP="00D6478D">
            <w:pPr>
              <w:pStyle w:val="TableParagraph"/>
              <w:ind w:right="137"/>
              <w:rPr>
                <w:rFonts w:ascii="Calibri" w:eastAsia="Calibri" w:hAnsi="Calibri"/>
                <w:b/>
                <w:i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iCs/>
                <w:sz w:val="22"/>
                <w:szCs w:val="22"/>
              </w:rPr>
              <w:t>Max.</w:t>
            </w:r>
          </w:p>
        </w:tc>
        <w:tc>
          <w:tcPr>
            <w:tcW w:w="1338" w:type="dxa"/>
            <w:gridSpan w:val="2"/>
            <w:shd w:val="clear" w:color="auto" w:fill="9CC2E5"/>
          </w:tcPr>
          <w:p w:rsidR="00ED5FAB" w:rsidRPr="00AB4D2C" w:rsidRDefault="00ED5FAB" w:rsidP="00D6478D">
            <w:pPr>
              <w:pStyle w:val="TableParagraph"/>
              <w:ind w:right="137"/>
              <w:jc w:val="center"/>
              <w:rPr>
                <w:rFonts w:ascii="Calibri" w:eastAsia="Calibri" w:hAnsi="Calibri"/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</w:rPr>
              <w:t>Hodnota parametra ponúkaného zariadenia</w:t>
            </w:r>
          </w:p>
        </w:tc>
      </w:tr>
      <w:tr w:rsidR="00ED5FAB" w:rsidTr="004E0F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798"/>
        </w:trPr>
        <w:tc>
          <w:tcPr>
            <w:tcW w:w="5137" w:type="dxa"/>
            <w:tcBorders>
              <w:top w:val="single" w:sz="13" w:space="0" w:color="000000"/>
              <w:left w:val="single" w:sz="4" w:space="0" w:color="auto"/>
              <w:bottom w:val="single" w:sz="13" w:space="0" w:color="000000"/>
              <w:right w:val="single" w:sz="4" w:space="0" w:color="auto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ind w:left="27" w:right="137"/>
              <w:rPr>
                <w:rFonts w:ascii="Microsoft Sans Serif" w:eastAsia="Calibri" w:hAnsi="Microsoft Sans Serif"/>
                <w:sz w:val="18"/>
                <w:szCs w:val="22"/>
              </w:rPr>
            </w:pPr>
          </w:p>
          <w:p w:rsidR="00ED5FAB" w:rsidRPr="00AB4D2C" w:rsidRDefault="00ED5FAB" w:rsidP="00D6478D">
            <w:pPr>
              <w:pStyle w:val="TableParagraph"/>
              <w:ind w:left="27" w:right="13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-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Elektrické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napájanie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230V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/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50Hz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so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záložným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napájaním,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vstavaným</w:t>
            </w:r>
            <w:r w:rsidRPr="00AB4D2C">
              <w:rPr>
                <w:rFonts w:ascii="Microsoft Sans Serif" w:eastAsia="Calibri" w:hAnsi="Microsoft Sans Serif"/>
                <w:w w:val="9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akumulátorom,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s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dobou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záložnej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prevádzky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min.</w:t>
            </w:r>
          </w:p>
        </w:tc>
        <w:tc>
          <w:tcPr>
            <w:tcW w:w="1219" w:type="dxa"/>
            <w:tcBorders>
              <w:top w:val="single" w:sz="13" w:space="0" w:color="000000"/>
              <w:left w:val="single" w:sz="4" w:space="0" w:color="auto"/>
              <w:bottom w:val="single" w:sz="13" w:space="0" w:color="000000"/>
              <w:right w:val="single" w:sz="4" w:space="0" w:color="auto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Calibri" w:hAnsi="Calibri"/>
                <w:sz w:val="18"/>
                <w:szCs w:val="22"/>
              </w:rPr>
            </w:pPr>
          </w:p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Calibri"/>
                <w:sz w:val="18"/>
                <w:szCs w:val="22"/>
              </w:rPr>
              <w:t>minuta</w:t>
            </w:r>
          </w:p>
        </w:tc>
        <w:tc>
          <w:tcPr>
            <w:tcW w:w="1103" w:type="dxa"/>
            <w:gridSpan w:val="2"/>
            <w:tcBorders>
              <w:top w:val="single" w:sz="13" w:space="0" w:color="000000"/>
              <w:left w:val="single" w:sz="4" w:space="0" w:color="auto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Calibri" w:hAnsi="Calibri"/>
                <w:sz w:val="18"/>
                <w:szCs w:val="22"/>
              </w:rPr>
            </w:pPr>
          </w:p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Calibri"/>
                <w:sz w:val="18"/>
                <w:szCs w:val="22"/>
              </w:rPr>
              <w:t>60</w:t>
            </w:r>
          </w:p>
        </w:tc>
        <w:tc>
          <w:tcPr>
            <w:tcW w:w="1104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347" w:type="dxa"/>
            <w:gridSpan w:val="3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D5FAB" w:rsidTr="004E0F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294"/>
        </w:trPr>
        <w:tc>
          <w:tcPr>
            <w:tcW w:w="5137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-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prehľadný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farebný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displej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s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uhlopriečkou</w:t>
            </w:r>
          </w:p>
        </w:tc>
        <w:tc>
          <w:tcPr>
            <w:tcW w:w="1219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4" w:space="0" w:color="auto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Calibri"/>
                <w:sz w:val="18"/>
                <w:szCs w:val="22"/>
              </w:rPr>
              <w:t>cm</w:t>
            </w:r>
          </w:p>
        </w:tc>
        <w:tc>
          <w:tcPr>
            <w:tcW w:w="1103" w:type="dxa"/>
            <w:gridSpan w:val="2"/>
            <w:tcBorders>
              <w:top w:val="single" w:sz="13" w:space="0" w:color="000000"/>
              <w:left w:val="single" w:sz="4" w:space="0" w:color="auto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Calibri"/>
                <w:sz w:val="18"/>
                <w:szCs w:val="22"/>
              </w:rPr>
              <w:t>38</w:t>
            </w:r>
          </w:p>
        </w:tc>
        <w:tc>
          <w:tcPr>
            <w:tcW w:w="1104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347" w:type="dxa"/>
            <w:gridSpan w:val="3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D5FAB" w:rsidTr="004E0F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294"/>
        </w:trPr>
        <w:tc>
          <w:tcPr>
            <w:tcW w:w="5137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-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počet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zobrazovaných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kriviek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na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obrazovke</w:t>
            </w:r>
          </w:p>
        </w:tc>
        <w:tc>
          <w:tcPr>
            <w:tcW w:w="1219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počet</w:t>
            </w:r>
            <w:r w:rsidRPr="00AB4D2C">
              <w:rPr>
                <w:rFonts w:ascii="Microsoft Sans Serif" w:eastAsia="Calibri" w:hAnsi="Microsoft Sans Serif"/>
                <w:spacing w:val="-10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kriviek</w:t>
            </w:r>
          </w:p>
        </w:tc>
        <w:tc>
          <w:tcPr>
            <w:tcW w:w="1103" w:type="dxa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Calibri"/>
                <w:sz w:val="18"/>
                <w:szCs w:val="22"/>
              </w:rPr>
              <w:t>3</w:t>
            </w:r>
          </w:p>
        </w:tc>
        <w:tc>
          <w:tcPr>
            <w:tcW w:w="1104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347" w:type="dxa"/>
            <w:gridSpan w:val="3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D5FAB" w:rsidTr="004E0F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294"/>
        </w:trPr>
        <w:tc>
          <w:tcPr>
            <w:tcW w:w="5137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-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ventilačný</w:t>
            </w:r>
            <w:r w:rsidRPr="00AB4D2C">
              <w:rPr>
                <w:rFonts w:ascii="Microsoft Sans Serif" w:eastAsia="Calibri" w:hAnsi="Microsoft Sans Serif"/>
                <w:spacing w:val="-5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režim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-</w:t>
            </w:r>
            <w:r w:rsidRPr="00AB4D2C">
              <w:rPr>
                <w:rFonts w:ascii="Microsoft Sans Serif" w:eastAsia="Calibri" w:hAnsi="Microsoft Sans Serif"/>
                <w:spacing w:val="-5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prietok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čerstvej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zmesi</w:t>
            </w:r>
            <w:r w:rsidRPr="00AB4D2C">
              <w:rPr>
                <w:rFonts w:ascii="Microsoft Sans Serif" w:eastAsia="Calibri" w:hAnsi="Microsoft Sans Serif"/>
                <w:spacing w:val="-5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plynov</w:t>
            </w:r>
          </w:p>
        </w:tc>
        <w:tc>
          <w:tcPr>
            <w:tcW w:w="1219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Calibri"/>
                <w:sz w:val="18"/>
                <w:szCs w:val="22"/>
              </w:rPr>
              <w:t>ml/min.</w:t>
            </w:r>
          </w:p>
        </w:tc>
        <w:tc>
          <w:tcPr>
            <w:tcW w:w="1103" w:type="dxa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Calibri"/>
                <w:sz w:val="18"/>
                <w:szCs w:val="22"/>
              </w:rPr>
              <w:t>0,2</w:t>
            </w:r>
            <w:r w:rsidRPr="00AB4D2C">
              <w:rPr>
                <w:rFonts w:ascii="Microsoft Sans Serif" w:eastAsia="Calibri" w:hAnsi="Calibri"/>
                <w:spacing w:val="-4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Calibri"/>
                <w:sz w:val="18"/>
                <w:szCs w:val="22"/>
              </w:rPr>
              <w:t>-</w:t>
            </w:r>
            <w:r w:rsidRPr="00AB4D2C">
              <w:rPr>
                <w:rFonts w:ascii="Microsoft Sans Serif" w:eastAsia="Calibri" w:hAnsi="Calibri"/>
                <w:spacing w:val="-3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Calibri"/>
                <w:sz w:val="18"/>
                <w:szCs w:val="22"/>
              </w:rPr>
              <w:t>15</w:t>
            </w:r>
          </w:p>
        </w:tc>
        <w:tc>
          <w:tcPr>
            <w:tcW w:w="1104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347" w:type="dxa"/>
            <w:gridSpan w:val="3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D5FAB" w:rsidTr="004E0F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294"/>
        </w:trPr>
        <w:tc>
          <w:tcPr>
            <w:tcW w:w="5137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-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ventilačný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režim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-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nastavenie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dychovej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frekvencie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v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rozsahu</w:t>
            </w:r>
          </w:p>
        </w:tc>
        <w:tc>
          <w:tcPr>
            <w:tcW w:w="1219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Calibri"/>
                <w:sz w:val="18"/>
                <w:szCs w:val="22"/>
              </w:rPr>
              <w:t>dych/min.</w:t>
            </w:r>
          </w:p>
        </w:tc>
        <w:tc>
          <w:tcPr>
            <w:tcW w:w="1103" w:type="dxa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Calibri"/>
                <w:sz w:val="18"/>
                <w:szCs w:val="22"/>
              </w:rPr>
              <w:t>3</w:t>
            </w:r>
            <w:r w:rsidRPr="00AB4D2C">
              <w:rPr>
                <w:rFonts w:ascii="Microsoft Sans Serif" w:eastAsia="Calibri" w:hAnsi="Calibri"/>
                <w:spacing w:val="-3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Calibri"/>
                <w:sz w:val="18"/>
                <w:szCs w:val="22"/>
              </w:rPr>
              <w:t>-</w:t>
            </w:r>
            <w:r w:rsidRPr="00AB4D2C">
              <w:rPr>
                <w:rFonts w:ascii="Microsoft Sans Serif" w:eastAsia="Calibri" w:hAnsi="Calibri"/>
                <w:spacing w:val="-2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Calibri"/>
                <w:sz w:val="18"/>
                <w:szCs w:val="22"/>
              </w:rPr>
              <w:t>100</w:t>
            </w:r>
          </w:p>
        </w:tc>
        <w:tc>
          <w:tcPr>
            <w:tcW w:w="1104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347" w:type="dxa"/>
            <w:gridSpan w:val="3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D5FAB" w:rsidTr="004E0F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294"/>
        </w:trPr>
        <w:tc>
          <w:tcPr>
            <w:tcW w:w="5137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-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ventilačný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režim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-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nastaviteľný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PEEP</w:t>
            </w:r>
          </w:p>
        </w:tc>
        <w:tc>
          <w:tcPr>
            <w:tcW w:w="1219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Calibri"/>
                <w:sz w:val="18"/>
                <w:szCs w:val="22"/>
              </w:rPr>
              <w:t>cmH2O</w:t>
            </w:r>
          </w:p>
        </w:tc>
        <w:tc>
          <w:tcPr>
            <w:tcW w:w="1103" w:type="dxa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Calibri"/>
                <w:sz w:val="18"/>
                <w:szCs w:val="22"/>
              </w:rPr>
              <w:t>2</w:t>
            </w:r>
            <w:r w:rsidRPr="00AB4D2C">
              <w:rPr>
                <w:rFonts w:ascii="Microsoft Sans Serif" w:eastAsia="Calibri" w:hAnsi="Calibri"/>
                <w:spacing w:val="-3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Calibri"/>
                <w:sz w:val="18"/>
                <w:szCs w:val="22"/>
              </w:rPr>
              <w:t>-</w:t>
            </w:r>
            <w:r w:rsidRPr="00AB4D2C">
              <w:rPr>
                <w:rFonts w:ascii="Microsoft Sans Serif" w:eastAsia="Calibri" w:hAnsi="Calibri"/>
                <w:spacing w:val="-2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Calibri"/>
                <w:sz w:val="18"/>
                <w:szCs w:val="22"/>
              </w:rPr>
              <w:t>35</w:t>
            </w:r>
          </w:p>
        </w:tc>
        <w:tc>
          <w:tcPr>
            <w:tcW w:w="1104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347" w:type="dxa"/>
            <w:gridSpan w:val="3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D5FAB" w:rsidTr="004E0F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774"/>
        </w:trPr>
        <w:tc>
          <w:tcPr>
            <w:tcW w:w="5137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ind w:left="27" w:right="826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-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ventilačný</w:t>
            </w:r>
            <w:r w:rsidRPr="00AB4D2C">
              <w:rPr>
                <w:rFonts w:ascii="Microsoft Sans Serif" w:eastAsia="Calibri" w:hAnsi="Microsoft Sans Serif"/>
                <w:spacing w:val="-5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režim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-</w:t>
            </w:r>
            <w:r w:rsidRPr="00AB4D2C">
              <w:rPr>
                <w:rFonts w:ascii="Microsoft Sans Serif" w:eastAsia="Calibri" w:hAnsi="Microsoft Sans Serif"/>
                <w:spacing w:val="-5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nastaviteľný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dychový</w:t>
            </w:r>
            <w:r w:rsidRPr="00AB4D2C">
              <w:rPr>
                <w:rFonts w:ascii="Microsoft Sans Serif" w:eastAsia="Calibri" w:hAnsi="Microsoft Sans Serif"/>
                <w:spacing w:val="-5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objem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Vt</w:t>
            </w:r>
            <w:r w:rsidRPr="00AB4D2C">
              <w:rPr>
                <w:rFonts w:ascii="Microsoft Sans Serif" w:eastAsia="Calibri" w:hAnsi="Microsoft Sans Serif"/>
                <w:spacing w:val="-5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niektorým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z</w:t>
            </w:r>
            <w:r w:rsidRPr="00AB4D2C">
              <w:rPr>
                <w:rFonts w:ascii="Microsoft Sans Serif" w:eastAsia="Calibri" w:hAnsi="Microsoft Sans Serif"/>
                <w:w w:val="9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inštalovaných</w:t>
            </w:r>
            <w:r w:rsidRPr="00AB4D2C">
              <w:rPr>
                <w:rFonts w:ascii="Microsoft Sans Serif" w:eastAsia="Calibri" w:hAnsi="Microsoft Sans Serif"/>
                <w:spacing w:val="-10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ventilačných</w:t>
            </w:r>
            <w:r w:rsidRPr="00AB4D2C">
              <w:rPr>
                <w:rFonts w:ascii="Microsoft Sans Serif" w:eastAsia="Calibri" w:hAnsi="Microsoft Sans Serif"/>
                <w:spacing w:val="-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režimov</w:t>
            </w:r>
            <w:r w:rsidRPr="00AB4D2C">
              <w:rPr>
                <w:rFonts w:ascii="Microsoft Sans Serif" w:eastAsia="Calibri" w:hAnsi="Microsoft Sans Serif"/>
                <w:spacing w:val="-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v</w:t>
            </w:r>
            <w:r w:rsidRPr="00AB4D2C">
              <w:rPr>
                <w:rFonts w:ascii="Microsoft Sans Serif" w:eastAsia="Calibri" w:hAnsi="Microsoft Sans Serif"/>
                <w:spacing w:val="-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rozsahu</w:t>
            </w:r>
          </w:p>
        </w:tc>
        <w:tc>
          <w:tcPr>
            <w:tcW w:w="1219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Calibri"/>
                <w:sz w:val="18"/>
                <w:szCs w:val="22"/>
              </w:rPr>
              <w:t>ml</w:t>
            </w:r>
          </w:p>
        </w:tc>
        <w:tc>
          <w:tcPr>
            <w:tcW w:w="1103" w:type="dxa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Calibri"/>
                <w:sz w:val="18"/>
                <w:szCs w:val="22"/>
              </w:rPr>
              <w:t>20</w:t>
            </w:r>
            <w:r w:rsidRPr="00AB4D2C">
              <w:rPr>
                <w:rFonts w:ascii="Microsoft Sans Serif" w:eastAsia="Calibri" w:hAnsi="Calibri"/>
                <w:spacing w:val="-4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Calibri"/>
                <w:sz w:val="18"/>
                <w:szCs w:val="22"/>
              </w:rPr>
              <w:t>-</w:t>
            </w:r>
            <w:r w:rsidRPr="00AB4D2C">
              <w:rPr>
                <w:rFonts w:ascii="Microsoft Sans Serif" w:eastAsia="Calibri" w:hAnsi="Calibri"/>
                <w:spacing w:val="-4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Calibri"/>
                <w:sz w:val="18"/>
                <w:szCs w:val="22"/>
              </w:rPr>
              <w:t>2000</w:t>
            </w:r>
          </w:p>
        </w:tc>
        <w:tc>
          <w:tcPr>
            <w:tcW w:w="1104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347" w:type="dxa"/>
            <w:gridSpan w:val="3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D5FAB" w:rsidTr="004E0F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758"/>
        </w:trPr>
        <w:tc>
          <w:tcPr>
            <w:tcW w:w="5137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ind w:left="27" w:right="75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-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ventilačný</w:t>
            </w:r>
            <w:r w:rsidRPr="00AB4D2C">
              <w:rPr>
                <w:rFonts w:ascii="Microsoft Sans Serif" w:eastAsia="Calibri" w:hAnsi="Microsoft Sans Serif"/>
                <w:spacing w:val="-5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režim</w:t>
            </w:r>
            <w:r w:rsidRPr="00AB4D2C">
              <w:rPr>
                <w:rFonts w:ascii="Microsoft Sans Serif" w:eastAsia="Calibri" w:hAnsi="Microsoft Sans Serif"/>
                <w:spacing w:val="-5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-</w:t>
            </w:r>
            <w:r w:rsidRPr="00AB4D2C">
              <w:rPr>
                <w:rFonts w:ascii="Microsoft Sans Serif" w:eastAsia="Calibri" w:hAnsi="Microsoft Sans Serif"/>
                <w:spacing w:val="-5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nastaviteľný</w:t>
            </w:r>
            <w:r w:rsidRPr="00AB4D2C">
              <w:rPr>
                <w:rFonts w:ascii="Microsoft Sans Serif" w:eastAsia="Calibri" w:hAnsi="Microsoft Sans Serif"/>
                <w:spacing w:val="-5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tlak</w:t>
            </w:r>
            <w:r w:rsidRPr="00AB4D2C">
              <w:rPr>
                <w:rFonts w:ascii="Microsoft Sans Serif" w:eastAsia="Calibri" w:hAnsi="Microsoft Sans Serif"/>
                <w:spacing w:val="-5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dých.</w:t>
            </w:r>
            <w:r w:rsidRPr="00AB4D2C">
              <w:rPr>
                <w:rFonts w:ascii="Microsoft Sans Serif" w:eastAsia="Calibri" w:hAnsi="Microsoft Sans Serif"/>
                <w:spacing w:val="-5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ciest</w:t>
            </w:r>
            <w:r w:rsidRPr="00AB4D2C">
              <w:rPr>
                <w:rFonts w:ascii="Microsoft Sans Serif" w:eastAsia="Calibri" w:hAnsi="Microsoft Sans Serif"/>
                <w:spacing w:val="-5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PINSP</w:t>
            </w:r>
            <w:r w:rsidRPr="00AB4D2C">
              <w:rPr>
                <w:rFonts w:ascii="Microsoft Sans Serif" w:eastAsia="Calibri" w:hAnsi="Microsoft Sans Serif"/>
                <w:spacing w:val="-5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niektorým</w:t>
            </w:r>
            <w:r w:rsidRPr="00AB4D2C">
              <w:rPr>
                <w:rFonts w:ascii="Microsoft Sans Serif" w:eastAsia="Calibri" w:hAnsi="Microsoft Sans Serif"/>
                <w:spacing w:val="-5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z</w:t>
            </w:r>
            <w:r w:rsidRPr="00AB4D2C">
              <w:rPr>
                <w:rFonts w:ascii="Microsoft Sans Serif" w:eastAsia="Calibri" w:hAnsi="Microsoft Sans Serif"/>
                <w:w w:val="9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inštalovaných</w:t>
            </w:r>
            <w:r w:rsidRPr="00AB4D2C">
              <w:rPr>
                <w:rFonts w:ascii="Microsoft Sans Serif" w:eastAsia="Calibri" w:hAnsi="Microsoft Sans Serif"/>
                <w:spacing w:val="-10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ventilačných</w:t>
            </w:r>
            <w:r w:rsidRPr="00AB4D2C">
              <w:rPr>
                <w:rFonts w:ascii="Microsoft Sans Serif" w:eastAsia="Calibri" w:hAnsi="Microsoft Sans Serif"/>
                <w:spacing w:val="-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režimov</w:t>
            </w:r>
            <w:r w:rsidRPr="00AB4D2C">
              <w:rPr>
                <w:rFonts w:ascii="Microsoft Sans Serif" w:eastAsia="Calibri" w:hAnsi="Microsoft Sans Serif"/>
                <w:spacing w:val="-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v</w:t>
            </w:r>
            <w:r w:rsidRPr="00AB4D2C">
              <w:rPr>
                <w:rFonts w:ascii="Microsoft Sans Serif" w:eastAsia="Calibri" w:hAnsi="Microsoft Sans Serif"/>
                <w:spacing w:val="-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rozsahu</w:t>
            </w:r>
          </w:p>
        </w:tc>
        <w:tc>
          <w:tcPr>
            <w:tcW w:w="1219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Calibri"/>
                <w:sz w:val="18"/>
                <w:szCs w:val="22"/>
              </w:rPr>
              <w:t>cmH2O</w:t>
            </w:r>
          </w:p>
        </w:tc>
        <w:tc>
          <w:tcPr>
            <w:tcW w:w="1103" w:type="dxa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4E0F63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Calibri" w:hAnsi="Calibri"/>
                <w:sz w:val="18"/>
                <w:szCs w:val="22"/>
              </w:rPr>
              <w:t>5</w:t>
            </w:r>
            <w:r w:rsidR="00ED5FAB" w:rsidRPr="00AB4D2C">
              <w:rPr>
                <w:rFonts w:ascii="Microsoft Sans Serif" w:eastAsia="Calibri" w:hAnsi="Calibri"/>
                <w:sz w:val="18"/>
                <w:szCs w:val="22"/>
              </w:rPr>
              <w:t xml:space="preserve"> - 80</w:t>
            </w:r>
          </w:p>
        </w:tc>
        <w:tc>
          <w:tcPr>
            <w:tcW w:w="1104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347" w:type="dxa"/>
            <w:gridSpan w:val="3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D5FAB" w:rsidTr="004E0F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294"/>
        </w:trPr>
        <w:tc>
          <w:tcPr>
            <w:tcW w:w="5137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Calibri"/>
                <w:sz w:val="18"/>
                <w:szCs w:val="22"/>
              </w:rPr>
              <w:t>Rozsah</w:t>
            </w:r>
            <w:r w:rsidRPr="00AB4D2C">
              <w:rPr>
                <w:rFonts w:ascii="Microsoft Sans Serif" w:eastAsia="Calibri" w:hAnsi="Calibri"/>
                <w:spacing w:val="-10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Calibri"/>
                <w:sz w:val="18"/>
                <w:szCs w:val="22"/>
              </w:rPr>
              <w:t>nastavenia</w:t>
            </w:r>
            <w:r w:rsidRPr="00AB4D2C">
              <w:rPr>
                <w:rFonts w:ascii="Microsoft Sans Serif" w:eastAsia="Calibri" w:hAnsi="Calibri"/>
                <w:spacing w:val="-10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Calibri"/>
                <w:sz w:val="18"/>
                <w:szCs w:val="22"/>
              </w:rPr>
              <w:t>tlakovej</w:t>
            </w:r>
            <w:r w:rsidRPr="00AB4D2C">
              <w:rPr>
                <w:rFonts w:ascii="Microsoft Sans Serif" w:eastAsia="Calibri" w:hAnsi="Calibri"/>
                <w:spacing w:val="-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Calibri"/>
                <w:sz w:val="18"/>
                <w:szCs w:val="22"/>
              </w:rPr>
              <w:t>podpory</w:t>
            </w:r>
          </w:p>
        </w:tc>
        <w:tc>
          <w:tcPr>
            <w:tcW w:w="1219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Calibri"/>
                <w:sz w:val="18"/>
                <w:szCs w:val="22"/>
              </w:rPr>
              <w:t>mbar</w:t>
            </w:r>
          </w:p>
        </w:tc>
        <w:tc>
          <w:tcPr>
            <w:tcW w:w="1103" w:type="dxa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Calibri"/>
                <w:sz w:val="18"/>
                <w:szCs w:val="22"/>
              </w:rPr>
              <w:t xml:space="preserve">0 - </w:t>
            </w:r>
            <w:r w:rsidR="004E0F63">
              <w:rPr>
                <w:rFonts w:ascii="Microsoft Sans Serif" w:eastAsia="Calibri" w:hAnsi="Calibri"/>
                <w:sz w:val="18"/>
                <w:szCs w:val="22"/>
              </w:rPr>
              <w:t>60</w:t>
            </w:r>
          </w:p>
        </w:tc>
        <w:tc>
          <w:tcPr>
            <w:tcW w:w="1104" w:type="dxa"/>
            <w:tcBorders>
              <w:top w:val="single" w:sz="13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347" w:type="dxa"/>
            <w:gridSpan w:val="3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D5FAB" w:rsidRPr="00AB4D2C" w:rsidTr="004E0F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294"/>
        </w:trPr>
        <w:tc>
          <w:tcPr>
            <w:tcW w:w="5137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Calibri" w:hAnsi="Microsoft Sans Serif" w:cs="Microsoft Sans Serif"/>
                <w:sz w:val="18"/>
                <w:szCs w:val="22"/>
              </w:rPr>
            </w:pPr>
            <w:r w:rsidRPr="00AB4D2C">
              <w:rPr>
                <w:rFonts w:ascii="Microsoft Sans Serif" w:eastAsia="Calibri" w:hAnsi="Microsoft Sans Serif" w:cs="Microsoft Sans Serif"/>
                <w:sz w:val="18"/>
                <w:szCs w:val="22"/>
              </w:rPr>
              <w:t>Nastaviteľný inspiračný čas v rozsahu</w:t>
            </w:r>
          </w:p>
        </w:tc>
        <w:tc>
          <w:tcPr>
            <w:tcW w:w="1219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Calibri" w:hAnsi="Microsoft Sans Serif" w:cs="Microsoft Sans Serif"/>
                <w:sz w:val="18"/>
                <w:szCs w:val="22"/>
              </w:rPr>
            </w:pPr>
            <w:r w:rsidRPr="00AB4D2C">
              <w:rPr>
                <w:rFonts w:ascii="Microsoft Sans Serif" w:eastAsia="Calibri" w:hAnsi="Microsoft Sans Serif" w:cs="Microsoft Sans Serif"/>
                <w:sz w:val="18"/>
                <w:szCs w:val="22"/>
              </w:rPr>
              <w:t>sekunda</w:t>
            </w:r>
          </w:p>
        </w:tc>
        <w:tc>
          <w:tcPr>
            <w:tcW w:w="1103" w:type="dxa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Calibri" w:hAnsi="Microsoft Sans Serif" w:cs="Microsoft Sans Serif"/>
                <w:sz w:val="18"/>
                <w:szCs w:val="22"/>
              </w:rPr>
            </w:pPr>
            <w:r w:rsidRPr="00AB4D2C">
              <w:rPr>
                <w:rFonts w:ascii="Microsoft Sans Serif" w:eastAsia="Calibri" w:hAnsi="Microsoft Sans Serif" w:cs="Microsoft Sans Serif"/>
                <w:sz w:val="18"/>
                <w:szCs w:val="22"/>
              </w:rPr>
              <w:t>0,2 - 10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widowControl w:val="0"/>
              <w:rPr>
                <w:rFonts w:ascii="Microsoft Sans Serif" w:eastAsia="Calibri" w:hAnsi="Microsoft Sans Serif" w:cs="Microsoft Sans Serif"/>
                <w:sz w:val="22"/>
                <w:szCs w:val="22"/>
              </w:rPr>
            </w:pPr>
          </w:p>
        </w:tc>
        <w:tc>
          <w:tcPr>
            <w:tcW w:w="1347" w:type="dxa"/>
            <w:gridSpan w:val="3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widowControl w:val="0"/>
              <w:rPr>
                <w:rFonts w:ascii="Microsoft Sans Serif" w:eastAsia="Calibri" w:hAnsi="Microsoft Sans Serif" w:cs="Microsoft Sans Serif"/>
                <w:sz w:val="22"/>
                <w:szCs w:val="22"/>
              </w:rPr>
            </w:pPr>
          </w:p>
        </w:tc>
      </w:tr>
      <w:tr w:rsidR="00ED5FAB" w:rsidTr="004E0F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294"/>
        </w:trPr>
        <w:tc>
          <w:tcPr>
            <w:tcW w:w="5137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Monitor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vitálnych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funkcií,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farebná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obrazovka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s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uhlopriečkou</w:t>
            </w:r>
          </w:p>
        </w:tc>
        <w:tc>
          <w:tcPr>
            <w:tcW w:w="1219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Calibri"/>
                <w:sz w:val="18"/>
                <w:szCs w:val="22"/>
              </w:rPr>
              <w:t>cm</w:t>
            </w:r>
          </w:p>
        </w:tc>
        <w:tc>
          <w:tcPr>
            <w:tcW w:w="1103" w:type="dxa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Calibri"/>
                <w:sz w:val="18"/>
                <w:szCs w:val="22"/>
              </w:rPr>
              <w:t>30</w:t>
            </w:r>
          </w:p>
        </w:tc>
        <w:tc>
          <w:tcPr>
            <w:tcW w:w="1104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347" w:type="dxa"/>
            <w:gridSpan w:val="3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D5FAB" w:rsidTr="004E0F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824"/>
        </w:trPr>
        <w:tc>
          <w:tcPr>
            <w:tcW w:w="5137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ind w:left="27" w:right="460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-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munitor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umožňujúci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kontinuálne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sledovanie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potrebných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údajov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na</w:t>
            </w:r>
            <w:r w:rsidRPr="00AB4D2C">
              <w:rPr>
                <w:rFonts w:ascii="Microsoft Sans Serif" w:eastAsia="Calibri" w:hAnsi="Microsoft Sans Serif"/>
                <w:w w:val="9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farebnej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obrazovke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so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zobrazením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min.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počtu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kanálov</w:t>
            </w:r>
          </w:p>
        </w:tc>
        <w:tc>
          <w:tcPr>
            <w:tcW w:w="1219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počet</w:t>
            </w:r>
            <w:r w:rsidRPr="00AB4D2C">
              <w:rPr>
                <w:rFonts w:ascii="Microsoft Sans Serif" w:eastAsia="Calibri" w:hAnsi="Microsoft Sans Serif"/>
                <w:spacing w:val="-12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kanálov</w:t>
            </w:r>
          </w:p>
        </w:tc>
        <w:tc>
          <w:tcPr>
            <w:tcW w:w="1103" w:type="dxa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Calibri"/>
                <w:sz w:val="18"/>
                <w:szCs w:val="22"/>
              </w:rPr>
              <w:t>5</w:t>
            </w:r>
          </w:p>
        </w:tc>
        <w:tc>
          <w:tcPr>
            <w:tcW w:w="1104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347" w:type="dxa"/>
            <w:gridSpan w:val="3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D5FAB" w:rsidTr="004E0F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294"/>
        </w:trPr>
        <w:tc>
          <w:tcPr>
            <w:tcW w:w="5137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Príslušenstvo: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-</w:t>
            </w:r>
            <w:r w:rsidRPr="00AB4D2C">
              <w:rPr>
                <w:rFonts w:ascii="Microsoft Sans Serif" w:eastAsia="Calibri" w:hAnsi="Microsoft Sans Serif"/>
                <w:spacing w:val="-5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dýchací</w:t>
            </w:r>
            <w:r w:rsidRPr="00AB4D2C">
              <w:rPr>
                <w:rFonts w:ascii="Microsoft Sans Serif" w:eastAsia="Calibri" w:hAnsi="Microsoft Sans Serif"/>
                <w:spacing w:val="-5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okruh</w:t>
            </w:r>
            <w:r w:rsidRPr="00AB4D2C">
              <w:rPr>
                <w:rFonts w:ascii="Microsoft Sans Serif" w:eastAsia="Calibri" w:hAnsi="Microsoft Sans Serif"/>
                <w:spacing w:val="-5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s</w:t>
            </w:r>
            <w:r w:rsidRPr="00AB4D2C">
              <w:rPr>
                <w:rFonts w:ascii="Microsoft Sans Serif" w:eastAsia="Calibri" w:hAnsi="Microsoft Sans Serif"/>
                <w:spacing w:val="-5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insp.</w:t>
            </w:r>
            <w:r w:rsidRPr="00AB4D2C">
              <w:rPr>
                <w:rFonts w:ascii="Microsoft Sans Serif" w:eastAsia="Calibri" w:hAnsi="Microsoft Sans Serif"/>
                <w:spacing w:val="-5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</w:t>
            </w:r>
            <w:r w:rsidRPr="00AB4D2C">
              <w:rPr>
                <w:rFonts w:ascii="Microsoft Sans Serif" w:eastAsia="Calibri" w:hAnsi="Microsoft Sans Serif"/>
                <w:spacing w:val="-5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exp.</w:t>
            </w:r>
            <w:r w:rsidRPr="00AB4D2C">
              <w:rPr>
                <w:rFonts w:ascii="Microsoft Sans Serif" w:eastAsia="Calibri" w:hAnsi="Microsoft Sans Serif"/>
                <w:spacing w:val="-5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vetvou</w:t>
            </w:r>
          </w:p>
        </w:tc>
        <w:tc>
          <w:tcPr>
            <w:tcW w:w="1219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Calibri"/>
                <w:sz w:val="18"/>
                <w:szCs w:val="22"/>
              </w:rPr>
              <w:t>sada</w:t>
            </w:r>
            <w:r w:rsidRPr="00AB4D2C">
              <w:rPr>
                <w:rFonts w:ascii="Microsoft Sans Serif" w:eastAsia="Calibri" w:hAnsi="Calibri"/>
                <w:spacing w:val="-4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Calibri"/>
                <w:sz w:val="18"/>
                <w:szCs w:val="22"/>
              </w:rPr>
              <w:t>v</w:t>
            </w:r>
            <w:r w:rsidRPr="00AB4D2C">
              <w:rPr>
                <w:rFonts w:ascii="Microsoft Sans Serif" w:eastAsia="Calibri" w:hAnsi="Calibri"/>
                <w:spacing w:val="-3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Calibri"/>
                <w:sz w:val="18"/>
                <w:szCs w:val="22"/>
              </w:rPr>
              <w:t>ks</w:t>
            </w:r>
          </w:p>
        </w:tc>
        <w:tc>
          <w:tcPr>
            <w:tcW w:w="1103" w:type="dxa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Calibri"/>
                <w:sz w:val="18"/>
                <w:szCs w:val="22"/>
              </w:rPr>
              <w:t>10</w:t>
            </w:r>
          </w:p>
        </w:tc>
        <w:tc>
          <w:tcPr>
            <w:tcW w:w="1104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347" w:type="dxa"/>
            <w:gridSpan w:val="3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D5FAB" w:rsidTr="004E0F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294"/>
        </w:trPr>
        <w:tc>
          <w:tcPr>
            <w:tcW w:w="5137" w:type="dxa"/>
            <w:tcBorders>
              <w:top w:val="single" w:sz="13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Príslušenstvo:</w:t>
            </w:r>
            <w:r w:rsidRPr="00AB4D2C">
              <w:rPr>
                <w:rFonts w:ascii="Microsoft Sans Serif" w:eastAsia="Calibri" w:hAnsi="Microsoft Sans Serif"/>
                <w:spacing w:val="-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-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bakteriálne</w:t>
            </w:r>
            <w:r w:rsidRPr="00AB4D2C">
              <w:rPr>
                <w:rFonts w:ascii="Microsoft Sans Serif" w:eastAsia="Calibri" w:hAnsi="Microsoft Sans Serif"/>
                <w:spacing w:val="-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filtre</w:t>
            </w:r>
          </w:p>
        </w:tc>
        <w:tc>
          <w:tcPr>
            <w:tcW w:w="1219" w:type="dxa"/>
            <w:tcBorders>
              <w:top w:val="single" w:sz="13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Calibri"/>
                <w:sz w:val="18"/>
                <w:szCs w:val="22"/>
              </w:rPr>
              <w:t>ks</w:t>
            </w:r>
          </w:p>
        </w:tc>
        <w:tc>
          <w:tcPr>
            <w:tcW w:w="1103" w:type="dxa"/>
            <w:gridSpan w:val="2"/>
            <w:tcBorders>
              <w:top w:val="single" w:sz="13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Calibri"/>
                <w:sz w:val="18"/>
                <w:szCs w:val="22"/>
              </w:rPr>
              <w:t>50</w:t>
            </w:r>
          </w:p>
        </w:tc>
        <w:tc>
          <w:tcPr>
            <w:tcW w:w="1104" w:type="dxa"/>
            <w:tcBorders>
              <w:top w:val="single" w:sz="13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347" w:type="dxa"/>
            <w:gridSpan w:val="3"/>
            <w:tcBorders>
              <w:top w:val="single" w:sz="13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D5FAB" w:rsidTr="004E0F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294"/>
        </w:trPr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Príslušenstvo: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-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sada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CO2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absorbérov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Calibri"/>
                <w:sz w:val="18"/>
                <w:szCs w:val="22"/>
              </w:rPr>
              <w:t>ks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Calibri"/>
                <w:sz w:val="18"/>
                <w:szCs w:val="22"/>
              </w:rPr>
              <w:t>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FAB" w:rsidRPr="00AB4D2C" w:rsidRDefault="00ED5FAB" w:rsidP="00D6478D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FAB" w:rsidRPr="00AB4D2C" w:rsidRDefault="00ED5FAB" w:rsidP="00D6478D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D5FAB" w:rsidTr="004E0F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294"/>
        </w:trPr>
        <w:tc>
          <w:tcPr>
            <w:tcW w:w="5137" w:type="dxa"/>
            <w:tcBorders>
              <w:top w:val="single" w:sz="4" w:space="0" w:color="auto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Calibri" w:hAnsi="Microsoft Sans Serif"/>
                <w:sz w:val="18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Calibri" w:hAnsi="Calibri"/>
                <w:sz w:val="18"/>
                <w:szCs w:val="22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Calibri" w:hAnsi="Calibri"/>
                <w:sz w:val="18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auto"/>
          </w:tcPr>
          <w:p w:rsidR="00ED5FAB" w:rsidRPr="00AB4D2C" w:rsidRDefault="00ED5FAB" w:rsidP="00D6478D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34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ED5FAB" w:rsidRPr="00AB4D2C" w:rsidRDefault="00ED5FAB" w:rsidP="00D6478D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D5FAB" w:rsidRPr="00AB4D2C" w:rsidTr="004E0F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371"/>
        </w:trPr>
        <w:tc>
          <w:tcPr>
            <w:tcW w:w="5137" w:type="dxa"/>
            <w:tcBorders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9CC2E5"/>
          </w:tcPr>
          <w:p w:rsidR="00ED5FAB" w:rsidRPr="00AB4D2C" w:rsidRDefault="00ED5FAB" w:rsidP="00D6478D">
            <w:pPr>
              <w:pStyle w:val="TableParagraph"/>
              <w:spacing w:before="109"/>
              <w:ind w:left="27"/>
              <w:rPr>
                <w:rFonts w:ascii="Calibri" w:eastAsia="Microsoft Sans Serif" w:hAnsi="Calibri" w:cs="Calibri"/>
                <w:sz w:val="22"/>
                <w:szCs w:val="22"/>
              </w:rPr>
            </w:pPr>
            <w:r w:rsidRPr="00AB4D2C">
              <w:rPr>
                <w:rFonts w:ascii="Calibri" w:eastAsia="Calibri" w:hAnsi="Calibri" w:cs="Calibri"/>
                <w:b/>
                <w:sz w:val="22"/>
                <w:szCs w:val="22"/>
              </w:rPr>
              <w:t>Technické</w:t>
            </w:r>
            <w:r w:rsidRPr="00AB4D2C">
              <w:rPr>
                <w:rFonts w:ascii="Calibri" w:eastAsia="Calibri" w:hAnsi="Calibri" w:cs="Calibri"/>
                <w:b/>
                <w:spacing w:val="-17"/>
                <w:sz w:val="22"/>
                <w:szCs w:val="22"/>
              </w:rPr>
              <w:t xml:space="preserve"> </w:t>
            </w:r>
            <w:r w:rsidRPr="00AB4D2C">
              <w:rPr>
                <w:rFonts w:ascii="Calibri" w:eastAsia="Calibri" w:hAnsi="Calibri" w:cs="Calibri"/>
                <w:b/>
                <w:sz w:val="22"/>
                <w:szCs w:val="22"/>
              </w:rPr>
              <w:t>vlastnosti</w:t>
            </w:r>
          </w:p>
        </w:tc>
        <w:tc>
          <w:tcPr>
            <w:tcW w:w="4773" w:type="dxa"/>
            <w:gridSpan w:val="7"/>
            <w:tcBorders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9CC2E5"/>
          </w:tcPr>
          <w:p w:rsidR="00ED5FAB" w:rsidRPr="00AB4D2C" w:rsidRDefault="00ED5FAB" w:rsidP="00D6478D">
            <w:pPr>
              <w:pStyle w:val="TableParagraph"/>
              <w:spacing w:before="109"/>
              <w:ind w:left="27"/>
              <w:rPr>
                <w:rFonts w:ascii="Calibri" w:eastAsia="Microsoft Sans Serif" w:hAnsi="Calibri" w:cs="Calibri"/>
                <w:sz w:val="22"/>
                <w:szCs w:val="22"/>
              </w:rPr>
            </w:pPr>
            <w:r w:rsidRPr="00AB4D2C">
              <w:rPr>
                <w:rFonts w:ascii="Calibri" w:eastAsia="Calibri" w:hAnsi="Calibri" w:cs="Calibri"/>
                <w:b/>
                <w:sz w:val="22"/>
                <w:szCs w:val="22"/>
              </w:rPr>
              <w:t>Hodnota</w:t>
            </w:r>
            <w:r w:rsidRPr="00AB4D2C">
              <w:rPr>
                <w:rFonts w:ascii="Calibri" w:eastAsia="Calibri" w:hAnsi="Calibri" w:cs="Calibri"/>
                <w:b/>
                <w:spacing w:val="-10"/>
                <w:sz w:val="22"/>
                <w:szCs w:val="22"/>
              </w:rPr>
              <w:t xml:space="preserve"> </w:t>
            </w:r>
            <w:r w:rsidRPr="00AB4D2C">
              <w:rPr>
                <w:rFonts w:ascii="Calibri" w:eastAsia="Calibri" w:hAnsi="Calibri" w:cs="Calibri"/>
                <w:b/>
                <w:sz w:val="22"/>
                <w:szCs w:val="22"/>
              </w:rPr>
              <w:t>/</w:t>
            </w:r>
            <w:r w:rsidRPr="00AB4D2C">
              <w:rPr>
                <w:rFonts w:ascii="Calibri" w:eastAsia="Calibri" w:hAnsi="Calibri" w:cs="Calibri"/>
                <w:b/>
                <w:spacing w:val="-10"/>
                <w:sz w:val="22"/>
                <w:szCs w:val="22"/>
              </w:rPr>
              <w:t xml:space="preserve"> </w:t>
            </w:r>
            <w:r w:rsidRPr="00AB4D2C">
              <w:rPr>
                <w:rFonts w:ascii="Calibri" w:eastAsia="Calibri" w:hAnsi="Calibri" w:cs="Calibri"/>
                <w:b/>
                <w:sz w:val="22"/>
                <w:szCs w:val="22"/>
              </w:rPr>
              <w:t>charakteristika</w:t>
            </w:r>
          </w:p>
        </w:tc>
      </w:tr>
      <w:tr w:rsidR="00ED5FAB" w:rsidRPr="00AB4D2C" w:rsidTr="004E0F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999"/>
        </w:trPr>
        <w:tc>
          <w:tcPr>
            <w:tcW w:w="5137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ind w:left="27" w:right="170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-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kompaktný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pojazdný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prístroj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pre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aplikáciu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inhalačných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anestetík,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s</w:t>
            </w:r>
            <w:r w:rsidRPr="00AB4D2C">
              <w:rPr>
                <w:rFonts w:ascii="Microsoft Sans Serif" w:eastAsia="Calibri" w:hAnsi="Microsoft Sans Serif"/>
                <w:w w:val="9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využitím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spätného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vdychovania,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vrátane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minimal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lowflow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anestézie</w:t>
            </w:r>
            <w:r w:rsidRPr="00AB4D2C">
              <w:rPr>
                <w:rFonts w:ascii="Microsoft Sans Serif" w:eastAsia="Calibri" w:hAnsi="Microsoft Sans Serif"/>
                <w:w w:val="9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pre</w:t>
            </w:r>
            <w:r w:rsidRPr="00AB4D2C">
              <w:rPr>
                <w:rFonts w:ascii="Microsoft Sans Serif" w:eastAsia="Calibri" w:hAnsi="Microsoft Sans Serif"/>
                <w:spacing w:val="-10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dlhotrvajúce,</w:t>
            </w:r>
            <w:r w:rsidRPr="00AB4D2C">
              <w:rPr>
                <w:rFonts w:ascii="Microsoft Sans Serif" w:eastAsia="Calibri" w:hAnsi="Microsoft Sans Serif"/>
                <w:spacing w:val="-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náročné</w:t>
            </w:r>
            <w:r w:rsidRPr="00AB4D2C">
              <w:rPr>
                <w:rFonts w:ascii="Microsoft Sans Serif" w:eastAsia="Calibri" w:hAnsi="Microsoft Sans Serif"/>
                <w:spacing w:val="-10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</w:t>
            </w:r>
            <w:r w:rsidRPr="00AB4D2C">
              <w:rPr>
                <w:rFonts w:ascii="Microsoft Sans Serif" w:eastAsia="Calibri" w:hAnsi="Microsoft Sans Serif"/>
                <w:spacing w:val="-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komplikovanéchirurgické</w:t>
            </w:r>
            <w:r w:rsidRPr="00AB4D2C">
              <w:rPr>
                <w:rFonts w:ascii="Microsoft Sans Serif" w:eastAsia="Calibri" w:hAnsi="Microsoft Sans Serif"/>
                <w:spacing w:val="-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operačné</w:t>
            </w:r>
            <w:r w:rsidRPr="00AB4D2C">
              <w:rPr>
                <w:rFonts w:ascii="Microsoft Sans Serif" w:eastAsia="Calibri" w:hAnsi="Microsoft Sans Serif"/>
                <w:spacing w:val="-10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výkony</w:t>
            </w:r>
          </w:p>
        </w:tc>
        <w:tc>
          <w:tcPr>
            <w:tcW w:w="4773" w:type="dxa"/>
            <w:gridSpan w:val="7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áno</w:t>
            </w:r>
          </w:p>
        </w:tc>
      </w:tr>
      <w:tr w:rsidR="00ED5FAB" w:rsidRPr="00AB4D2C" w:rsidTr="004E0F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999"/>
        </w:trPr>
        <w:tc>
          <w:tcPr>
            <w:tcW w:w="5137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widowControl w:val="0"/>
              <w:kinsoku w:val="0"/>
              <w:overflowPunct w:val="0"/>
              <w:spacing w:before="2"/>
              <w:ind w:left="22"/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-prístroj s automatickým elektronickým zmiešavačom čerstvej zmesi</w:t>
            </w:r>
          </w:p>
          <w:p w:rsidR="00ED5FAB" w:rsidRPr="00AB4D2C" w:rsidRDefault="00ED5FAB" w:rsidP="00D6478D">
            <w:pPr>
              <w:widowControl w:val="0"/>
              <w:kinsoku w:val="0"/>
              <w:overflowPunct w:val="0"/>
              <w:spacing w:before="4"/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plynov,</w:t>
            </w:r>
            <w:r w:rsidRPr="00AB4D2C">
              <w:rPr>
                <w:rFonts w:ascii="Microsoft Sans Serif" w:eastAsia="Calibri" w:hAnsi="Microsoft Sans Serif" w:cs="Microsoft Sans Serif"/>
                <w:spacing w:val="-12"/>
                <w:w w:val="105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zmiešavajúci</w:t>
            </w:r>
            <w:r w:rsidRPr="00AB4D2C">
              <w:rPr>
                <w:rFonts w:ascii="Microsoft Sans Serif" w:eastAsia="Calibri" w:hAnsi="Microsoft Sans Serif" w:cs="Microsoft Sans Serif"/>
                <w:spacing w:val="-13"/>
                <w:w w:val="105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zmes</w:t>
            </w:r>
            <w:r w:rsidRPr="00AB4D2C">
              <w:rPr>
                <w:rFonts w:ascii="Microsoft Sans Serif" w:eastAsia="Calibri" w:hAnsi="Microsoft Sans Serif" w:cs="Microsoft Sans Serif"/>
                <w:spacing w:val="-11"/>
                <w:w w:val="105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na</w:t>
            </w:r>
            <w:r w:rsidRPr="00AB4D2C">
              <w:rPr>
                <w:rFonts w:ascii="Microsoft Sans Serif" w:eastAsia="Calibri" w:hAnsi="Microsoft Sans Serif" w:cs="Microsoft Sans Serif"/>
                <w:spacing w:val="-12"/>
                <w:w w:val="105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základe</w:t>
            </w:r>
            <w:r w:rsidRPr="00AB4D2C">
              <w:rPr>
                <w:rFonts w:ascii="Microsoft Sans Serif" w:eastAsia="Calibri" w:hAnsi="Microsoft Sans Serif" w:cs="Microsoft Sans Serif"/>
                <w:spacing w:val="-11"/>
                <w:w w:val="105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nastavenej</w:t>
            </w:r>
            <w:r w:rsidRPr="00AB4D2C">
              <w:rPr>
                <w:rFonts w:ascii="Microsoft Sans Serif" w:eastAsia="Calibri" w:hAnsi="Microsoft Sans Serif" w:cs="Microsoft Sans Serif"/>
                <w:spacing w:val="-11"/>
                <w:w w:val="105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koncentrácie</w:t>
            </w:r>
            <w:r w:rsidRPr="00AB4D2C">
              <w:rPr>
                <w:rFonts w:ascii="Microsoft Sans Serif" w:eastAsia="Calibri" w:hAnsi="Microsoft Sans Serif" w:cs="Microsoft Sans Serif"/>
                <w:spacing w:val="-11"/>
                <w:w w:val="105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kyslíka</w:t>
            </w:r>
            <w:r w:rsidRPr="00AB4D2C">
              <w:rPr>
                <w:rFonts w:ascii="Microsoft Sans Serif" w:eastAsia="Calibri" w:hAnsi="Microsoft Sans Serif" w:cs="Microsoft Sans Serif"/>
                <w:spacing w:val="-12"/>
                <w:w w:val="105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s ochranou proti podaniu hypoxickej zmesi</w:t>
            </w:r>
            <w:r w:rsidRPr="00AB4D2C">
              <w:rPr>
                <w:rFonts w:ascii="Microsoft Sans Serif" w:eastAsia="Calibri" w:hAnsi="Microsoft Sans Serif" w:cs="Microsoft Sans Serif"/>
                <w:spacing w:val="-13"/>
                <w:w w:val="105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plynov</w:t>
            </w:r>
          </w:p>
        </w:tc>
        <w:tc>
          <w:tcPr>
            <w:tcW w:w="4773" w:type="dxa"/>
            <w:gridSpan w:val="7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Calibri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 w:cs="Microsoft Sans Serif"/>
                <w:sz w:val="18"/>
                <w:szCs w:val="18"/>
              </w:rPr>
              <w:t>áno</w:t>
            </w:r>
          </w:p>
        </w:tc>
      </w:tr>
      <w:tr w:rsidR="00ED5FAB" w:rsidRPr="00AB4D2C" w:rsidTr="004E0F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839"/>
        </w:trPr>
        <w:tc>
          <w:tcPr>
            <w:tcW w:w="5137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ind w:left="27" w:right="4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bookmarkStart w:id="0" w:name="_GoBack"/>
            <w:bookmarkEnd w:id="0"/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-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súčasťou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prístroja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je</w:t>
            </w:r>
            <w:r w:rsidRPr="00AB4D2C">
              <w:rPr>
                <w:rFonts w:ascii="Microsoft Sans Serif" w:eastAsia="Calibri" w:hAnsi="Microsoft Sans Serif"/>
                <w:spacing w:val="-5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systém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kontroly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spotreby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anestetík</w:t>
            </w:r>
            <w:r w:rsidRPr="00AB4D2C">
              <w:rPr>
                <w:rFonts w:ascii="Microsoft Sans Serif" w:eastAsia="Calibri" w:hAnsi="Microsoft Sans Serif"/>
                <w:spacing w:val="-5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plynov,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ktorý</w:t>
            </w:r>
            <w:r w:rsidRPr="00AB4D2C">
              <w:rPr>
                <w:rFonts w:ascii="Microsoft Sans Serif" w:eastAsia="Calibri" w:hAnsi="Microsoft Sans Serif"/>
                <w:w w:val="9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vyhodnocuje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ich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spotrebu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</w:t>
            </w:r>
            <w:r w:rsidRPr="00AB4D2C">
              <w:rPr>
                <w:rFonts w:ascii="Microsoft Sans Serif" w:eastAsia="Calibri" w:hAnsi="Microsoft Sans Serif"/>
                <w:spacing w:val="-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zobrazuje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ekonomiku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prevádzky</w:t>
            </w:r>
            <w:r w:rsidRPr="00AB4D2C">
              <w:rPr>
                <w:rFonts w:ascii="Microsoft Sans Serif" w:eastAsia="Calibri" w:hAnsi="Microsoft Sans Serif"/>
                <w:w w:val="9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s vyhodnotením</w:t>
            </w:r>
            <w:r w:rsidRPr="00AB4D2C">
              <w:rPr>
                <w:rFonts w:ascii="Microsoft Sans Serif" w:eastAsia="Calibri" w:hAnsi="Microsoft Sans Serif"/>
                <w:spacing w:val="-10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efektivity</w:t>
            </w:r>
            <w:r w:rsidRPr="00AB4D2C">
              <w:rPr>
                <w:rFonts w:ascii="Microsoft Sans Serif" w:eastAsia="Calibri" w:hAnsi="Microsoft Sans Serif"/>
                <w:spacing w:val="-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využitia</w:t>
            </w:r>
            <w:r w:rsidRPr="00AB4D2C">
              <w:rPr>
                <w:rFonts w:ascii="Microsoft Sans Serif" w:eastAsia="Calibri" w:hAnsi="Microsoft Sans Serif"/>
                <w:spacing w:val="-10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čerstvej</w:t>
            </w:r>
            <w:r w:rsidRPr="00AB4D2C">
              <w:rPr>
                <w:rFonts w:ascii="Microsoft Sans Serif" w:eastAsia="Calibri" w:hAnsi="Microsoft Sans Serif"/>
                <w:spacing w:val="-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zmesi</w:t>
            </w:r>
          </w:p>
        </w:tc>
        <w:tc>
          <w:tcPr>
            <w:tcW w:w="4773" w:type="dxa"/>
            <w:gridSpan w:val="7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áno</w:t>
            </w:r>
          </w:p>
        </w:tc>
      </w:tr>
      <w:tr w:rsidR="00ED5FAB" w:rsidRPr="00AB4D2C" w:rsidTr="004E0F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1642"/>
        </w:trPr>
        <w:tc>
          <w:tcPr>
            <w:tcW w:w="5137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widowControl w:val="0"/>
              <w:kinsoku w:val="0"/>
              <w:overflowPunct w:val="0"/>
              <w:spacing w:before="2" w:line="273" w:lineRule="auto"/>
              <w:ind w:right="149"/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 xml:space="preserve">-prístroj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vybavený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dvomi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držiakmi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odparovačov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anestetík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zaradenými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do</w:t>
            </w:r>
            <w:r w:rsidRPr="00AB4D2C">
              <w:rPr>
                <w:rFonts w:ascii="Microsoft Sans Serif" w:eastAsia="Calibri" w:hAnsi="Microsoft Sans Serif"/>
                <w:w w:val="9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systému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čerstvej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zmesi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s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možnosťou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výberu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anestetika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jednoduchého</w:t>
            </w:r>
            <w:r w:rsidRPr="00AB4D2C">
              <w:rPr>
                <w:rFonts w:ascii="Microsoft Sans Serif" w:eastAsia="Calibri" w:hAnsi="Microsoft Sans Serif"/>
                <w:w w:val="9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prepnutia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medzi</w:t>
            </w:r>
            <w:r w:rsidRPr="00AB4D2C">
              <w:rPr>
                <w:rFonts w:ascii="Microsoft Sans Serif" w:eastAsia="Calibri" w:hAnsi="Microsoft Sans Serif"/>
                <w:spacing w:val="-5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nimi,</w:t>
            </w:r>
            <w:r w:rsidRPr="00AB4D2C">
              <w:rPr>
                <w:rFonts w:ascii="Microsoft Sans Serif" w:eastAsia="Calibri" w:hAnsi="Microsoft Sans Serif"/>
                <w:spacing w:val="-5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s</w:t>
            </w:r>
            <w:r w:rsidRPr="00AB4D2C">
              <w:rPr>
                <w:rFonts w:ascii="Microsoft Sans Serif" w:eastAsia="Calibri" w:hAnsi="Microsoft Sans Serif"/>
                <w:spacing w:val="-5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ochranou</w:t>
            </w:r>
            <w:r w:rsidRPr="00AB4D2C">
              <w:rPr>
                <w:rFonts w:ascii="Microsoft Sans Serif" w:eastAsia="Calibri" w:hAnsi="Microsoft Sans Serif"/>
                <w:spacing w:val="-5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proti</w:t>
            </w:r>
            <w:r w:rsidRPr="00AB4D2C">
              <w:rPr>
                <w:rFonts w:ascii="Microsoft Sans Serif" w:eastAsia="Calibri" w:hAnsi="Microsoft Sans Serif"/>
                <w:spacing w:val="-5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otvoreniu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oboch</w:t>
            </w:r>
            <w:r w:rsidRPr="00AB4D2C">
              <w:rPr>
                <w:rFonts w:ascii="Microsoft Sans Serif" w:eastAsia="Calibri" w:hAnsi="Microsoft Sans Serif"/>
                <w:spacing w:val="-5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naraz</w:t>
            </w:r>
            <w:r w:rsidRPr="00AB4D2C">
              <w:rPr>
                <w:rFonts w:ascii="Microsoft Sans Serif" w:eastAsia="Calibri" w:hAnsi="Microsoft Sans Serif"/>
                <w:spacing w:val="-5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</w:t>
            </w:r>
            <w:r w:rsidRPr="00AB4D2C">
              <w:rPr>
                <w:rFonts w:ascii="Microsoft Sans Serif" w:eastAsia="Calibri" w:hAnsi="Microsoft Sans Serif"/>
                <w:spacing w:val="-5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s</w:t>
            </w:r>
            <w:r w:rsidRPr="00AB4D2C">
              <w:rPr>
                <w:rFonts w:ascii="Microsoft Sans Serif" w:eastAsia="Calibri" w:hAnsi="Microsoft Sans Serif"/>
                <w:w w:val="9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elektronickou</w:t>
            </w:r>
            <w:r w:rsidRPr="00AB4D2C">
              <w:rPr>
                <w:rFonts w:ascii="Microsoft Sans Serif" w:eastAsia="Calibri" w:hAnsi="Microsoft Sans Serif"/>
                <w:spacing w:val="-14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kontrolou</w:t>
            </w:r>
            <w:r w:rsidRPr="00AB4D2C">
              <w:rPr>
                <w:rFonts w:ascii="Microsoft Sans Serif" w:eastAsia="Calibri" w:hAnsi="Microsoft Sans Serif"/>
                <w:spacing w:val="-14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nastavenia</w:t>
            </w: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 xml:space="preserve"> anestéziologického výkonu bez nutnosti ich fyzickej výmeny.</w:t>
            </w:r>
          </w:p>
        </w:tc>
        <w:tc>
          <w:tcPr>
            <w:tcW w:w="4773" w:type="dxa"/>
            <w:gridSpan w:val="7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Calibri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 w:cs="Microsoft Sans Serif"/>
                <w:sz w:val="18"/>
                <w:szCs w:val="18"/>
              </w:rPr>
              <w:t>áno</w:t>
            </w:r>
          </w:p>
        </w:tc>
      </w:tr>
      <w:tr w:rsidR="00ED5FAB" w:rsidRPr="00AB4D2C" w:rsidTr="004E0F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1017"/>
        </w:trPr>
        <w:tc>
          <w:tcPr>
            <w:tcW w:w="5137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widowControl w:val="0"/>
              <w:kinsoku w:val="0"/>
              <w:overflowPunct w:val="0"/>
              <w:spacing w:line="273" w:lineRule="auto"/>
              <w:ind w:right="109"/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lastRenderedPageBreak/>
              <w:t>-prístroj s funkciou vyhodnocujúcou a zobrazujúcou množstvo podávanej čerstvej zmesi v okruhu s vyhodnotením jeho prebytku resp. nedostatku pre bezpečné manuálne vedenie anestézie</w:t>
            </w:r>
          </w:p>
        </w:tc>
        <w:tc>
          <w:tcPr>
            <w:tcW w:w="4773" w:type="dxa"/>
            <w:gridSpan w:val="7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 w:cs="Microsoft Sans Serif"/>
                <w:sz w:val="18"/>
                <w:szCs w:val="18"/>
              </w:rPr>
              <w:t>áno</w:t>
            </w:r>
          </w:p>
        </w:tc>
      </w:tr>
      <w:tr w:rsidR="00ED5FAB" w:rsidRPr="00AB4D2C" w:rsidTr="004E0F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689"/>
        </w:trPr>
        <w:tc>
          <w:tcPr>
            <w:tcW w:w="5137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widowControl w:val="0"/>
              <w:kinsoku w:val="0"/>
              <w:overflowPunct w:val="0"/>
              <w:spacing w:line="273" w:lineRule="auto"/>
              <w:ind w:left="22" w:right="109"/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-vyžaduje</w:t>
            </w:r>
            <w:r w:rsidRPr="00AB4D2C">
              <w:rPr>
                <w:rFonts w:ascii="Microsoft Sans Serif" w:eastAsia="Calibri" w:hAnsi="Microsoft Sans Serif" w:cs="Microsoft Sans Serif"/>
                <w:spacing w:val="-7"/>
                <w:w w:val="105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sa</w:t>
            </w:r>
            <w:r w:rsidRPr="00AB4D2C">
              <w:rPr>
                <w:rFonts w:ascii="Microsoft Sans Serif" w:eastAsia="Calibri" w:hAnsi="Microsoft Sans Serif" w:cs="Microsoft Sans Serif"/>
                <w:spacing w:val="-7"/>
                <w:w w:val="105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úplne</w:t>
            </w:r>
            <w:r w:rsidRPr="00AB4D2C">
              <w:rPr>
                <w:rFonts w:ascii="Microsoft Sans Serif" w:eastAsia="Calibri" w:hAnsi="Microsoft Sans Serif" w:cs="Microsoft Sans Serif"/>
                <w:spacing w:val="-6"/>
                <w:w w:val="105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automatická</w:t>
            </w:r>
            <w:r w:rsidRPr="00AB4D2C">
              <w:rPr>
                <w:rFonts w:ascii="Microsoft Sans Serif" w:eastAsia="Calibri" w:hAnsi="Microsoft Sans Serif" w:cs="Microsoft Sans Serif"/>
                <w:spacing w:val="-7"/>
                <w:w w:val="105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kontrola</w:t>
            </w:r>
            <w:r w:rsidRPr="00AB4D2C">
              <w:rPr>
                <w:rFonts w:ascii="Microsoft Sans Serif" w:eastAsia="Calibri" w:hAnsi="Microsoft Sans Serif" w:cs="Microsoft Sans Serif"/>
                <w:spacing w:val="-6"/>
                <w:w w:val="105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celého</w:t>
            </w:r>
            <w:r w:rsidRPr="00AB4D2C">
              <w:rPr>
                <w:rFonts w:ascii="Microsoft Sans Serif" w:eastAsia="Calibri" w:hAnsi="Microsoft Sans Serif" w:cs="Microsoft Sans Serif"/>
                <w:spacing w:val="-7"/>
                <w:w w:val="105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prístroja</w:t>
            </w:r>
            <w:r w:rsidRPr="00AB4D2C">
              <w:rPr>
                <w:rFonts w:ascii="Microsoft Sans Serif" w:eastAsia="Calibri" w:hAnsi="Microsoft Sans Serif" w:cs="Microsoft Sans Serif"/>
                <w:spacing w:val="-6"/>
                <w:w w:val="105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vrátane</w:t>
            </w:r>
            <w:r w:rsidRPr="00AB4D2C">
              <w:rPr>
                <w:rFonts w:ascii="Microsoft Sans Serif" w:eastAsia="Calibri" w:hAnsi="Microsoft Sans Serif" w:cs="Microsoft Sans Serif"/>
                <w:spacing w:val="-7"/>
                <w:w w:val="105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obochdávkovačov</w:t>
            </w:r>
            <w:r w:rsidRPr="00AB4D2C">
              <w:rPr>
                <w:rFonts w:ascii="Microsoft Sans Serif" w:eastAsia="Calibri" w:hAnsi="Microsoft Sans Serif" w:cs="Microsoft Sans Serif"/>
                <w:spacing w:val="-10"/>
                <w:w w:val="105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anestetika,</w:t>
            </w:r>
            <w:r w:rsidRPr="00AB4D2C">
              <w:rPr>
                <w:rFonts w:ascii="Microsoft Sans Serif" w:eastAsia="Calibri" w:hAnsi="Microsoft Sans Serif" w:cs="Microsoft Sans Serif"/>
                <w:spacing w:val="-7"/>
                <w:w w:val="105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dých.</w:t>
            </w:r>
            <w:r w:rsidRPr="00AB4D2C">
              <w:rPr>
                <w:rFonts w:ascii="Microsoft Sans Serif" w:eastAsia="Calibri" w:hAnsi="Microsoft Sans Serif" w:cs="Microsoft Sans Serif"/>
                <w:spacing w:val="-7"/>
                <w:w w:val="105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hadíc</w:t>
            </w:r>
            <w:r w:rsidRPr="00AB4D2C">
              <w:rPr>
                <w:rFonts w:ascii="Microsoft Sans Serif" w:eastAsia="Calibri" w:hAnsi="Microsoft Sans Serif" w:cs="Microsoft Sans Serif"/>
                <w:spacing w:val="-8"/>
                <w:w w:val="105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s</w:t>
            </w:r>
            <w:r w:rsidRPr="00AB4D2C">
              <w:rPr>
                <w:rFonts w:ascii="Microsoft Sans Serif" w:eastAsia="Calibri" w:hAnsi="Microsoft Sans Serif" w:cs="Microsoft Sans Serif"/>
                <w:spacing w:val="-7"/>
                <w:w w:val="105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vyhodnotením</w:t>
            </w:r>
            <w:r w:rsidRPr="00AB4D2C">
              <w:rPr>
                <w:rFonts w:ascii="Microsoft Sans Serif" w:eastAsia="Calibri" w:hAnsi="Microsoft Sans Serif" w:cs="Microsoft Sans Serif"/>
                <w:spacing w:val="-9"/>
                <w:w w:val="105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prípadného</w:t>
            </w:r>
            <w:r w:rsidRPr="00AB4D2C">
              <w:rPr>
                <w:rFonts w:ascii="Microsoft Sans Serif" w:eastAsia="Calibri" w:hAnsi="Microsoft Sans Serif" w:cs="Microsoft Sans Serif"/>
                <w:spacing w:val="-7"/>
                <w:w w:val="105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úniku, odporu a poddajnosti hadíc a okruhu a pod.</w:t>
            </w:r>
          </w:p>
        </w:tc>
        <w:tc>
          <w:tcPr>
            <w:tcW w:w="4773" w:type="dxa"/>
            <w:gridSpan w:val="7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áno</w:t>
            </w:r>
          </w:p>
        </w:tc>
      </w:tr>
      <w:tr w:rsidR="00ED5FAB" w:rsidRPr="00AB4D2C" w:rsidTr="004E0F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566"/>
        </w:trPr>
        <w:tc>
          <w:tcPr>
            <w:tcW w:w="5137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widowControl w:val="0"/>
              <w:kinsoku w:val="0"/>
              <w:overflowPunct w:val="0"/>
              <w:spacing w:before="86"/>
              <w:ind w:left="22"/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-vo výbave: s precíznym dávkovačom anestetika - Sevoflurane</w:t>
            </w:r>
          </w:p>
        </w:tc>
        <w:tc>
          <w:tcPr>
            <w:tcW w:w="4773" w:type="dxa"/>
            <w:gridSpan w:val="7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Calibri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 w:cs="Microsoft Sans Serif"/>
                <w:sz w:val="18"/>
                <w:szCs w:val="18"/>
              </w:rPr>
              <w:t>áno</w:t>
            </w:r>
          </w:p>
        </w:tc>
      </w:tr>
      <w:tr w:rsidR="00ED5FAB" w:rsidRPr="00AB4D2C" w:rsidTr="004E0F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418"/>
        </w:trPr>
        <w:tc>
          <w:tcPr>
            <w:tcW w:w="5137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ind w:left="27" w:right="54"/>
              <w:rPr>
                <w:rFonts w:ascii="Microsoft Sans Serif" w:eastAsia="Calibri" w:hAnsi="Microsoft Sans Serif"/>
                <w:sz w:val="18"/>
                <w:szCs w:val="22"/>
              </w:rPr>
            </w:pP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  <w:lang w:val="sk-SK"/>
              </w:rPr>
              <w:t>-prídavný držiak/rameno pre monitor vitálnych funkcií</w:t>
            </w:r>
          </w:p>
        </w:tc>
        <w:tc>
          <w:tcPr>
            <w:tcW w:w="4773" w:type="dxa"/>
            <w:gridSpan w:val="7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Calibri" w:hAnsi="Microsoft Sans Serif"/>
                <w:sz w:val="18"/>
                <w:szCs w:val="22"/>
              </w:rPr>
            </w:pPr>
          </w:p>
        </w:tc>
      </w:tr>
      <w:tr w:rsidR="00ED5FAB" w:rsidRPr="00AB4D2C" w:rsidTr="004E0F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1275"/>
        </w:trPr>
        <w:tc>
          <w:tcPr>
            <w:tcW w:w="5137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widowControl w:val="0"/>
              <w:kinsoku w:val="0"/>
              <w:overflowPunct w:val="0"/>
              <w:spacing w:before="2" w:line="273" w:lineRule="auto"/>
              <w:ind w:left="22" w:right="13"/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-konektor pre centrálne napájanie medicinálnych plynov O2, N2O, vzduchu s automatickou detekciou správnosti zapojenia plynov, s monitorovaním</w:t>
            </w:r>
            <w:r w:rsidRPr="00AB4D2C">
              <w:rPr>
                <w:rFonts w:ascii="Microsoft Sans Serif" w:eastAsia="Calibri" w:hAnsi="Microsoft Sans Serif" w:cs="Microsoft Sans Serif"/>
                <w:spacing w:val="-14"/>
                <w:w w:val="105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dodávok</w:t>
            </w:r>
            <w:r w:rsidRPr="00AB4D2C">
              <w:rPr>
                <w:rFonts w:ascii="Microsoft Sans Serif" w:eastAsia="Calibri" w:hAnsi="Microsoft Sans Serif" w:cs="Microsoft Sans Serif"/>
                <w:spacing w:val="-13"/>
                <w:w w:val="105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centrálnych</w:t>
            </w:r>
            <w:r w:rsidRPr="00AB4D2C">
              <w:rPr>
                <w:rFonts w:ascii="Microsoft Sans Serif" w:eastAsia="Calibri" w:hAnsi="Microsoft Sans Serif" w:cs="Microsoft Sans Serif"/>
                <w:spacing w:val="-12"/>
                <w:w w:val="105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dodávok</w:t>
            </w:r>
            <w:r w:rsidRPr="00AB4D2C">
              <w:rPr>
                <w:rFonts w:ascii="Microsoft Sans Serif" w:eastAsia="Calibri" w:hAnsi="Microsoft Sans Serif" w:cs="Microsoft Sans Serif"/>
                <w:spacing w:val="-14"/>
                <w:w w:val="105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tlakov</w:t>
            </w:r>
            <w:r w:rsidRPr="00AB4D2C">
              <w:rPr>
                <w:rFonts w:ascii="Microsoft Sans Serif" w:eastAsia="Calibri" w:hAnsi="Microsoft Sans Serif" w:cs="Microsoft Sans Serif"/>
                <w:spacing w:val="-13"/>
                <w:w w:val="105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a</w:t>
            </w:r>
            <w:r w:rsidRPr="00AB4D2C">
              <w:rPr>
                <w:rFonts w:ascii="Microsoft Sans Serif" w:eastAsia="Calibri" w:hAnsi="Microsoft Sans Serif" w:cs="Microsoft Sans Serif"/>
                <w:spacing w:val="-12"/>
                <w:w w:val="105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ich</w:t>
            </w:r>
            <w:r w:rsidRPr="00AB4D2C">
              <w:rPr>
                <w:rFonts w:ascii="Microsoft Sans Serif" w:eastAsia="Calibri" w:hAnsi="Microsoft Sans Serif" w:cs="Microsoft Sans Serif"/>
                <w:spacing w:val="-12"/>
                <w:w w:val="105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zobrazovaním na obrazovke prístroja s alarmom pri poklese tlaku</w:t>
            </w:r>
          </w:p>
        </w:tc>
        <w:tc>
          <w:tcPr>
            <w:tcW w:w="4773" w:type="dxa"/>
            <w:gridSpan w:val="7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 w:cs="Microsoft Sans Serif"/>
                <w:sz w:val="18"/>
                <w:szCs w:val="18"/>
              </w:rPr>
              <w:t>áno</w:t>
            </w:r>
          </w:p>
        </w:tc>
      </w:tr>
      <w:tr w:rsidR="00ED5FAB" w:rsidRPr="00AB4D2C" w:rsidTr="004E0F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726"/>
        </w:trPr>
        <w:tc>
          <w:tcPr>
            <w:tcW w:w="5137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ind w:left="27" w:right="354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-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anestéziologický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okruh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s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absorbérom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CO2,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vymeniteľným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aj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počas</w:t>
            </w:r>
            <w:r w:rsidRPr="00AB4D2C">
              <w:rPr>
                <w:rFonts w:ascii="Microsoft Sans Serif" w:eastAsia="Calibri" w:hAnsi="Microsoft Sans Serif"/>
                <w:w w:val="9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plnej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prevádzky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prístroja,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bez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obmedzenia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jeho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činnosti</w:t>
            </w:r>
          </w:p>
        </w:tc>
        <w:tc>
          <w:tcPr>
            <w:tcW w:w="4773" w:type="dxa"/>
            <w:gridSpan w:val="7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áno</w:t>
            </w:r>
          </w:p>
        </w:tc>
      </w:tr>
      <w:tr w:rsidR="00ED5FAB" w:rsidRPr="00AB4D2C" w:rsidTr="004E0F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849"/>
        </w:trPr>
        <w:tc>
          <w:tcPr>
            <w:tcW w:w="5137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ind w:left="27" w:right="225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-</w:t>
            </w:r>
            <w:r w:rsidRPr="00AB4D2C">
              <w:rPr>
                <w:rFonts w:ascii="Microsoft Sans Serif" w:eastAsia="Calibri" w:hAnsi="Microsoft Sans Serif"/>
                <w:spacing w:val="-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prístroj</w:t>
            </w:r>
            <w:r w:rsidRPr="00AB4D2C">
              <w:rPr>
                <w:rFonts w:ascii="Microsoft Sans Serif" w:eastAsia="Calibri" w:hAnsi="Microsoft Sans Serif"/>
                <w:spacing w:val="-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kontinuálne</w:t>
            </w:r>
            <w:r w:rsidRPr="00AB4D2C">
              <w:rPr>
                <w:rFonts w:ascii="Microsoft Sans Serif" w:eastAsia="Calibri" w:hAnsi="Microsoft Sans Serif"/>
                <w:spacing w:val="-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monitoruje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pacientove</w:t>
            </w:r>
            <w:r w:rsidRPr="00AB4D2C">
              <w:rPr>
                <w:rFonts w:ascii="Microsoft Sans Serif" w:eastAsia="Calibri" w:hAnsi="Microsoft Sans Serif"/>
                <w:spacing w:val="-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vydychované</w:t>
            </w:r>
            <w:r w:rsidRPr="00AB4D2C">
              <w:rPr>
                <w:rFonts w:ascii="Microsoft Sans Serif" w:eastAsia="Calibri" w:hAnsi="Microsoft Sans Serif"/>
                <w:spacing w:val="-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hodnoty</w:t>
            </w:r>
            <w:r w:rsidRPr="00AB4D2C">
              <w:rPr>
                <w:rFonts w:ascii="Microsoft Sans Serif" w:eastAsia="Calibri" w:hAnsi="Microsoft Sans Serif"/>
                <w:w w:val="9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plynov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automaticky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prehodnocuje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dodávku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čerstvej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zmesi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plynov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na</w:t>
            </w:r>
            <w:r w:rsidRPr="00AB4D2C">
              <w:rPr>
                <w:rFonts w:ascii="Microsoft Sans Serif" w:eastAsia="Calibri" w:hAnsi="Microsoft Sans Serif"/>
                <w:w w:val="9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udržiavanie</w:t>
            </w:r>
            <w:r w:rsidRPr="00AB4D2C">
              <w:rPr>
                <w:rFonts w:ascii="Microsoft Sans Serif" w:eastAsia="Calibri" w:hAnsi="Microsoft Sans Serif"/>
                <w:spacing w:val="-12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nastavených</w:t>
            </w:r>
            <w:r w:rsidRPr="00AB4D2C">
              <w:rPr>
                <w:rFonts w:ascii="Microsoft Sans Serif" w:eastAsia="Calibri" w:hAnsi="Microsoft Sans Serif"/>
                <w:spacing w:val="-12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bezpečných</w:t>
            </w:r>
            <w:r w:rsidRPr="00AB4D2C">
              <w:rPr>
                <w:rFonts w:ascii="Microsoft Sans Serif" w:eastAsia="Calibri" w:hAnsi="Microsoft Sans Serif"/>
                <w:spacing w:val="-12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hodnôt</w:t>
            </w:r>
          </w:p>
        </w:tc>
        <w:tc>
          <w:tcPr>
            <w:tcW w:w="4773" w:type="dxa"/>
            <w:gridSpan w:val="7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áno</w:t>
            </w:r>
          </w:p>
        </w:tc>
      </w:tr>
      <w:tr w:rsidR="00ED5FAB" w:rsidRPr="00AB4D2C" w:rsidTr="004E0F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848"/>
        </w:trPr>
        <w:tc>
          <w:tcPr>
            <w:tcW w:w="5137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ind w:left="27" w:right="314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-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anestéziologický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prístroj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ako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aj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monitor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vitálnych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funkcií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musia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byť</w:t>
            </w:r>
            <w:r w:rsidRPr="00AB4D2C">
              <w:rPr>
                <w:rFonts w:ascii="Microsoft Sans Serif" w:eastAsia="Calibri" w:hAnsi="Microsoft Sans Serif"/>
                <w:w w:val="9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schopné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prepojenia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do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elektronického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systému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zberu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údajov,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pre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ich</w:t>
            </w:r>
            <w:r w:rsidRPr="00AB4D2C">
              <w:rPr>
                <w:rFonts w:ascii="Microsoft Sans Serif" w:eastAsia="Calibri" w:hAnsi="Microsoft Sans Serif"/>
                <w:w w:val="9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ďalšie</w:t>
            </w:r>
            <w:r w:rsidRPr="00AB4D2C">
              <w:rPr>
                <w:rFonts w:ascii="Microsoft Sans Serif" w:eastAsia="Calibri" w:hAnsi="Microsoft Sans Serif"/>
                <w:spacing w:val="-10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spracovanie</w:t>
            </w:r>
            <w:r w:rsidRPr="00AB4D2C">
              <w:rPr>
                <w:rFonts w:ascii="Microsoft Sans Serif" w:eastAsia="Calibri" w:hAnsi="Microsoft Sans Serif"/>
                <w:spacing w:val="-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</w:t>
            </w:r>
            <w:r w:rsidRPr="00AB4D2C">
              <w:rPr>
                <w:rFonts w:ascii="Microsoft Sans Serif" w:eastAsia="Calibri" w:hAnsi="Microsoft Sans Serif"/>
                <w:spacing w:val="-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vyhodnotenie</w:t>
            </w:r>
          </w:p>
        </w:tc>
        <w:tc>
          <w:tcPr>
            <w:tcW w:w="4773" w:type="dxa"/>
            <w:gridSpan w:val="7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áno</w:t>
            </w:r>
          </w:p>
        </w:tc>
      </w:tr>
      <w:tr w:rsidR="00ED5FAB" w:rsidRPr="00AB4D2C" w:rsidTr="004E0F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704"/>
        </w:trPr>
        <w:tc>
          <w:tcPr>
            <w:tcW w:w="5137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ind w:left="27" w:right="148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-</w:t>
            </w:r>
            <w:r w:rsidRPr="00AB4D2C">
              <w:rPr>
                <w:rFonts w:ascii="Microsoft Sans Serif" w:eastAsia="Calibri" w:hAnsi="Microsoft Sans Serif"/>
                <w:spacing w:val="-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prístroj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musí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umožňovať</w:t>
            </w:r>
            <w:r w:rsidRPr="00AB4D2C">
              <w:rPr>
                <w:rFonts w:ascii="Microsoft Sans Serif" w:eastAsia="Calibri" w:hAnsi="Microsoft Sans Serif"/>
                <w:spacing w:val="-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obsluhujúcemu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personálu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rozobratie</w:t>
            </w:r>
            <w:r w:rsidRPr="00AB4D2C">
              <w:rPr>
                <w:rFonts w:ascii="Microsoft Sans Serif" w:eastAsia="Calibri" w:hAnsi="Microsoft Sans Serif"/>
                <w:w w:val="9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ventilačnej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časti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prístroja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pre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čistenie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sterilizáciu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bez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použitia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náradia</w:t>
            </w:r>
          </w:p>
        </w:tc>
        <w:tc>
          <w:tcPr>
            <w:tcW w:w="4773" w:type="dxa"/>
            <w:gridSpan w:val="7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áno</w:t>
            </w:r>
          </w:p>
        </w:tc>
      </w:tr>
      <w:tr w:rsidR="00ED5FAB" w:rsidRPr="00AB4D2C" w:rsidTr="004E0F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294"/>
        </w:trPr>
        <w:tc>
          <w:tcPr>
            <w:tcW w:w="5137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9CC2E5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b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b/>
                <w:sz w:val="18"/>
                <w:szCs w:val="22"/>
              </w:rPr>
              <w:t>Ventilačné</w:t>
            </w:r>
            <w:r w:rsidRPr="00AB4D2C">
              <w:rPr>
                <w:rFonts w:ascii="Microsoft Sans Serif" w:eastAsia="Calibri" w:hAnsi="Microsoft Sans Serif"/>
                <w:b/>
                <w:spacing w:val="-15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b/>
                <w:sz w:val="18"/>
                <w:szCs w:val="22"/>
              </w:rPr>
              <w:t>režimy:</w:t>
            </w:r>
          </w:p>
        </w:tc>
        <w:tc>
          <w:tcPr>
            <w:tcW w:w="4773" w:type="dxa"/>
            <w:gridSpan w:val="7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áno</w:t>
            </w:r>
          </w:p>
        </w:tc>
      </w:tr>
      <w:tr w:rsidR="00ED5FAB" w:rsidRPr="00AB4D2C" w:rsidTr="004E0F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832"/>
        </w:trPr>
        <w:tc>
          <w:tcPr>
            <w:tcW w:w="5137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widowControl w:val="0"/>
              <w:kinsoku w:val="0"/>
              <w:overflowPunct w:val="0"/>
              <w:spacing w:before="2"/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-manuálna a spontánna ventilácia, objemová ventilácia VC , tlaková ventilácia PC , tlakovo podporná ventilácia PS v kombinácii s ostatnými režimami</w:t>
            </w:r>
          </w:p>
        </w:tc>
        <w:tc>
          <w:tcPr>
            <w:tcW w:w="4773" w:type="dxa"/>
            <w:gridSpan w:val="7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áno</w:t>
            </w:r>
          </w:p>
        </w:tc>
      </w:tr>
      <w:tr w:rsidR="00ED5FAB" w:rsidRPr="00AB4D2C" w:rsidTr="004E0F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230"/>
        </w:trPr>
        <w:tc>
          <w:tcPr>
            <w:tcW w:w="5137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widowControl w:val="0"/>
              <w:kinsoku w:val="0"/>
              <w:overflowPunct w:val="0"/>
              <w:spacing w:before="2"/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-režim tlakovej podpory CPAP/PS</w:t>
            </w:r>
          </w:p>
        </w:tc>
        <w:tc>
          <w:tcPr>
            <w:tcW w:w="4773" w:type="dxa"/>
            <w:gridSpan w:val="7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áno</w:t>
            </w:r>
          </w:p>
        </w:tc>
      </w:tr>
      <w:tr w:rsidR="00ED5FAB" w:rsidRPr="00AB4D2C" w:rsidTr="004E0F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1089"/>
        </w:trPr>
        <w:tc>
          <w:tcPr>
            <w:tcW w:w="5137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widowControl w:val="0"/>
              <w:kinsoku w:val="0"/>
              <w:overflowPunct w:val="0"/>
              <w:spacing w:before="86" w:line="273" w:lineRule="auto"/>
              <w:ind w:left="22" w:right="14"/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-ventilačný režimy s funkciou garancie dodaného objemu v objemových režimoch v zmysle dodania nastaveného Vt vždy pri čo možno najnižšom potrebnom tlaku, ktorý je riadený automaticky prístrojom</w:t>
            </w:r>
            <w:r w:rsidRPr="00AB4D2C">
              <w:rPr>
                <w:rFonts w:ascii="Microsoft Sans Serif" w:eastAsia="Calibri" w:hAnsi="Microsoft Sans Serif" w:cs="Microsoft Sans Serif"/>
                <w:spacing w:val="-13"/>
                <w:w w:val="105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na</w:t>
            </w:r>
            <w:r w:rsidRPr="00AB4D2C">
              <w:rPr>
                <w:rFonts w:ascii="Microsoft Sans Serif" w:eastAsia="Calibri" w:hAnsi="Microsoft Sans Serif" w:cs="Microsoft Sans Serif"/>
                <w:spacing w:val="-11"/>
                <w:w w:val="105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základe</w:t>
            </w:r>
            <w:r w:rsidRPr="00AB4D2C">
              <w:rPr>
                <w:rFonts w:ascii="Microsoft Sans Serif" w:eastAsia="Calibri" w:hAnsi="Microsoft Sans Serif" w:cs="Microsoft Sans Serif"/>
                <w:spacing w:val="-11"/>
                <w:w w:val="105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monitorovania</w:t>
            </w:r>
            <w:r w:rsidRPr="00AB4D2C">
              <w:rPr>
                <w:rFonts w:ascii="Microsoft Sans Serif" w:eastAsia="Calibri" w:hAnsi="Microsoft Sans Serif" w:cs="Microsoft Sans Serif"/>
                <w:spacing w:val="-11"/>
                <w:w w:val="105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zmien</w:t>
            </w:r>
            <w:r w:rsidRPr="00AB4D2C">
              <w:rPr>
                <w:rFonts w:ascii="Microsoft Sans Serif" w:eastAsia="Calibri" w:hAnsi="Microsoft Sans Serif" w:cs="Microsoft Sans Serif"/>
                <w:spacing w:val="-12"/>
                <w:w w:val="105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pľúcnej</w:t>
            </w:r>
            <w:r w:rsidRPr="00AB4D2C">
              <w:rPr>
                <w:rFonts w:ascii="Microsoft Sans Serif" w:eastAsia="Calibri" w:hAnsi="Microsoft Sans Serif" w:cs="Microsoft Sans Serif"/>
                <w:spacing w:val="-10"/>
                <w:w w:val="105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mechaniky</w:t>
            </w:r>
            <w:r w:rsidRPr="00AB4D2C">
              <w:rPr>
                <w:rFonts w:ascii="Microsoft Sans Serif" w:eastAsia="Calibri" w:hAnsi="Microsoft Sans Serif" w:cs="Microsoft Sans Serif"/>
                <w:spacing w:val="-13"/>
                <w:w w:val="105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pacienta.</w:t>
            </w:r>
          </w:p>
        </w:tc>
        <w:tc>
          <w:tcPr>
            <w:tcW w:w="4773" w:type="dxa"/>
            <w:gridSpan w:val="7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áno</w:t>
            </w:r>
          </w:p>
        </w:tc>
      </w:tr>
      <w:tr w:rsidR="00ED5FAB" w:rsidRPr="00AB4D2C" w:rsidTr="004E0F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294"/>
        </w:trPr>
        <w:tc>
          <w:tcPr>
            <w:tcW w:w="5137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-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nastavenie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pomeru</w:t>
            </w:r>
            <w:r w:rsidRPr="00AB4D2C">
              <w:rPr>
                <w:rFonts w:ascii="Microsoft Sans Serif" w:eastAsia="Calibri" w:hAnsi="Microsoft Sans Serif"/>
                <w:spacing w:val="-5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dôb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I:E</w:t>
            </w:r>
          </w:p>
        </w:tc>
        <w:tc>
          <w:tcPr>
            <w:tcW w:w="4773" w:type="dxa"/>
            <w:gridSpan w:val="7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áno</w:t>
            </w:r>
          </w:p>
        </w:tc>
      </w:tr>
      <w:tr w:rsidR="00ED5FAB" w:rsidRPr="00AB4D2C" w:rsidTr="004E0F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294"/>
        </w:trPr>
        <w:tc>
          <w:tcPr>
            <w:tcW w:w="5137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-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prietokový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triger</w:t>
            </w:r>
          </w:p>
        </w:tc>
        <w:tc>
          <w:tcPr>
            <w:tcW w:w="4773" w:type="dxa"/>
            <w:gridSpan w:val="7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áno</w:t>
            </w:r>
          </w:p>
        </w:tc>
      </w:tr>
      <w:tr w:rsidR="00ED5FAB" w:rsidRPr="00AB4D2C" w:rsidTr="004E0F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294"/>
        </w:trPr>
        <w:tc>
          <w:tcPr>
            <w:tcW w:w="5137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-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snímače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prietoku,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kyslíka,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etCO2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nie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spotrebného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charakteru</w:t>
            </w:r>
          </w:p>
        </w:tc>
        <w:tc>
          <w:tcPr>
            <w:tcW w:w="4773" w:type="dxa"/>
            <w:gridSpan w:val="7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áno</w:t>
            </w:r>
          </w:p>
        </w:tc>
      </w:tr>
      <w:tr w:rsidR="00ED5FAB" w:rsidRPr="00AB4D2C" w:rsidTr="004E0F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506"/>
        </w:trPr>
        <w:tc>
          <w:tcPr>
            <w:tcW w:w="5137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ind w:left="27" w:right="1060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-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účinné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odsávacie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zariadenie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na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odstraňovanie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uniknutých</w:t>
            </w:r>
            <w:r w:rsidRPr="00AB4D2C">
              <w:rPr>
                <w:rFonts w:ascii="Microsoft Sans Serif" w:eastAsia="Calibri" w:hAnsi="Microsoft Sans Serif"/>
                <w:w w:val="9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anestetických</w:t>
            </w:r>
            <w:r w:rsidRPr="00AB4D2C">
              <w:rPr>
                <w:rFonts w:ascii="Microsoft Sans Serif" w:eastAsia="Calibri" w:hAnsi="Microsoft Sans Serif"/>
                <w:spacing w:val="-1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plynov</w:t>
            </w:r>
          </w:p>
        </w:tc>
        <w:tc>
          <w:tcPr>
            <w:tcW w:w="4773" w:type="dxa"/>
            <w:gridSpan w:val="7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áno</w:t>
            </w:r>
          </w:p>
        </w:tc>
      </w:tr>
      <w:tr w:rsidR="00ED5FAB" w:rsidRPr="00AB4D2C" w:rsidTr="004E0F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294"/>
        </w:trPr>
        <w:tc>
          <w:tcPr>
            <w:tcW w:w="5137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-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účinná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odsávačka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biologických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materiálov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z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dýchacích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ciest</w:t>
            </w:r>
          </w:p>
        </w:tc>
        <w:tc>
          <w:tcPr>
            <w:tcW w:w="4773" w:type="dxa"/>
            <w:gridSpan w:val="7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áno</w:t>
            </w:r>
          </w:p>
        </w:tc>
      </w:tr>
      <w:tr w:rsidR="00ED5FAB" w:rsidTr="004E0F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294"/>
        </w:trPr>
        <w:tc>
          <w:tcPr>
            <w:tcW w:w="5137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9CC2E5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b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b/>
                <w:sz w:val="18"/>
                <w:szCs w:val="22"/>
              </w:rPr>
              <w:t>Monitorované</w:t>
            </w:r>
            <w:r w:rsidRPr="00AB4D2C">
              <w:rPr>
                <w:rFonts w:ascii="Microsoft Sans Serif" w:eastAsia="Calibri" w:hAnsi="Microsoft Sans Serif"/>
                <w:b/>
                <w:spacing w:val="-11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b/>
                <w:sz w:val="18"/>
                <w:szCs w:val="22"/>
              </w:rPr>
              <w:t>parametre</w:t>
            </w:r>
            <w:r w:rsidRPr="00AB4D2C">
              <w:rPr>
                <w:rFonts w:ascii="Microsoft Sans Serif" w:eastAsia="Calibri" w:hAnsi="Microsoft Sans Serif"/>
                <w:b/>
                <w:spacing w:val="-10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b/>
                <w:sz w:val="18"/>
                <w:szCs w:val="22"/>
              </w:rPr>
              <w:t>:</w:t>
            </w:r>
          </w:p>
        </w:tc>
        <w:tc>
          <w:tcPr>
            <w:tcW w:w="4773" w:type="dxa"/>
            <w:gridSpan w:val="7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D5FAB" w:rsidRPr="00AB4D2C" w:rsidTr="004E0F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882"/>
        </w:trPr>
        <w:tc>
          <w:tcPr>
            <w:tcW w:w="5137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ind w:left="27" w:right="70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-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vdychové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výdychové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koncentrácie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CO2,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vdychované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vydychované</w:t>
            </w:r>
            <w:r w:rsidRPr="00AB4D2C">
              <w:rPr>
                <w:rFonts w:ascii="Microsoft Sans Serif" w:eastAsia="Calibri" w:hAnsi="Microsoft Sans Serif"/>
                <w:w w:val="9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koncentrácie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kyslíka,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ako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aj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vdychové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výdychové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koncentrácie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N2O</w:t>
            </w:r>
            <w:r w:rsidRPr="00AB4D2C">
              <w:rPr>
                <w:rFonts w:ascii="Microsoft Sans Serif" w:eastAsia="Calibri" w:hAnsi="Microsoft Sans Serif"/>
                <w:w w:val="9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apoužitých</w:t>
            </w:r>
            <w:r w:rsidRPr="00AB4D2C">
              <w:rPr>
                <w:rFonts w:ascii="Microsoft Sans Serif" w:eastAsia="Calibri" w:hAnsi="Microsoft Sans Serif"/>
                <w:spacing w:val="-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anestetík</w:t>
            </w:r>
            <w:r w:rsidRPr="00AB4D2C">
              <w:rPr>
                <w:rFonts w:ascii="Microsoft Sans Serif" w:eastAsia="Calibri" w:hAnsi="Microsoft Sans Serif"/>
                <w:spacing w:val="-10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s</w:t>
            </w:r>
            <w:r w:rsidRPr="00AB4D2C">
              <w:rPr>
                <w:rFonts w:ascii="Microsoft Sans Serif" w:eastAsia="Calibri" w:hAnsi="Microsoft Sans Serif"/>
                <w:spacing w:val="-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automatickou</w:t>
            </w:r>
            <w:r w:rsidRPr="00AB4D2C">
              <w:rPr>
                <w:rFonts w:ascii="Microsoft Sans Serif" w:eastAsia="Calibri" w:hAnsi="Microsoft Sans Serif"/>
                <w:spacing w:val="-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detekciou</w:t>
            </w:r>
            <w:r w:rsidRPr="00AB4D2C">
              <w:rPr>
                <w:rFonts w:ascii="Microsoft Sans Serif" w:eastAsia="Calibri" w:hAnsi="Microsoft Sans Serif"/>
                <w:spacing w:val="-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použitého</w:t>
            </w:r>
            <w:r w:rsidRPr="00AB4D2C">
              <w:rPr>
                <w:rFonts w:ascii="Microsoft Sans Serif" w:eastAsia="Calibri" w:hAnsi="Microsoft Sans Serif"/>
                <w:spacing w:val="-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anestetika</w:t>
            </w:r>
            <w:r w:rsidRPr="00AB4D2C">
              <w:rPr>
                <w:rFonts w:ascii="Microsoft Sans Serif" w:eastAsia="Calibri" w:hAnsi="Microsoft Sans Serif"/>
                <w:w w:val="9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avýpočtom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minimálnej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alveolárnej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koncentrácie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MAC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s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korekciou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na</w:t>
            </w:r>
            <w:r w:rsidRPr="00AB4D2C">
              <w:rPr>
                <w:rFonts w:ascii="Microsoft Sans Serif" w:eastAsia="Calibri" w:hAnsi="Microsoft Sans Serif"/>
                <w:w w:val="9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vek pacienta</w:t>
            </w:r>
          </w:p>
        </w:tc>
        <w:tc>
          <w:tcPr>
            <w:tcW w:w="4773" w:type="dxa"/>
            <w:gridSpan w:val="7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áno</w:t>
            </w:r>
          </w:p>
        </w:tc>
      </w:tr>
      <w:tr w:rsidR="00ED5FAB" w:rsidRPr="00AB4D2C" w:rsidTr="004E0F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1075"/>
        </w:trPr>
        <w:tc>
          <w:tcPr>
            <w:tcW w:w="5137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ind w:left="27" w:right="289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-</w:t>
            </w:r>
            <w:r w:rsidRPr="00AB4D2C">
              <w:rPr>
                <w:rFonts w:ascii="Microsoft Sans Serif" w:eastAsia="Microsoft Sans Serif" w:hAnsi="Microsoft Sans Serif" w:cs="Microsoft Sans Serif"/>
                <w:spacing w:val="-10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monitoring</w:t>
            </w:r>
            <w:r w:rsidRPr="00AB4D2C">
              <w:rPr>
                <w:rFonts w:ascii="Microsoft Sans Serif" w:eastAsia="Microsoft Sans Serif" w:hAnsi="Microsoft Sans Serif" w:cs="Microsoft Sans Serif"/>
                <w:spacing w:val="-9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ventilačných</w:t>
            </w:r>
            <w:r w:rsidRPr="00AB4D2C">
              <w:rPr>
                <w:rFonts w:ascii="Microsoft Sans Serif" w:eastAsia="Microsoft Sans Serif" w:hAnsi="Microsoft Sans Serif" w:cs="Microsoft Sans Serif"/>
                <w:spacing w:val="-9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parametrov,</w:t>
            </w:r>
            <w:r w:rsidRPr="00AB4D2C">
              <w:rPr>
                <w:rFonts w:ascii="Microsoft Sans Serif" w:eastAsia="Microsoft Sans Serif" w:hAnsi="Microsoft Sans Serif" w:cs="Microsoft Sans Serif"/>
                <w:spacing w:val="-9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monitoring</w:t>
            </w:r>
            <w:r w:rsidRPr="00AB4D2C">
              <w:rPr>
                <w:rFonts w:ascii="Microsoft Sans Serif" w:eastAsia="Microsoft Sans Serif" w:hAnsi="Microsoft Sans Serif" w:cs="Microsoft Sans Serif"/>
                <w:spacing w:val="-9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spirometrie</w:t>
            </w:r>
            <w:r w:rsidRPr="00AB4D2C">
              <w:rPr>
                <w:rFonts w:ascii="Microsoft Sans Serif" w:eastAsia="Microsoft Sans Serif" w:hAnsi="Microsoft Sans Serif" w:cs="Microsoft Sans Serif"/>
                <w:spacing w:val="-9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(Vtinsp/</w:t>
            </w:r>
            <w:r w:rsidRPr="00AB4D2C">
              <w:rPr>
                <w:rFonts w:ascii="Microsoft Sans Serif" w:eastAsia="Microsoft Sans Serif" w:hAnsi="Microsoft Sans Serif" w:cs="Microsoft Sans Serif"/>
                <w:w w:val="99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exp,</w:t>
            </w:r>
            <w:r w:rsidRPr="00AB4D2C">
              <w:rPr>
                <w:rFonts w:ascii="Microsoft Sans Serif" w:eastAsia="Microsoft Sans Serif" w:hAnsi="Microsoft Sans Serif" w:cs="Microsoft Sans Serif"/>
                <w:spacing w:val="-7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MV</w:t>
            </w:r>
            <w:r w:rsidRPr="00AB4D2C">
              <w:rPr>
                <w:rFonts w:ascii="Microsoft Sans Serif" w:eastAsia="Microsoft Sans Serif" w:hAnsi="Microsoft Sans Serif" w:cs="Microsoft Sans Serif"/>
                <w:spacing w:val="-7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insp/</w:t>
            </w:r>
            <w:r w:rsidRPr="00AB4D2C">
              <w:rPr>
                <w:rFonts w:ascii="Microsoft Sans Serif" w:eastAsia="Microsoft Sans Serif" w:hAnsi="Microsoft Sans Serif" w:cs="Microsoft Sans Serif"/>
                <w:spacing w:val="-6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exp,</w:t>
            </w:r>
            <w:r w:rsidRPr="00AB4D2C">
              <w:rPr>
                <w:rFonts w:ascii="Microsoft Sans Serif" w:eastAsia="Microsoft Sans Serif" w:hAnsi="Microsoft Sans Serif" w:cs="Microsoft Sans Serif"/>
                <w:spacing w:val="-7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PEEP,</w:t>
            </w:r>
            <w:r w:rsidRPr="00AB4D2C">
              <w:rPr>
                <w:rFonts w:ascii="Microsoft Sans Serif" w:eastAsia="Microsoft Sans Serif" w:hAnsi="Microsoft Sans Serif" w:cs="Microsoft Sans Serif"/>
                <w:spacing w:val="-7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Ppeak.Pplat,</w:t>
            </w:r>
            <w:r w:rsidRPr="00AB4D2C">
              <w:rPr>
                <w:rFonts w:ascii="Microsoft Sans Serif" w:eastAsia="Microsoft Sans Serif" w:hAnsi="Microsoft Sans Serif" w:cs="Microsoft Sans Serif"/>
                <w:spacing w:val="-6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Compliance,</w:t>
            </w:r>
            <w:r w:rsidRPr="00AB4D2C">
              <w:rPr>
                <w:rFonts w:ascii="Microsoft Sans Serif" w:eastAsia="Microsoft Sans Serif" w:hAnsi="Microsoft Sans Serif" w:cs="Microsoft Sans Serif"/>
                <w:spacing w:val="-7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Rezistence…</w:t>
            </w:r>
            <w:r w:rsidRPr="00AB4D2C">
              <w:rPr>
                <w:rFonts w:ascii="Microsoft Sans Serif" w:eastAsia="Microsoft Sans Serif" w:hAnsi="Microsoft Sans Serif" w:cs="Microsoft Sans Serif"/>
                <w:spacing w:val="-7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)</w:t>
            </w:r>
          </w:p>
          <w:p w:rsidR="00ED5FAB" w:rsidRPr="00AB4D2C" w:rsidRDefault="00ED5FAB" w:rsidP="00D6478D">
            <w:pPr>
              <w:widowControl w:val="0"/>
              <w:kinsoku w:val="0"/>
              <w:overflowPunct w:val="0"/>
              <w:spacing w:line="147" w:lineRule="exact"/>
              <w:ind w:left="22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,slučky</w:t>
            </w:r>
            <w:r w:rsidRPr="00AB4D2C">
              <w:rPr>
                <w:rFonts w:ascii="Microsoft Sans Serif" w:eastAsia="Microsoft Sans Serif" w:hAnsi="Microsoft Sans Serif" w:cs="Microsoft Sans Serif"/>
                <w:spacing w:val="-11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pľúcnej</w:t>
            </w:r>
            <w:r w:rsidRPr="00AB4D2C">
              <w:rPr>
                <w:rFonts w:ascii="Microsoft Sans Serif" w:eastAsia="Microsoft Sans Serif" w:hAnsi="Microsoft Sans Serif" w:cs="Microsoft Sans Serif"/>
                <w:spacing w:val="-11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mechaniky</w:t>
            </w:r>
            <w:r w:rsidRPr="00AB4D2C">
              <w:rPr>
                <w:rFonts w:ascii="Microsoft Sans Serif" w:eastAsia="Microsoft Sans Serif" w:hAnsi="Microsoft Sans Serif" w:cs="Microsoft Sans Serif"/>
                <w:spacing w:val="-10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(tlak-objem,</w:t>
            </w:r>
            <w:r w:rsidRPr="00AB4D2C">
              <w:rPr>
                <w:rFonts w:ascii="Microsoft Sans Serif" w:eastAsia="Microsoft Sans Serif" w:hAnsi="Microsoft Sans Serif" w:cs="Microsoft Sans Serif"/>
                <w:spacing w:val="-11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prietok–objem</w:t>
            </w:r>
          </w:p>
        </w:tc>
        <w:tc>
          <w:tcPr>
            <w:tcW w:w="4773" w:type="dxa"/>
            <w:gridSpan w:val="7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áno</w:t>
            </w:r>
          </w:p>
        </w:tc>
      </w:tr>
      <w:tr w:rsidR="00ED5FAB" w:rsidTr="004E0F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294"/>
        </w:trPr>
        <w:tc>
          <w:tcPr>
            <w:tcW w:w="5137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9CC2E5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b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b/>
                <w:sz w:val="18"/>
                <w:szCs w:val="22"/>
              </w:rPr>
              <w:t>Integrované</w:t>
            </w:r>
            <w:r w:rsidRPr="00AB4D2C">
              <w:rPr>
                <w:rFonts w:ascii="Microsoft Sans Serif" w:eastAsia="Calibri" w:hAnsi="Microsoft Sans Serif"/>
                <w:b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b/>
                <w:sz w:val="18"/>
                <w:szCs w:val="22"/>
              </w:rPr>
              <w:t>prvky</w:t>
            </w:r>
            <w:r w:rsidRPr="00AB4D2C">
              <w:rPr>
                <w:rFonts w:ascii="Microsoft Sans Serif" w:eastAsia="Calibri" w:hAnsi="Microsoft Sans Serif"/>
                <w:b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b/>
                <w:sz w:val="18"/>
                <w:szCs w:val="22"/>
              </w:rPr>
              <w:t>-</w:t>
            </w:r>
            <w:r w:rsidRPr="00AB4D2C">
              <w:rPr>
                <w:rFonts w:ascii="Microsoft Sans Serif" w:eastAsia="Calibri" w:hAnsi="Microsoft Sans Serif"/>
                <w:b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b/>
                <w:sz w:val="18"/>
                <w:szCs w:val="22"/>
              </w:rPr>
              <w:t>súčasti</w:t>
            </w:r>
            <w:r w:rsidRPr="00AB4D2C">
              <w:rPr>
                <w:rFonts w:ascii="Microsoft Sans Serif" w:eastAsia="Calibri" w:hAnsi="Microsoft Sans Serif"/>
                <w:b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b/>
                <w:sz w:val="18"/>
                <w:szCs w:val="22"/>
              </w:rPr>
              <w:t>prístroja</w:t>
            </w:r>
            <w:r w:rsidRPr="00AB4D2C">
              <w:rPr>
                <w:rFonts w:ascii="Microsoft Sans Serif" w:eastAsia="Calibri" w:hAnsi="Microsoft Sans Serif"/>
                <w:b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b/>
                <w:sz w:val="18"/>
                <w:szCs w:val="22"/>
              </w:rPr>
              <w:t>:</w:t>
            </w:r>
          </w:p>
        </w:tc>
        <w:tc>
          <w:tcPr>
            <w:tcW w:w="4773" w:type="dxa"/>
            <w:gridSpan w:val="7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D5FAB" w:rsidRPr="00AB4D2C" w:rsidTr="004E0F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556"/>
        </w:trPr>
        <w:tc>
          <w:tcPr>
            <w:tcW w:w="5137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ind w:left="27" w:right="723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-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integrované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snímače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prietoku,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kyslíka,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etCO2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nie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spotrebného</w:t>
            </w:r>
            <w:r w:rsidRPr="00AB4D2C">
              <w:rPr>
                <w:rFonts w:ascii="Microsoft Sans Serif" w:eastAsia="Calibri" w:hAnsi="Microsoft Sans Serif"/>
                <w:w w:val="9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charakteru</w:t>
            </w:r>
          </w:p>
        </w:tc>
        <w:tc>
          <w:tcPr>
            <w:tcW w:w="4773" w:type="dxa"/>
            <w:gridSpan w:val="7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áno</w:t>
            </w:r>
          </w:p>
        </w:tc>
      </w:tr>
      <w:tr w:rsidR="00ED5FAB" w:rsidRPr="00AB4D2C" w:rsidTr="004E0F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294"/>
        </w:trPr>
        <w:tc>
          <w:tcPr>
            <w:tcW w:w="5137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-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účinné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zariadenie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na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odvádzanie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odpadových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anestetických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plynov</w:t>
            </w:r>
          </w:p>
        </w:tc>
        <w:tc>
          <w:tcPr>
            <w:tcW w:w="4773" w:type="dxa"/>
            <w:gridSpan w:val="7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áno</w:t>
            </w:r>
          </w:p>
        </w:tc>
      </w:tr>
      <w:tr w:rsidR="00ED5FAB" w:rsidRPr="00AB4D2C" w:rsidTr="004E0F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710"/>
        </w:trPr>
        <w:tc>
          <w:tcPr>
            <w:tcW w:w="5137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ind w:left="27" w:right="773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lastRenderedPageBreak/>
              <w:t>-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účinná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odsávačka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biologických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materiálov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z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dýchacích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ciest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s</w:t>
            </w:r>
            <w:r w:rsidRPr="00AB4D2C">
              <w:rPr>
                <w:rFonts w:ascii="Microsoft Sans Serif" w:eastAsia="Calibri" w:hAnsi="Microsoft Sans Serif"/>
                <w:w w:val="9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odsávacou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nádobou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nádobou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na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preplach</w:t>
            </w:r>
          </w:p>
        </w:tc>
        <w:tc>
          <w:tcPr>
            <w:tcW w:w="4773" w:type="dxa"/>
            <w:gridSpan w:val="7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áno</w:t>
            </w:r>
          </w:p>
        </w:tc>
      </w:tr>
      <w:tr w:rsidR="00ED5FAB" w:rsidRPr="00AB4D2C" w:rsidTr="004E0F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706"/>
        </w:trPr>
        <w:tc>
          <w:tcPr>
            <w:tcW w:w="5137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ind w:left="27" w:right="154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-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záložný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systém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podávania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kyslíka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pre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manuálnu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ventiláciu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pacienta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s</w:t>
            </w:r>
            <w:r w:rsidRPr="00AB4D2C">
              <w:rPr>
                <w:rFonts w:ascii="Microsoft Sans Serif" w:eastAsia="Calibri" w:hAnsi="Microsoft Sans Serif"/>
                <w:w w:val="9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nastavením</w:t>
            </w:r>
            <w:r w:rsidRPr="00AB4D2C">
              <w:rPr>
                <w:rFonts w:ascii="Microsoft Sans Serif" w:eastAsia="Calibri" w:hAnsi="Microsoft Sans Serif"/>
                <w:spacing w:val="-11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prietoku</w:t>
            </w:r>
            <w:r w:rsidRPr="00AB4D2C">
              <w:rPr>
                <w:rFonts w:ascii="Microsoft Sans Serif" w:eastAsia="Calibri" w:hAnsi="Microsoft Sans Serif"/>
                <w:spacing w:val="-11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čerstvej</w:t>
            </w:r>
            <w:r w:rsidRPr="00AB4D2C">
              <w:rPr>
                <w:rFonts w:ascii="Microsoft Sans Serif" w:eastAsia="Calibri" w:hAnsi="Microsoft Sans Serif"/>
                <w:spacing w:val="-11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zmesi</w:t>
            </w:r>
            <w:r w:rsidRPr="00AB4D2C">
              <w:rPr>
                <w:rFonts w:ascii="Microsoft Sans Serif" w:eastAsia="Calibri" w:hAnsi="Microsoft Sans Serif"/>
                <w:spacing w:val="-10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(O2+anestetikum)</w:t>
            </w:r>
          </w:p>
        </w:tc>
        <w:tc>
          <w:tcPr>
            <w:tcW w:w="4773" w:type="dxa"/>
            <w:gridSpan w:val="7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áno</w:t>
            </w:r>
          </w:p>
        </w:tc>
      </w:tr>
      <w:tr w:rsidR="00ED5FAB" w:rsidRPr="00AB4D2C" w:rsidTr="004E0F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702"/>
        </w:trPr>
        <w:tc>
          <w:tcPr>
            <w:tcW w:w="5137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ind w:left="27" w:right="400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-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regulované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svetlo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pracovnej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dosky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pre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písanie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anestéziologického</w:t>
            </w:r>
            <w:r w:rsidRPr="00AB4D2C">
              <w:rPr>
                <w:rFonts w:ascii="Microsoft Sans Serif" w:eastAsia="Calibri" w:hAnsi="Microsoft Sans Serif"/>
                <w:w w:val="9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záznamu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aj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počas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výkonov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vyžadujúcich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tmavé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prostredie</w:t>
            </w:r>
          </w:p>
        </w:tc>
        <w:tc>
          <w:tcPr>
            <w:tcW w:w="4773" w:type="dxa"/>
            <w:gridSpan w:val="7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áno</w:t>
            </w:r>
          </w:p>
        </w:tc>
      </w:tr>
      <w:tr w:rsidR="00ED5FAB" w:rsidTr="004E0F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294"/>
        </w:trPr>
        <w:tc>
          <w:tcPr>
            <w:tcW w:w="5137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9CC2E5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b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b/>
                <w:sz w:val="18"/>
                <w:szCs w:val="22"/>
              </w:rPr>
              <w:t>Monitor</w:t>
            </w:r>
            <w:r w:rsidRPr="00AB4D2C">
              <w:rPr>
                <w:rFonts w:ascii="Microsoft Sans Serif" w:eastAsia="Calibri" w:hAnsi="Microsoft Sans Serif"/>
                <w:b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b/>
                <w:sz w:val="18"/>
                <w:szCs w:val="22"/>
              </w:rPr>
              <w:t>vitálnych</w:t>
            </w:r>
            <w:r w:rsidRPr="00AB4D2C">
              <w:rPr>
                <w:rFonts w:ascii="Microsoft Sans Serif" w:eastAsia="Calibri" w:hAnsi="Microsoft Sans Serif"/>
                <w:b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b/>
                <w:sz w:val="18"/>
                <w:szCs w:val="22"/>
              </w:rPr>
              <w:t>funkcií</w:t>
            </w:r>
            <w:r w:rsidRPr="00AB4D2C">
              <w:rPr>
                <w:rFonts w:ascii="Microsoft Sans Serif" w:eastAsia="Calibri" w:hAnsi="Microsoft Sans Serif"/>
                <w:b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b/>
                <w:sz w:val="18"/>
                <w:szCs w:val="22"/>
              </w:rPr>
              <w:t>:</w:t>
            </w:r>
          </w:p>
        </w:tc>
        <w:tc>
          <w:tcPr>
            <w:tcW w:w="4773" w:type="dxa"/>
            <w:gridSpan w:val="7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D5FAB" w:rsidRPr="00AB4D2C" w:rsidTr="004E0F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294"/>
        </w:trPr>
        <w:tc>
          <w:tcPr>
            <w:tcW w:w="5137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-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EKG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s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vyhodnotením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dynamiky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ST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segmentu</w:t>
            </w:r>
          </w:p>
        </w:tc>
        <w:tc>
          <w:tcPr>
            <w:tcW w:w="4773" w:type="dxa"/>
            <w:gridSpan w:val="7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áno</w:t>
            </w:r>
          </w:p>
        </w:tc>
      </w:tr>
      <w:tr w:rsidR="00ED5FAB" w:rsidRPr="00AB4D2C" w:rsidTr="004E0F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550"/>
        </w:trPr>
        <w:tc>
          <w:tcPr>
            <w:tcW w:w="5137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ind w:left="27" w:right="309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-</w:t>
            </w:r>
            <w:r w:rsidRPr="00AB4D2C">
              <w:rPr>
                <w:rFonts w:ascii="Microsoft Sans Serif" w:eastAsia="Calibri" w:hAnsi="Microsoft Sans Serif"/>
                <w:spacing w:val="-5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troj/päť zvodové</w:t>
            </w:r>
            <w:r w:rsidRPr="00AB4D2C">
              <w:rPr>
                <w:rFonts w:ascii="Microsoft Sans Serif" w:eastAsia="Calibri" w:hAnsi="Microsoft Sans Serif"/>
                <w:spacing w:val="-5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EKG</w:t>
            </w:r>
            <w:r w:rsidRPr="00AB4D2C">
              <w:rPr>
                <w:rFonts w:ascii="Microsoft Sans Serif" w:eastAsia="Calibri" w:hAnsi="Microsoft Sans Serif"/>
                <w:spacing w:val="-5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snímané</w:t>
            </w:r>
            <w:r w:rsidRPr="00AB4D2C">
              <w:rPr>
                <w:rFonts w:ascii="Microsoft Sans Serif" w:eastAsia="Calibri" w:hAnsi="Microsoft Sans Serif"/>
                <w:spacing w:val="-5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troj</w:t>
            </w:r>
            <w:r w:rsidRPr="00AB4D2C">
              <w:rPr>
                <w:rFonts w:ascii="Microsoft Sans Serif" w:eastAsia="Calibri" w:hAnsi="Microsoft Sans Serif"/>
                <w:spacing w:val="-5"/>
                <w:sz w:val="18"/>
                <w:szCs w:val="22"/>
              </w:rPr>
              <w:t>/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päť</w:t>
            </w:r>
            <w:r w:rsidRPr="00AB4D2C">
              <w:rPr>
                <w:rFonts w:ascii="Microsoft Sans Serif" w:eastAsia="Calibri" w:hAnsi="Microsoft Sans Serif"/>
                <w:spacing w:val="-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zvodovým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káblom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s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možnosťou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vyhodnotenia</w:t>
            </w:r>
            <w:r w:rsidRPr="00AB4D2C">
              <w:rPr>
                <w:rFonts w:ascii="Microsoft Sans Serif" w:eastAsia="Calibri" w:hAnsi="Microsoft Sans Serif"/>
                <w:spacing w:val="-9"/>
                <w:sz w:val="18"/>
                <w:szCs w:val="22"/>
              </w:rPr>
              <w:t xml:space="preserve"> základných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arytmií</w:t>
            </w:r>
          </w:p>
        </w:tc>
        <w:tc>
          <w:tcPr>
            <w:tcW w:w="4773" w:type="dxa"/>
            <w:gridSpan w:val="7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áno</w:t>
            </w:r>
          </w:p>
        </w:tc>
      </w:tr>
      <w:tr w:rsidR="00ED5FAB" w:rsidRPr="00AB4D2C" w:rsidTr="004E0F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294"/>
        </w:trPr>
        <w:tc>
          <w:tcPr>
            <w:tcW w:w="5137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-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krivka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respirácie</w:t>
            </w:r>
            <w:r w:rsidRPr="00AB4D2C">
              <w:rPr>
                <w:rFonts w:ascii="Microsoft Sans Serif" w:eastAsia="Calibri" w:hAnsi="Microsoft Sans Serif"/>
                <w:spacing w:val="-5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hodnoty</w:t>
            </w:r>
          </w:p>
        </w:tc>
        <w:tc>
          <w:tcPr>
            <w:tcW w:w="4773" w:type="dxa"/>
            <w:gridSpan w:val="7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áno</w:t>
            </w:r>
          </w:p>
        </w:tc>
      </w:tr>
      <w:tr w:rsidR="00ED5FAB" w:rsidRPr="00AB4D2C" w:rsidTr="004E0F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294"/>
        </w:trPr>
        <w:tc>
          <w:tcPr>
            <w:tcW w:w="5137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-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neinvazívny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TK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systola,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stredný,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diastola</w:t>
            </w:r>
          </w:p>
        </w:tc>
        <w:tc>
          <w:tcPr>
            <w:tcW w:w="4773" w:type="dxa"/>
            <w:gridSpan w:val="7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áno</w:t>
            </w:r>
          </w:p>
        </w:tc>
      </w:tr>
      <w:tr w:rsidR="00ED5FAB" w:rsidRPr="00AB4D2C" w:rsidTr="004E0F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294"/>
        </w:trPr>
        <w:tc>
          <w:tcPr>
            <w:tcW w:w="5137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Calibri"/>
                <w:sz w:val="18"/>
                <w:szCs w:val="22"/>
              </w:rPr>
              <w:t>-</w:t>
            </w:r>
            <w:r w:rsidRPr="00AB4D2C">
              <w:rPr>
                <w:rFonts w:ascii="Microsoft Sans Serif" w:eastAsia="Calibri" w:hAnsi="Calibri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Calibri"/>
                <w:sz w:val="18"/>
                <w:szCs w:val="22"/>
              </w:rPr>
              <w:t>teplota</w:t>
            </w:r>
          </w:p>
        </w:tc>
        <w:tc>
          <w:tcPr>
            <w:tcW w:w="4773" w:type="dxa"/>
            <w:gridSpan w:val="7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áno</w:t>
            </w:r>
          </w:p>
        </w:tc>
      </w:tr>
      <w:tr w:rsidR="00ED5FAB" w:rsidRPr="00AB4D2C" w:rsidTr="004E0F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294"/>
        </w:trPr>
        <w:tc>
          <w:tcPr>
            <w:tcW w:w="5137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-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dva</w:t>
            </w:r>
            <w:r w:rsidRPr="00AB4D2C">
              <w:rPr>
                <w:rFonts w:ascii="Microsoft Sans Serif" w:eastAsia="Calibri" w:hAnsi="Microsoft Sans Serif"/>
                <w:spacing w:val="-5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vstupy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pre</w:t>
            </w:r>
            <w:r w:rsidRPr="00AB4D2C">
              <w:rPr>
                <w:rFonts w:ascii="Microsoft Sans Serif" w:eastAsia="Calibri" w:hAnsi="Microsoft Sans Serif"/>
                <w:spacing w:val="-5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meranie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invazívneho</w:t>
            </w:r>
            <w:r w:rsidRPr="00AB4D2C">
              <w:rPr>
                <w:rFonts w:ascii="Microsoft Sans Serif" w:eastAsia="Calibri" w:hAnsi="Microsoft Sans Serif"/>
                <w:spacing w:val="-5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TK</w:t>
            </w:r>
          </w:p>
        </w:tc>
        <w:tc>
          <w:tcPr>
            <w:tcW w:w="4773" w:type="dxa"/>
            <w:gridSpan w:val="7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áno</w:t>
            </w:r>
          </w:p>
        </w:tc>
      </w:tr>
      <w:tr w:rsidR="00ED5FAB" w:rsidRPr="00AB4D2C" w:rsidTr="004E0F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957"/>
        </w:trPr>
        <w:tc>
          <w:tcPr>
            <w:tcW w:w="5137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ind w:left="27" w:right="97"/>
              <w:rPr>
                <w:rFonts w:ascii="Microsoft Sans Serif" w:eastAsia="Microsoft Sans Serif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Calibri" w:hAnsi="Microsoft Sans Serif"/>
                <w:color w:val="000000"/>
                <w:sz w:val="18"/>
                <w:szCs w:val="22"/>
              </w:rPr>
              <w:t xml:space="preserve">- </w:t>
            </w:r>
            <w:r>
              <w:rPr>
                <w:rFonts w:ascii="Microsoft Sans Serif" w:hAnsi="Microsoft Sans Serif"/>
                <w:sz w:val="18"/>
              </w:rPr>
              <w:t>možnosť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doplnenia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: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meranie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hladiny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neuromuskulárneho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bloku</w:t>
            </w:r>
            <w:r>
              <w:rPr>
                <w:rFonts w:ascii="Microsoft Sans Serif" w:hAnsi="Microsoft Sans Serif"/>
                <w:w w:val="99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bežnými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formami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stimulácie,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meranie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stavu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mozgu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počas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anestézie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a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</w:t>
            </w:r>
            <w:r>
              <w:rPr>
                <w:rFonts w:ascii="Microsoft Sans Serif" w:hAnsi="Microsoft Sans Serif"/>
                <w:w w:val="99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modul</w:t>
            </w:r>
            <w:r>
              <w:rPr>
                <w:rFonts w:ascii="Microsoft Sans Serif" w:hAnsi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kontinuálneho</w:t>
            </w:r>
            <w:r>
              <w:rPr>
                <w:rFonts w:ascii="Microsoft Sans Serif" w:hAns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neinvazívneho</w:t>
            </w:r>
            <w:r>
              <w:rPr>
                <w:rFonts w:ascii="Microsoft Sans Serif" w:hAns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tlaku</w:t>
            </w:r>
            <w:r>
              <w:rPr>
                <w:rFonts w:ascii="Microsoft Sans Serif" w:hAns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krvi</w:t>
            </w:r>
          </w:p>
        </w:tc>
        <w:tc>
          <w:tcPr>
            <w:tcW w:w="4773" w:type="dxa"/>
            <w:gridSpan w:val="7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color w:val="FF0000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 xml:space="preserve">áno </w:t>
            </w:r>
          </w:p>
        </w:tc>
      </w:tr>
      <w:tr w:rsidR="00ED5FAB" w:rsidRPr="00AB4D2C" w:rsidTr="004E0F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1836"/>
        </w:trPr>
        <w:tc>
          <w:tcPr>
            <w:tcW w:w="5137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widowControl w:val="0"/>
              <w:spacing w:before="7"/>
              <w:ind w:left="35" w:right="451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Kompletné</w:t>
            </w:r>
            <w:r w:rsidRPr="00AB4D2C">
              <w:rPr>
                <w:rFonts w:ascii="Microsoft Sans Serif" w:eastAsia="Calibri" w:hAnsi="Microsoft Sans Serif"/>
                <w:spacing w:val="-11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príslušenstvo</w:t>
            </w:r>
            <w:r w:rsidRPr="00AB4D2C">
              <w:rPr>
                <w:rFonts w:ascii="Microsoft Sans Serif" w:eastAsia="Calibri" w:hAnsi="Microsoft Sans Serif"/>
                <w:spacing w:val="-11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potrebné</w:t>
            </w:r>
            <w:r w:rsidRPr="00AB4D2C">
              <w:rPr>
                <w:rFonts w:ascii="Microsoft Sans Serif" w:eastAsia="Calibri" w:hAnsi="Microsoft Sans Serif"/>
                <w:spacing w:val="-10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k</w:t>
            </w:r>
            <w:r w:rsidRPr="00AB4D2C">
              <w:rPr>
                <w:rFonts w:ascii="Microsoft Sans Serif" w:eastAsia="Calibri" w:hAnsi="Microsoft Sans Serif"/>
                <w:spacing w:val="-11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prevádzke</w:t>
            </w:r>
            <w:r w:rsidRPr="00AB4D2C">
              <w:rPr>
                <w:rFonts w:ascii="Microsoft Sans Serif" w:eastAsia="Calibri" w:hAnsi="Microsoft Sans Serif"/>
                <w:spacing w:val="-11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anestéziologického</w:t>
            </w:r>
            <w:r w:rsidRPr="00AB4D2C">
              <w:rPr>
                <w:rFonts w:ascii="Microsoft Sans Serif" w:eastAsia="Calibri" w:hAnsi="Microsoft Sans Serif"/>
                <w:w w:val="9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prístroja: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dýchací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okruh,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filtre,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masky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(min.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jedenkrát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veľkosti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S,M,L)</w:t>
            </w:r>
          </w:p>
          <w:p w:rsidR="00ED5FAB" w:rsidRPr="00AB4D2C" w:rsidRDefault="00ED5FAB" w:rsidP="00D6478D">
            <w:pPr>
              <w:widowControl w:val="0"/>
              <w:ind w:left="35" w:right="60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,sada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CO2</w:t>
            </w:r>
            <w:r w:rsidRPr="00AB4D2C">
              <w:rPr>
                <w:rFonts w:ascii="Microsoft Sans Serif" w:eastAsia="Calibri" w:hAnsi="Microsoft Sans Serif"/>
                <w:spacing w:val="-5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absorbérov,</w:t>
            </w:r>
            <w:r w:rsidRPr="00AB4D2C">
              <w:rPr>
                <w:rFonts w:ascii="Microsoft Sans Serif" w:eastAsia="Calibri" w:hAnsi="Microsoft Sans Serif"/>
                <w:spacing w:val="-5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redukčné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ventily</w:t>
            </w:r>
            <w:r w:rsidRPr="00AB4D2C">
              <w:rPr>
                <w:rFonts w:ascii="Microsoft Sans Serif" w:eastAsia="Calibri" w:hAnsi="Microsoft Sans Serif"/>
                <w:spacing w:val="-5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O2</w:t>
            </w:r>
            <w:r w:rsidRPr="00AB4D2C">
              <w:rPr>
                <w:rFonts w:ascii="Microsoft Sans Serif" w:eastAsia="Calibri" w:hAnsi="Microsoft Sans Serif"/>
                <w:spacing w:val="-5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N2O,</w:t>
            </w:r>
            <w:r w:rsidRPr="00AB4D2C">
              <w:rPr>
                <w:rFonts w:ascii="Microsoft Sans Serif" w:eastAsia="Calibri" w:hAnsi="Microsoft Sans Serif"/>
                <w:spacing w:val="-5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</w:t>
            </w:r>
            <w:r w:rsidRPr="00AB4D2C">
              <w:rPr>
                <w:rFonts w:ascii="Microsoft Sans Serif" w:eastAsia="Calibri" w:hAnsi="Microsoft Sans Serif"/>
                <w:w w:val="9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príslušenstvo potrebné</w:t>
            </w:r>
            <w:r w:rsidRPr="00AB4D2C">
              <w:rPr>
                <w:rFonts w:ascii="Microsoft Sans Serif" w:eastAsia="Calibri" w:hAnsi="Microsoft Sans Serif"/>
                <w:spacing w:val="-10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pre</w:t>
            </w:r>
            <w:r w:rsidRPr="00AB4D2C">
              <w:rPr>
                <w:rFonts w:ascii="Microsoft Sans Serif" w:eastAsia="Calibri" w:hAnsi="Microsoft Sans Serif"/>
                <w:spacing w:val="-10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monitorovanie</w:t>
            </w:r>
            <w:r w:rsidRPr="00AB4D2C">
              <w:rPr>
                <w:rFonts w:ascii="Microsoft Sans Serif" w:eastAsia="Calibri" w:hAnsi="Microsoft Sans Serif"/>
                <w:spacing w:val="-10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pacienta:</w:t>
            </w:r>
            <w:r w:rsidRPr="00AB4D2C">
              <w:rPr>
                <w:rFonts w:ascii="Microsoft Sans Serif" w:eastAsia="Calibri" w:hAnsi="Microsoft Sans Serif"/>
                <w:spacing w:val="-10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EKG</w:t>
            </w:r>
            <w:r w:rsidRPr="00AB4D2C">
              <w:rPr>
                <w:rFonts w:ascii="Microsoft Sans Serif" w:eastAsia="Calibri" w:hAnsi="Microsoft Sans Serif"/>
                <w:spacing w:val="-10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káble,</w:t>
            </w:r>
            <w:r w:rsidRPr="00AB4D2C">
              <w:rPr>
                <w:rFonts w:ascii="Microsoft Sans Serif" w:eastAsia="Calibri" w:hAnsi="Microsoft Sans Serif"/>
                <w:w w:val="9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saturačné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senzory pre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dospelých,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manžety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na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meranie</w:t>
            </w:r>
            <w:r w:rsidRPr="00AB4D2C">
              <w:rPr>
                <w:rFonts w:ascii="Microsoft Sans Serif" w:eastAsia="Calibri" w:hAnsi="Microsoft Sans Serif"/>
                <w:w w:val="9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neinvazívneho krvného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tlaku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4 veľkosti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pre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dospelých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,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Y-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kábel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na</w:t>
            </w:r>
            <w:r w:rsidRPr="00AB4D2C">
              <w:rPr>
                <w:rFonts w:ascii="Microsoft Sans Serif" w:eastAsia="Calibri" w:hAnsi="Microsoft Sans Serif"/>
                <w:w w:val="9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meranie</w:t>
            </w:r>
            <w:r w:rsidRPr="00AB4D2C">
              <w:rPr>
                <w:rFonts w:ascii="Microsoft Sans Serif" w:eastAsia="Calibri" w:hAnsi="Microsoft Sans Serif"/>
                <w:spacing w:val="-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dvoch invazívnych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tlakov,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teplotná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sonda kožná</w:t>
            </w:r>
          </w:p>
          <w:p w:rsidR="00ED5FAB" w:rsidRPr="00AB4D2C" w:rsidRDefault="00ED5FAB" w:rsidP="00D6478D">
            <w:pPr>
              <w:pStyle w:val="TableParagraph"/>
              <w:ind w:left="27" w:right="97"/>
              <w:rPr>
                <w:rFonts w:ascii="Microsoft Sans Serif" w:eastAsia="Calibri" w:hAnsi="Microsoft Sans Serif"/>
                <w:sz w:val="18"/>
                <w:szCs w:val="22"/>
              </w:rPr>
            </w:pPr>
          </w:p>
        </w:tc>
        <w:tc>
          <w:tcPr>
            <w:tcW w:w="4773" w:type="dxa"/>
            <w:gridSpan w:val="7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áno</w:t>
            </w:r>
          </w:p>
        </w:tc>
      </w:tr>
      <w:tr w:rsidR="00ED5FAB" w:rsidRPr="00AB4D2C" w:rsidTr="004E0F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416"/>
        </w:trPr>
        <w:tc>
          <w:tcPr>
            <w:tcW w:w="5137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widowControl w:val="0"/>
              <w:spacing w:before="7"/>
              <w:ind w:left="35" w:right="451"/>
              <w:rPr>
                <w:rFonts w:ascii="Microsoft Sans Serif" w:eastAsia="Calibri" w:hAnsi="Microsoft Sans Serif"/>
                <w:sz w:val="18"/>
                <w:szCs w:val="22"/>
              </w:rPr>
            </w:pP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Záruka minimálne 24 mesiacov</w:t>
            </w:r>
          </w:p>
        </w:tc>
        <w:tc>
          <w:tcPr>
            <w:tcW w:w="4773" w:type="dxa"/>
            <w:gridSpan w:val="7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áno</w:t>
            </w:r>
          </w:p>
        </w:tc>
      </w:tr>
      <w:tr w:rsidR="00ED5FAB" w:rsidRPr="00AB4D2C" w:rsidTr="004E0F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232"/>
        </w:trPr>
        <w:tc>
          <w:tcPr>
            <w:tcW w:w="5137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widowControl w:val="0"/>
              <w:kinsoku w:val="0"/>
              <w:overflowPunct w:val="0"/>
              <w:spacing w:line="273" w:lineRule="auto"/>
              <w:ind w:left="22" w:right="11"/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Nástup</w:t>
            </w:r>
            <w:r w:rsidRPr="00AB4D2C">
              <w:rPr>
                <w:rFonts w:ascii="Microsoft Sans Serif" w:eastAsia="Calibri" w:hAnsi="Microsoft Sans Serif" w:cs="Microsoft Sans Serif"/>
                <w:spacing w:val="-7"/>
                <w:w w:val="105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technika</w:t>
            </w:r>
            <w:r w:rsidRPr="00AB4D2C">
              <w:rPr>
                <w:rFonts w:ascii="Microsoft Sans Serif" w:eastAsia="Calibri" w:hAnsi="Microsoft Sans Serif" w:cs="Microsoft Sans Serif"/>
                <w:spacing w:val="-7"/>
                <w:w w:val="105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na</w:t>
            </w:r>
            <w:r w:rsidRPr="00AB4D2C">
              <w:rPr>
                <w:rFonts w:ascii="Microsoft Sans Serif" w:eastAsia="Calibri" w:hAnsi="Microsoft Sans Serif" w:cs="Microsoft Sans Serif"/>
                <w:spacing w:val="-6"/>
                <w:w w:val="105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opravu</w:t>
            </w:r>
            <w:r w:rsidRPr="00AB4D2C">
              <w:rPr>
                <w:rFonts w:ascii="Microsoft Sans Serif" w:eastAsia="Calibri" w:hAnsi="Microsoft Sans Serif" w:cs="Microsoft Sans Serif"/>
                <w:spacing w:val="-7"/>
                <w:w w:val="105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do</w:t>
            </w:r>
            <w:r w:rsidRPr="00AB4D2C">
              <w:rPr>
                <w:rFonts w:ascii="Microsoft Sans Serif" w:eastAsia="Calibri" w:hAnsi="Microsoft Sans Serif" w:cs="Microsoft Sans Serif"/>
                <w:spacing w:val="-6"/>
                <w:w w:val="105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48</w:t>
            </w:r>
            <w:r w:rsidRPr="00AB4D2C">
              <w:rPr>
                <w:rFonts w:ascii="Microsoft Sans Serif" w:eastAsia="Calibri" w:hAnsi="Microsoft Sans Serif" w:cs="Microsoft Sans Serif"/>
                <w:spacing w:val="-7"/>
                <w:w w:val="105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hodín</w:t>
            </w:r>
            <w:r w:rsidRPr="00AB4D2C">
              <w:rPr>
                <w:rFonts w:ascii="Microsoft Sans Serif" w:eastAsia="Calibri" w:hAnsi="Microsoft Sans Serif" w:cs="Microsoft Sans Serif"/>
                <w:spacing w:val="-6"/>
                <w:w w:val="105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od</w:t>
            </w:r>
            <w:r w:rsidRPr="00AB4D2C">
              <w:rPr>
                <w:rFonts w:ascii="Microsoft Sans Serif" w:eastAsia="Calibri" w:hAnsi="Microsoft Sans Serif" w:cs="Microsoft Sans Serif"/>
                <w:spacing w:val="-7"/>
                <w:w w:val="105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nahlásenia</w:t>
            </w:r>
            <w:r w:rsidRPr="00AB4D2C">
              <w:rPr>
                <w:rFonts w:ascii="Microsoft Sans Serif" w:eastAsia="Calibri" w:hAnsi="Microsoft Sans Serif" w:cs="Microsoft Sans Serif"/>
                <w:spacing w:val="-6"/>
                <w:w w:val="105"/>
                <w:sz w:val="18"/>
                <w:szCs w:val="18"/>
              </w:rPr>
              <w:t xml:space="preserve"> </w:t>
            </w:r>
          </w:p>
        </w:tc>
        <w:tc>
          <w:tcPr>
            <w:tcW w:w="4773" w:type="dxa"/>
            <w:gridSpan w:val="7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áno</w:t>
            </w:r>
          </w:p>
        </w:tc>
      </w:tr>
      <w:tr w:rsidR="00ED5FAB" w:rsidRPr="00AB4D2C" w:rsidTr="004E0F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1049"/>
        </w:trPr>
        <w:tc>
          <w:tcPr>
            <w:tcW w:w="5137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widowControl w:val="0"/>
              <w:kinsoku w:val="0"/>
              <w:overflowPunct w:val="0"/>
              <w:ind w:left="22"/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V cene musí byť zahrnuté: doprava do miesta určenia, inštalácia,</w:t>
            </w:r>
          </w:p>
          <w:p w:rsidR="00ED5FAB" w:rsidRPr="00AB4D2C" w:rsidRDefault="00ED5FAB" w:rsidP="00D6478D">
            <w:pPr>
              <w:widowControl w:val="0"/>
              <w:kinsoku w:val="0"/>
              <w:overflowPunct w:val="0"/>
              <w:spacing w:before="21" w:line="133" w:lineRule="exact"/>
              <w:ind w:left="22"/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uvedenie do prevádzky a zaškolenie personálu do používania.</w:t>
            </w:r>
          </w:p>
        </w:tc>
        <w:tc>
          <w:tcPr>
            <w:tcW w:w="4773" w:type="dxa"/>
            <w:gridSpan w:val="7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áno</w:t>
            </w:r>
          </w:p>
        </w:tc>
      </w:tr>
      <w:tr w:rsidR="00ED5FAB" w:rsidRPr="00AB4D2C" w:rsidTr="004E0F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483"/>
        </w:trPr>
        <w:tc>
          <w:tcPr>
            <w:tcW w:w="5137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widowControl w:val="0"/>
              <w:kinsoku w:val="0"/>
              <w:overflowPunct w:val="0"/>
              <w:spacing w:line="133" w:lineRule="exact"/>
              <w:ind w:left="22"/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Všetky dostupné aktualizácie softvéru v cene nákupu</w:t>
            </w:r>
          </w:p>
        </w:tc>
        <w:tc>
          <w:tcPr>
            <w:tcW w:w="4773" w:type="dxa"/>
            <w:gridSpan w:val="7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áno</w:t>
            </w:r>
          </w:p>
        </w:tc>
      </w:tr>
      <w:tr w:rsidR="00ED5FAB" w:rsidRPr="00AB4D2C" w:rsidTr="00D64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35" w:type="dxa"/>
          <w:trHeight w:hRule="exact" w:val="574"/>
        </w:trPr>
        <w:tc>
          <w:tcPr>
            <w:tcW w:w="9875" w:type="dxa"/>
            <w:gridSpan w:val="7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9CC2E5"/>
          </w:tcPr>
          <w:p w:rsidR="00ED5FAB" w:rsidRPr="00AB4D2C" w:rsidRDefault="00ED5FAB" w:rsidP="00D6478D">
            <w:pPr>
              <w:pStyle w:val="TableParagraph"/>
              <w:spacing w:before="109"/>
              <w:rPr>
                <w:rFonts w:ascii="Calibri" w:eastAsia="Microsoft Sans Serif" w:hAnsi="Calibri" w:cs="Calibri"/>
                <w:sz w:val="22"/>
                <w:szCs w:val="22"/>
              </w:rPr>
            </w:pPr>
            <w:r w:rsidRPr="00AB4D2C">
              <w:rPr>
                <w:rFonts w:ascii="Calibri" w:eastAsia="Calibri" w:hAnsi="Calibri" w:cs="Calibri"/>
                <w:b/>
                <w:sz w:val="22"/>
                <w:szCs w:val="22"/>
              </w:rPr>
              <w:t>Funkcia</w:t>
            </w:r>
          </w:p>
        </w:tc>
      </w:tr>
      <w:tr w:rsidR="00ED5FAB" w:rsidRPr="00AB4D2C" w:rsidTr="00D64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35" w:type="dxa"/>
          <w:trHeight w:hRule="exact" w:val="1112"/>
        </w:trPr>
        <w:tc>
          <w:tcPr>
            <w:tcW w:w="9875" w:type="dxa"/>
            <w:gridSpan w:val="7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ind w:left="27" w:right="47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Anesteziologický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prístroj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strednej triedy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so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vstavanou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ventilačnou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jednotkou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monitorom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na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pojazdnom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podvozku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s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možnosťou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napájania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z</w:t>
            </w:r>
            <w:r w:rsidRPr="00AB4D2C">
              <w:rPr>
                <w:rFonts w:ascii="Microsoft Sans Serif" w:eastAsia="Calibri" w:hAnsi="Microsoft Sans Serif"/>
                <w:w w:val="9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centrálneho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prívodu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stlačených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plynov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ako aj zo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záložných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tlakových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fliaš,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pre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aplikáciu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inhalačných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anestetík,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s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využitím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spätného</w:t>
            </w:r>
            <w:r w:rsidRPr="00AB4D2C">
              <w:rPr>
                <w:rFonts w:ascii="Microsoft Sans Serif" w:eastAsia="Calibri" w:hAnsi="Microsoft Sans Serif"/>
                <w:w w:val="9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vdychovania,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vrátane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minimal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flow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low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flow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anestézie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pre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dlhotrvajúce,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náročné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komplikované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chirurgické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operačné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 xml:space="preserve">výkony </w:t>
            </w:r>
          </w:p>
        </w:tc>
      </w:tr>
      <w:tr w:rsidR="00ED5FAB" w:rsidRPr="00AB4D2C" w:rsidTr="00D64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35" w:type="dxa"/>
          <w:trHeight w:hRule="exact" w:val="607"/>
        </w:trPr>
        <w:tc>
          <w:tcPr>
            <w:tcW w:w="9875" w:type="dxa"/>
            <w:gridSpan w:val="7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ind w:left="27" w:right="338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Anestéziologický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prístroj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vhodný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pre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pacientov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od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novorodencov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po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dospelých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s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podávaním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anestézie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aj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v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nízkych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minimálnych</w:t>
            </w:r>
            <w:r w:rsidRPr="00AB4D2C">
              <w:rPr>
                <w:rFonts w:ascii="Microsoft Sans Serif" w:eastAsia="Calibri" w:hAnsi="Microsoft Sans Serif"/>
                <w:w w:val="9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prietokoch</w:t>
            </w:r>
            <w:r w:rsidRPr="00AB4D2C">
              <w:rPr>
                <w:rFonts w:ascii="Microsoft Sans Serif" w:eastAsia="Calibri" w:hAnsi="Microsoft Sans Serif"/>
                <w:spacing w:val="-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čerstvej</w:t>
            </w:r>
            <w:r w:rsidRPr="00AB4D2C">
              <w:rPr>
                <w:rFonts w:ascii="Microsoft Sans Serif" w:eastAsia="Calibri" w:hAnsi="Microsoft Sans Serif"/>
                <w:spacing w:val="-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zmesi</w:t>
            </w:r>
            <w:r w:rsidRPr="00AB4D2C">
              <w:rPr>
                <w:rFonts w:ascii="Microsoft Sans Serif" w:eastAsia="Calibri" w:hAnsi="Microsoft Sans Serif"/>
                <w:spacing w:val="-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plynov.</w:t>
            </w:r>
          </w:p>
        </w:tc>
      </w:tr>
      <w:tr w:rsidR="00ED5FAB" w:rsidRPr="00AB4D2C" w:rsidTr="00D64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35" w:type="dxa"/>
          <w:trHeight w:hRule="exact" w:val="662"/>
        </w:trPr>
        <w:tc>
          <w:tcPr>
            <w:tcW w:w="9875" w:type="dxa"/>
            <w:gridSpan w:val="7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Anestéziologický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prístroj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s aktívnym (elektricky vyhrievaným)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systémom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eliminácie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vlhkosti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v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pacientskom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diely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prístroja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pre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predchádzanie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kondenzácie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vlhkosti</w:t>
            </w:r>
          </w:p>
        </w:tc>
      </w:tr>
      <w:tr w:rsidR="00ED5FAB" w:rsidRPr="00AB4D2C" w:rsidTr="00D64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35" w:type="dxa"/>
          <w:trHeight w:hRule="exact" w:val="1489"/>
        </w:trPr>
        <w:tc>
          <w:tcPr>
            <w:tcW w:w="9875" w:type="dxa"/>
            <w:gridSpan w:val="7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69605A" w:rsidRDefault="00ED5FAB" w:rsidP="00D6478D">
            <w:pPr>
              <w:pStyle w:val="TableParagraph"/>
              <w:spacing w:line="203" w:lineRule="exact"/>
              <w:ind w:left="27"/>
              <w:jc w:val="both"/>
              <w:rPr>
                <w:rFonts w:ascii="Microsoft Sans Serif" w:eastAsia="Calibri" w:hAnsi="Microsoft Sans Serif"/>
                <w:sz w:val="18"/>
                <w:szCs w:val="22"/>
                <w:highlight w:val="yellow"/>
              </w:rPr>
            </w:pPr>
            <w:r w:rsidRPr="0069605A">
              <w:rPr>
                <w:rFonts w:ascii="Microsoft Sans Serif" w:eastAsia="Calibri" w:hAnsi="Microsoft Sans Serif"/>
                <w:sz w:val="18"/>
                <w:szCs w:val="22"/>
              </w:rPr>
              <w:t xml:space="preserve">Anesteziologický prístroj musí zabezpečiť kompatibilitu a zlučiteľnosť so stávajúcimi anestéziologickými prístrojmi a monitormi v majetku verejného obstarávateľa (zn. Dräger) alebo ekvivalent  kompatibilný s existujúcim príslušenstvom s  modulmi uvedeného výrobcu, a to z dôvodu možnosti používať príslušenstvo k anestéziologickým prístrojom, odparovače inhalačných anestetík, káble k monitorovacej technike, moduly BIS a NMT, zásobníky na vápno, kapno monitory a ďalšie) aj na nových prístrojoch, napr. v prípade poruchy, čo znižuje aj nároky na lekársky a sesterský personál, jeden typ prístroja, jeden spôsob kalibrácie, spustenia prístroja a jeho obsluhy. </w:t>
            </w:r>
          </w:p>
        </w:tc>
      </w:tr>
    </w:tbl>
    <w:p w:rsidR="00ED5FAB" w:rsidRDefault="00ED5FAB" w:rsidP="00ED5FAB">
      <w:pPr>
        <w:pStyle w:val="Zkladntext"/>
        <w:spacing w:line="276" w:lineRule="auto"/>
        <w:ind w:left="849" w:right="628" w:hanging="991"/>
        <w:jc w:val="right"/>
        <w:rPr>
          <w:rFonts w:eastAsia="Calibri"/>
          <w:bCs/>
          <w:iCs/>
          <w:szCs w:val="24"/>
        </w:rPr>
      </w:pPr>
    </w:p>
    <w:p w:rsidR="00ED5FAB" w:rsidRDefault="00ED5FAB" w:rsidP="00ED5FAB">
      <w:pPr>
        <w:pStyle w:val="Cislovanie2"/>
        <w:tabs>
          <w:tab w:val="clear" w:pos="680"/>
        </w:tabs>
        <w:spacing w:after="0"/>
        <w:ind w:left="0" w:firstLine="0"/>
      </w:pPr>
      <w:r w:rsidRPr="00EA4571">
        <w:t xml:space="preserve">Dodanie tovaru zahŕňa aj služby súvisiace s dodaním tovaru do miesta dodania, konkrétne jeho dopravu do miesta dodania, vyloženie, vybalenie, montáž, inštaláciu, odskúšanie a uvedenie tovaru do prevádzky, zaškolenie zamestnancov kupujúceho (s obsluhou, údržbou a ošetrovaním </w:t>
      </w:r>
      <w:r w:rsidRPr="00EA4571">
        <w:lastRenderedPageBreak/>
        <w:t xml:space="preserve">tovaru), vrátane poskytovania služieb záručného servisu tovaru počas záručnej doby a ekologickej likvidácie obalov. </w:t>
      </w:r>
    </w:p>
    <w:p w:rsidR="00ED5FAB" w:rsidRPr="00EA4571" w:rsidRDefault="00ED5FAB" w:rsidP="00ED5FAB">
      <w:pPr>
        <w:pStyle w:val="Cislovanie2"/>
        <w:tabs>
          <w:tab w:val="clear" w:pos="680"/>
        </w:tabs>
        <w:spacing w:after="0"/>
        <w:ind w:left="0" w:firstLine="0"/>
      </w:pPr>
    </w:p>
    <w:p w:rsidR="00ED5FAB" w:rsidRPr="00EA4571" w:rsidRDefault="00ED5FAB" w:rsidP="00ED5FAB">
      <w:pPr>
        <w:tabs>
          <w:tab w:val="num" w:pos="567"/>
        </w:tabs>
        <w:jc w:val="both"/>
      </w:pPr>
      <w:r w:rsidRPr="00EA4571">
        <w:t>Dodávaný tovar musí byť nový/nepoužívaný podľa technickej špecifikácie</w:t>
      </w:r>
    </w:p>
    <w:p w:rsidR="00ED5FAB" w:rsidRPr="00EA4571" w:rsidRDefault="00ED5FAB" w:rsidP="00ED5FAB">
      <w:pPr>
        <w:tabs>
          <w:tab w:val="left" w:pos="-3119"/>
        </w:tabs>
        <w:autoSpaceDE w:val="0"/>
        <w:autoSpaceDN w:val="0"/>
        <w:jc w:val="both"/>
        <w:rPr>
          <w:color w:val="000000"/>
          <w:lang w:eastAsia="cs-CZ"/>
        </w:rPr>
      </w:pPr>
    </w:p>
    <w:p w:rsidR="00ED5FAB" w:rsidRPr="00EA4571" w:rsidRDefault="00ED5FAB" w:rsidP="00ED5FAB">
      <w:pPr>
        <w:jc w:val="both"/>
        <w:rPr>
          <w:color w:val="000000"/>
        </w:rPr>
      </w:pPr>
      <w:r w:rsidRPr="00EA4571">
        <w:rPr>
          <w:color w:val="000000"/>
        </w:rPr>
        <w:t xml:space="preserve">Predmet zákazky v celom rozsahu je opísaný tak, aby bol presne  a zrozumiteľne špecifikovaný. Ak niektorý z použitých parametrov, alebo rozpätie parametrov identifikuje konkrétny typ produktu, alebo produkt konkrétneho výrobcu, verejný obstarávateľ umožňuje nahradiť takýto produkt ekvivalentným produktom alebo ekvivalentom technického riešenia pod podmienkou, že </w:t>
      </w:r>
      <w:r w:rsidRPr="00EA4571">
        <w:rPr>
          <w:b/>
          <w:bCs/>
          <w:color w:val="000000"/>
        </w:rPr>
        <w:t>ekvivalentný produk</w:t>
      </w:r>
      <w:r w:rsidRPr="00EA4571">
        <w:rPr>
          <w:color w:val="000000"/>
        </w:rPr>
        <w:t xml:space="preserve">t alebo ekvivalentné technické riešenie </w:t>
      </w:r>
      <w:r w:rsidRPr="00EA4571">
        <w:rPr>
          <w:b/>
          <w:bCs/>
          <w:color w:val="000000"/>
        </w:rPr>
        <w:t>bude spĺňať plnohodnotne úžitkové, prevádzkové, funkčné, charakteristiky, ktoré sú nevyhnutné na zabezpečenie požadovaného účelu</w:t>
      </w:r>
      <w:r w:rsidRPr="00EA4571">
        <w:rPr>
          <w:color w:val="000000"/>
        </w:rPr>
        <w:t>.</w:t>
      </w:r>
    </w:p>
    <w:p w:rsidR="00ED5FAB" w:rsidRDefault="00ED5FAB" w:rsidP="00ED5FAB">
      <w:pPr>
        <w:pStyle w:val="Zkladntext"/>
        <w:spacing w:line="276" w:lineRule="auto"/>
        <w:ind w:left="849" w:right="628" w:hanging="991"/>
        <w:jc w:val="right"/>
        <w:rPr>
          <w:rFonts w:eastAsia="Calibri"/>
          <w:bCs/>
          <w:iCs/>
          <w:szCs w:val="24"/>
        </w:rPr>
      </w:pPr>
    </w:p>
    <w:p w:rsidR="00ED5FAB" w:rsidRDefault="00ED5FAB" w:rsidP="00ED5FAB">
      <w:pPr>
        <w:pStyle w:val="Zkladntext"/>
        <w:spacing w:line="276" w:lineRule="auto"/>
        <w:ind w:left="849" w:right="628" w:hanging="991"/>
        <w:jc w:val="right"/>
        <w:rPr>
          <w:rFonts w:eastAsia="Calibri"/>
          <w:bCs/>
          <w:iCs/>
          <w:szCs w:val="24"/>
        </w:rPr>
      </w:pPr>
    </w:p>
    <w:tbl>
      <w:tblPr>
        <w:tblW w:w="9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0"/>
        <w:gridCol w:w="4412"/>
      </w:tblGrid>
      <w:tr w:rsidR="00ED5FAB" w:rsidRPr="005E5D99" w:rsidTr="00D6478D">
        <w:trPr>
          <w:trHeight w:val="921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ED5FAB" w:rsidRPr="005E5D99" w:rsidRDefault="00ED5FAB" w:rsidP="00D6478D">
            <w:pPr>
              <w:pStyle w:val="SPNadpis4"/>
              <w:numPr>
                <w:ilvl w:val="0"/>
                <w:numId w:val="0"/>
              </w:numPr>
              <w:ind w:left="14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D99">
              <w:rPr>
                <w:rFonts w:ascii="Times New Roman" w:hAnsi="Times New Roman" w:cs="Times New Roman"/>
                <w:sz w:val="24"/>
                <w:szCs w:val="24"/>
              </w:rPr>
              <w:t>V ........................., dňa ...............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ED5FAB" w:rsidRPr="005E5D99" w:rsidRDefault="00ED5FAB" w:rsidP="00D6478D">
            <w:pPr>
              <w:spacing w:before="120"/>
              <w:ind w:left="360"/>
              <w:rPr>
                <w:b/>
              </w:rPr>
            </w:pPr>
          </w:p>
        </w:tc>
      </w:tr>
      <w:tr w:rsidR="00ED5FAB" w:rsidRPr="005E5D99" w:rsidTr="00D6478D">
        <w:trPr>
          <w:trHeight w:val="850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ED5FAB" w:rsidRPr="005E5D99" w:rsidRDefault="00ED5FAB" w:rsidP="00D6478D">
            <w:pPr>
              <w:spacing w:before="120"/>
              <w:rPr>
                <w:b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5FAB" w:rsidRPr="005E5D99" w:rsidRDefault="00ED5FAB" w:rsidP="00D6478D">
            <w:pPr>
              <w:pStyle w:val="SPNadpis4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r w:rsidRPr="005E5D99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</w:t>
            </w:r>
          </w:p>
          <w:p w:rsidR="00ED5FAB" w:rsidRPr="005E5D99" w:rsidRDefault="00ED5FAB" w:rsidP="00D6478D">
            <w:pPr>
              <w:jc w:val="center"/>
              <w:rPr>
                <w:lang w:eastAsia="cs-CZ"/>
              </w:rPr>
            </w:pPr>
            <w:r w:rsidRPr="005E5D99">
              <w:t>podpis štatutárneho zástupcu uchádzača, pečiatka</w:t>
            </w:r>
          </w:p>
          <w:p w:rsidR="00ED5FAB" w:rsidRPr="005E5D99" w:rsidRDefault="00ED5FAB" w:rsidP="00D6478D">
            <w:pPr>
              <w:rPr>
                <w:lang w:eastAsia="cs-CZ"/>
              </w:rPr>
            </w:pPr>
          </w:p>
        </w:tc>
      </w:tr>
    </w:tbl>
    <w:p w:rsidR="00ED5FAB" w:rsidRDefault="00ED5FAB" w:rsidP="00ED5FAB"/>
    <w:p w:rsidR="00ED5FAB" w:rsidRDefault="00ED5FAB" w:rsidP="00ED5FAB">
      <w:pPr>
        <w:ind w:left="6521"/>
        <w:jc w:val="center"/>
        <w:rPr>
          <w:rStyle w:val="Zkladntext22"/>
          <w:sz w:val="24"/>
          <w:szCs w:val="24"/>
        </w:rPr>
      </w:pPr>
    </w:p>
    <w:p w:rsidR="00ED5FAB" w:rsidRPr="002D0CA7" w:rsidRDefault="00ED5FAB" w:rsidP="00ED5FAB">
      <w:pPr>
        <w:rPr>
          <w:rStyle w:val="Zkladntext22"/>
          <w:sz w:val="24"/>
          <w:szCs w:val="24"/>
        </w:rPr>
      </w:pPr>
    </w:p>
    <w:p w:rsidR="007F2257" w:rsidRDefault="004E0F63"/>
    <w:sectPr w:rsidR="007F2257" w:rsidSect="005C43D0">
      <w:pgSz w:w="11906" w:h="16838" w:code="9"/>
      <w:pgMar w:top="238" w:right="1134" w:bottom="1247" w:left="1418" w:header="284" w:footer="57" w:gutter="0"/>
      <w:pgNumType w:chapStyle="1" w:chapSep="period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umnst777 BT">
    <w:altName w:val="Tahoma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Sans Serif"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27DA374A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792640CC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1"/>
    <w:multiLevelType w:val="multilevel"/>
    <w:tmpl w:val="F44CC9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color w:val="00B0F0"/>
      </w:rPr>
    </w:lvl>
    <w:lvl w:ilvl="1">
      <w:start w:val="1"/>
      <w:numFmt w:val="decimal"/>
      <w:pStyle w:val="odsek"/>
      <w:lvlText w:val="10.%2"/>
      <w:lvlJc w:val="left"/>
      <w:pPr>
        <w:tabs>
          <w:tab w:val="num" w:pos="1135"/>
        </w:tabs>
        <w:ind w:left="1135" w:hanging="567"/>
      </w:pPr>
      <w:rPr>
        <w:b w:val="0"/>
        <w:bCs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702"/>
        </w:tabs>
        <w:ind w:left="1702" w:hanging="851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295"/>
        </w:tabs>
        <w:ind w:left="2295" w:hanging="648"/>
      </w:pPr>
    </w:lvl>
    <w:lvl w:ilvl="4">
      <w:start w:val="1"/>
      <w:numFmt w:val="decimal"/>
      <w:lvlText w:val="%1.%2.%3.%4.%5."/>
      <w:lvlJc w:val="left"/>
      <w:pPr>
        <w:tabs>
          <w:tab w:val="num" w:pos="2799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3303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380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11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887"/>
        </w:tabs>
        <w:ind w:left="4887" w:hanging="1440"/>
      </w:pPr>
    </w:lvl>
  </w:abstractNum>
  <w:abstractNum w:abstractNumId="3" w15:restartNumberingAfterBreak="0">
    <w:nsid w:val="02EA7AD8"/>
    <w:multiLevelType w:val="singleLevel"/>
    <w:tmpl w:val="703C059C"/>
    <w:lvl w:ilvl="0">
      <w:start w:val="1"/>
      <w:numFmt w:val="bullet"/>
      <w:pStyle w:val="Zoznamsodrkami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46D06DB"/>
    <w:multiLevelType w:val="multilevel"/>
    <w:tmpl w:val="EE4ED282"/>
    <w:styleLink w:val="tl7"/>
    <w:lvl w:ilvl="0">
      <w:start w:val="2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FD16BEF"/>
    <w:multiLevelType w:val="hybridMultilevel"/>
    <w:tmpl w:val="1AF6B060"/>
    <w:lvl w:ilvl="0" w:tplc="FFFFFFFF">
      <w:start w:val="1"/>
      <w:numFmt w:val="bullet"/>
      <w:pStyle w:val="Aqp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90CEC"/>
    <w:multiLevelType w:val="singleLevel"/>
    <w:tmpl w:val="07C42BD2"/>
    <w:name w:val="List Dash 3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7" w15:restartNumberingAfterBreak="0">
    <w:nsid w:val="16377F80"/>
    <w:multiLevelType w:val="hybridMultilevel"/>
    <w:tmpl w:val="6EB476E2"/>
    <w:lvl w:ilvl="0" w:tplc="C0A4F296">
      <w:start w:val="1"/>
      <w:numFmt w:val="upperRoman"/>
      <w:pStyle w:val="tlrob1Vavo0cm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710DC96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20F81B76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EC5C117E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709462B0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9948E614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2FAC5316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EBF48658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4D5C3CFA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8" w15:restartNumberingAfterBreak="0">
    <w:nsid w:val="17597921"/>
    <w:multiLevelType w:val="multilevel"/>
    <w:tmpl w:val="041B001D"/>
    <w:lvl w:ilvl="0">
      <w:start w:val="1"/>
      <w:numFmt w:val="decimal"/>
      <w:pStyle w:val="titre4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CE76F16"/>
    <w:multiLevelType w:val="multilevel"/>
    <w:tmpl w:val="BC70869E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pStyle w:val="Normal3"/>
      <w:lvlText w:val="%1.%2"/>
      <w:lvlJc w:val="left"/>
      <w:pPr>
        <w:tabs>
          <w:tab w:val="num" w:pos="540"/>
        </w:tabs>
        <w:ind w:left="540" w:hanging="54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0AE5F98"/>
    <w:multiLevelType w:val="multilevel"/>
    <w:tmpl w:val="D84C623A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PNadpis4"/>
      <w:lvlText w:val="%1.%2"/>
      <w:lvlJc w:val="left"/>
      <w:pPr>
        <w:tabs>
          <w:tab w:val="num" w:pos="718"/>
        </w:tabs>
        <w:ind w:left="718" w:hanging="576"/>
      </w:pPr>
      <w:rPr>
        <w:rFonts w:hint="default"/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8C6474F"/>
    <w:multiLevelType w:val="multilevel"/>
    <w:tmpl w:val="9A760AE2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isLgl/>
      <w:lvlText w:val="1.%2"/>
      <w:lvlJc w:val="left"/>
      <w:pPr>
        <w:tabs>
          <w:tab w:val="num" w:pos="576"/>
        </w:tabs>
        <w:ind w:left="576" w:hanging="576"/>
      </w:pPr>
      <w:rPr>
        <w:rFonts w:hint="default"/>
        <w:b w:val="0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AE1108A"/>
    <w:multiLevelType w:val="hybridMultilevel"/>
    <w:tmpl w:val="0ED8B81A"/>
    <w:lvl w:ilvl="0" w:tplc="026424C6">
      <w:start w:val="1"/>
      <w:numFmt w:val="decimal"/>
      <w:pStyle w:val="wazzatext"/>
      <w:lvlText w:val="%1."/>
      <w:lvlJc w:val="left"/>
      <w:pPr>
        <w:ind w:left="42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6B21C3"/>
    <w:multiLevelType w:val="multilevel"/>
    <w:tmpl w:val="8D9871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upperLetter"/>
      <w:lvlRestart w:val="0"/>
      <w:pStyle w:val="Appendix"/>
      <w:suff w:val="space"/>
      <w:lvlText w:val="Appendix %9 -"/>
      <w:lvlJc w:val="left"/>
      <w:pPr>
        <w:ind w:left="0" w:firstLine="0"/>
      </w:pPr>
    </w:lvl>
  </w:abstractNum>
  <w:abstractNum w:abstractNumId="14" w15:restartNumberingAfterBreak="0">
    <w:nsid w:val="433878B2"/>
    <w:multiLevelType w:val="hybridMultilevel"/>
    <w:tmpl w:val="1B12F7CE"/>
    <w:lvl w:ilvl="0" w:tplc="E8D6E1B6">
      <w:start w:val="1"/>
      <w:numFmt w:val="decimal"/>
      <w:pStyle w:val="tlSPnadpis3Podiarknutie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8870D1"/>
    <w:multiLevelType w:val="multilevel"/>
    <w:tmpl w:val="C51AF8C8"/>
    <w:lvl w:ilvl="0">
      <w:start w:val="1"/>
      <w:numFmt w:val="decimal"/>
      <w:pStyle w:val="SPnadpis0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  <w:sz w:val="20"/>
        <w:szCs w:val="20"/>
      </w:rPr>
    </w:lvl>
    <w:lvl w:ilvl="2">
      <w:start w:val="1"/>
      <w:numFmt w:val="decimal"/>
      <w:lvlText w:val="7.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13.4.2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9755A4B"/>
    <w:multiLevelType w:val="multilevel"/>
    <w:tmpl w:val="6FEC1B0E"/>
    <w:lvl w:ilvl="0">
      <w:start w:val="8"/>
      <w:numFmt w:val="decimal"/>
      <w:pStyle w:val="tlPred12ptZa12pt"/>
      <w:lvlText w:val="%1."/>
      <w:lvlJc w:val="left"/>
      <w:pPr>
        <w:tabs>
          <w:tab w:val="num" w:pos="0"/>
        </w:tabs>
        <w:ind w:left="720" w:hanging="708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9.%2"/>
      <w:lvlJc w:val="left"/>
      <w:pPr>
        <w:tabs>
          <w:tab w:val="num" w:pos="-142"/>
        </w:tabs>
        <w:ind w:left="708" w:hanging="708"/>
      </w:pPr>
      <w:rPr>
        <w:rFonts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-601"/>
        </w:tabs>
        <w:ind w:left="1559" w:hanging="708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11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861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17" w15:restartNumberingAfterBreak="0">
    <w:nsid w:val="4B5F44DC"/>
    <w:multiLevelType w:val="multilevel"/>
    <w:tmpl w:val="31502CC8"/>
    <w:lvl w:ilvl="0">
      <w:start w:val="1"/>
      <w:numFmt w:val="decimal"/>
      <w:pStyle w:val="Nadpis3"/>
      <w:lvlText w:val="%1."/>
      <w:lvlJc w:val="left"/>
      <w:pPr>
        <w:ind w:left="786" w:hanging="360"/>
      </w:pPr>
    </w:lvl>
    <w:lvl w:ilvl="1">
      <w:start w:val="1"/>
      <w:numFmt w:val="decimal"/>
      <w:pStyle w:val="Nadpis4"/>
      <w:isLgl/>
      <w:lvlText w:val="%1.%2."/>
      <w:lvlJc w:val="left"/>
      <w:pPr>
        <w:ind w:left="420" w:hanging="42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8" w15:restartNumberingAfterBreak="0">
    <w:nsid w:val="52414CDD"/>
    <w:multiLevelType w:val="multilevel"/>
    <w:tmpl w:val="D78A5EFE"/>
    <w:lvl w:ilvl="0">
      <w:start w:val="1"/>
      <w:numFmt w:val="decimal"/>
      <w:pStyle w:val="Style4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2C17329"/>
    <w:multiLevelType w:val="hybridMultilevel"/>
    <w:tmpl w:val="D108B516"/>
    <w:lvl w:ilvl="0" w:tplc="FFFFFFFF">
      <w:start w:val="1"/>
      <w:numFmt w:val="bullet"/>
      <w:pStyle w:val="AqpPlohy"/>
      <w:lvlText w:val=""/>
      <w:lvlJc w:val="left"/>
      <w:pPr>
        <w:tabs>
          <w:tab w:val="num" w:pos="284"/>
        </w:tabs>
        <w:ind w:left="1276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665D40"/>
    <w:multiLevelType w:val="hybridMultilevel"/>
    <w:tmpl w:val="EDFC7AD6"/>
    <w:lvl w:ilvl="0" w:tplc="EFF29EEA">
      <w:start w:val="1"/>
      <w:numFmt w:val="decimal"/>
      <w:pStyle w:val="AqpOdrka1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3B0E54A">
      <w:start w:val="1"/>
      <w:numFmt w:val="lowerLetter"/>
      <w:lvlText w:val="%2)"/>
      <w:lvlJc w:val="left"/>
      <w:pPr>
        <w:tabs>
          <w:tab w:val="num" w:pos="1875"/>
        </w:tabs>
        <w:ind w:left="1875" w:hanging="435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24249CB"/>
    <w:multiLevelType w:val="singleLevel"/>
    <w:tmpl w:val="3094F9DE"/>
    <w:lvl w:ilvl="0">
      <w:start w:val="1"/>
      <w:numFmt w:val="bullet"/>
      <w:lvlRestart w:val="0"/>
      <w:pStyle w:val="ciernatext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22" w15:restartNumberingAfterBreak="0">
    <w:nsid w:val="649623C7"/>
    <w:multiLevelType w:val="hybridMultilevel"/>
    <w:tmpl w:val="7C58D6C2"/>
    <w:name w:val="WW8Num43452222224"/>
    <w:lvl w:ilvl="0" w:tplc="649C45C8">
      <w:start w:val="1"/>
      <w:numFmt w:val="decimal"/>
      <w:lvlText w:val="%1."/>
      <w:lvlJc w:val="left"/>
      <w:pPr>
        <w:ind w:left="720" w:hanging="360"/>
      </w:pPr>
    </w:lvl>
    <w:lvl w:ilvl="1" w:tplc="5CE89D0E">
      <w:start w:val="1"/>
      <w:numFmt w:val="lowerLetter"/>
      <w:lvlText w:val="%2."/>
      <w:lvlJc w:val="left"/>
      <w:pPr>
        <w:ind w:left="1440" w:hanging="360"/>
      </w:pPr>
    </w:lvl>
    <w:lvl w:ilvl="2" w:tplc="8D74462E" w:tentative="1">
      <w:start w:val="1"/>
      <w:numFmt w:val="lowerRoman"/>
      <w:lvlText w:val="%3."/>
      <w:lvlJc w:val="right"/>
      <w:pPr>
        <w:ind w:left="2160" w:hanging="180"/>
      </w:pPr>
    </w:lvl>
    <w:lvl w:ilvl="3" w:tplc="CD8E7C70" w:tentative="1">
      <w:start w:val="1"/>
      <w:numFmt w:val="decimal"/>
      <w:lvlText w:val="%4."/>
      <w:lvlJc w:val="left"/>
      <w:pPr>
        <w:ind w:left="2880" w:hanging="360"/>
      </w:pPr>
    </w:lvl>
    <w:lvl w:ilvl="4" w:tplc="5CF80D5A" w:tentative="1">
      <w:start w:val="1"/>
      <w:numFmt w:val="lowerLetter"/>
      <w:lvlText w:val="%5."/>
      <w:lvlJc w:val="left"/>
      <w:pPr>
        <w:ind w:left="3600" w:hanging="360"/>
      </w:pPr>
    </w:lvl>
    <w:lvl w:ilvl="5" w:tplc="9DD6C89C" w:tentative="1">
      <w:start w:val="1"/>
      <w:numFmt w:val="lowerRoman"/>
      <w:lvlText w:val="%6."/>
      <w:lvlJc w:val="right"/>
      <w:pPr>
        <w:ind w:left="4320" w:hanging="180"/>
      </w:pPr>
    </w:lvl>
    <w:lvl w:ilvl="6" w:tplc="853E296A" w:tentative="1">
      <w:start w:val="1"/>
      <w:numFmt w:val="decimal"/>
      <w:lvlText w:val="%7."/>
      <w:lvlJc w:val="left"/>
      <w:pPr>
        <w:ind w:left="5040" w:hanging="360"/>
      </w:pPr>
    </w:lvl>
    <w:lvl w:ilvl="7" w:tplc="43707510" w:tentative="1">
      <w:start w:val="1"/>
      <w:numFmt w:val="lowerLetter"/>
      <w:lvlText w:val="%8."/>
      <w:lvlJc w:val="left"/>
      <w:pPr>
        <w:ind w:left="5760" w:hanging="360"/>
      </w:pPr>
    </w:lvl>
    <w:lvl w:ilvl="8" w:tplc="4072C7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E37888"/>
    <w:multiLevelType w:val="hybridMultilevel"/>
    <w:tmpl w:val="8B14F0BC"/>
    <w:lvl w:ilvl="0" w:tplc="063EEE7A">
      <w:start w:val="1"/>
      <w:numFmt w:val="upperLetter"/>
      <w:pStyle w:val="Nadpis1"/>
      <w:lvlText w:val="%1."/>
      <w:lvlJc w:val="left"/>
      <w:pPr>
        <w:tabs>
          <w:tab w:val="num" w:pos="720"/>
        </w:tabs>
        <w:ind w:left="720" w:hanging="360"/>
      </w:pPr>
    </w:lvl>
    <w:lvl w:ilvl="1" w:tplc="5472ED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146B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B6E0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4AF2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C89F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B874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947A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3657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FB93194"/>
    <w:multiLevelType w:val="singleLevel"/>
    <w:tmpl w:val="84E4B730"/>
    <w:lvl w:ilvl="0">
      <w:start w:val="1"/>
      <w:numFmt w:val="bullet"/>
      <w:pStyle w:val="Pokraovaniezoznamu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23"/>
  </w:num>
  <w:num w:numId="2">
    <w:abstractNumId w:val="17"/>
  </w:num>
  <w:num w:numId="3">
    <w:abstractNumId w:val="20"/>
  </w:num>
  <w:num w:numId="4">
    <w:abstractNumId w:val="12"/>
  </w:num>
  <w:num w:numId="5">
    <w:abstractNumId w:val="10"/>
  </w:num>
  <w:num w:numId="6">
    <w:abstractNumId w:val="4"/>
  </w:num>
  <w:num w:numId="7">
    <w:abstractNumId w:val="8"/>
  </w:num>
  <w:num w:numId="8">
    <w:abstractNumId w:val="18"/>
  </w:num>
  <w:num w:numId="9">
    <w:abstractNumId w:val="11"/>
  </w:num>
  <w:num w:numId="10">
    <w:abstractNumId w:val="9"/>
  </w:num>
  <w:num w:numId="11">
    <w:abstractNumId w:val="21"/>
  </w:num>
  <w:num w:numId="12">
    <w:abstractNumId w:val="24"/>
  </w:num>
  <w:num w:numId="13">
    <w:abstractNumId w:val="3"/>
  </w:num>
  <w:num w:numId="14">
    <w:abstractNumId w:val="1"/>
  </w:num>
  <w:num w:numId="15">
    <w:abstractNumId w:val="0"/>
    <w:lvlOverride w:ilvl="0">
      <w:startOverride w:val="1"/>
    </w:lvlOverride>
  </w:num>
  <w:num w:numId="16">
    <w:abstractNumId w:val="13"/>
  </w:num>
  <w:num w:numId="17">
    <w:abstractNumId w:val="6"/>
  </w:num>
  <w:num w:numId="18">
    <w:abstractNumId w:val="5"/>
  </w:num>
  <w:num w:numId="19">
    <w:abstractNumId w:val="19"/>
  </w:num>
  <w:num w:numId="20">
    <w:abstractNumId w:val="15"/>
  </w:num>
  <w:num w:numId="21">
    <w:abstractNumId w:val="14"/>
  </w:num>
  <w:num w:numId="22">
    <w:abstractNumId w:val="16"/>
  </w:num>
  <w:num w:numId="23">
    <w:abstractNumId w:val="7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FAB"/>
    <w:rsid w:val="0019687A"/>
    <w:rsid w:val="004E0F63"/>
    <w:rsid w:val="00E630FD"/>
    <w:rsid w:val="00ED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A75034"/>
  <w15:chartTrackingRefBased/>
  <w15:docId w15:val="{5B1880EB-607D-B848-89FF-F160ABB04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D5FAB"/>
    <w:rPr>
      <w:rFonts w:ascii="Times New Roman" w:eastAsia="Times New Roman" w:hAnsi="Times New Roman" w:cs="Times New Roman"/>
      <w:lang w:eastAsia="sk-SK"/>
    </w:rPr>
  </w:style>
  <w:style w:type="paragraph" w:styleId="Nadpis1">
    <w:name w:val="heading 1"/>
    <w:aliases w:val="Normálny 1"/>
    <w:basedOn w:val="Normlny"/>
    <w:next w:val="Normlny"/>
    <w:link w:val="Nadpis1Char"/>
    <w:uiPriority w:val="1"/>
    <w:qFormat/>
    <w:rsid w:val="00ED5FAB"/>
    <w:pPr>
      <w:keepNext/>
      <w:numPr>
        <w:numId w:val="1"/>
      </w:numPr>
      <w:outlineLvl w:val="0"/>
    </w:pPr>
    <w:rPr>
      <w:sz w:val="28"/>
    </w:rPr>
  </w:style>
  <w:style w:type="paragraph" w:styleId="Nadpis2">
    <w:name w:val="heading 2"/>
    <w:basedOn w:val="Normlny"/>
    <w:next w:val="Normlny"/>
    <w:link w:val="Nadpis2Char"/>
    <w:qFormat/>
    <w:rsid w:val="00ED5FAB"/>
    <w:pPr>
      <w:keepNext/>
      <w:jc w:val="both"/>
      <w:outlineLvl w:val="1"/>
    </w:pPr>
    <w:rPr>
      <w:b/>
      <w:sz w:val="28"/>
      <w:szCs w:val="20"/>
    </w:rPr>
  </w:style>
  <w:style w:type="paragraph" w:styleId="Nadpis3">
    <w:name w:val="heading 3"/>
    <w:aliases w:val="Char"/>
    <w:basedOn w:val="Normlny"/>
    <w:next w:val="Normlny"/>
    <w:link w:val="Nadpis3Char"/>
    <w:uiPriority w:val="9"/>
    <w:qFormat/>
    <w:rsid w:val="00ED5FAB"/>
    <w:pPr>
      <w:keepNext/>
      <w:numPr>
        <w:numId w:val="2"/>
      </w:numPr>
      <w:jc w:val="both"/>
      <w:outlineLvl w:val="2"/>
    </w:pPr>
    <w:rPr>
      <w:b/>
      <w:sz w:val="26"/>
      <w:szCs w:val="20"/>
    </w:rPr>
  </w:style>
  <w:style w:type="paragraph" w:styleId="Nadpis4">
    <w:name w:val="heading 4"/>
    <w:aliases w:val="Heading4,Subsection"/>
    <w:basedOn w:val="Nadpis3"/>
    <w:next w:val="Normlny"/>
    <w:link w:val="Nadpis4Char"/>
    <w:qFormat/>
    <w:rsid w:val="00ED5FAB"/>
    <w:pPr>
      <w:keepNext w:val="0"/>
      <w:numPr>
        <w:ilvl w:val="1"/>
      </w:numPr>
      <w:ind w:left="846"/>
      <w:outlineLvl w:val="3"/>
    </w:pPr>
    <w:rPr>
      <w:b w:val="0"/>
      <w:sz w:val="24"/>
    </w:rPr>
  </w:style>
  <w:style w:type="paragraph" w:styleId="Nadpis5">
    <w:name w:val="heading 5"/>
    <w:aliases w:val="podčiarknuté"/>
    <w:basedOn w:val="Normlny"/>
    <w:next w:val="Normlny"/>
    <w:link w:val="Nadpis5Char"/>
    <w:qFormat/>
    <w:rsid w:val="00ED5FAB"/>
    <w:pPr>
      <w:keepNext/>
      <w:jc w:val="center"/>
      <w:outlineLvl w:val="4"/>
    </w:pPr>
    <w:rPr>
      <w:b/>
      <w:sz w:val="28"/>
    </w:rPr>
  </w:style>
  <w:style w:type="paragraph" w:styleId="Nadpis6">
    <w:name w:val="heading 6"/>
    <w:basedOn w:val="Normlny"/>
    <w:next w:val="Normlny"/>
    <w:link w:val="Nadpis6Char"/>
    <w:qFormat/>
    <w:rsid w:val="00ED5FAB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ED5FAB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ED5FAB"/>
    <w:pPr>
      <w:keepNext/>
      <w:ind w:firstLine="708"/>
      <w:jc w:val="both"/>
      <w:outlineLvl w:val="7"/>
    </w:pPr>
    <w:rPr>
      <w:bCs/>
      <w:u w:val="single"/>
    </w:rPr>
  </w:style>
  <w:style w:type="paragraph" w:styleId="Nadpis9">
    <w:name w:val="heading 9"/>
    <w:basedOn w:val="Normlny"/>
    <w:next w:val="Normlny"/>
    <w:link w:val="Nadpis9Char"/>
    <w:uiPriority w:val="9"/>
    <w:qFormat/>
    <w:rsid w:val="00ED5FAB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ormálny 1 Char"/>
    <w:basedOn w:val="Predvolenpsmoodseku"/>
    <w:link w:val="Nadpis1"/>
    <w:uiPriority w:val="1"/>
    <w:rsid w:val="00ED5FAB"/>
    <w:rPr>
      <w:rFonts w:ascii="Times New Roman" w:eastAsia="Times New Roman" w:hAnsi="Times New Roman" w:cs="Times New Roman"/>
      <w:sz w:val="28"/>
      <w:lang w:eastAsia="sk-SK"/>
    </w:rPr>
  </w:style>
  <w:style w:type="character" w:customStyle="1" w:styleId="Nadpis2Char">
    <w:name w:val="Nadpis 2 Char"/>
    <w:basedOn w:val="Predvolenpsmoodseku"/>
    <w:link w:val="Nadpis2"/>
    <w:rsid w:val="00ED5FAB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character" w:customStyle="1" w:styleId="Nadpis3Char">
    <w:name w:val="Nadpis 3 Char"/>
    <w:aliases w:val="Char Char"/>
    <w:basedOn w:val="Predvolenpsmoodseku"/>
    <w:link w:val="Nadpis3"/>
    <w:uiPriority w:val="9"/>
    <w:rsid w:val="00ED5FAB"/>
    <w:rPr>
      <w:rFonts w:ascii="Times New Roman" w:eastAsia="Times New Roman" w:hAnsi="Times New Roman" w:cs="Times New Roman"/>
      <w:b/>
      <w:sz w:val="26"/>
      <w:szCs w:val="20"/>
      <w:lang w:eastAsia="sk-SK"/>
    </w:rPr>
  </w:style>
  <w:style w:type="character" w:customStyle="1" w:styleId="Nadpis4Char">
    <w:name w:val="Nadpis 4 Char"/>
    <w:aliases w:val="Heading4 Char,Subsection Char"/>
    <w:basedOn w:val="Predvolenpsmoodseku"/>
    <w:link w:val="Nadpis4"/>
    <w:rsid w:val="00ED5FAB"/>
    <w:rPr>
      <w:rFonts w:ascii="Times New Roman" w:eastAsia="Times New Roman" w:hAnsi="Times New Roman" w:cs="Times New Roman"/>
      <w:szCs w:val="20"/>
      <w:lang w:eastAsia="sk-SK"/>
    </w:rPr>
  </w:style>
  <w:style w:type="character" w:customStyle="1" w:styleId="Nadpis5Char">
    <w:name w:val="Nadpis 5 Char"/>
    <w:aliases w:val="podčiarknuté Char"/>
    <w:basedOn w:val="Predvolenpsmoodseku"/>
    <w:link w:val="Nadpis5"/>
    <w:rsid w:val="00ED5FAB"/>
    <w:rPr>
      <w:rFonts w:ascii="Times New Roman" w:eastAsia="Times New Roman" w:hAnsi="Times New Roman" w:cs="Times New Roman"/>
      <w:b/>
      <w:sz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ED5FAB"/>
    <w:rPr>
      <w:rFonts w:ascii="Times New Roman" w:eastAsia="Times New Roman" w:hAnsi="Times New Roman" w:cs="Times New Roman"/>
      <w:b/>
      <w:bCs/>
      <w:lang w:eastAsia="sk-SK"/>
    </w:rPr>
  </w:style>
  <w:style w:type="character" w:customStyle="1" w:styleId="Nadpis7Char">
    <w:name w:val="Nadpis 7 Char"/>
    <w:basedOn w:val="Predvolenpsmoodseku"/>
    <w:link w:val="Nadpis7"/>
    <w:rsid w:val="00ED5FAB"/>
    <w:rPr>
      <w:rFonts w:ascii="Times New Roman" w:eastAsia="Times New Roman" w:hAnsi="Times New Roman" w:cs="Times New Roman"/>
      <w:b/>
      <w:bCs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ED5FAB"/>
    <w:rPr>
      <w:rFonts w:ascii="Times New Roman" w:eastAsia="Times New Roman" w:hAnsi="Times New Roman" w:cs="Times New Roman"/>
      <w:bCs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rsid w:val="00ED5FAB"/>
    <w:rPr>
      <w:rFonts w:ascii="Times New Roman" w:eastAsia="Times New Roman" w:hAnsi="Times New Roman" w:cs="Times New Roman"/>
      <w:b/>
      <w:bCs/>
      <w:u w:val="single"/>
      <w:lang w:eastAsia="sk-SK"/>
    </w:rPr>
  </w:style>
  <w:style w:type="paragraph" w:styleId="Zarkazkladnhotextu">
    <w:name w:val="Body Text Indent"/>
    <w:basedOn w:val="Normlny"/>
    <w:link w:val="ZarkazkladnhotextuChar"/>
    <w:rsid w:val="00ED5FAB"/>
    <w:pPr>
      <w:ind w:left="840"/>
      <w:jc w:val="both"/>
    </w:pPr>
    <w:rPr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ED5FA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rsid w:val="00ED5FAB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ED5FAB"/>
    <w:rPr>
      <w:rFonts w:ascii="Times New Roman" w:eastAsia="Times New Roman" w:hAnsi="Times New Roman" w:cs="Times New Roman"/>
      <w:lang w:eastAsia="sk-SK"/>
    </w:rPr>
  </w:style>
  <w:style w:type="paragraph" w:styleId="Zarkazkladnhotextu3">
    <w:name w:val="Body Text Indent 3"/>
    <w:basedOn w:val="Normlny"/>
    <w:link w:val="Zarkazkladnhotextu3Char"/>
    <w:rsid w:val="00ED5FAB"/>
    <w:pPr>
      <w:ind w:left="708"/>
      <w:jc w:val="both"/>
    </w:pPr>
  </w:style>
  <w:style w:type="character" w:customStyle="1" w:styleId="Zarkazkladnhotextu3Char">
    <w:name w:val="Zarážka základného textu 3 Char"/>
    <w:basedOn w:val="Predvolenpsmoodseku"/>
    <w:link w:val="Zarkazkladnhotextu3"/>
    <w:rsid w:val="00ED5FAB"/>
    <w:rPr>
      <w:rFonts w:ascii="Times New Roman" w:eastAsia="Times New Roman" w:hAnsi="Times New Roman" w:cs="Times New Roman"/>
      <w:lang w:eastAsia="sk-SK"/>
    </w:rPr>
  </w:style>
  <w:style w:type="paragraph" w:styleId="Zkladntext">
    <w:name w:val="Body Text"/>
    <w:aliases w:val="Obsah"/>
    <w:basedOn w:val="Normlny"/>
    <w:link w:val="ZkladntextChar"/>
    <w:qFormat/>
    <w:rsid w:val="00ED5FAB"/>
    <w:pPr>
      <w:jc w:val="both"/>
    </w:pPr>
    <w:rPr>
      <w:b/>
      <w:szCs w:val="20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ED5FAB"/>
    <w:rPr>
      <w:rFonts w:ascii="Times New Roman" w:eastAsia="Times New Roman" w:hAnsi="Times New Roman" w:cs="Times New Roman"/>
      <w:b/>
      <w:szCs w:val="20"/>
      <w:lang w:eastAsia="sk-SK"/>
    </w:rPr>
  </w:style>
  <w:style w:type="paragraph" w:styleId="Zkladntext2">
    <w:name w:val="Body Text 2"/>
    <w:basedOn w:val="Normlny"/>
    <w:link w:val="Zkladntext2Char"/>
    <w:rsid w:val="00ED5FAB"/>
    <w:pPr>
      <w:jc w:val="both"/>
    </w:pPr>
  </w:style>
  <w:style w:type="character" w:customStyle="1" w:styleId="Zkladntext2Char">
    <w:name w:val="Základný text 2 Char"/>
    <w:basedOn w:val="Predvolenpsmoodseku"/>
    <w:link w:val="Zkladntext2"/>
    <w:rsid w:val="00ED5FAB"/>
    <w:rPr>
      <w:rFonts w:ascii="Times New Roman" w:eastAsia="Times New Roman" w:hAnsi="Times New Roman" w:cs="Times New Roman"/>
      <w:lang w:eastAsia="sk-SK"/>
    </w:rPr>
  </w:style>
  <w:style w:type="paragraph" w:styleId="Hlavika">
    <w:name w:val="header"/>
    <w:aliases w:val=" 1,-Manuals,hdr,Hlavička Char Char Char,1"/>
    <w:basedOn w:val="Normlny"/>
    <w:link w:val="HlavikaChar"/>
    <w:uiPriority w:val="99"/>
    <w:rsid w:val="00ED5FA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1,-Manuals Char,hdr Char,Hlavička Char Char Char Char,1 Char"/>
    <w:basedOn w:val="Predvolenpsmoodseku"/>
    <w:link w:val="Hlavika"/>
    <w:uiPriority w:val="99"/>
    <w:rsid w:val="00ED5FAB"/>
    <w:rPr>
      <w:rFonts w:ascii="Times New Roman" w:eastAsia="Times New Roman" w:hAnsi="Times New Roman" w:cs="Times New Roman"/>
      <w:lang w:eastAsia="sk-SK"/>
    </w:rPr>
  </w:style>
  <w:style w:type="paragraph" w:styleId="Pta">
    <w:name w:val="footer"/>
    <w:basedOn w:val="Normlny"/>
    <w:link w:val="PtaChar"/>
    <w:uiPriority w:val="99"/>
    <w:rsid w:val="00ED5FA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D5FAB"/>
    <w:rPr>
      <w:rFonts w:ascii="Times New Roman" w:eastAsia="Times New Roman" w:hAnsi="Times New Roman" w:cs="Times New Roman"/>
      <w:lang w:eastAsia="sk-SK"/>
    </w:rPr>
  </w:style>
  <w:style w:type="character" w:styleId="slostrany">
    <w:name w:val="page number"/>
    <w:basedOn w:val="Predvolenpsmoodseku"/>
    <w:rsid w:val="00ED5FAB"/>
  </w:style>
  <w:style w:type="paragraph" w:styleId="Zkladntext3">
    <w:name w:val="Body Text 3"/>
    <w:basedOn w:val="Normlny"/>
    <w:link w:val="Zkladntext3Char"/>
    <w:uiPriority w:val="99"/>
    <w:rsid w:val="00ED5FAB"/>
    <w:pPr>
      <w:jc w:val="center"/>
    </w:pPr>
    <w:rPr>
      <w:bCs/>
      <w:color w:val="FF0000"/>
      <w:sz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ED5FAB"/>
    <w:rPr>
      <w:rFonts w:ascii="Times New Roman" w:eastAsia="Times New Roman" w:hAnsi="Times New Roman" w:cs="Times New Roman"/>
      <w:bCs/>
      <w:color w:val="FF0000"/>
      <w:sz w:val="20"/>
      <w:lang w:eastAsia="sk-SK"/>
    </w:rPr>
  </w:style>
  <w:style w:type="character" w:customStyle="1" w:styleId="PsacstrojHTML1">
    <w:name w:val="Písací stroj HTML1"/>
    <w:rsid w:val="00ED5FAB"/>
    <w:rPr>
      <w:rFonts w:ascii="Courier New" w:eastAsia="Courier New" w:hAnsi="Courier New" w:cs="Courier New"/>
      <w:sz w:val="20"/>
      <w:szCs w:val="20"/>
    </w:rPr>
  </w:style>
  <w:style w:type="character" w:styleId="Hypertextovprepojenie">
    <w:name w:val="Hyperlink"/>
    <w:rsid w:val="00ED5FAB"/>
    <w:rPr>
      <w:color w:val="0000FF"/>
      <w:u w:val="single"/>
    </w:rPr>
  </w:style>
  <w:style w:type="character" w:styleId="PouitHypertextovPrepojenie">
    <w:name w:val="FollowedHyperlink"/>
    <w:uiPriority w:val="99"/>
    <w:rsid w:val="00ED5FAB"/>
    <w:rPr>
      <w:color w:val="800080"/>
      <w:u w:val="single"/>
    </w:rPr>
  </w:style>
  <w:style w:type="character" w:styleId="Odkaznakomentr">
    <w:name w:val="annotation reference"/>
    <w:uiPriority w:val="99"/>
    <w:rsid w:val="00ED5FA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ED5FA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D5FA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ED5FA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ED5FAB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ED5F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D5FAB"/>
    <w:rPr>
      <w:rFonts w:ascii="Tahoma" w:eastAsia="Times New Roman" w:hAnsi="Tahoma" w:cs="Tahoma"/>
      <w:sz w:val="16"/>
      <w:szCs w:val="16"/>
      <w:lang w:eastAsia="sk-SK"/>
    </w:rPr>
  </w:style>
  <w:style w:type="character" w:styleId="Vrazn">
    <w:name w:val="Strong"/>
    <w:uiPriority w:val="22"/>
    <w:qFormat/>
    <w:rsid w:val="00ED5FAB"/>
    <w:rPr>
      <w:rFonts w:ascii="Times New Roman" w:hAnsi="Times New Roman" w:cs="Times New Roman" w:hint="default"/>
      <w:b/>
      <w:bCs/>
    </w:rPr>
  </w:style>
  <w:style w:type="paragraph" w:customStyle="1" w:styleId="Default">
    <w:name w:val="Default"/>
    <w:rsid w:val="00ED5FAB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sk-SK"/>
    </w:rPr>
  </w:style>
  <w:style w:type="table" w:styleId="Mriekatabuky">
    <w:name w:val="Table Grid"/>
    <w:basedOn w:val="Normlnatabuka"/>
    <w:uiPriority w:val="39"/>
    <w:rsid w:val="00ED5FAB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arebnpodfarbeniezvraznenie3Char">
    <w:name w:val="Farebné podfarbenie – zvýraznenie 3 Char"/>
    <w:aliases w:val="Bullet Number Char,lp1 Char,lp11 Char,List Paragraph11 Char,Bullet 1 Char,Use Case List Paragraph Char,Table Char,List Paragraph Char,Bullet List Char,FooterText Char,numbered Char,Paragraphe de liste1 Char"/>
    <w:link w:val="Farebnpodfarbeniezvraznenie3"/>
    <w:uiPriority w:val="34"/>
    <w:qFormat/>
    <w:locked/>
    <w:rsid w:val="00ED5FAB"/>
    <w:rPr>
      <w:sz w:val="24"/>
      <w:szCs w:val="24"/>
    </w:rPr>
  </w:style>
  <w:style w:type="character" w:customStyle="1" w:styleId="Zkladntext20">
    <w:name w:val="Základný text (2)_"/>
    <w:link w:val="Zkladntext21"/>
    <w:rsid w:val="00ED5FAB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2">
    <w:name w:val="Základný text (2)"/>
    <w:uiPriority w:val="99"/>
    <w:rsid w:val="00ED5FAB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21">
    <w:name w:val="Základný text (2)1"/>
    <w:basedOn w:val="Normlny"/>
    <w:link w:val="Zkladntext20"/>
    <w:rsid w:val="00ED5FAB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sz w:val="19"/>
      <w:szCs w:val="19"/>
      <w:lang w:eastAsia="en-US"/>
    </w:rPr>
  </w:style>
  <w:style w:type="paragraph" w:styleId="Obsah2">
    <w:name w:val="toc 2"/>
    <w:basedOn w:val="Normlny"/>
    <w:next w:val="Normlny"/>
    <w:autoRedefine/>
    <w:uiPriority w:val="39"/>
    <w:unhideWhenUsed/>
    <w:rsid w:val="00ED5FAB"/>
    <w:pPr>
      <w:tabs>
        <w:tab w:val="right" w:leader="dot" w:pos="9344"/>
      </w:tabs>
      <w:ind w:left="240"/>
    </w:pPr>
  </w:style>
  <w:style w:type="paragraph" w:styleId="Obsah3">
    <w:name w:val="toc 3"/>
    <w:basedOn w:val="Normlny"/>
    <w:next w:val="Normlny"/>
    <w:autoRedefine/>
    <w:uiPriority w:val="39"/>
    <w:unhideWhenUsed/>
    <w:rsid w:val="00ED5FAB"/>
    <w:pPr>
      <w:ind w:left="480"/>
    </w:pPr>
  </w:style>
  <w:style w:type="paragraph" w:customStyle="1" w:styleId="AqpOdrka1">
    <w:name w:val="AqpOdrážka1"/>
    <w:basedOn w:val="Normlny"/>
    <w:rsid w:val="00ED5FAB"/>
    <w:pPr>
      <w:numPr>
        <w:numId w:val="3"/>
      </w:numPr>
      <w:autoSpaceDE w:val="0"/>
      <w:autoSpaceDN w:val="0"/>
      <w:adjustRightInd w:val="0"/>
      <w:spacing w:before="60"/>
      <w:jc w:val="both"/>
    </w:pPr>
    <w:rPr>
      <w:rFonts w:ascii="Arial" w:eastAsia="Arial Unicode MS" w:hAnsi="Arial" w:cs="Calibri"/>
      <w:sz w:val="20"/>
      <w:szCs w:val="20"/>
      <w:lang w:eastAsia="cs-CZ"/>
    </w:rPr>
  </w:style>
  <w:style w:type="paragraph" w:customStyle="1" w:styleId="wazzatext">
    <w:name w:val="wazza_text"/>
    <w:basedOn w:val="Normlny"/>
    <w:qFormat/>
    <w:rsid w:val="00ED5FAB"/>
    <w:pPr>
      <w:numPr>
        <w:numId w:val="4"/>
      </w:numPr>
      <w:spacing w:before="120"/>
      <w:jc w:val="both"/>
    </w:pPr>
    <w:rPr>
      <w:rFonts w:ascii="Arial" w:hAnsi="Arial" w:cs="Arial"/>
      <w:sz w:val="20"/>
      <w:szCs w:val="20"/>
    </w:rPr>
  </w:style>
  <w:style w:type="character" w:customStyle="1" w:styleId="Strednpodfarbenie1zvraznenie2Char">
    <w:name w:val="Stredné podfarbenie 1 – zvýraznenie 2 Char"/>
    <w:aliases w:val="Klasický text Char"/>
    <w:link w:val="Strednpodfarbenie1zvraznenie2"/>
    <w:uiPriority w:val="1"/>
    <w:rsid w:val="00ED5FAB"/>
    <w:rPr>
      <w:rFonts w:ascii="Calibri" w:eastAsia="Calibri" w:hAnsi="Calibri" w:cs="Calibri"/>
      <w:sz w:val="22"/>
      <w:szCs w:val="22"/>
      <w:lang w:val="sk-SK" w:eastAsia="en-US" w:bidi="ar-SA"/>
    </w:rPr>
  </w:style>
  <w:style w:type="paragraph" w:customStyle="1" w:styleId="Style3">
    <w:name w:val="Style3"/>
    <w:basedOn w:val="Normlny"/>
    <w:qFormat/>
    <w:rsid w:val="00ED5FAB"/>
    <w:pPr>
      <w:widowControl w:val="0"/>
      <w:autoSpaceDE w:val="0"/>
      <w:autoSpaceDN w:val="0"/>
      <w:adjustRightInd w:val="0"/>
      <w:spacing w:line="259" w:lineRule="exact"/>
      <w:ind w:left="567"/>
      <w:jc w:val="both"/>
    </w:pPr>
    <w:rPr>
      <w:rFonts w:ascii="Arial" w:hAnsi="Arial" w:cs="Calibri"/>
      <w:sz w:val="20"/>
      <w:szCs w:val="20"/>
    </w:rPr>
  </w:style>
  <w:style w:type="character" w:customStyle="1" w:styleId="FontStyle51">
    <w:name w:val="Font Style51"/>
    <w:uiPriority w:val="99"/>
    <w:rsid w:val="00ED5FAB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28">
    <w:name w:val="Style28"/>
    <w:basedOn w:val="Normlny"/>
    <w:uiPriority w:val="99"/>
    <w:rsid w:val="00ED5FAB"/>
    <w:pPr>
      <w:widowControl w:val="0"/>
      <w:autoSpaceDE w:val="0"/>
      <w:autoSpaceDN w:val="0"/>
      <w:adjustRightInd w:val="0"/>
      <w:ind w:left="567"/>
      <w:jc w:val="center"/>
    </w:pPr>
    <w:rPr>
      <w:rFonts w:ascii="Arial" w:hAnsi="Arial" w:cs="Calibri"/>
      <w:sz w:val="20"/>
      <w:szCs w:val="20"/>
    </w:rPr>
  </w:style>
  <w:style w:type="paragraph" w:styleId="Obsah8">
    <w:name w:val="toc 8"/>
    <w:basedOn w:val="Normlny"/>
    <w:next w:val="Normlny"/>
    <w:autoRedefine/>
    <w:uiPriority w:val="39"/>
    <w:unhideWhenUsed/>
    <w:rsid w:val="00ED5FAB"/>
    <w:pPr>
      <w:ind w:left="1680"/>
    </w:p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rsid w:val="00ED5FAB"/>
    <w:rPr>
      <w:rFonts w:ascii="Arial" w:hAnsi="Arial" w:cs="Calibri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ED5FAB"/>
    <w:rPr>
      <w:rFonts w:ascii="Arial" w:eastAsia="Times New Roman" w:hAnsi="Arial" w:cs="Calibri"/>
      <w:sz w:val="20"/>
      <w:szCs w:val="20"/>
      <w:lang w:eastAsia="cs-CZ"/>
    </w:rPr>
  </w:style>
  <w:style w:type="character" w:styleId="Odkaznapoznmkupodiarou">
    <w:name w:val="footnote reference"/>
    <w:uiPriority w:val="99"/>
    <w:rsid w:val="00ED5FAB"/>
    <w:rPr>
      <w:vertAlign w:val="superscript"/>
    </w:rPr>
  </w:style>
  <w:style w:type="paragraph" w:customStyle="1" w:styleId="SPNadpis4">
    <w:name w:val="SP_Nadpis4"/>
    <w:basedOn w:val="SPNadpis3"/>
    <w:qFormat/>
    <w:rsid w:val="00ED5FAB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ED5FAB"/>
    <w:pPr>
      <w:widowControl w:val="0"/>
      <w:numPr>
        <w:numId w:val="5"/>
      </w:numPr>
      <w:tabs>
        <w:tab w:val="left" w:pos="851"/>
      </w:tabs>
      <w:spacing w:before="240"/>
      <w:jc w:val="both"/>
    </w:pPr>
    <w:rPr>
      <w:rFonts w:ascii="Arial" w:hAnsi="Arial" w:cs="Arial"/>
      <w:b/>
      <w:sz w:val="20"/>
      <w:szCs w:val="20"/>
      <w:lang w:eastAsia="cs-CZ"/>
    </w:rPr>
  </w:style>
  <w:style w:type="paragraph" w:customStyle="1" w:styleId="wazza03">
    <w:name w:val="wazza_03"/>
    <w:basedOn w:val="Normlny"/>
    <w:qFormat/>
    <w:rsid w:val="00ED5FAB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numbering" w:customStyle="1" w:styleId="tl7">
    <w:name w:val="Štýl7"/>
    <w:uiPriority w:val="99"/>
    <w:rsid w:val="00ED5FAB"/>
    <w:pPr>
      <w:numPr>
        <w:numId w:val="6"/>
      </w:numPr>
    </w:pPr>
  </w:style>
  <w:style w:type="paragraph" w:customStyle="1" w:styleId="titre4">
    <w:name w:val="titre4"/>
    <w:basedOn w:val="Normlny"/>
    <w:rsid w:val="00ED5FAB"/>
    <w:pPr>
      <w:numPr>
        <w:numId w:val="7"/>
      </w:numPr>
    </w:pPr>
    <w:rPr>
      <w:rFonts w:ascii="Arial" w:hAnsi="Arial" w:cs="Calibri"/>
      <w:b/>
      <w:snapToGrid w:val="0"/>
      <w:sz w:val="20"/>
      <w:szCs w:val="20"/>
      <w:lang w:val="en-GB" w:eastAsia="en-US"/>
    </w:rPr>
  </w:style>
  <w:style w:type="character" w:customStyle="1" w:styleId="object2">
    <w:name w:val="object2"/>
    <w:rsid w:val="00ED5FAB"/>
    <w:rPr>
      <w:strike w:val="0"/>
      <w:dstrike w:val="0"/>
      <w:color w:val="00008B"/>
      <w:u w:val="none"/>
      <w:effect w:val="none"/>
    </w:rPr>
  </w:style>
  <w:style w:type="paragraph" w:styleId="PredformtovanHTML">
    <w:name w:val="HTML Preformatted"/>
    <w:basedOn w:val="Normlny"/>
    <w:link w:val="PredformtovanHTMLChar"/>
    <w:rsid w:val="00ED5F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Calibri" w:hAnsi="Courier New" w:cs="Courier New"/>
      <w:color w:val="000000"/>
      <w:sz w:val="20"/>
      <w:szCs w:val="20"/>
      <w:lang w:eastAsia="ar-SA"/>
    </w:rPr>
  </w:style>
  <w:style w:type="character" w:customStyle="1" w:styleId="PredformtovanHTMLChar">
    <w:name w:val="Predformátované HTML Char"/>
    <w:basedOn w:val="Predvolenpsmoodseku"/>
    <w:link w:val="PredformtovanHTML"/>
    <w:rsid w:val="00ED5FAB"/>
    <w:rPr>
      <w:rFonts w:ascii="Courier New" w:eastAsia="Calibri" w:hAnsi="Courier New" w:cs="Courier New"/>
      <w:color w:val="000000"/>
      <w:sz w:val="20"/>
      <w:szCs w:val="20"/>
      <w:lang w:eastAsia="ar-SA"/>
    </w:rPr>
  </w:style>
  <w:style w:type="paragraph" w:customStyle="1" w:styleId="BodyText1">
    <w:name w:val="Body Text1"/>
    <w:basedOn w:val="Normlny"/>
    <w:uiPriority w:val="99"/>
    <w:rsid w:val="00ED5FAB"/>
    <w:pPr>
      <w:jc w:val="both"/>
    </w:pPr>
    <w:rPr>
      <w:rFonts w:ascii="Arial" w:hAnsi="Arial"/>
      <w:b/>
      <w:sz w:val="22"/>
      <w:szCs w:val="20"/>
      <w:lang w:val="cs-CZ" w:eastAsia="cs-CZ"/>
    </w:rPr>
  </w:style>
  <w:style w:type="paragraph" w:customStyle="1" w:styleId="Style4">
    <w:name w:val="Style4"/>
    <w:basedOn w:val="Normlny"/>
    <w:qFormat/>
    <w:rsid w:val="00ED5FAB"/>
    <w:pPr>
      <w:numPr>
        <w:numId w:val="8"/>
      </w:numPr>
      <w:spacing w:before="120"/>
      <w:jc w:val="both"/>
    </w:pPr>
    <w:rPr>
      <w:b/>
      <w:lang w:eastAsia="cs-CZ"/>
    </w:rPr>
  </w:style>
  <w:style w:type="character" w:customStyle="1" w:styleId="Nevyrieenzmienka1">
    <w:name w:val="Nevyriešená zmienka1"/>
    <w:uiPriority w:val="99"/>
    <w:semiHidden/>
    <w:unhideWhenUsed/>
    <w:rsid w:val="00ED5FAB"/>
    <w:rPr>
      <w:color w:val="808080"/>
      <w:shd w:val="clear" w:color="auto" w:fill="E6E6E6"/>
    </w:rPr>
  </w:style>
  <w:style w:type="paragraph" w:customStyle="1" w:styleId="StylNadpis2Podtren">
    <w:name w:val="Styl Nadpis 2 + Podtržení"/>
    <w:basedOn w:val="Nadpis2"/>
    <w:rsid w:val="00ED5FAB"/>
    <w:pPr>
      <w:spacing w:before="360" w:after="240"/>
      <w:jc w:val="center"/>
    </w:pPr>
    <w:rPr>
      <w:rFonts w:cs="Arial"/>
      <w:bCs/>
      <w:sz w:val="24"/>
      <w:szCs w:val="24"/>
      <w:u w:val="single"/>
      <w:lang w:val="cs-CZ" w:eastAsia="cs-CZ"/>
    </w:rPr>
  </w:style>
  <w:style w:type="paragraph" w:customStyle="1" w:styleId="Cislovanie2">
    <w:name w:val="Cislovanie2"/>
    <w:basedOn w:val="Normlny"/>
    <w:rsid w:val="00ED5FAB"/>
    <w:pPr>
      <w:tabs>
        <w:tab w:val="num" w:pos="680"/>
      </w:tabs>
      <w:spacing w:after="120"/>
      <w:ind w:left="680" w:hanging="680"/>
      <w:jc w:val="both"/>
    </w:pPr>
    <w:rPr>
      <w:lang w:eastAsia="cs-CZ"/>
    </w:rPr>
  </w:style>
  <w:style w:type="paragraph" w:customStyle="1" w:styleId="Odrazkovy3">
    <w:name w:val="Odrazkovy3"/>
    <w:basedOn w:val="Normlny"/>
    <w:rsid w:val="00ED5FAB"/>
    <w:pPr>
      <w:tabs>
        <w:tab w:val="num" w:pos="539"/>
      </w:tabs>
      <w:ind w:left="539" w:hanging="284"/>
      <w:jc w:val="both"/>
    </w:pPr>
    <w:rPr>
      <w:szCs w:val="20"/>
      <w:lang w:val="cs-CZ" w:eastAsia="cs-CZ"/>
    </w:rPr>
  </w:style>
  <w:style w:type="character" w:styleId="Nevyrieenzmienka">
    <w:name w:val="Unresolved Mention"/>
    <w:uiPriority w:val="99"/>
    <w:unhideWhenUsed/>
    <w:rsid w:val="00ED5FAB"/>
    <w:rPr>
      <w:color w:val="808080"/>
      <w:shd w:val="clear" w:color="auto" w:fill="E6E6E6"/>
    </w:rPr>
  </w:style>
  <w:style w:type="table" w:customStyle="1" w:styleId="Mriekatabuky1">
    <w:name w:val="Mriežka tabuľky1"/>
    <w:basedOn w:val="Normlnatabuka"/>
    <w:next w:val="Mriekatabuky"/>
    <w:uiPriority w:val="59"/>
    <w:rsid w:val="00ED5FAB"/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rsid w:val="00ED5FAB"/>
  </w:style>
  <w:style w:type="numbering" w:customStyle="1" w:styleId="Bezzoznamu1">
    <w:name w:val="Bez zoznamu1"/>
    <w:next w:val="Bezzoznamu"/>
    <w:uiPriority w:val="99"/>
    <w:semiHidden/>
    <w:unhideWhenUsed/>
    <w:rsid w:val="00ED5FAB"/>
  </w:style>
  <w:style w:type="paragraph" w:styleId="Popis">
    <w:name w:val="caption"/>
    <w:basedOn w:val="Normlny"/>
    <w:next w:val="Normlny"/>
    <w:qFormat/>
    <w:rsid w:val="00ED5FAB"/>
    <w:pPr>
      <w:tabs>
        <w:tab w:val="right" w:leader="dot" w:pos="10080"/>
      </w:tabs>
      <w:jc w:val="center"/>
    </w:pPr>
    <w:rPr>
      <w:rFonts w:ascii="Arial" w:hAnsi="Arial" w:cs="Arial"/>
      <w:b/>
      <w:bCs/>
      <w:i/>
      <w:iCs/>
      <w:sz w:val="20"/>
      <w:szCs w:val="20"/>
    </w:rPr>
  </w:style>
  <w:style w:type="paragraph" w:styleId="Nzov">
    <w:name w:val="Title"/>
    <w:basedOn w:val="Normlny"/>
    <w:next w:val="Normlny"/>
    <w:link w:val="NzovChar"/>
    <w:uiPriority w:val="99"/>
    <w:qFormat/>
    <w:rsid w:val="00ED5FAB"/>
    <w:pPr>
      <w:keepNext/>
      <w:spacing w:after="240" w:line="290" w:lineRule="auto"/>
      <w:jc w:val="both"/>
    </w:pPr>
    <w:rPr>
      <w:rFonts w:ascii="Arial" w:hAnsi="Arial" w:cs="Arial"/>
      <w:b/>
      <w:bCs/>
      <w:kern w:val="28"/>
      <w:sz w:val="25"/>
      <w:szCs w:val="32"/>
      <w:lang w:val="en-GB" w:eastAsia="en-US"/>
    </w:rPr>
  </w:style>
  <w:style w:type="character" w:customStyle="1" w:styleId="NzovChar">
    <w:name w:val="Názov Char"/>
    <w:basedOn w:val="Predvolenpsmoodseku"/>
    <w:link w:val="Nzov"/>
    <w:uiPriority w:val="99"/>
    <w:rsid w:val="00ED5FAB"/>
    <w:rPr>
      <w:rFonts w:ascii="Arial" w:eastAsia="Times New Roman" w:hAnsi="Arial" w:cs="Arial"/>
      <w:b/>
      <w:bCs/>
      <w:kern w:val="28"/>
      <w:sz w:val="25"/>
      <w:szCs w:val="32"/>
      <w:lang w:val="en-GB"/>
    </w:rPr>
  </w:style>
  <w:style w:type="paragraph" w:styleId="Podtitul">
    <w:name w:val="Subtitle"/>
    <w:basedOn w:val="Normlny"/>
    <w:link w:val="PodtitulChar"/>
    <w:qFormat/>
    <w:rsid w:val="00ED5FAB"/>
    <w:pPr>
      <w:jc w:val="center"/>
    </w:pPr>
    <w:rPr>
      <w:b/>
      <w:bCs/>
      <w:sz w:val="28"/>
      <w:szCs w:val="28"/>
    </w:rPr>
  </w:style>
  <w:style w:type="character" w:customStyle="1" w:styleId="PodtitulChar">
    <w:name w:val="Podtitul Char"/>
    <w:basedOn w:val="Predvolenpsmoodseku"/>
    <w:link w:val="Podtitul"/>
    <w:rsid w:val="00ED5FAB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paragraph" w:customStyle="1" w:styleId="Odsekzoznamu1">
    <w:name w:val="Odsek zoznamu1"/>
    <w:basedOn w:val="Normlny"/>
    <w:qFormat/>
    <w:rsid w:val="00ED5FAB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lavikaChar1">
    <w:name w:val="Hlavička Char1"/>
    <w:aliases w:val=" 1 Char,-Manuals Char1,hdr Char1"/>
    <w:rsid w:val="00ED5FA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1">
    <w:name w:val="toc 1"/>
    <w:basedOn w:val="Normlny"/>
    <w:next w:val="Normlny"/>
    <w:autoRedefine/>
    <w:uiPriority w:val="39"/>
    <w:rsid w:val="00ED5FAB"/>
    <w:pPr>
      <w:tabs>
        <w:tab w:val="right" w:leader="dot" w:pos="9061"/>
      </w:tabs>
      <w:spacing w:before="120" w:after="120"/>
    </w:pPr>
    <w:rPr>
      <w:rFonts w:ascii="Arial" w:hAnsi="Arial"/>
      <w:b/>
      <w:bCs/>
      <w:caps/>
      <w:color w:val="7F7F7F"/>
      <w:sz w:val="20"/>
      <w:szCs w:val="20"/>
    </w:rPr>
  </w:style>
  <w:style w:type="paragraph" w:customStyle="1" w:styleId="text-3mezera">
    <w:name w:val="text - 3 mezera"/>
    <w:basedOn w:val="Normlny"/>
    <w:rsid w:val="00ED5FAB"/>
    <w:pPr>
      <w:widowControl w:val="0"/>
      <w:spacing w:before="60" w:line="240" w:lineRule="exact"/>
      <w:jc w:val="both"/>
    </w:pPr>
    <w:rPr>
      <w:rFonts w:ascii="Arial" w:hAnsi="Arial"/>
      <w:szCs w:val="20"/>
      <w:lang w:val="cs-CZ"/>
    </w:rPr>
  </w:style>
  <w:style w:type="paragraph" w:customStyle="1" w:styleId="bullet-3">
    <w:name w:val="bullet-3"/>
    <w:basedOn w:val="Normlny"/>
    <w:rsid w:val="00ED5FAB"/>
    <w:pPr>
      <w:widowControl w:val="0"/>
      <w:spacing w:before="240" w:line="240" w:lineRule="exact"/>
      <w:ind w:left="2212" w:hanging="284"/>
      <w:jc w:val="both"/>
    </w:pPr>
    <w:rPr>
      <w:rFonts w:ascii="Arial" w:hAnsi="Arial"/>
      <w:szCs w:val="20"/>
      <w:lang w:val="cs-CZ"/>
    </w:rPr>
  </w:style>
  <w:style w:type="paragraph" w:styleId="Obsah4">
    <w:name w:val="toc 4"/>
    <w:basedOn w:val="Obsah3"/>
    <w:next w:val="Normlny"/>
    <w:autoRedefine/>
    <w:uiPriority w:val="39"/>
    <w:rsid w:val="00ED5FAB"/>
    <w:pPr>
      <w:tabs>
        <w:tab w:val="left" w:pos="960"/>
        <w:tab w:val="right" w:leader="dot" w:pos="9061"/>
      </w:tabs>
      <w:spacing w:before="40"/>
      <w:ind w:left="720"/>
    </w:pPr>
    <w:rPr>
      <w:rFonts w:ascii="Arial" w:hAnsi="Arial"/>
      <w:b/>
      <w:iCs/>
      <w:color w:val="808080"/>
      <w:sz w:val="16"/>
      <w:szCs w:val="18"/>
    </w:rPr>
  </w:style>
  <w:style w:type="paragraph" w:styleId="Obsah5">
    <w:name w:val="toc 5"/>
    <w:basedOn w:val="Normlny"/>
    <w:next w:val="Normlny"/>
    <w:autoRedefine/>
    <w:uiPriority w:val="39"/>
    <w:rsid w:val="00ED5FAB"/>
    <w:pPr>
      <w:ind w:left="960"/>
    </w:pPr>
    <w:rPr>
      <w:rFonts w:ascii="Arial" w:hAnsi="Arial"/>
      <w:color w:val="7F7F7F"/>
      <w:sz w:val="16"/>
      <w:szCs w:val="18"/>
    </w:rPr>
  </w:style>
  <w:style w:type="paragraph" w:styleId="Obsah6">
    <w:name w:val="toc 6"/>
    <w:basedOn w:val="Normlny"/>
    <w:next w:val="Normlny"/>
    <w:autoRedefine/>
    <w:uiPriority w:val="39"/>
    <w:rsid w:val="00ED5FAB"/>
    <w:pPr>
      <w:ind w:left="1200"/>
    </w:pPr>
    <w:rPr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rsid w:val="00ED5FAB"/>
    <w:pPr>
      <w:ind w:left="1440"/>
    </w:pPr>
    <w:rPr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rsid w:val="00ED5FAB"/>
    <w:pPr>
      <w:ind w:left="1920"/>
    </w:pPr>
    <w:rPr>
      <w:sz w:val="18"/>
      <w:szCs w:val="18"/>
    </w:rPr>
  </w:style>
  <w:style w:type="paragraph" w:customStyle="1" w:styleId="para1">
    <w:name w:val="para 1"/>
    <w:basedOn w:val="Normlny"/>
    <w:link w:val="para1Char"/>
    <w:rsid w:val="00ED5FAB"/>
    <w:pPr>
      <w:tabs>
        <w:tab w:val="left" w:pos="425"/>
        <w:tab w:val="left" w:pos="851"/>
      </w:tabs>
      <w:spacing w:before="120" w:line="280" w:lineRule="exact"/>
      <w:ind w:left="822" w:hanging="822"/>
      <w:jc w:val="both"/>
    </w:pPr>
    <w:rPr>
      <w:rFonts w:ascii="Arial" w:hAnsi="Arial"/>
      <w:sz w:val="22"/>
      <w:szCs w:val="20"/>
    </w:rPr>
  </w:style>
  <w:style w:type="character" w:customStyle="1" w:styleId="para1Char">
    <w:name w:val="para 1 Char"/>
    <w:link w:val="para1"/>
    <w:rsid w:val="00ED5FAB"/>
    <w:rPr>
      <w:rFonts w:ascii="Arial" w:eastAsia="Times New Roman" w:hAnsi="Arial" w:cs="Times New Roman"/>
      <w:sz w:val="22"/>
      <w:szCs w:val="20"/>
      <w:lang w:eastAsia="sk-SK"/>
    </w:rPr>
  </w:style>
  <w:style w:type="character" w:customStyle="1" w:styleId="pre">
    <w:name w:val="pre"/>
    <w:rsid w:val="00ED5FAB"/>
  </w:style>
  <w:style w:type="paragraph" w:customStyle="1" w:styleId="SSCnadpis3">
    <w:name w:val="SSC_nadpis3"/>
    <w:basedOn w:val="Normlny"/>
    <w:link w:val="SSCnadpis3Char"/>
    <w:rsid w:val="00ED5FAB"/>
    <w:pPr>
      <w:numPr>
        <w:numId w:val="9"/>
      </w:numPr>
      <w:autoSpaceDE w:val="0"/>
      <w:autoSpaceDN w:val="0"/>
      <w:spacing w:before="240"/>
      <w:jc w:val="both"/>
    </w:pPr>
    <w:rPr>
      <w:rFonts w:ascii="Arial" w:hAnsi="Arial"/>
      <w:b/>
      <w:bCs/>
      <w:smallCaps/>
      <w:sz w:val="20"/>
      <w:lang w:eastAsia="cs-CZ"/>
    </w:rPr>
  </w:style>
  <w:style w:type="character" w:customStyle="1" w:styleId="SSCnadpis3Char">
    <w:name w:val="SSC_nadpis3 Char"/>
    <w:link w:val="SSCnadpis3"/>
    <w:rsid w:val="00ED5FAB"/>
    <w:rPr>
      <w:rFonts w:ascii="Arial" w:eastAsia="Times New Roman" w:hAnsi="Arial" w:cs="Times New Roman"/>
      <w:b/>
      <w:bCs/>
      <w:smallCaps/>
      <w:sz w:val="20"/>
      <w:lang w:eastAsia="cs-CZ"/>
    </w:rPr>
  </w:style>
  <w:style w:type="paragraph" w:customStyle="1" w:styleId="SPnadpis0">
    <w:name w:val="SP_nadpis0"/>
    <w:basedOn w:val="Normlny"/>
    <w:rsid w:val="00ED5FAB"/>
    <w:pPr>
      <w:numPr>
        <w:numId w:val="20"/>
      </w:numPr>
      <w:tabs>
        <w:tab w:val="clear" w:pos="432"/>
      </w:tabs>
      <w:autoSpaceDE w:val="0"/>
      <w:autoSpaceDN w:val="0"/>
      <w:spacing w:before="240"/>
      <w:ind w:left="0" w:firstLine="0"/>
      <w:jc w:val="right"/>
    </w:pPr>
    <w:rPr>
      <w:rFonts w:ascii="Arial" w:hAnsi="Arial" w:cs="Arial"/>
      <w:b/>
      <w:caps/>
      <w:color w:val="808080"/>
      <w:lang w:eastAsia="cs-CZ"/>
    </w:rPr>
  </w:style>
  <w:style w:type="paragraph" w:customStyle="1" w:styleId="SPnadpis1">
    <w:name w:val="SP_nadpis1"/>
    <w:basedOn w:val="Normlny"/>
    <w:rsid w:val="00ED5FAB"/>
    <w:pPr>
      <w:autoSpaceDE w:val="0"/>
      <w:autoSpaceDN w:val="0"/>
      <w:spacing w:before="240"/>
      <w:jc w:val="center"/>
    </w:pPr>
    <w:rPr>
      <w:rFonts w:ascii="Arial" w:hAnsi="Arial" w:cs="Arial"/>
      <w:lang w:eastAsia="cs-CZ"/>
    </w:rPr>
  </w:style>
  <w:style w:type="paragraph" w:customStyle="1" w:styleId="SSCnadpis1">
    <w:name w:val="SSC_nadpis1"/>
    <w:basedOn w:val="SPnadpis1"/>
    <w:rsid w:val="00ED5FAB"/>
    <w:pPr>
      <w:spacing w:before="120"/>
      <w:jc w:val="right"/>
    </w:pPr>
    <w:rPr>
      <w:rFonts w:cs="Times New Roman"/>
      <w:b/>
      <w:color w:val="808080"/>
      <w:szCs w:val="20"/>
    </w:rPr>
  </w:style>
  <w:style w:type="paragraph" w:customStyle="1" w:styleId="SSCnadpis0">
    <w:name w:val="SSC_nadpis0"/>
    <w:basedOn w:val="SPnadpis0"/>
    <w:rsid w:val="00ED5FAB"/>
    <w:pPr>
      <w:spacing w:before="120"/>
    </w:pPr>
    <w:rPr>
      <w:rFonts w:cs="Times New Roman"/>
      <w:bCs/>
      <w:szCs w:val="20"/>
    </w:rPr>
  </w:style>
  <w:style w:type="paragraph" w:customStyle="1" w:styleId="SSCnadpis2">
    <w:name w:val="SSC_nadpis2"/>
    <w:basedOn w:val="SSCnadpis3"/>
    <w:rsid w:val="00ED5FAB"/>
    <w:pPr>
      <w:numPr>
        <w:numId w:val="0"/>
      </w:numPr>
    </w:pPr>
    <w:rPr>
      <w:caps/>
      <w:smallCaps w:val="0"/>
      <w:color w:val="808080"/>
      <w:szCs w:val="20"/>
    </w:rPr>
  </w:style>
  <w:style w:type="paragraph" w:customStyle="1" w:styleId="SPnadpis30">
    <w:name w:val="SP_nadpis3"/>
    <w:basedOn w:val="Normlny"/>
    <w:link w:val="SPnadpis3Char1"/>
    <w:rsid w:val="00ED5FAB"/>
    <w:pPr>
      <w:tabs>
        <w:tab w:val="num" w:pos="432"/>
      </w:tabs>
      <w:autoSpaceDE w:val="0"/>
      <w:autoSpaceDN w:val="0"/>
      <w:spacing w:before="240"/>
      <w:ind w:left="432" w:hanging="432"/>
      <w:jc w:val="both"/>
    </w:pPr>
    <w:rPr>
      <w:rFonts w:ascii="Arial" w:hAnsi="Arial"/>
      <w:b/>
      <w:bCs/>
      <w:smallCaps/>
      <w:sz w:val="20"/>
      <w:lang w:eastAsia="cs-CZ"/>
    </w:rPr>
  </w:style>
  <w:style w:type="character" w:customStyle="1" w:styleId="SPnadpis3Char1">
    <w:name w:val="SP_nadpis3 Char1"/>
    <w:link w:val="SPnadpis30"/>
    <w:rsid w:val="00ED5FAB"/>
    <w:rPr>
      <w:rFonts w:ascii="Arial" w:eastAsia="Times New Roman" w:hAnsi="Arial" w:cs="Times New Roman"/>
      <w:b/>
      <w:bCs/>
      <w:smallCaps/>
      <w:sz w:val="20"/>
      <w:lang w:eastAsia="cs-CZ"/>
    </w:rPr>
  </w:style>
  <w:style w:type="paragraph" w:customStyle="1" w:styleId="CCSnormlny">
    <w:name w:val="CCS_normálny"/>
    <w:basedOn w:val="SSCnadpis3"/>
    <w:link w:val="CCSnormlnyChar"/>
    <w:rsid w:val="00ED5FAB"/>
    <w:pPr>
      <w:numPr>
        <w:numId w:val="0"/>
      </w:numPr>
    </w:pPr>
    <w:rPr>
      <w:b w:val="0"/>
      <w:smallCaps w:val="0"/>
      <w:szCs w:val="20"/>
    </w:rPr>
  </w:style>
  <w:style w:type="character" w:customStyle="1" w:styleId="CCSnormlnyChar">
    <w:name w:val="CCS_normálny Char"/>
    <w:link w:val="CCSnormlny"/>
    <w:rsid w:val="00ED5FAB"/>
    <w:rPr>
      <w:rFonts w:ascii="Arial" w:eastAsia="Times New Roman" w:hAnsi="Arial" w:cs="Times New Roman"/>
      <w:bCs/>
      <w:sz w:val="20"/>
      <w:szCs w:val="20"/>
      <w:lang w:eastAsia="cs-CZ"/>
    </w:rPr>
  </w:style>
  <w:style w:type="table" w:customStyle="1" w:styleId="Mriekatabuky2">
    <w:name w:val="Mriežka tabuľky2"/>
    <w:basedOn w:val="Normlnatabuka"/>
    <w:next w:val="Mriekatabuky"/>
    <w:uiPriority w:val="59"/>
    <w:rsid w:val="00ED5FAB"/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SCbenytext">
    <w:name w:val="SSC_bežny text"/>
    <w:basedOn w:val="CCSnormlny"/>
    <w:link w:val="SSCbenytextChar"/>
    <w:rsid w:val="00ED5FAB"/>
    <w:pPr>
      <w:spacing w:before="120"/>
      <w:ind w:left="720"/>
    </w:pPr>
  </w:style>
  <w:style w:type="character" w:customStyle="1" w:styleId="SSCbenytextChar">
    <w:name w:val="SSC_bežny text Char"/>
    <w:link w:val="SSCbenytext"/>
    <w:rsid w:val="00ED5FAB"/>
    <w:rPr>
      <w:rFonts w:ascii="Arial" w:eastAsia="Times New Roman" w:hAnsi="Arial" w:cs="Times New Roman"/>
      <w:bCs/>
      <w:sz w:val="20"/>
      <w:szCs w:val="20"/>
      <w:lang w:eastAsia="cs-CZ"/>
    </w:rPr>
  </w:style>
  <w:style w:type="character" w:customStyle="1" w:styleId="WW8Num38z1">
    <w:name w:val="WW8Num38z1"/>
    <w:rsid w:val="00ED5FAB"/>
    <w:rPr>
      <w:color w:val="000000"/>
    </w:rPr>
  </w:style>
  <w:style w:type="paragraph" w:customStyle="1" w:styleId="SSCnormlny">
    <w:name w:val="SSC_normálny"/>
    <w:basedOn w:val="SSCbenytext"/>
    <w:rsid w:val="00ED5FAB"/>
  </w:style>
  <w:style w:type="paragraph" w:customStyle="1" w:styleId="SSCnorm2">
    <w:name w:val="SSC_norm_2"/>
    <w:basedOn w:val="CCSnormlny"/>
    <w:link w:val="SSCnorm2Char"/>
    <w:rsid w:val="00ED5FAB"/>
    <w:pPr>
      <w:numPr>
        <w:ilvl w:val="2"/>
        <w:numId w:val="9"/>
      </w:numPr>
    </w:pPr>
  </w:style>
  <w:style w:type="character" w:customStyle="1" w:styleId="SSCnorm2Char">
    <w:name w:val="SSC_norm_2 Char"/>
    <w:link w:val="SSCnorm2"/>
    <w:rsid w:val="00ED5FAB"/>
    <w:rPr>
      <w:rFonts w:ascii="Arial" w:eastAsia="Times New Roman" w:hAnsi="Arial" w:cs="Times New Roman"/>
      <w:bCs/>
      <w:sz w:val="20"/>
      <w:szCs w:val="20"/>
      <w:lang w:eastAsia="cs-CZ"/>
    </w:rPr>
  </w:style>
  <w:style w:type="character" w:customStyle="1" w:styleId="WW8Num43z0">
    <w:name w:val="WW8Num43z0"/>
    <w:rsid w:val="00ED5FAB"/>
    <w:rPr>
      <w:b w:val="0"/>
      <w:i w:val="0"/>
      <w:sz w:val="20"/>
      <w:szCs w:val="20"/>
    </w:rPr>
  </w:style>
  <w:style w:type="character" w:customStyle="1" w:styleId="WW8Num30z1">
    <w:name w:val="WW8Num30z1"/>
    <w:rsid w:val="00ED5FAB"/>
    <w:rPr>
      <w:rFonts w:ascii="Courier New" w:hAnsi="Courier New" w:cs="Courier New"/>
    </w:rPr>
  </w:style>
  <w:style w:type="character" w:customStyle="1" w:styleId="CharChar4">
    <w:name w:val="Char Char4"/>
    <w:rsid w:val="00ED5FAB"/>
    <w:rPr>
      <w:lang w:eastAsia="cs-CZ"/>
    </w:rPr>
  </w:style>
  <w:style w:type="paragraph" w:customStyle="1" w:styleId="tablehead">
    <w:name w:val="table head"/>
    <w:basedOn w:val="Normlny"/>
    <w:rsid w:val="00ED5FAB"/>
    <w:pPr>
      <w:keepNext/>
      <w:keepLines/>
      <w:tabs>
        <w:tab w:val="left" w:pos="-1440"/>
        <w:tab w:val="left" w:pos="-720"/>
        <w:tab w:val="left" w:pos="567"/>
        <w:tab w:val="left" w:pos="720"/>
        <w:tab w:val="left" w:pos="851"/>
        <w:tab w:val="left" w:pos="1080"/>
        <w:tab w:val="left" w:pos="1134"/>
        <w:tab w:val="left" w:pos="1276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60" w:after="60"/>
    </w:pPr>
    <w:rPr>
      <w:rFonts w:ascii="Arial" w:hAnsi="Arial"/>
      <w:b/>
      <w:bCs/>
      <w:sz w:val="18"/>
      <w:szCs w:val="20"/>
      <w:lang w:eastAsia="en-US"/>
    </w:rPr>
  </w:style>
  <w:style w:type="paragraph" w:customStyle="1" w:styleId="tlSSCnadpis2Pred6pt">
    <w:name w:val="Štýl SSC_nadpis2 + Pred:  6 pt"/>
    <w:basedOn w:val="SSCnadpis2"/>
    <w:rsid w:val="00ED5FAB"/>
    <w:pPr>
      <w:spacing w:before="360"/>
    </w:pPr>
  </w:style>
  <w:style w:type="paragraph" w:customStyle="1" w:styleId="tlSSCnadpis3Pred6pt">
    <w:name w:val="Štýl SSC_nadpis3 + Pred:  6 pt"/>
    <w:basedOn w:val="SSCnadpis3"/>
    <w:rsid w:val="00ED5FAB"/>
    <w:rPr>
      <w:szCs w:val="20"/>
    </w:rPr>
  </w:style>
  <w:style w:type="paragraph" w:customStyle="1" w:styleId="tlSSCnorm2Tun">
    <w:name w:val="Štýl SSC_norm_2 + Tučné"/>
    <w:basedOn w:val="SSCnorm2"/>
    <w:rsid w:val="00ED5FAB"/>
    <w:pPr>
      <w:ind w:left="567" w:hanging="567"/>
    </w:pPr>
    <w:rPr>
      <w:b/>
    </w:rPr>
  </w:style>
  <w:style w:type="paragraph" w:customStyle="1" w:styleId="tlSSCnorm2Tun1">
    <w:name w:val="Štýl SSC_norm_2 + Tučné1"/>
    <w:basedOn w:val="SSCnorm2"/>
    <w:link w:val="tlSSCnorm2Tun1Char"/>
    <w:rsid w:val="00ED5FAB"/>
    <w:pPr>
      <w:tabs>
        <w:tab w:val="left" w:pos="567"/>
      </w:tabs>
    </w:pPr>
    <w:rPr>
      <w:b/>
    </w:rPr>
  </w:style>
  <w:style w:type="character" w:customStyle="1" w:styleId="tlSSCnorm2Tun1Char">
    <w:name w:val="Štýl SSC_norm_2 + Tučné1 Char"/>
    <w:link w:val="tlSSCnorm2Tun1"/>
    <w:rsid w:val="00ED5FAB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customStyle="1" w:styleId="tabulka">
    <w:name w:val="tabulka"/>
    <w:basedOn w:val="Normlny"/>
    <w:rsid w:val="00ED5FAB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tltlSSCnorm2Tun1Kapitlky">
    <w:name w:val="Štýl Štýl SSC_norm_2 + Tučné1 + Kapitálky"/>
    <w:basedOn w:val="tlSSCnorm2Tun1"/>
    <w:link w:val="tltlSSCnorm2Tun1KapitlkyChar"/>
    <w:rsid w:val="00ED5FAB"/>
  </w:style>
  <w:style w:type="character" w:customStyle="1" w:styleId="tltlSSCnorm2Tun1KapitlkyChar">
    <w:name w:val="Štýl Štýl SSC_norm_2 + Tučné1 + Kapitálky Char"/>
    <w:link w:val="tltlSSCnorm2Tun1Kapitlky"/>
    <w:rsid w:val="00ED5FAB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customStyle="1" w:styleId="wazza01">
    <w:name w:val="wazza_01"/>
    <w:qFormat/>
    <w:rsid w:val="00ED5FAB"/>
    <w:pPr>
      <w:spacing w:before="240"/>
      <w:jc w:val="right"/>
    </w:pPr>
    <w:rPr>
      <w:rFonts w:ascii="Arial" w:eastAsia="Times New Roman" w:hAnsi="Arial" w:cs="Arial"/>
      <w:b/>
      <w:bCs/>
      <w:caps/>
      <w:color w:val="808080"/>
      <w:lang w:eastAsia="cs-CZ"/>
    </w:rPr>
  </w:style>
  <w:style w:type="paragraph" w:customStyle="1" w:styleId="tl1">
    <w:name w:val="Štýl1"/>
    <w:basedOn w:val="wazza01"/>
    <w:qFormat/>
    <w:rsid w:val="00ED5FAB"/>
    <w:pPr>
      <w:jc w:val="center"/>
    </w:pPr>
    <w:rPr>
      <w:bCs w:val="0"/>
      <w:caps w:val="0"/>
    </w:rPr>
  </w:style>
  <w:style w:type="paragraph" w:customStyle="1" w:styleId="wazza02">
    <w:name w:val="wazza_02"/>
    <w:basedOn w:val="wazza01"/>
    <w:qFormat/>
    <w:rsid w:val="00ED5FAB"/>
    <w:pPr>
      <w:spacing w:before="360"/>
      <w:jc w:val="center"/>
    </w:pPr>
    <w:rPr>
      <w:b w:val="0"/>
      <w:sz w:val="22"/>
    </w:rPr>
  </w:style>
  <w:style w:type="paragraph" w:customStyle="1" w:styleId="wazza04">
    <w:name w:val="wazza_04"/>
    <w:basedOn w:val="tlSSCnadpis3Pred6pt"/>
    <w:rsid w:val="00ED5FAB"/>
  </w:style>
  <w:style w:type="paragraph" w:customStyle="1" w:styleId="wazzabeznytext">
    <w:name w:val="wazza_bezny text"/>
    <w:basedOn w:val="CCSnormlny"/>
    <w:qFormat/>
    <w:rsid w:val="00ED5FAB"/>
    <w:pPr>
      <w:spacing w:before="120"/>
    </w:pPr>
  </w:style>
  <w:style w:type="paragraph" w:customStyle="1" w:styleId="wazza05">
    <w:name w:val="wazza_05"/>
    <w:basedOn w:val="wazza04"/>
    <w:qFormat/>
    <w:rsid w:val="00ED5FAB"/>
  </w:style>
  <w:style w:type="paragraph" w:styleId="Normlnywebov">
    <w:name w:val="Normal (Web)"/>
    <w:basedOn w:val="Normlny"/>
    <w:uiPriority w:val="99"/>
    <w:rsid w:val="00ED5FAB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paragraph" w:customStyle="1" w:styleId="Nadpis">
    <w:name w:val="Nadpis"/>
    <w:basedOn w:val="Normlny"/>
    <w:next w:val="Normlny"/>
    <w:rsid w:val="00ED5FAB"/>
    <w:pPr>
      <w:keepNext/>
      <w:keepLines/>
      <w:spacing w:after="360"/>
      <w:jc w:val="both"/>
    </w:pPr>
    <w:rPr>
      <w:rFonts w:ascii="Arial" w:hAnsi="Arial"/>
      <w:b/>
      <w:caps/>
    </w:rPr>
  </w:style>
  <w:style w:type="character" w:customStyle="1" w:styleId="WW8Num51z1">
    <w:name w:val="WW8Num51z1"/>
    <w:rsid w:val="00ED5FAB"/>
    <w:rPr>
      <w:color w:val="000000"/>
    </w:rPr>
  </w:style>
  <w:style w:type="paragraph" w:customStyle="1" w:styleId="Zkladntext1">
    <w:name w:val="Základní text1"/>
    <w:basedOn w:val="Normlny"/>
    <w:rsid w:val="00ED5FAB"/>
    <w:pPr>
      <w:widowControl w:val="0"/>
      <w:suppressAutoHyphens/>
      <w:autoSpaceDE w:val="0"/>
      <w:jc w:val="both"/>
    </w:pPr>
    <w:rPr>
      <w:rFonts w:eastAsia="Lucida Sans Unicode"/>
      <w:b/>
      <w:kern w:val="1"/>
      <w:szCs w:val="20"/>
      <w:lang w:eastAsia="ar-SA"/>
    </w:rPr>
  </w:style>
  <w:style w:type="paragraph" w:customStyle="1" w:styleId="wazzatextobyc">
    <w:name w:val="wazza_text obyc"/>
    <w:basedOn w:val="wazzatext"/>
    <w:qFormat/>
    <w:rsid w:val="00ED5FAB"/>
    <w:pPr>
      <w:numPr>
        <w:numId w:val="0"/>
      </w:numPr>
    </w:pPr>
    <w:rPr>
      <w:rFonts w:cs="Times New Roman"/>
    </w:rPr>
  </w:style>
  <w:style w:type="character" w:customStyle="1" w:styleId="WW8Num55z2">
    <w:name w:val="WW8Num55z2"/>
    <w:rsid w:val="00ED5FAB"/>
    <w:rPr>
      <w:rFonts w:ascii="Symbol" w:hAnsi="Symbol"/>
    </w:rPr>
  </w:style>
  <w:style w:type="paragraph" w:customStyle="1" w:styleId="SSCnadpis0b">
    <w:name w:val="SSC_nadpis0b"/>
    <w:basedOn w:val="SPnadpis0"/>
    <w:rsid w:val="00ED5FAB"/>
    <w:pPr>
      <w:spacing w:before="120"/>
    </w:pPr>
    <w:rPr>
      <w:rFonts w:cs="Times New Roman"/>
      <w:bCs/>
      <w:szCs w:val="20"/>
    </w:rPr>
  </w:style>
  <w:style w:type="paragraph" w:customStyle="1" w:styleId="oddl-nadpis">
    <w:name w:val="oddíl-nadpis"/>
    <w:basedOn w:val="Normlny"/>
    <w:rsid w:val="00ED5FAB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zCs w:val="20"/>
      <w:lang w:val="cs-CZ"/>
    </w:rPr>
  </w:style>
  <w:style w:type="paragraph" w:customStyle="1" w:styleId="text">
    <w:name w:val="text"/>
    <w:rsid w:val="00ED5FAB"/>
    <w:pPr>
      <w:widowControl w:val="0"/>
      <w:spacing w:before="240" w:line="240" w:lineRule="exact"/>
      <w:jc w:val="both"/>
    </w:pPr>
    <w:rPr>
      <w:rFonts w:ascii="Arial" w:eastAsia="Times New Roman" w:hAnsi="Arial" w:cs="Times New Roman"/>
      <w:szCs w:val="20"/>
      <w:lang w:val="cs-CZ" w:eastAsia="sk-SK"/>
    </w:rPr>
  </w:style>
  <w:style w:type="character" w:customStyle="1" w:styleId="WW8Num52z7">
    <w:name w:val="WW8Num52z7"/>
    <w:rsid w:val="00ED5FAB"/>
    <w:rPr>
      <w:rFonts w:ascii="Arial" w:hAnsi="Arial" w:cs="Arial"/>
    </w:rPr>
  </w:style>
  <w:style w:type="character" w:customStyle="1" w:styleId="FontStyle28">
    <w:name w:val="Font Style28"/>
    <w:uiPriority w:val="99"/>
    <w:rsid w:val="00ED5FAB"/>
    <w:rPr>
      <w:rFonts w:ascii="Arial" w:hAnsi="Arial" w:cs="Arial"/>
      <w:sz w:val="20"/>
      <w:szCs w:val="20"/>
    </w:rPr>
  </w:style>
  <w:style w:type="character" w:customStyle="1" w:styleId="WW8Num54z0">
    <w:name w:val="WW8Num54z0"/>
    <w:rsid w:val="00ED5FAB"/>
    <w:rPr>
      <w:b w:val="0"/>
      <w:i w:val="0"/>
      <w:sz w:val="20"/>
      <w:szCs w:val="20"/>
    </w:rPr>
  </w:style>
  <w:style w:type="paragraph" w:customStyle="1" w:styleId="Normln1">
    <w:name w:val="Normální1"/>
    <w:basedOn w:val="Normlny"/>
    <w:rsid w:val="00ED5FAB"/>
    <w:pPr>
      <w:widowControl w:val="0"/>
      <w:suppressAutoHyphens/>
      <w:spacing w:line="360" w:lineRule="auto"/>
      <w:ind w:firstLine="567"/>
      <w:jc w:val="both"/>
    </w:pPr>
    <w:rPr>
      <w:rFonts w:cs="Calibri"/>
      <w:szCs w:val="20"/>
      <w:lang w:val="cs-CZ" w:eastAsia="ar-SA"/>
    </w:rPr>
  </w:style>
  <w:style w:type="paragraph" w:customStyle="1" w:styleId="SectionTitle">
    <w:name w:val="SectionTitle"/>
    <w:basedOn w:val="Normlny"/>
    <w:next w:val="Nadpis1"/>
    <w:rsid w:val="00ED5FAB"/>
    <w:pPr>
      <w:keepNext/>
      <w:spacing w:after="480"/>
      <w:jc w:val="center"/>
    </w:pPr>
    <w:rPr>
      <w:b/>
      <w:smallCaps/>
      <w:sz w:val="28"/>
      <w:szCs w:val="20"/>
      <w:lang w:eastAsia="en-US"/>
    </w:rPr>
  </w:style>
  <w:style w:type="character" w:customStyle="1" w:styleId="tlNadpis5Arial11ptNiejeTunChar">
    <w:name w:val="Štýl Nadpis 5 + Arial 11 pt Nie je Tučné Char"/>
    <w:rsid w:val="00ED5FAB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FooterSkemaC">
    <w:name w:val="FooterSkemaC"/>
    <w:basedOn w:val="Normlny"/>
    <w:rsid w:val="00ED5FAB"/>
    <w:pPr>
      <w:keepLines/>
      <w:tabs>
        <w:tab w:val="right" w:pos="2693"/>
      </w:tabs>
      <w:jc w:val="right"/>
    </w:pPr>
    <w:rPr>
      <w:rFonts w:ascii="Arial" w:hAnsi="Arial"/>
      <w:sz w:val="14"/>
      <w:szCs w:val="20"/>
      <w:lang w:val="da-DK" w:eastAsia="en-US"/>
    </w:rPr>
  </w:style>
  <w:style w:type="character" w:customStyle="1" w:styleId="zhlavChar">
    <w:name w:val="záhlaví Char"/>
    <w:rsid w:val="00ED5FAB"/>
    <w:rPr>
      <w:sz w:val="18"/>
      <w:szCs w:val="24"/>
      <w:lang w:val="cs-CZ" w:eastAsia="cs-CZ" w:bidi="ar-SA"/>
    </w:rPr>
  </w:style>
  <w:style w:type="character" w:styleId="PsacstrojHTML">
    <w:name w:val="HTML Typewriter"/>
    <w:rsid w:val="00ED5FAB"/>
    <w:rPr>
      <w:rFonts w:ascii="Courier New" w:eastAsia="Times New Roman" w:hAnsi="Courier New"/>
      <w:sz w:val="20"/>
      <w:szCs w:val="20"/>
    </w:rPr>
  </w:style>
  <w:style w:type="paragraph" w:customStyle="1" w:styleId="rob4">
    <w:name w:val="rob4"/>
    <w:basedOn w:val="Nadpis5"/>
    <w:rsid w:val="00ED5FAB"/>
    <w:pPr>
      <w:spacing w:after="600"/>
      <w:jc w:val="right"/>
    </w:pPr>
    <w:rPr>
      <w:rFonts w:ascii="Arial" w:hAnsi="Arial"/>
      <w:bCs/>
      <w:color w:val="808080"/>
      <w:sz w:val="26"/>
      <w:szCs w:val="28"/>
    </w:rPr>
  </w:style>
  <w:style w:type="paragraph" w:customStyle="1" w:styleId="tlNadpis1Arial16ptTunVetkypsmenvekVavo">
    <w:name w:val="Štýl Nadpis 1 + Arial 16 pt Tučné Všetky písmená veľké Vľavo ..."/>
    <w:basedOn w:val="Nadpis1"/>
    <w:rsid w:val="00ED5FAB"/>
    <w:pPr>
      <w:numPr>
        <w:numId w:val="0"/>
      </w:numPr>
      <w:spacing w:after="180"/>
    </w:pPr>
    <w:rPr>
      <w:rFonts w:ascii="Arial" w:hAnsi="Arial"/>
      <w:bCs/>
      <w:kern w:val="28"/>
      <w:sz w:val="24"/>
      <w:szCs w:val="20"/>
    </w:rPr>
  </w:style>
  <w:style w:type="paragraph" w:customStyle="1" w:styleId="tltlNadpis2Arial14ptNiejeTunVetkypsmenvek">
    <w:name w:val="Štýl Štýl Nadpis 2 + Arial 14 pt Nie je Tučné Všetky písmená veľké..."/>
    <w:basedOn w:val="Normlny"/>
    <w:rsid w:val="00ED5FAB"/>
    <w:pPr>
      <w:keepNext/>
      <w:tabs>
        <w:tab w:val="num" w:pos="1980"/>
      </w:tabs>
      <w:spacing w:before="120" w:after="120"/>
      <w:ind w:left="1980" w:hanging="360"/>
      <w:outlineLvl w:val="1"/>
    </w:pPr>
    <w:rPr>
      <w:rFonts w:ascii="Arial" w:hAnsi="Arial"/>
      <w:b/>
      <w:caps/>
      <w:sz w:val="22"/>
      <w:szCs w:val="20"/>
    </w:rPr>
  </w:style>
  <w:style w:type="paragraph" w:customStyle="1" w:styleId="tlNadpis2Arial14ptNiejeTunVetkypsmenvek">
    <w:name w:val="Štýl Nadpis 2 + Arial 14 pt Nie je Tučné Všetky písmená veľké ..."/>
    <w:basedOn w:val="Nadpis2"/>
    <w:rsid w:val="00ED5FAB"/>
    <w:pPr>
      <w:tabs>
        <w:tab w:val="num" w:pos="0"/>
        <w:tab w:val="num" w:pos="720"/>
      </w:tabs>
      <w:spacing w:before="120" w:after="120"/>
      <w:ind w:left="720" w:hanging="720"/>
      <w:jc w:val="left"/>
    </w:pPr>
    <w:rPr>
      <w:rFonts w:ascii="Arial" w:hAnsi="Arial"/>
      <w:sz w:val="20"/>
    </w:rPr>
  </w:style>
  <w:style w:type="character" w:customStyle="1" w:styleId="TextkomentraChar1">
    <w:name w:val="Text komentára Char1"/>
    <w:rsid w:val="00ED5FAB"/>
  </w:style>
  <w:style w:type="paragraph" w:customStyle="1" w:styleId="Predmetkomentra1">
    <w:name w:val="Predmet komentára1"/>
    <w:basedOn w:val="Textkomentra"/>
    <w:next w:val="Textkomentra"/>
    <w:rsid w:val="00ED5FAB"/>
    <w:pPr>
      <w:spacing w:before="30" w:after="30"/>
    </w:pPr>
    <w:rPr>
      <w:rFonts w:ascii="Arial" w:hAnsi="Arial"/>
      <w:b/>
      <w:bCs/>
      <w:noProof/>
    </w:rPr>
  </w:style>
  <w:style w:type="paragraph" w:customStyle="1" w:styleId="pismo">
    <w:name w:val="pismo"/>
    <w:basedOn w:val="Normlny"/>
    <w:rsid w:val="00ED5FAB"/>
    <w:pPr>
      <w:tabs>
        <w:tab w:val="right" w:leader="dot" w:pos="10080"/>
      </w:tabs>
      <w:ind w:left="540"/>
      <w:jc w:val="both"/>
    </w:pPr>
  </w:style>
  <w:style w:type="paragraph" w:customStyle="1" w:styleId="ciernatext">
    <w:name w:val="cierna text"/>
    <w:basedOn w:val="Normlny"/>
    <w:rsid w:val="00ED5FAB"/>
    <w:pPr>
      <w:numPr>
        <w:numId w:val="11"/>
      </w:numPr>
      <w:tabs>
        <w:tab w:val="clear" w:pos="1134"/>
        <w:tab w:val="num" w:pos="540"/>
      </w:tabs>
      <w:autoSpaceDE w:val="0"/>
      <w:autoSpaceDN w:val="0"/>
      <w:adjustRightInd w:val="0"/>
      <w:ind w:left="540" w:hanging="540"/>
      <w:jc w:val="both"/>
    </w:pPr>
    <w:rPr>
      <w:rFonts w:cs="Arial"/>
    </w:rPr>
  </w:style>
  <w:style w:type="paragraph" w:customStyle="1" w:styleId="zhlav">
    <w:name w:val="záhlaví"/>
    <w:basedOn w:val="Normlny"/>
    <w:rsid w:val="00ED5FAB"/>
    <w:pPr>
      <w:spacing w:after="240"/>
      <w:ind w:left="851"/>
      <w:jc w:val="both"/>
    </w:pPr>
    <w:rPr>
      <w:sz w:val="18"/>
      <w:lang w:val="cs-CZ" w:eastAsia="cs-CZ"/>
    </w:rPr>
  </w:style>
  <w:style w:type="paragraph" w:customStyle="1" w:styleId="NADPIS10">
    <w:name w:val="NADPIS1"/>
    <w:basedOn w:val="Normlny"/>
    <w:rsid w:val="00ED5FAB"/>
    <w:pPr>
      <w:tabs>
        <w:tab w:val="num" w:pos="432"/>
      </w:tabs>
      <w:spacing w:before="120" w:after="240"/>
      <w:ind w:left="432" w:hanging="432"/>
      <w:jc w:val="both"/>
    </w:pPr>
    <w:rPr>
      <w:b/>
      <w:bCs/>
      <w:sz w:val="22"/>
      <w:szCs w:val="22"/>
      <w:lang w:val="en-GB" w:eastAsia="en-US"/>
    </w:rPr>
  </w:style>
  <w:style w:type="character" w:styleId="DefinciaHTML">
    <w:name w:val="HTML Definition"/>
    <w:rsid w:val="00ED5FAB"/>
    <w:rPr>
      <w:i/>
      <w:iCs/>
    </w:rPr>
  </w:style>
  <w:style w:type="paragraph" w:customStyle="1" w:styleId="Normal3">
    <w:name w:val="Normal 3"/>
    <w:basedOn w:val="Normlny"/>
    <w:rsid w:val="00ED5FAB"/>
    <w:pPr>
      <w:widowControl w:val="0"/>
      <w:numPr>
        <w:ilvl w:val="1"/>
        <w:numId w:val="10"/>
      </w:numPr>
      <w:tabs>
        <w:tab w:val="clear" w:pos="540"/>
        <w:tab w:val="left" w:pos="709"/>
      </w:tabs>
      <w:autoSpaceDE w:val="0"/>
      <w:autoSpaceDN w:val="0"/>
      <w:adjustRightInd w:val="0"/>
      <w:spacing w:before="60" w:after="120" w:line="360" w:lineRule="atLeast"/>
      <w:ind w:left="2126" w:firstLine="0"/>
      <w:jc w:val="both"/>
      <w:textAlignment w:val="baseline"/>
    </w:pPr>
    <w:rPr>
      <w:sz w:val="22"/>
      <w:szCs w:val="22"/>
      <w:lang w:val="cs-CZ" w:eastAsia="en-US"/>
    </w:rPr>
  </w:style>
  <w:style w:type="paragraph" w:customStyle="1" w:styleId="ILFDatum">
    <w:name w:val="ILFDatum"/>
    <w:basedOn w:val="Normlny"/>
    <w:rsid w:val="00ED5FAB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paragraph" w:customStyle="1" w:styleId="ListDash1">
    <w:name w:val="List Dash 1"/>
    <w:basedOn w:val="Normlny"/>
    <w:rsid w:val="00ED5FAB"/>
    <w:pPr>
      <w:tabs>
        <w:tab w:val="num" w:pos="432"/>
      </w:tabs>
      <w:spacing w:before="120" w:after="120"/>
      <w:ind w:left="432" w:hanging="432"/>
      <w:jc w:val="both"/>
    </w:pPr>
    <w:rPr>
      <w:szCs w:val="20"/>
      <w:lang w:eastAsia="ko-KR"/>
    </w:rPr>
  </w:style>
  <w:style w:type="paragraph" w:customStyle="1" w:styleId="Zkladntext210">
    <w:name w:val="Základný text 21"/>
    <w:basedOn w:val="Normlny"/>
    <w:rsid w:val="00ED5FAB"/>
    <w:pPr>
      <w:tabs>
        <w:tab w:val="left" w:pos="426"/>
      </w:tabs>
      <w:overflowPunct w:val="0"/>
      <w:autoSpaceDE w:val="0"/>
      <w:autoSpaceDN w:val="0"/>
      <w:adjustRightInd w:val="0"/>
      <w:ind w:left="426" w:hanging="426"/>
      <w:jc w:val="both"/>
    </w:pPr>
    <w:rPr>
      <w:szCs w:val="20"/>
      <w:lang w:eastAsia="cs-CZ"/>
    </w:rPr>
  </w:style>
  <w:style w:type="paragraph" w:styleId="Zoznam">
    <w:name w:val="List"/>
    <w:basedOn w:val="Normlny"/>
    <w:uiPriority w:val="99"/>
    <w:rsid w:val="00ED5FAB"/>
    <w:pPr>
      <w:widowControl w:val="0"/>
      <w:ind w:left="283" w:hanging="283"/>
      <w:jc w:val="both"/>
    </w:pPr>
    <w:rPr>
      <w:snapToGrid w:val="0"/>
      <w:color w:val="000000"/>
      <w:szCs w:val="20"/>
      <w:lang w:val="nl-NL" w:eastAsia="cs-CZ"/>
    </w:rPr>
  </w:style>
  <w:style w:type="character" w:customStyle="1" w:styleId="PredmetkomentraChar1">
    <w:name w:val="Predmet komentára Char1"/>
    <w:rsid w:val="00ED5FAB"/>
  </w:style>
  <w:style w:type="paragraph" w:customStyle="1" w:styleId="Nadpisobsahu">
    <w:name w:val="Nadpis obsahu"/>
    <w:basedOn w:val="Normlny"/>
    <w:qFormat/>
    <w:rsid w:val="00ED5FAB"/>
    <w:pPr>
      <w:jc w:val="both"/>
    </w:pPr>
    <w:rPr>
      <w:rFonts w:ascii="Arial" w:hAnsi="Arial"/>
      <w:b/>
      <w:sz w:val="32"/>
      <w:szCs w:val="32"/>
      <w:lang w:val="cs-CZ" w:eastAsia="cs-CZ"/>
    </w:rPr>
  </w:style>
  <w:style w:type="paragraph" w:customStyle="1" w:styleId="Normal2">
    <w:name w:val="Normal 2"/>
    <w:basedOn w:val="Normlny"/>
    <w:rsid w:val="00ED5FAB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1418"/>
      <w:jc w:val="both"/>
      <w:textAlignment w:val="baseline"/>
    </w:pPr>
    <w:rPr>
      <w:sz w:val="22"/>
      <w:szCs w:val="22"/>
      <w:lang w:val="cs-CZ" w:eastAsia="en-US"/>
    </w:rPr>
  </w:style>
  <w:style w:type="paragraph" w:styleId="Zoznamsodrkami">
    <w:name w:val="List Bullet"/>
    <w:basedOn w:val="Normlny"/>
    <w:autoRedefine/>
    <w:rsid w:val="00ED5FAB"/>
    <w:pPr>
      <w:spacing w:after="60"/>
    </w:pPr>
    <w:rPr>
      <w:rFonts w:ascii="Arial" w:hAnsi="Arial"/>
      <w:b/>
      <w:sz w:val="20"/>
      <w:szCs w:val="20"/>
      <w:lang w:val="en-GB" w:eastAsia="en-US"/>
    </w:rPr>
  </w:style>
  <w:style w:type="paragraph" w:styleId="Pokraovaniezoznamu">
    <w:name w:val="List Continue"/>
    <w:basedOn w:val="Normlny"/>
    <w:rsid w:val="00ED5FAB"/>
    <w:pPr>
      <w:keepLines/>
      <w:numPr>
        <w:numId w:val="12"/>
      </w:numPr>
      <w:tabs>
        <w:tab w:val="clear" w:pos="360"/>
        <w:tab w:val="left" w:pos="340"/>
        <w:tab w:val="right" w:pos="9214"/>
      </w:tabs>
    </w:pPr>
    <w:rPr>
      <w:rFonts w:ascii="Arial" w:hAnsi="Arial"/>
      <w:sz w:val="22"/>
      <w:szCs w:val="20"/>
      <w:lang w:val="da-DK" w:eastAsia="en-US"/>
    </w:rPr>
  </w:style>
  <w:style w:type="paragraph" w:styleId="slovanzoznam">
    <w:name w:val="List Number"/>
    <w:basedOn w:val="Normlny"/>
    <w:rsid w:val="00ED5FAB"/>
    <w:pPr>
      <w:numPr>
        <w:numId w:val="14"/>
      </w:numPr>
      <w:tabs>
        <w:tab w:val="clear" w:pos="360"/>
        <w:tab w:val="left" w:pos="709"/>
      </w:tabs>
      <w:spacing w:after="60"/>
      <w:ind w:left="709" w:hanging="425"/>
    </w:pPr>
    <w:rPr>
      <w:rFonts w:ascii="Arial" w:hAnsi="Arial"/>
      <w:sz w:val="22"/>
      <w:szCs w:val="20"/>
      <w:lang w:val="en-GB" w:eastAsia="en-US"/>
    </w:rPr>
  </w:style>
  <w:style w:type="paragraph" w:customStyle="1" w:styleId="FooterA">
    <w:name w:val="Footer A"/>
    <w:basedOn w:val="Pta"/>
    <w:rsid w:val="00ED5FAB"/>
    <w:pPr>
      <w:widowControl w:val="0"/>
      <w:tabs>
        <w:tab w:val="clear" w:pos="4536"/>
        <w:tab w:val="clear" w:pos="9072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center" w:pos="4320"/>
        <w:tab w:val="left" w:pos="8505"/>
        <w:tab w:val="right" w:pos="8640"/>
      </w:tabs>
      <w:spacing w:after="40"/>
    </w:pPr>
    <w:rPr>
      <w:rFonts w:ascii="Arial" w:hAnsi="Arial"/>
      <w:sz w:val="16"/>
      <w:szCs w:val="20"/>
      <w:lang w:val="en-GB" w:eastAsia="en-US"/>
    </w:rPr>
  </w:style>
  <w:style w:type="paragraph" w:customStyle="1" w:styleId="FooterFirst">
    <w:name w:val="Footer First"/>
    <w:basedOn w:val="Normlny"/>
    <w:rsid w:val="00ED5FAB"/>
    <w:pPr>
      <w:keepLines/>
      <w:tabs>
        <w:tab w:val="right" w:pos="9214"/>
      </w:tabs>
    </w:pPr>
    <w:rPr>
      <w:rFonts w:ascii="Arial" w:hAnsi="Arial"/>
      <w:sz w:val="14"/>
      <w:szCs w:val="20"/>
      <w:lang w:val="da-DK" w:eastAsia="en-US"/>
    </w:rPr>
  </w:style>
  <w:style w:type="paragraph" w:customStyle="1" w:styleId="FooterSkemaA">
    <w:name w:val="FooterSkemaA"/>
    <w:basedOn w:val="Normlny"/>
    <w:rsid w:val="00ED5FAB"/>
    <w:pPr>
      <w:keepLines/>
      <w:spacing w:before="40"/>
    </w:pPr>
    <w:rPr>
      <w:rFonts w:ascii="Arial" w:hAnsi="Arial"/>
      <w:sz w:val="14"/>
      <w:szCs w:val="20"/>
      <w:lang w:val="da-DK" w:eastAsia="en-US"/>
    </w:rPr>
  </w:style>
  <w:style w:type="paragraph" w:customStyle="1" w:styleId="FooterSkemaB">
    <w:name w:val="FooterSkemaB"/>
    <w:basedOn w:val="FooterSkemaA"/>
    <w:rsid w:val="00ED5FAB"/>
    <w:pPr>
      <w:spacing w:before="0"/>
    </w:pPr>
  </w:style>
  <w:style w:type="paragraph" w:styleId="Zoznamsodrkami2">
    <w:name w:val="List Bullet 2"/>
    <w:basedOn w:val="Zoznamsodrkami"/>
    <w:autoRedefine/>
    <w:rsid w:val="00ED5FAB"/>
    <w:pPr>
      <w:numPr>
        <w:numId w:val="13"/>
      </w:numPr>
      <w:tabs>
        <w:tab w:val="clear" w:pos="360"/>
        <w:tab w:val="num" w:pos="1080"/>
      </w:tabs>
      <w:ind w:left="1080"/>
    </w:pPr>
  </w:style>
  <w:style w:type="paragraph" w:styleId="slovanzoznam2">
    <w:name w:val="List Number 2"/>
    <w:basedOn w:val="Normlny"/>
    <w:rsid w:val="00ED5FAB"/>
    <w:pPr>
      <w:numPr>
        <w:numId w:val="15"/>
      </w:numPr>
      <w:tabs>
        <w:tab w:val="clear" w:pos="643"/>
        <w:tab w:val="left" w:pos="1080"/>
      </w:tabs>
      <w:spacing w:after="60"/>
      <w:ind w:left="1080"/>
    </w:pPr>
    <w:rPr>
      <w:rFonts w:ascii="Arial" w:hAnsi="Arial"/>
      <w:sz w:val="22"/>
      <w:szCs w:val="20"/>
      <w:lang w:val="en-GB" w:eastAsia="en-US"/>
    </w:rPr>
  </w:style>
  <w:style w:type="paragraph" w:customStyle="1" w:styleId="Appendix">
    <w:name w:val="Appendix"/>
    <w:rsid w:val="00ED5FAB"/>
    <w:pPr>
      <w:pageBreakBefore/>
      <w:numPr>
        <w:ilvl w:val="8"/>
        <w:numId w:val="16"/>
      </w:numPr>
      <w:pBdr>
        <w:top w:val="double" w:sz="4" w:space="8" w:color="auto"/>
        <w:bottom w:val="double" w:sz="4" w:space="10" w:color="auto"/>
      </w:pBdr>
      <w:spacing w:before="4080"/>
      <w:ind w:right="1440"/>
      <w:outlineLvl w:val="0"/>
    </w:pPr>
    <w:rPr>
      <w:rFonts w:ascii="Arial" w:eastAsia="Times New Roman" w:hAnsi="Arial" w:cs="Times New Roman"/>
      <w:sz w:val="28"/>
      <w:szCs w:val="20"/>
      <w:lang w:val="en-GB"/>
    </w:rPr>
  </w:style>
  <w:style w:type="paragraph" w:customStyle="1" w:styleId="Volume">
    <w:name w:val="Volume"/>
    <w:basedOn w:val="text"/>
    <w:next w:val="Section"/>
    <w:rsid w:val="00ED5FAB"/>
    <w:pPr>
      <w:pageBreakBefore/>
      <w:spacing w:before="360" w:line="360" w:lineRule="exact"/>
      <w:jc w:val="center"/>
    </w:pPr>
    <w:rPr>
      <w:b/>
      <w:sz w:val="36"/>
      <w:lang w:eastAsia="en-US"/>
    </w:rPr>
  </w:style>
  <w:style w:type="paragraph" w:customStyle="1" w:styleId="Section">
    <w:name w:val="Section"/>
    <w:basedOn w:val="Volume"/>
    <w:uiPriority w:val="99"/>
    <w:rsid w:val="00ED5FAB"/>
    <w:pPr>
      <w:pageBreakBefore w:val="0"/>
      <w:spacing w:before="0"/>
    </w:pPr>
    <w:rPr>
      <w:sz w:val="32"/>
    </w:rPr>
  </w:style>
  <w:style w:type="paragraph" w:customStyle="1" w:styleId="NoIndent">
    <w:name w:val="No Indent"/>
    <w:basedOn w:val="Normlny"/>
    <w:next w:val="Normlny"/>
    <w:rsid w:val="00ED5FAB"/>
    <w:rPr>
      <w:color w:val="000000"/>
      <w:sz w:val="22"/>
      <w:szCs w:val="20"/>
      <w:lang w:val="en-GB" w:eastAsia="en-US"/>
    </w:rPr>
  </w:style>
  <w:style w:type="paragraph" w:styleId="Obyajntext">
    <w:name w:val="Plain Text"/>
    <w:basedOn w:val="Normlny"/>
    <w:link w:val="ObyajntextChar"/>
    <w:uiPriority w:val="99"/>
    <w:rsid w:val="00ED5FAB"/>
    <w:pPr>
      <w:spacing w:after="240"/>
      <w:jc w:val="both"/>
    </w:pPr>
    <w:rPr>
      <w:rFonts w:ascii="Courier New" w:hAnsi="Courier New"/>
      <w:sz w:val="20"/>
      <w:szCs w:val="20"/>
      <w:lang w:val="en-GB"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ED5FAB"/>
    <w:rPr>
      <w:rFonts w:ascii="Courier New" w:eastAsia="Times New Roman" w:hAnsi="Courier New" w:cs="Times New Roman"/>
      <w:sz w:val="20"/>
      <w:szCs w:val="20"/>
      <w:lang w:val="en-GB"/>
    </w:rPr>
  </w:style>
  <w:style w:type="paragraph" w:customStyle="1" w:styleId="NormlnsWWW">
    <w:name w:val="Normální (síť WWW)"/>
    <w:basedOn w:val="Normlny"/>
    <w:rsid w:val="00ED5FAB"/>
    <w:pPr>
      <w:spacing w:before="100" w:beforeAutospacing="1" w:after="100" w:afterAutospacing="1"/>
    </w:pPr>
    <w:rPr>
      <w:lang w:val="en-GB" w:eastAsia="en-US"/>
    </w:rPr>
  </w:style>
  <w:style w:type="paragraph" w:customStyle="1" w:styleId="H6">
    <w:name w:val="H6"/>
    <w:basedOn w:val="Normlny"/>
    <w:next w:val="Normlny"/>
    <w:rsid w:val="00ED5FAB"/>
    <w:pPr>
      <w:keepNext/>
      <w:spacing w:before="100" w:after="100"/>
      <w:outlineLvl w:val="6"/>
    </w:pPr>
    <w:rPr>
      <w:rFonts w:ascii="Arial" w:hAnsi="Arial"/>
      <w:b/>
      <w:snapToGrid w:val="0"/>
      <w:sz w:val="16"/>
      <w:szCs w:val="20"/>
      <w:lang w:eastAsia="cs-CZ"/>
    </w:rPr>
  </w:style>
  <w:style w:type="paragraph" w:customStyle="1" w:styleId="Styl1">
    <w:name w:val="Styl1"/>
    <w:basedOn w:val="Normlny"/>
    <w:rsid w:val="00ED5FAB"/>
    <w:pPr>
      <w:tabs>
        <w:tab w:val="left" w:pos="540"/>
      </w:tabs>
    </w:pPr>
    <w:rPr>
      <w:rFonts w:ascii="Arial" w:hAnsi="Arial" w:cs="Arial"/>
      <w:b/>
      <w:caps/>
      <w:sz w:val="22"/>
      <w:szCs w:val="22"/>
      <w:lang w:eastAsia="en-US"/>
    </w:rPr>
  </w:style>
  <w:style w:type="paragraph" w:customStyle="1" w:styleId="Logo">
    <w:name w:val="Logo"/>
    <w:basedOn w:val="Normlny"/>
    <w:rsid w:val="00ED5FAB"/>
    <w:pPr>
      <w:tabs>
        <w:tab w:val="left" w:pos="993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jc w:val="both"/>
    </w:pPr>
    <w:rPr>
      <w:snapToGrid w:val="0"/>
      <w:sz w:val="22"/>
      <w:szCs w:val="20"/>
      <w:lang w:val="fr-FR" w:eastAsia="cs-CZ"/>
    </w:rPr>
  </w:style>
  <w:style w:type="paragraph" w:customStyle="1" w:styleId="ListDash3">
    <w:name w:val="List Dash 3"/>
    <w:basedOn w:val="Normlny"/>
    <w:rsid w:val="00ED5FAB"/>
    <w:pPr>
      <w:numPr>
        <w:numId w:val="17"/>
      </w:numPr>
      <w:spacing w:before="120" w:after="120"/>
      <w:jc w:val="both"/>
    </w:pPr>
    <w:rPr>
      <w:szCs w:val="20"/>
      <w:lang w:val="en-GB" w:eastAsia="ko-KR"/>
    </w:rPr>
  </w:style>
  <w:style w:type="paragraph" w:styleId="Oznaitext">
    <w:name w:val="Block Text"/>
    <w:basedOn w:val="Normlny"/>
    <w:rsid w:val="00ED5FAB"/>
    <w:pPr>
      <w:ind w:left="709" w:right="-567" w:hanging="709"/>
      <w:jc w:val="both"/>
    </w:pPr>
    <w:rPr>
      <w:sz w:val="22"/>
      <w:szCs w:val="20"/>
      <w:lang w:val="en-GB" w:eastAsia="en-US"/>
    </w:rPr>
  </w:style>
  <w:style w:type="paragraph" w:customStyle="1" w:styleId="Basic">
    <w:name w:val="Basic"/>
    <w:basedOn w:val="Normlny"/>
    <w:rsid w:val="00ED5FAB"/>
    <w:pPr>
      <w:spacing w:before="60" w:after="60" w:line="280" w:lineRule="atLeast"/>
    </w:pPr>
    <w:rPr>
      <w:sz w:val="20"/>
      <w:lang w:val="en-GB" w:eastAsia="en-US"/>
    </w:rPr>
  </w:style>
  <w:style w:type="paragraph" w:customStyle="1" w:styleId="StyleAArial10ptLeft0cm">
    <w:name w:val="Style A + Arial 10 pt Left:  0 cm"/>
    <w:basedOn w:val="Normlny"/>
    <w:rsid w:val="00ED5FAB"/>
    <w:pPr>
      <w:tabs>
        <w:tab w:val="left" w:pos="1701"/>
        <w:tab w:val="left" w:pos="2268"/>
        <w:tab w:val="right" w:pos="8505"/>
      </w:tabs>
      <w:spacing w:after="120" w:line="280" w:lineRule="atLeast"/>
    </w:pPr>
    <w:rPr>
      <w:rFonts w:ascii="Arial" w:hAnsi="Arial"/>
      <w:sz w:val="20"/>
      <w:szCs w:val="20"/>
      <w:lang w:val="en-GB" w:eastAsia="en-US"/>
    </w:rPr>
  </w:style>
  <w:style w:type="paragraph" w:customStyle="1" w:styleId="Bullet">
    <w:name w:val="Bullet"/>
    <w:basedOn w:val="Normlny"/>
    <w:autoRedefine/>
    <w:rsid w:val="00ED5FAB"/>
    <w:pPr>
      <w:tabs>
        <w:tab w:val="num" w:pos="2421"/>
      </w:tabs>
      <w:spacing w:line="240" w:lineRule="atLeast"/>
      <w:ind w:left="2422" w:hanging="1882"/>
    </w:pPr>
    <w:rPr>
      <w:rFonts w:ascii="Arial" w:hAnsi="Arial"/>
      <w:sz w:val="20"/>
      <w:szCs w:val="20"/>
      <w:lang w:val="en-GB" w:eastAsia="en-US"/>
    </w:rPr>
  </w:style>
  <w:style w:type="paragraph" w:customStyle="1" w:styleId="Bulletnewletters">
    <w:name w:val="Bullet new letters"/>
    <w:basedOn w:val="Bulletnew"/>
    <w:rsid w:val="00ED5FAB"/>
    <w:pPr>
      <w:ind w:left="426" w:hanging="360"/>
    </w:pPr>
  </w:style>
  <w:style w:type="paragraph" w:customStyle="1" w:styleId="Bulletnew">
    <w:name w:val="Bullet new"/>
    <w:basedOn w:val="Normlny"/>
    <w:autoRedefine/>
    <w:rsid w:val="00ED5FAB"/>
    <w:pPr>
      <w:tabs>
        <w:tab w:val="left" w:pos="1418"/>
        <w:tab w:val="right" w:pos="2552"/>
      </w:tabs>
      <w:spacing w:line="120" w:lineRule="atLeast"/>
      <w:ind w:firstLine="567"/>
      <w:jc w:val="both"/>
    </w:pPr>
    <w:rPr>
      <w:spacing w:val="-1"/>
      <w:sz w:val="22"/>
      <w:szCs w:val="22"/>
      <w:lang w:eastAsia="en-US"/>
    </w:rPr>
  </w:style>
  <w:style w:type="paragraph" w:customStyle="1" w:styleId="StyleBodyText2Bold">
    <w:name w:val="Style Body Text 2 + Bold"/>
    <w:basedOn w:val="Zkladntext2"/>
    <w:autoRedefine/>
    <w:rsid w:val="00ED5FAB"/>
    <w:pPr>
      <w:spacing w:before="120" w:after="120"/>
      <w:jc w:val="left"/>
    </w:pPr>
    <w:rPr>
      <w:b/>
      <w:bCs/>
      <w:lang w:val="en-GB" w:eastAsia="en-US"/>
    </w:rPr>
  </w:style>
  <w:style w:type="paragraph" w:customStyle="1" w:styleId="TableTitle">
    <w:name w:val="Table Title"/>
    <w:basedOn w:val="Normlny"/>
    <w:next w:val="Normlny"/>
    <w:rsid w:val="00ED5FAB"/>
    <w:pPr>
      <w:spacing w:before="120" w:after="120"/>
      <w:jc w:val="center"/>
    </w:pPr>
    <w:rPr>
      <w:b/>
      <w:szCs w:val="20"/>
      <w:lang w:val="en-GB" w:eastAsia="ko-KR"/>
    </w:rPr>
  </w:style>
  <w:style w:type="paragraph" w:customStyle="1" w:styleId="noindent0">
    <w:name w:val="noindent"/>
    <w:basedOn w:val="Normlny"/>
    <w:rsid w:val="00ED5FAB"/>
    <w:rPr>
      <w:color w:val="000000"/>
      <w:sz w:val="22"/>
      <w:szCs w:val="22"/>
    </w:rPr>
  </w:style>
  <w:style w:type="paragraph" w:customStyle="1" w:styleId="AqpTituln">
    <w:name w:val="AqpTitulní"/>
    <w:basedOn w:val="Normlny"/>
    <w:rsid w:val="00ED5FAB"/>
    <w:rPr>
      <w:rFonts w:ascii="Arial" w:hAnsi="Arial"/>
      <w:lang w:eastAsia="cs-CZ"/>
    </w:rPr>
  </w:style>
  <w:style w:type="paragraph" w:customStyle="1" w:styleId="NormalCentered">
    <w:name w:val="Normal Centered"/>
    <w:basedOn w:val="Normlny"/>
    <w:rsid w:val="00ED5FAB"/>
    <w:pPr>
      <w:spacing w:before="120" w:after="120"/>
      <w:jc w:val="center"/>
    </w:pPr>
    <w:rPr>
      <w:szCs w:val="20"/>
      <w:lang w:eastAsia="ko-KR"/>
    </w:rPr>
  </w:style>
  <w:style w:type="paragraph" w:customStyle="1" w:styleId="CharCharCharCharCharCharCharCharChar">
    <w:name w:val="Char Char Char Char Char Char Char Char Char"/>
    <w:basedOn w:val="Normlny"/>
    <w:rsid w:val="00ED5FAB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F2-ZkladnText">
    <w:name w:val="F2-ZákladnýText"/>
    <w:basedOn w:val="Normlny"/>
    <w:rsid w:val="00ED5FAB"/>
    <w:pPr>
      <w:spacing w:before="120"/>
      <w:jc w:val="both"/>
    </w:pPr>
    <w:rPr>
      <w:szCs w:val="20"/>
    </w:rPr>
  </w:style>
  <w:style w:type="paragraph" w:customStyle="1" w:styleId="Zkladntext23">
    <w:name w:val="Základní text2"/>
    <w:basedOn w:val="Normlny"/>
    <w:rsid w:val="00ED5FAB"/>
    <w:pPr>
      <w:widowControl w:val="0"/>
      <w:suppressAutoHyphens/>
      <w:jc w:val="both"/>
    </w:pPr>
    <w:rPr>
      <w:rFonts w:eastAsia="Lucida Sans Unicode"/>
      <w:b/>
      <w:kern w:val="1"/>
    </w:rPr>
  </w:style>
  <w:style w:type="character" w:customStyle="1" w:styleId="hodnota">
    <w:name w:val="hodnota"/>
    <w:rsid w:val="00ED5FAB"/>
  </w:style>
  <w:style w:type="paragraph" w:customStyle="1" w:styleId="AqpText">
    <w:name w:val="AqpText"/>
    <w:basedOn w:val="Normlny"/>
    <w:link w:val="AqpTextCharChar"/>
    <w:rsid w:val="00ED5FAB"/>
    <w:pPr>
      <w:autoSpaceDE w:val="0"/>
      <w:autoSpaceDN w:val="0"/>
      <w:adjustRightInd w:val="0"/>
      <w:spacing w:before="120"/>
      <w:jc w:val="both"/>
    </w:pPr>
    <w:rPr>
      <w:rFonts w:eastAsia="Arial Unicode MS"/>
      <w:lang w:eastAsia="cs-CZ"/>
    </w:rPr>
  </w:style>
  <w:style w:type="character" w:customStyle="1" w:styleId="AqpTextCharChar">
    <w:name w:val="AqpText Char Char"/>
    <w:link w:val="AqpText"/>
    <w:rsid w:val="00ED5FAB"/>
    <w:rPr>
      <w:rFonts w:ascii="Times New Roman" w:eastAsia="Arial Unicode MS" w:hAnsi="Times New Roman" w:cs="Times New Roman"/>
      <w:lang w:eastAsia="cs-CZ"/>
    </w:rPr>
  </w:style>
  <w:style w:type="paragraph" w:customStyle="1" w:styleId="AqpOdrka2">
    <w:name w:val="AqpOdrážka2"/>
    <w:basedOn w:val="Normlny"/>
    <w:rsid w:val="00ED5FAB"/>
    <w:pPr>
      <w:numPr>
        <w:numId w:val="18"/>
      </w:numPr>
      <w:tabs>
        <w:tab w:val="clear" w:pos="720"/>
        <w:tab w:val="num" w:pos="284"/>
      </w:tabs>
      <w:autoSpaceDE w:val="0"/>
      <w:autoSpaceDN w:val="0"/>
      <w:adjustRightInd w:val="0"/>
      <w:spacing w:before="60"/>
      <w:ind w:left="900" w:hanging="284"/>
      <w:jc w:val="both"/>
    </w:pPr>
    <w:rPr>
      <w:rFonts w:eastAsia="Arial Unicode MS"/>
      <w:lang w:eastAsia="cs-CZ"/>
    </w:rPr>
  </w:style>
  <w:style w:type="paragraph" w:customStyle="1" w:styleId="AqpPlohy">
    <w:name w:val="AqpPřílohy"/>
    <w:basedOn w:val="Normlny"/>
    <w:rsid w:val="00ED5FAB"/>
    <w:pPr>
      <w:numPr>
        <w:numId w:val="19"/>
      </w:numPr>
      <w:tabs>
        <w:tab w:val="clear" w:pos="284"/>
        <w:tab w:val="left" w:pos="1134"/>
        <w:tab w:val="decimal" w:pos="8505"/>
        <w:tab w:val="left" w:pos="8618"/>
      </w:tabs>
      <w:autoSpaceDE w:val="0"/>
      <w:autoSpaceDN w:val="0"/>
      <w:adjustRightInd w:val="0"/>
      <w:spacing w:before="60" w:after="20"/>
      <w:ind w:left="0" w:firstLine="0"/>
      <w:jc w:val="both"/>
    </w:pPr>
    <w:rPr>
      <w:rFonts w:eastAsia="Arial Unicode MS"/>
      <w:b/>
      <w:lang w:eastAsia="cs-CZ"/>
    </w:rPr>
  </w:style>
  <w:style w:type="paragraph" w:customStyle="1" w:styleId="wazza00">
    <w:name w:val="wazza_00"/>
    <w:basedOn w:val="wazza01"/>
    <w:qFormat/>
    <w:rsid w:val="00ED5FAB"/>
    <w:pPr>
      <w:tabs>
        <w:tab w:val="right" w:pos="9498"/>
      </w:tabs>
      <w:ind w:right="140"/>
      <w:jc w:val="center"/>
    </w:pPr>
    <w:rPr>
      <w:sz w:val="28"/>
    </w:rPr>
  </w:style>
  <w:style w:type="paragraph" w:customStyle="1" w:styleId="tlSPnadpis3Podiarknutie">
    <w:name w:val="Štýl SP_nadpis3 + Podčiarknutie"/>
    <w:basedOn w:val="SPnadpis30"/>
    <w:link w:val="tlSPnadpis3PodiarknutieChar"/>
    <w:rsid w:val="00ED5FAB"/>
    <w:pPr>
      <w:numPr>
        <w:numId w:val="21"/>
      </w:numPr>
      <w:spacing w:before="360"/>
      <w:ind w:left="431" w:hanging="431"/>
    </w:pPr>
  </w:style>
  <w:style w:type="character" w:customStyle="1" w:styleId="tlSPnadpis3PodiarknutieChar">
    <w:name w:val="Štýl SP_nadpis3 + Podčiarknutie Char"/>
    <w:link w:val="tlSPnadpis3Podiarknutie"/>
    <w:rsid w:val="00ED5FAB"/>
    <w:rPr>
      <w:rFonts w:ascii="Arial" w:eastAsia="Times New Roman" w:hAnsi="Arial" w:cs="Times New Roman"/>
      <w:b/>
      <w:bCs/>
      <w:smallCaps/>
      <w:sz w:val="20"/>
      <w:lang w:eastAsia="cs-CZ"/>
    </w:rPr>
  </w:style>
  <w:style w:type="paragraph" w:customStyle="1" w:styleId="BodyText22">
    <w:name w:val="Body Text 22"/>
    <w:basedOn w:val="Normlny"/>
    <w:rsid w:val="00ED5FAB"/>
    <w:pPr>
      <w:tabs>
        <w:tab w:val="left" w:pos="900"/>
      </w:tabs>
      <w:ind w:left="900"/>
      <w:jc w:val="both"/>
    </w:pPr>
    <w:rPr>
      <w:sz w:val="20"/>
      <w:szCs w:val="20"/>
    </w:rPr>
  </w:style>
  <w:style w:type="character" w:customStyle="1" w:styleId="apple-converted-space">
    <w:name w:val="apple-converted-space"/>
    <w:rsid w:val="00ED5FAB"/>
  </w:style>
  <w:style w:type="paragraph" w:customStyle="1" w:styleId="JASPInormlny">
    <w:name w:val="JASPI normálny"/>
    <w:basedOn w:val="Normlny"/>
    <w:rsid w:val="00ED5FAB"/>
    <w:pPr>
      <w:jc w:val="both"/>
    </w:pPr>
    <w:rPr>
      <w:lang w:eastAsia="cs-CZ"/>
    </w:rPr>
  </w:style>
  <w:style w:type="character" w:customStyle="1" w:styleId="hps">
    <w:name w:val="hps"/>
    <w:uiPriority w:val="99"/>
    <w:rsid w:val="00ED5FAB"/>
    <w:rPr>
      <w:rFonts w:cs="Times New Roman"/>
    </w:rPr>
  </w:style>
  <w:style w:type="paragraph" w:customStyle="1" w:styleId="E1">
    <w:name w:val="E1"/>
    <w:basedOn w:val="Normlny"/>
    <w:uiPriority w:val="99"/>
    <w:rsid w:val="00ED5FAB"/>
    <w:pPr>
      <w:ind w:left="709"/>
      <w:jc w:val="both"/>
    </w:pPr>
    <w:rPr>
      <w:rFonts w:ascii="Arial" w:eastAsia="Calibri" w:hAnsi="Arial"/>
      <w:sz w:val="22"/>
      <w:szCs w:val="20"/>
      <w:lang w:val="cs-CZ" w:eastAsia="cs-CZ"/>
    </w:rPr>
  </w:style>
  <w:style w:type="paragraph" w:customStyle="1" w:styleId="SPnadpis2">
    <w:name w:val="SP_nadpis2"/>
    <w:basedOn w:val="SPnadpis1"/>
    <w:rsid w:val="00ED5FAB"/>
    <w:pPr>
      <w:spacing w:before="60"/>
    </w:pPr>
    <w:rPr>
      <w:b/>
      <w:bCs/>
    </w:rPr>
  </w:style>
  <w:style w:type="character" w:customStyle="1" w:styleId="im">
    <w:name w:val="im"/>
    <w:rsid w:val="00ED5FAB"/>
  </w:style>
  <w:style w:type="character" w:customStyle="1" w:styleId="ra">
    <w:name w:val="ra"/>
    <w:rsid w:val="00ED5FAB"/>
  </w:style>
  <w:style w:type="paragraph" w:customStyle="1" w:styleId="tlPred12ptZa12pt">
    <w:name w:val="Štýl Pred:  12 pt Za:  12 pt"/>
    <w:basedOn w:val="Normlny"/>
    <w:rsid w:val="00ED5FAB"/>
    <w:pPr>
      <w:numPr>
        <w:numId w:val="22"/>
      </w:numPr>
    </w:pPr>
  </w:style>
  <w:style w:type="paragraph" w:customStyle="1" w:styleId="tlrob1Vavo0cm">
    <w:name w:val="Štýl rob1 + Vľavo:  0 cm"/>
    <w:basedOn w:val="Normlny"/>
    <w:rsid w:val="00ED5FAB"/>
    <w:pPr>
      <w:keepNext/>
      <w:numPr>
        <w:numId w:val="23"/>
      </w:numPr>
      <w:spacing w:before="240"/>
      <w:ind w:left="360"/>
      <w:outlineLvl w:val="4"/>
    </w:pPr>
    <w:rPr>
      <w:rFonts w:ascii="Arial" w:hAnsi="Arial"/>
      <w:b/>
      <w:bCs/>
      <w:sz w:val="26"/>
      <w:szCs w:val="20"/>
    </w:rPr>
  </w:style>
  <w:style w:type="paragraph" w:customStyle="1" w:styleId="BodyText21">
    <w:name w:val="Body Text 21"/>
    <w:basedOn w:val="Normlny"/>
    <w:uiPriority w:val="99"/>
    <w:rsid w:val="00ED5FAB"/>
    <w:pPr>
      <w:widowControl w:val="0"/>
      <w:ind w:left="709" w:hanging="709"/>
      <w:jc w:val="both"/>
    </w:pPr>
    <w:rPr>
      <w:rFonts w:ascii="Arial" w:hAnsi="Arial"/>
      <w:sz w:val="22"/>
      <w:szCs w:val="20"/>
    </w:rPr>
  </w:style>
  <w:style w:type="paragraph" w:customStyle="1" w:styleId="Default1">
    <w:name w:val="Default1"/>
    <w:basedOn w:val="Default"/>
    <w:next w:val="Default"/>
    <w:rsid w:val="00ED5FAB"/>
    <w:rPr>
      <w:rFonts w:ascii="Times New Roman" w:hAnsi="Times New Roman" w:cs="Times New Roman"/>
      <w:color w:val="auto"/>
    </w:rPr>
  </w:style>
  <w:style w:type="paragraph" w:customStyle="1" w:styleId="Zarkazkladnhotextu31">
    <w:name w:val="Zarážka základného textu 31"/>
    <w:basedOn w:val="Normlny"/>
    <w:rsid w:val="00ED5FAB"/>
    <w:pPr>
      <w:suppressAutoHyphens/>
      <w:overflowPunct w:val="0"/>
      <w:autoSpaceDE w:val="0"/>
      <w:autoSpaceDN w:val="0"/>
      <w:adjustRightInd w:val="0"/>
      <w:ind w:left="708"/>
      <w:jc w:val="both"/>
    </w:pPr>
    <w:rPr>
      <w:szCs w:val="20"/>
    </w:rPr>
  </w:style>
  <w:style w:type="character" w:customStyle="1" w:styleId="object">
    <w:name w:val="object"/>
    <w:rsid w:val="00ED5FAB"/>
  </w:style>
  <w:style w:type="paragraph" w:styleId="Bezriadkovania">
    <w:name w:val="No Spacing"/>
    <w:uiPriority w:val="1"/>
    <w:qFormat/>
    <w:rsid w:val="00ED5FAB"/>
    <w:rPr>
      <w:rFonts w:ascii="Times New Roman" w:eastAsia="Times New Roman" w:hAnsi="Times New Roman" w:cs="Times New Roman"/>
      <w:lang w:eastAsia="cs-CZ"/>
    </w:rPr>
  </w:style>
  <w:style w:type="paragraph" w:customStyle="1" w:styleId="Strednmrieka1zvraznenie21">
    <w:name w:val="Stredná mriežka 1 – zvýraznenie 21"/>
    <w:basedOn w:val="Normlny"/>
    <w:link w:val="Strednmrieka1zvraznenie2Char"/>
    <w:uiPriority w:val="34"/>
    <w:qFormat/>
    <w:rsid w:val="00ED5FAB"/>
    <w:pPr>
      <w:ind w:left="708"/>
    </w:pPr>
  </w:style>
  <w:style w:type="character" w:customStyle="1" w:styleId="Strednmrieka1zvraznenie2Char">
    <w:name w:val="Stredná mriežka 1 – zvýraznenie 2 Char"/>
    <w:link w:val="Strednmrieka1zvraznenie21"/>
    <w:uiPriority w:val="34"/>
    <w:locked/>
    <w:rsid w:val="00ED5FAB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aliases w:val="body,Odsek zoznamu2,Tabuľka,List Paragraph1,4.1 Odrážky,ODRAZKY PRVA UROVEN,Nad,Odstavec_muj,Medium List 2 - Accent 41,Table of contents numbered"/>
    <w:basedOn w:val="Normlny"/>
    <w:uiPriority w:val="34"/>
    <w:qFormat/>
    <w:rsid w:val="00ED5FAB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TableParagraph">
    <w:name w:val="Table Paragraph"/>
    <w:basedOn w:val="Normlny"/>
    <w:uiPriority w:val="1"/>
    <w:qFormat/>
    <w:rsid w:val="00ED5FAB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2">
    <w:name w:val="Style2"/>
    <w:basedOn w:val="Normlny"/>
    <w:qFormat/>
    <w:rsid w:val="00ED5FAB"/>
    <w:pPr>
      <w:ind w:left="426"/>
      <w:jc w:val="center"/>
    </w:pPr>
    <w:rPr>
      <w:b/>
      <w:sz w:val="48"/>
      <w:szCs w:val="48"/>
      <w:lang w:eastAsia="cs-CZ"/>
    </w:rPr>
  </w:style>
  <w:style w:type="paragraph" w:customStyle="1" w:styleId="Style8">
    <w:name w:val="Style8"/>
    <w:basedOn w:val="Normlny"/>
    <w:qFormat/>
    <w:rsid w:val="00ED5FAB"/>
    <w:rPr>
      <w:b/>
      <w:bCs/>
      <w:sz w:val="28"/>
      <w:szCs w:val="28"/>
      <w:lang w:eastAsia="cs-CZ"/>
    </w:rPr>
  </w:style>
  <w:style w:type="paragraph" w:customStyle="1" w:styleId="Style9">
    <w:name w:val="Style9"/>
    <w:basedOn w:val="Normlny"/>
    <w:qFormat/>
    <w:rsid w:val="00ED5FAB"/>
    <w:pPr>
      <w:ind w:left="6372" w:firstLine="708"/>
    </w:pPr>
    <w:rPr>
      <w:lang w:eastAsia="cs-CZ"/>
    </w:rPr>
  </w:style>
  <w:style w:type="paragraph" w:styleId="Hlavikaobsahu">
    <w:name w:val="TOC Heading"/>
    <w:basedOn w:val="Nadpis1"/>
    <w:next w:val="Normlny"/>
    <w:uiPriority w:val="39"/>
    <w:unhideWhenUsed/>
    <w:qFormat/>
    <w:rsid w:val="00ED5FAB"/>
    <w:pPr>
      <w:keepLines/>
      <w:numPr>
        <w:numId w:val="0"/>
      </w:numPr>
      <w:spacing w:before="480" w:line="276" w:lineRule="auto"/>
      <w:outlineLvl w:val="9"/>
    </w:pPr>
    <w:rPr>
      <w:rFonts w:ascii="Calibri" w:eastAsia="MS Gothic" w:hAnsi="Calibri"/>
      <w:b/>
      <w:bCs/>
      <w:color w:val="365F91"/>
      <w:szCs w:val="28"/>
      <w:lang w:val="en-US" w:eastAsia="en-US"/>
    </w:rPr>
  </w:style>
  <w:style w:type="character" w:customStyle="1" w:styleId="fontstyle01">
    <w:name w:val="fontstyle01"/>
    <w:rsid w:val="00ED5FAB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m229060555907418097gmail-st">
    <w:name w:val="m_229060555907418097gmail-st"/>
    <w:basedOn w:val="Predvolenpsmoodseku"/>
    <w:rsid w:val="00ED5FAB"/>
  </w:style>
  <w:style w:type="character" w:customStyle="1" w:styleId="st">
    <w:name w:val="st"/>
    <w:basedOn w:val="Predvolenpsmoodseku"/>
    <w:rsid w:val="00ED5FAB"/>
  </w:style>
  <w:style w:type="paragraph" w:styleId="Revzia">
    <w:name w:val="Revision"/>
    <w:hidden/>
    <w:uiPriority w:val="99"/>
    <w:semiHidden/>
    <w:rsid w:val="00ED5FAB"/>
    <w:rPr>
      <w:rFonts w:ascii="Cambria" w:eastAsia="Cambria" w:hAnsi="Cambria" w:cs="Times New Roman"/>
      <w:sz w:val="22"/>
      <w:szCs w:val="22"/>
    </w:rPr>
  </w:style>
  <w:style w:type="paragraph" w:customStyle="1" w:styleId="odsek">
    <w:name w:val="odsek"/>
    <w:basedOn w:val="Zoznam"/>
    <w:rsid w:val="00ED5FAB"/>
    <w:pPr>
      <w:numPr>
        <w:ilvl w:val="1"/>
        <w:numId w:val="24"/>
      </w:numPr>
      <w:tabs>
        <w:tab w:val="clear" w:pos="1135"/>
        <w:tab w:val="num" w:pos="360"/>
        <w:tab w:val="num" w:pos="855"/>
        <w:tab w:val="num" w:pos="927"/>
      </w:tabs>
      <w:suppressAutoHyphens/>
      <w:ind w:left="283" w:hanging="283"/>
      <w:outlineLvl w:val="1"/>
    </w:pPr>
    <w:rPr>
      <w:rFonts w:ascii="Arial" w:hAnsi="Arial" w:cs="MS Sans Serif"/>
      <w:snapToGrid/>
      <w:color w:val="0000FF"/>
      <w:sz w:val="20"/>
      <w:lang w:val="sk-SK" w:eastAsia="ar-SA"/>
    </w:rPr>
  </w:style>
  <w:style w:type="paragraph" w:customStyle="1" w:styleId="zmluva-odsek">
    <w:name w:val="zmluva-odsek"/>
    <w:basedOn w:val="Normlny"/>
    <w:rsid w:val="00ED5FAB"/>
    <w:pPr>
      <w:spacing w:before="100" w:beforeAutospacing="1" w:after="100" w:afterAutospacing="1"/>
    </w:pPr>
    <w:rPr>
      <w:rFonts w:eastAsia="Calibri"/>
    </w:rPr>
  </w:style>
  <w:style w:type="character" w:customStyle="1" w:styleId="st1">
    <w:name w:val="st1"/>
    <w:basedOn w:val="Predvolenpsmoodseku"/>
    <w:rsid w:val="00ED5FAB"/>
  </w:style>
  <w:style w:type="character" w:customStyle="1" w:styleId="cizojazycne">
    <w:name w:val="cizojazycne"/>
    <w:basedOn w:val="Predvolenpsmoodseku"/>
    <w:rsid w:val="00ED5FAB"/>
  </w:style>
  <w:style w:type="paragraph" w:customStyle="1" w:styleId="bbbbbb">
    <w:name w:val="bbbbbb"/>
    <w:basedOn w:val="Normlny"/>
    <w:qFormat/>
    <w:rsid w:val="00ED5FAB"/>
    <w:pPr>
      <w:shd w:val="clear" w:color="auto" w:fill="FFFFFF"/>
      <w:ind w:left="360" w:hanging="360"/>
    </w:pPr>
    <w:rPr>
      <w:sz w:val="22"/>
      <w:szCs w:val="20"/>
      <w:lang w:eastAsia="cs-CZ"/>
    </w:rPr>
  </w:style>
  <w:style w:type="paragraph" w:styleId="Zoznam2">
    <w:name w:val="List 2"/>
    <w:basedOn w:val="Normlny"/>
    <w:uiPriority w:val="99"/>
    <w:semiHidden/>
    <w:unhideWhenUsed/>
    <w:rsid w:val="00ED5FAB"/>
    <w:pPr>
      <w:widowControl w:val="0"/>
      <w:autoSpaceDE w:val="0"/>
      <w:autoSpaceDN w:val="0"/>
      <w:adjustRightInd w:val="0"/>
      <w:ind w:left="566" w:hanging="283"/>
      <w:contextualSpacing/>
    </w:pPr>
    <w:rPr>
      <w:lang w:val="en-US" w:eastAsia="en-US"/>
    </w:rPr>
  </w:style>
  <w:style w:type="character" w:customStyle="1" w:styleId="new">
    <w:name w:val="new"/>
    <w:basedOn w:val="Predvolenpsmoodseku"/>
    <w:rsid w:val="00ED5FAB"/>
  </w:style>
  <w:style w:type="paragraph" w:customStyle="1" w:styleId="Zkladntext211">
    <w:name w:val="Základní text 21"/>
    <w:basedOn w:val="Normlny"/>
    <w:rsid w:val="00ED5FAB"/>
    <w:pPr>
      <w:tabs>
        <w:tab w:val="left" w:pos="567"/>
      </w:tabs>
      <w:suppressAutoHyphens/>
    </w:pPr>
    <w:rPr>
      <w:rFonts w:eastAsia="Calibri" w:cs="Arial"/>
      <w:sz w:val="22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ED5FAB"/>
    <w:pPr>
      <w:widowControl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Farebnpodfarbeniezvraznenie3">
    <w:name w:val="Colorful Shading Accent 3"/>
    <w:basedOn w:val="Normlnatabuka"/>
    <w:link w:val="Farebnpodfarbeniezvraznenie3Char"/>
    <w:uiPriority w:val="34"/>
    <w:semiHidden/>
    <w:unhideWhenUsed/>
    <w:rsid w:val="00ED5FAB"/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trednpodfarbenie1zvraznenie2">
    <w:name w:val="Medium Shading 1 Accent 2"/>
    <w:basedOn w:val="Normlnatabuka"/>
    <w:link w:val="Strednpodfarbenie1zvraznenie2Char"/>
    <w:uiPriority w:val="1"/>
    <w:semiHidden/>
    <w:unhideWhenUsed/>
    <w:rsid w:val="00ED5FAB"/>
    <w:rPr>
      <w:rFonts w:ascii="Calibri" w:eastAsia="Calibri" w:hAnsi="Calibri" w:cs="Calibri"/>
      <w:sz w:val="22"/>
      <w:szCs w:val="22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1410</Words>
  <Characters>8039</Characters>
  <Application>Microsoft Office Word</Application>
  <DocSecurity>0</DocSecurity>
  <Lines>66</Lines>
  <Paragraphs>18</Paragraphs>
  <ScaleCrop>false</ScaleCrop>
  <Company/>
  <LinksUpToDate>false</LinksUpToDate>
  <CharactersWithSpaces>9431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2022-07-15T14:53:00Z</dcterms:created>
  <dcterms:modified xsi:type="dcterms:W3CDTF">2022-07-15T14:53:00Z</dcterms:modified>
</cp:coreProperties>
</file>