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0A02673" w:rsidR="00370429" w:rsidRPr="0099493F" w:rsidRDefault="002A23F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D4D5F">
              <w:rPr>
                <w:rFonts w:ascii="Calibri" w:hAnsi="Calibri" w:cs="Calibri"/>
                <w:b/>
                <w:bCs/>
                <w:color w:val="000000"/>
                <w:sz w:val="24"/>
              </w:rPr>
              <w:t>Aplikácia tekutých hnojív hadicovým systémom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338F301" w14:textId="77777777" w:rsidR="00F63FCE" w:rsidRPr="00AF7537" w:rsidRDefault="0083184B" w:rsidP="00F63FC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F63FCE" w:rsidRPr="00AF7537">
              <w:rPr>
                <w:rFonts w:asciiTheme="minorHAnsi" w:hAnsiTheme="minorHAnsi" w:cstheme="minorHAnsi"/>
                <w:sz w:val="24"/>
                <w:szCs w:val="24"/>
              </w:rPr>
              <w:t>BASTAV,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F63FCE" w:rsidRPr="00AF7537">
              <w:rPr>
                <w:rFonts w:asciiTheme="minorHAnsi" w:hAnsiTheme="minorHAnsi" w:cstheme="minorHAnsi"/>
                <w:sz w:val="24"/>
                <w:szCs w:val="24"/>
              </w:rPr>
              <w:t>Beňadická  3008/19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</w:p>
          <w:p w14:paraId="58FDD9B7" w14:textId="3DB1ECC5" w:rsidR="00204529" w:rsidRDefault="00F63FC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7537">
              <w:rPr>
                <w:rFonts w:asciiTheme="minorHAnsi" w:hAnsiTheme="minorHAnsi" w:cstheme="minorHAnsi"/>
                <w:sz w:val="24"/>
                <w:szCs w:val="24"/>
              </w:rPr>
              <w:t>851 06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F7537">
              <w:rPr>
                <w:rFonts w:asciiTheme="minorHAnsi" w:hAnsiTheme="minorHAnsi" w:cstheme="minorHAnsi"/>
                <w:sz w:val="24"/>
                <w:szCs w:val="24"/>
              </w:rPr>
              <w:t>Bratislava - Petržalka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F63FCE" w:rsidRPr="00AF7537">
              <w:rPr>
                <w:rFonts w:asciiTheme="minorHAnsi" w:hAnsiTheme="minorHAnsi" w:cstheme="minorHAnsi"/>
                <w:sz w:val="24"/>
                <w:szCs w:val="24"/>
              </w:rPr>
              <w:t>31696830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EABA534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2A23F8" w:rsidRPr="003D4D5F">
              <w:rPr>
                <w:rFonts w:ascii="Calibri" w:hAnsi="Calibri" w:cs="Calibri"/>
                <w:b/>
                <w:bCs/>
                <w:color w:val="000000"/>
              </w:rPr>
              <w:t>Aplikácia tekutých hnojív hadicovým systémom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582FBE4B" w:rsidR="00610826" w:rsidRPr="00B704C5" w:rsidRDefault="009B334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="005E543B" w:rsidRPr="005E543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plikátor tekutých hnojív za traktor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7931C78A" w:rsidR="00610826" w:rsidRPr="00B704C5" w:rsidRDefault="009B334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B334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Nádrž na čistú vodu na </w:t>
            </w:r>
            <w:proofErr w:type="spellStart"/>
            <w:r w:rsidRPr="009B334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preplach</w:t>
            </w:r>
            <w:proofErr w:type="spellEnd"/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484CA083" w:rsidR="00610826" w:rsidRPr="00B704C5" w:rsidRDefault="009B334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Prepojovacie potrubie</w:t>
            </w:r>
          </w:p>
        </w:tc>
      </w:tr>
      <w:tr w:rsidR="00610826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32DAEC2A" w:rsidR="00610826" w:rsidRPr="00B704C5" w:rsidRDefault="009B334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B334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Mobilná komunikácia</w:t>
            </w:r>
          </w:p>
        </w:tc>
      </w:tr>
      <w:tr w:rsidR="00610826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32962C76" w:rsidR="00610826" w:rsidRPr="00B704C5" w:rsidRDefault="009B334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</w:t>
            </w:r>
            <w:r w:rsidRPr="009B334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obilné čerpadlo s </w:t>
            </w:r>
            <w:proofErr w:type="spellStart"/>
            <w:r w:rsidRPr="009B334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diesel</w:t>
            </w:r>
            <w:proofErr w:type="spellEnd"/>
            <w:r w:rsidRPr="009B334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agregátom - TIER 4 s kontrolným systémom a tlakovou ochranou</w:t>
            </w:r>
          </w:p>
        </w:tc>
      </w:tr>
      <w:tr w:rsidR="00610826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02D77C68" w:rsidR="00610826" w:rsidRPr="00B704C5" w:rsidRDefault="009B3344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B334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GSM komunikačný systém</w:t>
            </w:r>
          </w:p>
        </w:tc>
      </w:tr>
      <w:tr w:rsidR="00610826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5E973374" w:rsidR="00610826" w:rsidRPr="00B704C5" w:rsidRDefault="00911A65" w:rsidP="009B334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1A6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Vzduchové brzdy</w:t>
            </w:r>
          </w:p>
        </w:tc>
      </w:tr>
      <w:tr w:rsidR="00610826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5185589D" w:rsidR="00610826" w:rsidRPr="00B704C5" w:rsidRDefault="00911A65" w:rsidP="00911A6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</w:t>
            </w:r>
            <w:r w:rsidRPr="00911A6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edzičerpadlo</w:t>
            </w:r>
            <w:proofErr w:type="spellEnd"/>
            <w:r w:rsidRPr="00911A6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vrátane kontrolného systému a </w:t>
            </w:r>
            <w:proofErr w:type="spellStart"/>
            <w:r w:rsidRPr="00911A6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recirkulácie</w:t>
            </w:r>
            <w:proofErr w:type="spellEnd"/>
          </w:p>
        </w:tc>
      </w:tr>
      <w:tr w:rsidR="00610826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0C10BF12" w:rsidR="00610826" w:rsidRPr="00B704C5" w:rsidRDefault="0082030C" w:rsidP="00911A6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Hydraulický </w:t>
            </w:r>
            <w:r w:rsidRPr="0082030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navíjací bubon na hadice</w:t>
            </w:r>
          </w:p>
        </w:tc>
      </w:tr>
      <w:tr w:rsidR="00610826" w:rsidRPr="00B704C5" w14:paraId="1091E462" w14:textId="77777777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64C0" w14:textId="4889D510" w:rsidR="00610826" w:rsidRPr="00B704C5" w:rsidRDefault="00435F0D" w:rsidP="00435F0D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35F0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Bubon na hadice jednoduchý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5 ks</w:t>
            </w:r>
          </w:p>
        </w:tc>
      </w:tr>
      <w:tr w:rsidR="00610826" w:rsidRPr="00B704C5" w14:paraId="61E84DCA" w14:textId="77777777" w:rsidTr="00F8255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613" w14:textId="01B00379" w:rsidR="00610826" w:rsidRPr="00B704C5" w:rsidRDefault="008F3C36" w:rsidP="00435F0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</w:t>
            </w:r>
            <w:r w:rsidRPr="008F3C3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ysokotlaká</w:t>
            </w:r>
            <w:proofErr w:type="spellEnd"/>
            <w:r w:rsidRPr="008F3C3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hadica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10 000 m</w:t>
            </w:r>
          </w:p>
        </w:tc>
      </w:tr>
      <w:tr w:rsidR="00610826" w:rsidRPr="00B704C5" w14:paraId="2FA8F486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8E6" w14:textId="179F4771" w:rsidR="00610826" w:rsidRPr="00B704C5" w:rsidRDefault="008F3C36" w:rsidP="008F3C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</w:t>
            </w:r>
            <w:r w:rsidRPr="008F3C3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ríruby na hadice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40 ks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76FFB7C2" w:rsidR="004A77A7" w:rsidRPr="00204529" w:rsidRDefault="002A23F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A23F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Aplikácia tekutých hnojív hadicovým systémom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4B398A15" w:rsidR="004A77A7" w:rsidRPr="001900DA" w:rsidRDefault="002A23F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0FF6B617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4B1B"/>
    <w:rsid w:val="00074E43"/>
    <w:rsid w:val="000E5C94"/>
    <w:rsid w:val="0010105B"/>
    <w:rsid w:val="0011272A"/>
    <w:rsid w:val="001900DA"/>
    <w:rsid w:val="00204529"/>
    <w:rsid w:val="002814AE"/>
    <w:rsid w:val="00291D4D"/>
    <w:rsid w:val="002A23F8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35F0D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543B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30C"/>
    <w:rsid w:val="00820E57"/>
    <w:rsid w:val="0083184B"/>
    <w:rsid w:val="008938A9"/>
    <w:rsid w:val="008F3C36"/>
    <w:rsid w:val="00911A65"/>
    <w:rsid w:val="00970DD2"/>
    <w:rsid w:val="009913D3"/>
    <w:rsid w:val="0099493F"/>
    <w:rsid w:val="009B3344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63FCE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1DE5-CD06-4349-B6CF-1E07E9D9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31</cp:revision>
  <cp:lastPrinted>2021-01-12T15:08:00Z</cp:lastPrinted>
  <dcterms:created xsi:type="dcterms:W3CDTF">2020-01-24T10:27:00Z</dcterms:created>
  <dcterms:modified xsi:type="dcterms:W3CDTF">2022-06-10T19:50:00Z</dcterms:modified>
</cp:coreProperties>
</file>