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7D5B" w14:textId="77777777" w:rsidR="00055B10" w:rsidRPr="00A45C7B" w:rsidRDefault="00055B10" w:rsidP="00055B10">
      <w:pPr>
        <w:pStyle w:val="Hlavika"/>
        <w:tabs>
          <w:tab w:val="clear" w:pos="4536"/>
          <w:tab w:val="right" w:pos="9354"/>
        </w:tabs>
        <w:jc w:val="center"/>
        <w:rPr>
          <w:rFonts w:cs="Arial"/>
        </w:rPr>
      </w:pPr>
      <w:r>
        <w:rPr>
          <w:rFonts w:ascii="Courier New" w:hAnsi="Courier New" w:cs="Courier New"/>
          <w:noProof/>
          <w:color w:val="2A2A2A"/>
          <w:spacing w:val="-19"/>
          <w:lang w:eastAsia="sk-SK"/>
        </w:rPr>
        <w:drawing>
          <wp:inline distT="0" distB="0" distL="0" distR="0" wp14:anchorId="6681D33D" wp14:editId="1D91BA6E">
            <wp:extent cx="1828800" cy="51435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srcRect/>
                    <a:stretch>
                      <a:fillRect/>
                    </a:stretch>
                  </pic:blipFill>
                  <pic:spPr bwMode="auto">
                    <a:xfrm>
                      <a:off x="0" y="0"/>
                      <a:ext cx="1828800" cy="514350"/>
                    </a:xfrm>
                    <a:prstGeom prst="rect">
                      <a:avLst/>
                    </a:prstGeom>
                    <a:noFill/>
                    <a:ln w="9525">
                      <a:noFill/>
                      <a:miter lim="800000"/>
                      <a:headEnd/>
                      <a:tailEnd/>
                    </a:ln>
                  </pic:spPr>
                </pic:pic>
              </a:graphicData>
            </a:graphic>
          </wp:inline>
        </w:drawing>
      </w:r>
      <w:r>
        <w:rPr>
          <w:rFonts w:ascii="Courier New" w:hAnsi="Courier New" w:cs="Courier New"/>
          <w:color w:val="2A2A2A"/>
          <w:spacing w:val="-19"/>
        </w:rPr>
        <w:tab/>
        <w:t xml:space="preserve">        </w:t>
      </w:r>
      <w:r>
        <w:rPr>
          <w:rFonts w:ascii="Courier New" w:hAnsi="Courier New" w:cs="Courier New"/>
          <w:noProof/>
          <w:color w:val="2A2A2A"/>
          <w:spacing w:val="-19"/>
          <w:lang w:eastAsia="sk-SK"/>
        </w:rPr>
        <w:t xml:space="preserve"> </w:t>
      </w:r>
      <w:r>
        <w:rPr>
          <w:rFonts w:ascii="Courier New" w:hAnsi="Courier New" w:cs="Courier New"/>
          <w:noProof/>
          <w:color w:val="2A2A2A"/>
          <w:spacing w:val="-19"/>
          <w:lang w:eastAsia="sk-SK"/>
        </w:rPr>
        <w:drawing>
          <wp:inline distT="0" distB="0" distL="0" distR="0" wp14:anchorId="7AA9DDAE" wp14:editId="61AA669A">
            <wp:extent cx="685800" cy="676275"/>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85800" cy="676275"/>
                    </a:xfrm>
                    <a:prstGeom prst="rect">
                      <a:avLst/>
                    </a:prstGeom>
                    <a:noFill/>
                    <a:ln w="9525">
                      <a:noFill/>
                      <a:miter lim="800000"/>
                      <a:headEnd/>
                      <a:tailEnd/>
                    </a:ln>
                  </pic:spPr>
                </pic:pic>
              </a:graphicData>
            </a:graphic>
          </wp:inline>
        </w:drawing>
      </w:r>
      <w:r>
        <w:rPr>
          <w:rFonts w:ascii="Courier New" w:hAnsi="Courier New" w:cs="Courier New"/>
          <w:noProof/>
          <w:color w:val="2A2A2A"/>
          <w:spacing w:val="-19"/>
          <w:lang w:eastAsia="sk-SK"/>
        </w:rPr>
        <w:t xml:space="preserve">     </w:t>
      </w:r>
      <w:r>
        <w:rPr>
          <w:rFonts w:ascii="Courier New" w:hAnsi="Courier New" w:cs="Courier New"/>
          <w:noProof/>
          <w:color w:val="2A2A2A"/>
          <w:spacing w:val="-19"/>
          <w:lang w:eastAsia="sk-SK"/>
        </w:rPr>
        <w:drawing>
          <wp:inline distT="0" distB="0" distL="0" distR="0" wp14:anchorId="612F0EAA" wp14:editId="65527F19">
            <wp:extent cx="2019300" cy="657225"/>
            <wp:effectExtent l="0" t="0" r="0" b="9525"/>
            <wp:docPr id="3" name="Obrázok 5" descr="fem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femina.jpg"/>
                    <pic:cNvPicPr>
                      <a:picLocks noChangeAspect="1" noChangeArrowheads="1"/>
                    </pic:cNvPicPr>
                  </pic:nvPicPr>
                  <pic:blipFill>
                    <a:blip r:embed="rId10"/>
                    <a:srcRect/>
                    <a:stretch>
                      <a:fillRect/>
                    </a:stretch>
                  </pic:blipFill>
                  <pic:spPr bwMode="auto">
                    <a:xfrm>
                      <a:off x="0" y="0"/>
                      <a:ext cx="2019300" cy="657225"/>
                    </a:xfrm>
                    <a:prstGeom prst="rect">
                      <a:avLst/>
                    </a:prstGeom>
                    <a:noFill/>
                    <a:ln w="9525">
                      <a:noFill/>
                      <a:miter lim="800000"/>
                      <a:headEnd/>
                      <a:tailEnd/>
                    </a:ln>
                  </pic:spPr>
                </pic:pic>
              </a:graphicData>
            </a:graphic>
          </wp:inline>
        </w:drawing>
      </w:r>
      <w:r w:rsidRPr="002A3026">
        <w:rPr>
          <w:rFonts w:cs="Arial"/>
          <w:highlight w:val="yellow"/>
        </w:rPr>
        <w:t xml:space="preserve"> </w:t>
      </w:r>
    </w:p>
    <w:p w14:paraId="12B4AEA4" w14:textId="406D08BC" w:rsidR="00055B10" w:rsidRPr="00055B10" w:rsidRDefault="00055B10" w:rsidP="002947AB">
      <w:pPr>
        <w:pStyle w:val="Default"/>
        <w:jc w:val="center"/>
        <w:rPr>
          <w:rFonts w:asciiTheme="minorHAnsi" w:hAnsiTheme="minorHAnsi" w:cstheme="minorHAnsi"/>
          <w:b/>
          <w:bCs/>
          <w:sz w:val="18"/>
          <w:szCs w:val="18"/>
        </w:rPr>
      </w:pPr>
      <w:r>
        <w:rPr>
          <w:rFonts w:asciiTheme="minorHAnsi" w:hAnsiTheme="minorHAnsi" w:cstheme="minorHAnsi"/>
          <w:b/>
          <w:bCs/>
          <w:noProof/>
          <w:sz w:val="18"/>
          <w:szCs w:val="18"/>
        </w:rPr>
        <mc:AlternateContent>
          <mc:Choice Requires="wps">
            <w:drawing>
              <wp:anchor distT="0" distB="0" distL="114300" distR="114300" simplePos="0" relativeHeight="251659264" behindDoc="0" locked="0" layoutInCell="1" allowOverlap="1" wp14:anchorId="31F4E093" wp14:editId="6B2B7CF3">
                <wp:simplePos x="0" y="0"/>
                <wp:positionH relativeFrom="column">
                  <wp:posOffset>90805</wp:posOffset>
                </wp:positionH>
                <wp:positionV relativeFrom="paragraph">
                  <wp:posOffset>78105</wp:posOffset>
                </wp:positionV>
                <wp:extent cx="5683250" cy="6350"/>
                <wp:effectExtent l="0" t="0" r="31750" b="31750"/>
                <wp:wrapNone/>
                <wp:docPr id="4" name="Rovná spojnica 4"/>
                <wp:cNvGraphicFramePr/>
                <a:graphic xmlns:a="http://schemas.openxmlformats.org/drawingml/2006/main">
                  <a:graphicData uri="http://schemas.microsoft.com/office/word/2010/wordprocessingShape">
                    <wps:wsp>
                      <wps:cNvCnPr/>
                      <wps:spPr>
                        <a:xfrm flipV="1">
                          <a:off x="0" y="0"/>
                          <a:ext cx="5683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F130C" id="Rovná spojnica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5pt,6.15pt" to="454.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" strokecolor="black [3200]" strokeweight=".5pt">
                <v:stroke joinstyle="miter"/>
              </v:line>
            </w:pict>
          </mc:Fallback>
        </mc:AlternateContent>
      </w:r>
    </w:p>
    <w:p w14:paraId="73FB1B8A" w14:textId="77777777" w:rsidR="00E773CE" w:rsidRDefault="00E773CE" w:rsidP="002947AB">
      <w:pPr>
        <w:pStyle w:val="Default"/>
        <w:jc w:val="center"/>
        <w:rPr>
          <w:rFonts w:asciiTheme="minorHAnsi" w:hAnsiTheme="minorHAnsi" w:cstheme="minorHAnsi"/>
          <w:b/>
          <w:bCs/>
          <w:sz w:val="28"/>
          <w:szCs w:val="28"/>
        </w:rPr>
      </w:pPr>
    </w:p>
    <w:p w14:paraId="6FEB03D9" w14:textId="5D57D9E0" w:rsidR="00E773CE" w:rsidRDefault="00E773CE" w:rsidP="002947AB">
      <w:pPr>
        <w:pStyle w:val="Default"/>
        <w:jc w:val="center"/>
        <w:rPr>
          <w:rFonts w:asciiTheme="minorHAnsi" w:hAnsiTheme="minorHAnsi" w:cstheme="minorHAnsi"/>
          <w:b/>
          <w:bCs/>
          <w:sz w:val="18"/>
          <w:szCs w:val="18"/>
        </w:rPr>
      </w:pPr>
    </w:p>
    <w:p w14:paraId="758BE8DD" w14:textId="77777777" w:rsidR="00055B10" w:rsidRPr="00055B10" w:rsidRDefault="00055B10" w:rsidP="002947AB">
      <w:pPr>
        <w:pStyle w:val="Default"/>
        <w:jc w:val="center"/>
        <w:rPr>
          <w:rFonts w:asciiTheme="minorHAnsi" w:hAnsiTheme="minorHAnsi" w:cstheme="minorHAnsi"/>
          <w:b/>
          <w:bCs/>
          <w:sz w:val="18"/>
          <w:szCs w:val="18"/>
        </w:rPr>
      </w:pPr>
    </w:p>
    <w:p w14:paraId="54F72AA4" w14:textId="442F916E"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19418C56" w14:textId="166C2A5E" w:rsidR="0073020D" w:rsidRPr="00055B10" w:rsidRDefault="0073020D" w:rsidP="002947AB">
      <w:pPr>
        <w:spacing w:line="240" w:lineRule="auto"/>
        <w:jc w:val="center"/>
        <w:rPr>
          <w:rFonts w:cstheme="minorHAnsi"/>
          <w:b/>
          <w:sz w:val="24"/>
          <w:szCs w:val="24"/>
        </w:rPr>
      </w:pPr>
      <w:r w:rsidRPr="00055B10">
        <w:rPr>
          <w:rFonts w:cstheme="minorHAnsi"/>
          <w:b/>
          <w:sz w:val="24"/>
          <w:szCs w:val="24"/>
        </w:rPr>
        <w:t>na uskutočnenie stavebných prác</w:t>
      </w:r>
      <w:r w:rsidR="00A1166F" w:rsidRPr="00055B10">
        <w:rPr>
          <w:rFonts w:cstheme="minorHAnsi"/>
          <w:b/>
          <w:sz w:val="24"/>
          <w:szCs w:val="24"/>
        </w:rPr>
        <w:t xml:space="preserve"> na stavbe</w:t>
      </w:r>
      <w:r w:rsidRPr="00055B10">
        <w:rPr>
          <w:rFonts w:cstheme="minorHAnsi"/>
          <w:b/>
          <w:sz w:val="24"/>
          <w:szCs w:val="24"/>
        </w:rPr>
        <w:t xml:space="preserve"> s </w:t>
      </w:r>
      <w:bookmarkStart w:id="0" w:name="bookmark2"/>
      <w:r w:rsidRPr="00055B10">
        <w:rPr>
          <w:rFonts w:cstheme="minorHAnsi"/>
          <w:b/>
          <w:sz w:val="24"/>
          <w:szCs w:val="24"/>
        </w:rPr>
        <w:t>názvom:</w:t>
      </w:r>
      <w:bookmarkEnd w:id="0"/>
    </w:p>
    <w:p w14:paraId="70C39DE3" w14:textId="10BDD5D2" w:rsidR="0073020D" w:rsidRDefault="006D748E" w:rsidP="002947AB">
      <w:pPr>
        <w:pStyle w:val="Bezriadkovania"/>
        <w:jc w:val="center"/>
        <w:rPr>
          <w:sz w:val="22"/>
          <w:szCs w:val="22"/>
        </w:rPr>
      </w:pPr>
      <w:r w:rsidRPr="006D748E">
        <w:rPr>
          <w:rStyle w:val="CharStyle13"/>
          <w:rFonts w:asciiTheme="minorHAnsi" w:hAnsiTheme="minorHAnsi" w:cstheme="minorHAnsi"/>
          <w:sz w:val="28"/>
          <w:szCs w:val="28"/>
        </w:rPr>
        <w:t>„Rekonštrukcia balkóna FEMINA DSS, Veľký Blh.“</w:t>
      </w:r>
      <w:r w:rsidR="0073020D">
        <w:rPr>
          <w:rStyle w:val="CharStyle13"/>
          <w:rFonts w:asciiTheme="minorHAnsi" w:hAnsiTheme="minorHAnsi" w:cstheme="minorHAnsi"/>
          <w:sz w:val="28"/>
          <w:szCs w:val="28"/>
        </w:rPr>
        <w:t xml:space="preserve"> </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A86697" w:rsidRDefault="0073020D" w:rsidP="002947AB">
      <w:pPr>
        <w:spacing w:after="0" w:line="240" w:lineRule="auto"/>
        <w:rPr>
          <w:b/>
          <w:iCs/>
          <w:lang w:eastAsia="cs-CZ"/>
        </w:rPr>
      </w:pPr>
      <w:r w:rsidRPr="00A86697">
        <w:rPr>
          <w:rFonts w:cstheme="minorHAnsi"/>
          <w:b/>
          <w:iCs/>
          <w:u w:val="single"/>
          <w:lang w:eastAsia="cs-CZ"/>
        </w:rPr>
        <w:t>Objednávateľ</w:t>
      </w:r>
      <w:r w:rsidRPr="00A86697">
        <w:rPr>
          <w:rFonts w:cstheme="minorHAnsi"/>
          <w:b/>
          <w:iCs/>
          <w:lang w:eastAsia="cs-CZ"/>
        </w:rPr>
        <w:t>:</w:t>
      </w:r>
      <w:r w:rsidRPr="00A86697">
        <w:rPr>
          <w:rFonts w:cstheme="minorHAnsi"/>
          <w:b/>
          <w:iCs/>
          <w:lang w:eastAsia="cs-CZ"/>
        </w:rPr>
        <w:tab/>
      </w:r>
    </w:p>
    <w:p w14:paraId="482DD55F" w14:textId="72E20215" w:rsidR="0073020D" w:rsidRPr="00A86697" w:rsidRDefault="0073020D" w:rsidP="002947AB">
      <w:pPr>
        <w:spacing w:after="0" w:line="240" w:lineRule="auto"/>
        <w:rPr>
          <w:rFonts w:cstheme="minorHAnsi"/>
          <w:b/>
          <w:iCs/>
          <w:lang w:eastAsia="cs-CZ"/>
        </w:rPr>
      </w:pPr>
      <w:r w:rsidRPr="00A86697">
        <w:rPr>
          <w:rFonts w:cstheme="minorHAnsi"/>
          <w:b/>
          <w:iCs/>
          <w:lang w:eastAsia="cs-CZ"/>
        </w:rPr>
        <w:t>Názov:</w:t>
      </w:r>
      <w:r w:rsidRPr="00A86697">
        <w:rPr>
          <w:rFonts w:cstheme="minorHAnsi"/>
          <w:b/>
          <w:iCs/>
          <w:lang w:eastAsia="cs-CZ"/>
        </w:rPr>
        <w:tab/>
      </w:r>
      <w:r w:rsidR="003315B5" w:rsidRPr="00A86697">
        <w:rPr>
          <w:rFonts w:cstheme="minorHAnsi"/>
          <w:b/>
          <w:iCs/>
          <w:lang w:eastAsia="cs-CZ"/>
        </w:rPr>
        <w:t xml:space="preserve">                             </w:t>
      </w:r>
      <w:r w:rsidR="00613FCE" w:rsidRPr="00A86697">
        <w:rPr>
          <w:rFonts w:cstheme="minorHAnsi"/>
          <w:b/>
          <w:iCs/>
          <w:lang w:eastAsia="cs-CZ"/>
        </w:rPr>
        <w:t>FEMINA Domov sociálnych služieb</w:t>
      </w:r>
      <w:r w:rsidRPr="00A86697">
        <w:rPr>
          <w:rFonts w:cstheme="minorHAnsi"/>
          <w:b/>
          <w:iCs/>
          <w:lang w:eastAsia="cs-CZ"/>
        </w:rPr>
        <w:tab/>
      </w:r>
      <w:r w:rsidRPr="00A86697">
        <w:rPr>
          <w:rFonts w:cstheme="minorHAnsi"/>
          <w:b/>
          <w:iCs/>
          <w:lang w:eastAsia="cs-CZ"/>
        </w:rPr>
        <w:tab/>
      </w:r>
      <w:r w:rsidRPr="00A86697">
        <w:rPr>
          <w:rFonts w:cstheme="minorHAnsi"/>
          <w:b/>
          <w:iCs/>
          <w:lang w:eastAsia="cs-CZ"/>
        </w:rPr>
        <w:tab/>
      </w:r>
    </w:p>
    <w:p w14:paraId="215F727C" w14:textId="0B1664C2" w:rsidR="0073020D" w:rsidRPr="00A86697" w:rsidRDefault="0073020D" w:rsidP="002947AB">
      <w:pPr>
        <w:spacing w:after="0" w:line="240" w:lineRule="auto"/>
        <w:rPr>
          <w:rFonts w:cstheme="minorHAnsi"/>
        </w:rPr>
      </w:pPr>
      <w:r w:rsidRPr="00A86697">
        <w:rPr>
          <w:rFonts w:cstheme="minorHAnsi"/>
        </w:rPr>
        <w:t>Sídlo:</w:t>
      </w:r>
      <w:r w:rsidR="00613FCE" w:rsidRPr="00A86697">
        <w:rPr>
          <w:rFonts w:cstheme="minorHAnsi"/>
        </w:rPr>
        <w:t xml:space="preserve"> </w:t>
      </w:r>
      <w:r w:rsidR="003315B5" w:rsidRPr="00A86697">
        <w:rPr>
          <w:rFonts w:cstheme="minorHAnsi"/>
        </w:rPr>
        <w:t xml:space="preserve">                                </w:t>
      </w:r>
      <w:r w:rsidR="00613FCE" w:rsidRPr="00A86697">
        <w:rPr>
          <w:rFonts w:cstheme="minorHAnsi"/>
        </w:rPr>
        <w:t>SNP 419, 980 22 Veľký Blh</w:t>
      </w:r>
      <w:r w:rsidRPr="00A86697">
        <w:rPr>
          <w:rFonts w:cstheme="minorHAnsi"/>
        </w:rPr>
        <w:tab/>
      </w:r>
      <w:r w:rsidRPr="00A86697">
        <w:rPr>
          <w:rFonts w:cstheme="minorHAnsi"/>
        </w:rPr>
        <w:tab/>
      </w:r>
      <w:r w:rsidRPr="00A86697">
        <w:rPr>
          <w:rFonts w:cstheme="minorHAnsi"/>
        </w:rPr>
        <w:tab/>
      </w:r>
      <w:r w:rsidRPr="00A86697">
        <w:rPr>
          <w:rFonts w:cstheme="minorHAnsi"/>
        </w:rPr>
        <w:tab/>
      </w:r>
    </w:p>
    <w:p w14:paraId="65B7B1C5" w14:textId="752415D4" w:rsidR="0073020D" w:rsidRPr="00A86697" w:rsidRDefault="0073020D" w:rsidP="002947AB">
      <w:pPr>
        <w:spacing w:after="0" w:line="240" w:lineRule="auto"/>
        <w:ind w:left="2835" w:hanging="2835"/>
        <w:rPr>
          <w:rFonts w:cstheme="minorHAnsi"/>
        </w:rPr>
      </w:pPr>
      <w:r w:rsidRPr="00A86697">
        <w:rPr>
          <w:rFonts w:cstheme="minorHAnsi"/>
        </w:rPr>
        <w:t>Právna forma:</w:t>
      </w:r>
      <w:r w:rsidR="00613FCE" w:rsidRPr="00A86697">
        <w:rPr>
          <w:rFonts w:cstheme="minorHAnsi"/>
        </w:rPr>
        <w:t xml:space="preserve"> </w:t>
      </w:r>
      <w:r w:rsidR="003315B5" w:rsidRPr="00A86697">
        <w:rPr>
          <w:rFonts w:cstheme="minorHAnsi"/>
        </w:rPr>
        <w:t xml:space="preserve">                rozpočtová organizácia zriadená BBSK</w:t>
      </w:r>
      <w:r w:rsidRPr="00A86697">
        <w:rPr>
          <w:rFonts w:cstheme="minorHAnsi"/>
        </w:rPr>
        <w:tab/>
      </w:r>
    </w:p>
    <w:p w14:paraId="532BD1A5" w14:textId="7DDCC997" w:rsidR="0073020D" w:rsidRPr="00A86697" w:rsidRDefault="0073020D" w:rsidP="002947AB">
      <w:pPr>
        <w:spacing w:after="0" w:line="240" w:lineRule="auto"/>
        <w:ind w:hanging="284"/>
        <w:rPr>
          <w:rFonts w:cstheme="minorHAnsi"/>
        </w:rPr>
      </w:pPr>
      <w:r w:rsidRPr="00A86697">
        <w:rPr>
          <w:rFonts w:cstheme="minorHAnsi"/>
        </w:rPr>
        <w:tab/>
        <w:t>Štatutárny orgán:</w:t>
      </w:r>
      <w:r w:rsidRPr="00A86697">
        <w:rPr>
          <w:rFonts w:cstheme="minorHAnsi"/>
        </w:rPr>
        <w:tab/>
      </w:r>
      <w:r w:rsidR="003315B5" w:rsidRPr="00A86697">
        <w:rPr>
          <w:rFonts w:cstheme="minorHAnsi"/>
        </w:rPr>
        <w:t>JUDr. Jana Marková, riaditeľka</w:t>
      </w:r>
      <w:r w:rsidRPr="00A86697">
        <w:rPr>
          <w:rFonts w:cstheme="minorHAnsi"/>
        </w:rPr>
        <w:tab/>
      </w:r>
    </w:p>
    <w:p w14:paraId="5316832D" w14:textId="4C4B1400" w:rsidR="0073020D" w:rsidRPr="00A86697" w:rsidRDefault="0073020D" w:rsidP="002947AB">
      <w:pPr>
        <w:spacing w:after="0" w:line="240" w:lineRule="auto"/>
        <w:rPr>
          <w:rFonts w:cstheme="minorHAnsi"/>
        </w:rPr>
      </w:pPr>
      <w:r w:rsidRPr="00A86697">
        <w:rPr>
          <w:rFonts w:cstheme="minorHAnsi"/>
        </w:rPr>
        <w:t>IČO:</w:t>
      </w:r>
      <w:r w:rsidRPr="00A86697">
        <w:rPr>
          <w:rFonts w:cstheme="minorHAnsi"/>
        </w:rPr>
        <w:tab/>
      </w:r>
      <w:r w:rsidRPr="00A86697">
        <w:rPr>
          <w:rFonts w:cstheme="minorHAnsi"/>
        </w:rPr>
        <w:tab/>
      </w:r>
      <w:r w:rsidRPr="00A86697">
        <w:rPr>
          <w:rFonts w:cstheme="minorHAnsi"/>
        </w:rPr>
        <w:tab/>
      </w:r>
      <w:r w:rsidR="003315B5" w:rsidRPr="00A86697">
        <w:rPr>
          <w:rFonts w:cstheme="minorHAnsi"/>
        </w:rPr>
        <w:t>00648108</w:t>
      </w:r>
      <w:r w:rsidRPr="00A86697">
        <w:rPr>
          <w:rFonts w:cstheme="minorHAnsi"/>
        </w:rPr>
        <w:tab/>
      </w:r>
    </w:p>
    <w:p w14:paraId="21B34631" w14:textId="0565A529" w:rsidR="0073020D" w:rsidRPr="00A86697" w:rsidRDefault="0073020D" w:rsidP="002947AB">
      <w:pPr>
        <w:spacing w:after="0" w:line="240" w:lineRule="auto"/>
        <w:ind w:hanging="284"/>
        <w:rPr>
          <w:rFonts w:cstheme="minorHAnsi"/>
        </w:rPr>
      </w:pPr>
      <w:r w:rsidRPr="00A86697">
        <w:rPr>
          <w:rFonts w:cstheme="minorHAnsi"/>
        </w:rPr>
        <w:tab/>
        <w:t>DIČ:</w:t>
      </w:r>
      <w:r w:rsidRPr="00A86697">
        <w:rPr>
          <w:rFonts w:cstheme="minorHAnsi"/>
        </w:rPr>
        <w:tab/>
      </w:r>
      <w:r w:rsidRPr="00A86697">
        <w:rPr>
          <w:rFonts w:cstheme="minorHAnsi"/>
        </w:rPr>
        <w:tab/>
      </w:r>
      <w:r w:rsidRPr="00A86697">
        <w:rPr>
          <w:rFonts w:cstheme="minorHAnsi"/>
        </w:rPr>
        <w:tab/>
      </w:r>
      <w:r w:rsidR="003315B5" w:rsidRPr="00A86697">
        <w:rPr>
          <w:rFonts w:cstheme="minorHAnsi"/>
        </w:rPr>
        <w:t>2021275355</w:t>
      </w:r>
    </w:p>
    <w:p w14:paraId="75988E67" w14:textId="7B99C13C" w:rsidR="0073020D" w:rsidRPr="00A86697" w:rsidRDefault="0073020D" w:rsidP="002947AB">
      <w:pPr>
        <w:spacing w:after="0" w:line="240" w:lineRule="auto"/>
        <w:ind w:hanging="284"/>
        <w:rPr>
          <w:rFonts w:cstheme="minorHAnsi"/>
        </w:rPr>
      </w:pPr>
      <w:r w:rsidRPr="00A86697">
        <w:rPr>
          <w:rFonts w:cstheme="minorHAnsi"/>
        </w:rPr>
        <w:tab/>
        <w:t>Bankové spojenie:</w:t>
      </w:r>
      <w:r w:rsidRPr="00A86697">
        <w:rPr>
          <w:rFonts w:cstheme="minorHAnsi"/>
        </w:rPr>
        <w:tab/>
      </w:r>
      <w:r w:rsidR="003315B5" w:rsidRPr="00A86697">
        <w:rPr>
          <w:rFonts w:cstheme="minorHAnsi"/>
        </w:rPr>
        <w:t>Štátna pokladnica</w:t>
      </w:r>
      <w:r w:rsidRPr="00A86697">
        <w:rPr>
          <w:rFonts w:cstheme="minorHAnsi"/>
        </w:rPr>
        <w:tab/>
      </w:r>
    </w:p>
    <w:p w14:paraId="789C05FE" w14:textId="23712161" w:rsidR="0073020D" w:rsidRPr="00A86697" w:rsidRDefault="0073020D" w:rsidP="002947AB">
      <w:pPr>
        <w:spacing w:after="0" w:line="240" w:lineRule="auto"/>
        <w:ind w:hanging="284"/>
        <w:rPr>
          <w:rFonts w:cstheme="minorHAnsi"/>
        </w:rPr>
      </w:pPr>
      <w:r w:rsidRPr="00A86697">
        <w:rPr>
          <w:rFonts w:cstheme="minorHAnsi"/>
        </w:rPr>
        <w:tab/>
        <w:t>Číslo účtu:</w:t>
      </w:r>
      <w:r w:rsidRPr="00A86697">
        <w:rPr>
          <w:rFonts w:cstheme="minorHAnsi"/>
        </w:rPr>
        <w:tab/>
      </w:r>
      <w:r w:rsidRPr="00A86697">
        <w:rPr>
          <w:rFonts w:cstheme="minorHAnsi"/>
        </w:rPr>
        <w:tab/>
      </w:r>
      <w:r w:rsidR="003315B5" w:rsidRPr="00A86697">
        <w:rPr>
          <w:rFonts w:cstheme="minorHAnsi"/>
        </w:rPr>
        <w:t>SK 45811800000007000398479</w:t>
      </w:r>
      <w:r w:rsidRPr="00A86697">
        <w:rPr>
          <w:rFonts w:cstheme="minorHAnsi"/>
        </w:rPr>
        <w:tab/>
      </w:r>
    </w:p>
    <w:p w14:paraId="149ED5CA" w14:textId="77777777" w:rsidR="0073020D" w:rsidRPr="00A86697" w:rsidRDefault="0073020D" w:rsidP="002947AB">
      <w:pPr>
        <w:spacing w:after="0" w:line="240" w:lineRule="auto"/>
        <w:ind w:hanging="284"/>
        <w:rPr>
          <w:rFonts w:cstheme="minorHAnsi"/>
        </w:rPr>
      </w:pPr>
      <w:r w:rsidRPr="00A86697">
        <w:rPr>
          <w:rFonts w:cstheme="minorHAnsi"/>
        </w:rPr>
        <w:tab/>
        <w:t>Osoby oprávnené rokovať</w:t>
      </w:r>
    </w:p>
    <w:p w14:paraId="2C7C6B3E" w14:textId="188665A6" w:rsidR="0073020D" w:rsidRPr="00A86697" w:rsidRDefault="0073020D" w:rsidP="002947AB">
      <w:pPr>
        <w:spacing w:after="0" w:line="240" w:lineRule="auto"/>
        <w:ind w:left="2832" w:hanging="2832"/>
        <w:rPr>
          <w:rFonts w:cstheme="minorHAnsi"/>
        </w:rPr>
      </w:pPr>
      <w:r w:rsidRPr="00A86697">
        <w:rPr>
          <w:rFonts w:cstheme="minorHAnsi"/>
        </w:rPr>
        <w:t>vo veciach Zmluvy:</w:t>
      </w:r>
      <w:r w:rsidR="003315B5" w:rsidRPr="00A86697">
        <w:rPr>
          <w:rFonts w:cstheme="minorHAnsi"/>
        </w:rPr>
        <w:t xml:space="preserve">          JUDr. Jana Marková, riaditeľka</w:t>
      </w:r>
      <w:r w:rsidRPr="00A86697">
        <w:rPr>
          <w:rFonts w:cstheme="minorHAnsi"/>
        </w:rPr>
        <w:tab/>
      </w:r>
    </w:p>
    <w:p w14:paraId="3C2B0097" w14:textId="3C11946C" w:rsidR="0073020D" w:rsidRPr="00A86697" w:rsidRDefault="00A86697" w:rsidP="002947AB">
      <w:pPr>
        <w:spacing w:after="0" w:line="240" w:lineRule="auto"/>
        <w:rPr>
          <w:rFonts w:cstheme="minorHAnsi"/>
        </w:rPr>
      </w:pPr>
      <w:r w:rsidRPr="00A86697">
        <w:rPr>
          <w:rFonts w:cstheme="minorHAnsi"/>
        </w:rPr>
        <w:t>E mail:                                jana.markova@dssfemina.sk</w:t>
      </w:r>
      <w:r w:rsidR="0073020D" w:rsidRPr="00A86697">
        <w:rPr>
          <w:rFonts w:cstheme="minorHAnsi"/>
        </w:rPr>
        <w:tab/>
      </w:r>
      <w:r w:rsidR="0073020D" w:rsidRPr="00A86697">
        <w:rPr>
          <w:rFonts w:cstheme="minorHAnsi"/>
        </w:rPr>
        <w:tab/>
      </w:r>
      <w:r w:rsidR="0073020D" w:rsidRPr="00A86697">
        <w:rPr>
          <w:rFonts w:cstheme="minorHAnsi"/>
        </w:rPr>
        <w:tab/>
      </w:r>
      <w:r w:rsidR="0073020D" w:rsidRPr="00A86697">
        <w:rPr>
          <w:rFonts w:cstheme="minorHAnsi"/>
        </w:rPr>
        <w:tab/>
      </w:r>
    </w:p>
    <w:p w14:paraId="01AF0C71" w14:textId="42E04250" w:rsidR="00A86697" w:rsidRPr="00A86697" w:rsidRDefault="00A86697" w:rsidP="002947AB">
      <w:pPr>
        <w:spacing w:after="0" w:line="240" w:lineRule="auto"/>
        <w:ind w:left="2835" w:hanging="2835"/>
        <w:rPr>
          <w:rFonts w:cstheme="minorHAnsi"/>
        </w:rPr>
      </w:pPr>
      <w:r w:rsidRPr="00A86697">
        <w:rPr>
          <w:rFonts w:cstheme="minorHAnsi"/>
        </w:rPr>
        <w:t>Tel.:                                    0918 719 039</w:t>
      </w:r>
    </w:p>
    <w:p w14:paraId="58C27D3E" w14:textId="1771BEBD" w:rsidR="0073020D" w:rsidRPr="00A86697" w:rsidRDefault="0073020D" w:rsidP="002947AB">
      <w:pPr>
        <w:spacing w:after="0" w:line="240" w:lineRule="auto"/>
        <w:ind w:left="2835" w:hanging="2835"/>
        <w:rPr>
          <w:rFonts w:cstheme="minorHAnsi"/>
        </w:rPr>
      </w:pPr>
      <w:r w:rsidRPr="00A86697">
        <w:rPr>
          <w:rFonts w:cstheme="minorHAnsi"/>
        </w:rPr>
        <w:t xml:space="preserve">Osoby oprávnené rokovať </w:t>
      </w:r>
    </w:p>
    <w:p w14:paraId="45445CEA" w14:textId="4B51AB2D" w:rsidR="0073020D" w:rsidRPr="00A86697" w:rsidRDefault="0073020D" w:rsidP="00A86697">
      <w:pPr>
        <w:spacing w:after="0" w:line="240" w:lineRule="auto"/>
        <w:ind w:left="2835" w:hanging="2835"/>
        <w:rPr>
          <w:rFonts w:cstheme="minorHAnsi"/>
        </w:rPr>
      </w:pPr>
      <w:r w:rsidRPr="00A86697">
        <w:rPr>
          <w:rFonts w:cstheme="minorHAnsi"/>
        </w:rPr>
        <w:t>v</w:t>
      </w:r>
      <w:r w:rsidR="003315B5" w:rsidRPr="00A86697">
        <w:rPr>
          <w:rFonts w:cstheme="minorHAnsi"/>
        </w:rPr>
        <w:t> </w:t>
      </w:r>
      <w:r w:rsidRPr="00A86697">
        <w:rPr>
          <w:rFonts w:cstheme="minorHAnsi"/>
        </w:rPr>
        <w:t>technických</w:t>
      </w:r>
      <w:r w:rsidR="003315B5" w:rsidRPr="00A86697">
        <w:rPr>
          <w:rFonts w:cstheme="minorHAnsi"/>
        </w:rPr>
        <w:t>:                   Mgr. Peter Perdik</w:t>
      </w:r>
      <w:r w:rsidR="00A86697" w:rsidRPr="00A86697">
        <w:rPr>
          <w:rFonts w:cstheme="minorHAnsi"/>
        </w:rPr>
        <w:t>, vedúci prevádzkovo – ekonomického úseku</w:t>
      </w:r>
      <w:r w:rsidRPr="00A86697">
        <w:rPr>
          <w:rFonts w:cstheme="minorHAnsi"/>
        </w:rPr>
        <w:tab/>
      </w:r>
      <w:r w:rsidRPr="00A86697">
        <w:rPr>
          <w:rFonts w:cstheme="minorHAnsi"/>
        </w:rPr>
        <w:tab/>
      </w:r>
    </w:p>
    <w:p w14:paraId="1714B291" w14:textId="74C728B6" w:rsidR="0073020D" w:rsidRDefault="0073020D" w:rsidP="002947AB">
      <w:pPr>
        <w:spacing w:after="0" w:line="240" w:lineRule="auto"/>
        <w:ind w:hanging="284"/>
        <w:rPr>
          <w:rFonts w:cstheme="minorHAnsi"/>
        </w:rPr>
      </w:pPr>
      <w:r w:rsidRPr="00A86697">
        <w:rPr>
          <w:rFonts w:cstheme="minorHAnsi"/>
        </w:rPr>
        <w:tab/>
        <w:t>E mail:</w:t>
      </w:r>
      <w:r w:rsidRPr="00A86697">
        <w:rPr>
          <w:rFonts w:cstheme="minorHAnsi"/>
        </w:rPr>
        <w:tab/>
      </w:r>
      <w:r w:rsidRPr="00A86697">
        <w:rPr>
          <w:rFonts w:cstheme="minorHAnsi"/>
        </w:rPr>
        <w:tab/>
      </w:r>
      <w:r w:rsidRPr="00A86697">
        <w:rPr>
          <w:rFonts w:cstheme="minorHAnsi"/>
        </w:rPr>
        <w:tab/>
      </w:r>
      <w:r w:rsidR="00A86697" w:rsidRPr="00A86697">
        <w:rPr>
          <w:rFonts w:cstheme="minorHAnsi"/>
        </w:rPr>
        <w:t xml:space="preserve">  peter.perdik@dssfemina.sk</w:t>
      </w:r>
      <w:r>
        <w:rPr>
          <w:rFonts w:cstheme="minorHAnsi"/>
        </w:rPr>
        <w:tab/>
      </w:r>
    </w:p>
    <w:p w14:paraId="3E87E2B7" w14:textId="3D7C5E12" w:rsidR="00141CBD" w:rsidRDefault="00A86697" w:rsidP="002947AB">
      <w:pPr>
        <w:spacing w:after="0" w:line="240" w:lineRule="auto"/>
        <w:jc w:val="both"/>
        <w:rPr>
          <w:rFonts w:cstheme="minorHAnsi"/>
        </w:rPr>
      </w:pPr>
      <w:r>
        <w:rPr>
          <w:rFonts w:cstheme="minorHAnsi"/>
        </w:rPr>
        <w:t>Tel.:                                     0905 436 045</w:t>
      </w: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lastRenderedPageBreak/>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05227AD6" w:rsidR="0073020D" w:rsidRPr="0073020D" w:rsidRDefault="0073020D" w:rsidP="0059265A">
      <w:pPr>
        <w:pStyle w:val="Bezriadkovania"/>
        <w:jc w:val="both"/>
        <w:rPr>
          <w:rFonts w:asciiTheme="minorHAnsi" w:hAnsiTheme="minorHAnsi" w:cstheme="minorHAnsi"/>
        </w:rPr>
      </w:pPr>
      <w:r w:rsidRPr="0073020D">
        <w:rPr>
          <w:rFonts w:asciiTheme="minorHAnsi" w:hAnsiTheme="minorHAnsi" w:cstheme="minorHAnsi"/>
        </w:rPr>
        <w:t>Táto Zmluva sa uzatvára ako výsledok verejného obstarávania realizovaného postupom</w:t>
      </w:r>
      <w:r w:rsidR="0059265A">
        <w:rPr>
          <w:rFonts w:asciiTheme="minorHAnsi" w:hAnsiTheme="minorHAnsi" w:cstheme="minorHAnsi"/>
        </w:rPr>
        <w:t xml:space="preserve">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w:t>
      </w:r>
      <w:r w:rsidR="0059265A">
        <w:rPr>
          <w:rFonts w:asciiTheme="minorHAnsi" w:hAnsiTheme="minorHAnsi" w:cstheme="minorHAnsi"/>
        </w:rPr>
        <w:t xml:space="preserve"> </w:t>
      </w:r>
      <w:r w:rsidRPr="0073020D">
        <w:rPr>
          <w:rFonts w:asciiTheme="minorHAnsi" w:hAnsiTheme="minorHAnsi" w:cstheme="minorHAnsi"/>
        </w:rPr>
        <w:t>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86697" w:rsidRPr="00A86697">
        <w:rPr>
          <w:rStyle w:val="CharStyle13"/>
          <w:rFonts w:asciiTheme="minorHAnsi" w:hAnsiTheme="minorHAnsi" w:cstheme="minorHAnsi"/>
          <w:b w:val="0"/>
          <w:bCs w:val="0"/>
          <w:sz w:val="22"/>
          <w:szCs w:val="22"/>
        </w:rPr>
        <w:t>„Rekonštrukcia balkóna FEMINA</w:t>
      </w:r>
      <w:r w:rsidR="0059265A">
        <w:rPr>
          <w:rStyle w:val="CharStyle13"/>
          <w:rFonts w:asciiTheme="minorHAnsi" w:hAnsiTheme="minorHAnsi" w:cstheme="minorHAnsi"/>
          <w:b w:val="0"/>
          <w:bCs w:val="0"/>
          <w:sz w:val="22"/>
          <w:szCs w:val="22"/>
        </w:rPr>
        <w:t xml:space="preserve"> </w:t>
      </w:r>
      <w:r w:rsidR="00A86697" w:rsidRPr="00A86697">
        <w:rPr>
          <w:rStyle w:val="CharStyle13"/>
          <w:rFonts w:asciiTheme="minorHAnsi" w:hAnsiTheme="minorHAnsi" w:cstheme="minorHAnsi"/>
          <w:b w:val="0"/>
          <w:bCs w:val="0"/>
          <w:sz w:val="22"/>
          <w:szCs w:val="22"/>
        </w:rPr>
        <w:t>DSS,</w:t>
      </w:r>
      <w:r w:rsidR="00094351">
        <w:rPr>
          <w:rStyle w:val="CharStyle13"/>
          <w:rFonts w:asciiTheme="minorHAnsi" w:hAnsiTheme="minorHAnsi" w:cstheme="minorHAnsi"/>
          <w:b w:val="0"/>
          <w:bCs w:val="0"/>
          <w:sz w:val="22"/>
          <w:szCs w:val="22"/>
        </w:rPr>
        <w:t xml:space="preserve"> </w:t>
      </w:r>
      <w:r w:rsidR="00A86697" w:rsidRPr="00A86697">
        <w:rPr>
          <w:rStyle w:val="CharStyle13"/>
          <w:rFonts w:asciiTheme="minorHAnsi" w:hAnsiTheme="minorHAnsi" w:cstheme="minorHAnsi"/>
          <w:b w:val="0"/>
          <w:bCs w:val="0"/>
          <w:sz w:val="22"/>
          <w:szCs w:val="22"/>
        </w:rPr>
        <w:t xml:space="preserve">Veľký Blh.“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0059265A">
        <w:rPr>
          <w:rFonts w:asciiTheme="minorHAnsi" w:hAnsiTheme="minorHAnsi" w:cstheme="minorHAnsi"/>
        </w:rPr>
        <w:t>............................</w:t>
      </w:r>
      <w:r w:rsidRPr="0073020D">
        <w:rPr>
          <w:rFonts w:asciiTheme="minorHAnsi" w:hAnsiTheme="minorHAnsi" w:cstheme="minorHAnsi"/>
        </w:rPr>
        <w:t>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478FC9CA"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59265A">
        <w:rPr>
          <w:rFonts w:asciiTheme="minorHAnsi" w:hAnsiTheme="minorHAnsi" w:cstheme="minorHAnsi"/>
        </w:rPr>
        <w:t>nehnuteľností</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44B8EB00"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052D3265"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16A0BE0F" w:rsidR="00E6091A" w:rsidRPr="00E229C4" w:rsidRDefault="00E6091A" w:rsidP="002947AB">
      <w:pPr>
        <w:pStyle w:val="Bezriadkovania"/>
        <w:ind w:left="284"/>
        <w:jc w:val="both"/>
        <w:rPr>
          <w:rFonts w:asciiTheme="minorHAnsi" w:hAnsiTheme="minorHAnsi" w:cstheme="minorHAnsi"/>
          <w:sz w:val="22"/>
          <w:szCs w:val="22"/>
        </w:rPr>
      </w:pPr>
      <w:r w:rsidRPr="00E229C4">
        <w:rPr>
          <w:rFonts w:asciiTheme="minorHAnsi" w:hAnsiTheme="minorHAnsi" w:cstheme="minorHAnsi"/>
          <w:sz w:val="22"/>
          <w:szCs w:val="22"/>
        </w:rPr>
        <w:t>Názov stavby:</w:t>
      </w:r>
      <w:r w:rsidR="00E229C4" w:rsidRPr="00E229C4">
        <w:rPr>
          <w:rFonts w:asciiTheme="minorHAnsi" w:hAnsiTheme="minorHAnsi" w:cstheme="minorHAnsi"/>
          <w:sz w:val="22"/>
          <w:szCs w:val="22"/>
        </w:rPr>
        <w:t xml:space="preserve"> Rekonštrukcia balkóna FEMINA DSS, Veľký Blh</w:t>
      </w:r>
    </w:p>
    <w:p w14:paraId="4A02B814" w14:textId="2E9FB26D" w:rsidR="007B3743" w:rsidRDefault="007B3743" w:rsidP="002947AB">
      <w:pPr>
        <w:pStyle w:val="Bezriadkovania"/>
        <w:ind w:left="284"/>
        <w:jc w:val="both"/>
        <w:rPr>
          <w:rFonts w:asciiTheme="minorHAnsi" w:hAnsiTheme="minorHAnsi" w:cstheme="minorHAnsi"/>
          <w:sz w:val="22"/>
          <w:szCs w:val="22"/>
        </w:rPr>
      </w:pPr>
      <w:r w:rsidRPr="00E229C4">
        <w:rPr>
          <w:rFonts w:asciiTheme="minorHAnsi" w:hAnsiTheme="minorHAnsi" w:cstheme="minorHAnsi"/>
          <w:sz w:val="22"/>
          <w:szCs w:val="22"/>
        </w:rPr>
        <w:t xml:space="preserve">Miesto stavby: </w:t>
      </w:r>
      <w:r w:rsidR="00E229C4" w:rsidRPr="00E229C4">
        <w:rPr>
          <w:rFonts w:asciiTheme="minorHAnsi" w:hAnsiTheme="minorHAnsi" w:cstheme="minorHAnsi"/>
          <w:sz w:val="22"/>
          <w:szCs w:val="22"/>
        </w:rPr>
        <w:t>SNP 419, Veľký Blh</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413459D1"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sidR="00502C46">
        <w:rPr>
          <w:rFonts w:asciiTheme="minorHAnsi" w:hAnsiTheme="minorHAnsi" w:cstheme="minorHAnsi"/>
          <w:sz w:val="22"/>
          <w:szCs w:val="22"/>
          <w:lang w:eastAsia="cs-CZ"/>
        </w:rPr>
        <w:t xml:space="preserve">projektovou </w:t>
      </w:r>
      <w:r>
        <w:rPr>
          <w:rFonts w:asciiTheme="minorHAnsi" w:hAnsiTheme="minorHAnsi" w:cstheme="minorHAnsi"/>
          <w:color w:val="auto"/>
          <w:sz w:val="22"/>
          <w:szCs w:val="22"/>
          <w:lang w:eastAsia="cs-CZ"/>
        </w:rPr>
        <w:t xml:space="preserve">dokumentáciou na s náležitosťami dokumentácie na realizáciu stavby (DSP a DRS) s názvom: </w:t>
      </w:r>
      <w:r w:rsidR="00502C46">
        <w:rPr>
          <w:rFonts w:asciiTheme="minorHAnsi" w:hAnsiTheme="minorHAnsi" w:cstheme="minorHAnsi"/>
          <w:color w:val="auto"/>
          <w:sz w:val="22"/>
          <w:szCs w:val="22"/>
          <w:lang w:eastAsia="cs-CZ"/>
        </w:rPr>
        <w:t>„Rekonštrukcia balkóna FEMINA DSS, Veľký Blh“ vyho</w:t>
      </w:r>
      <w:r>
        <w:rPr>
          <w:rFonts w:asciiTheme="minorHAnsi" w:hAnsiTheme="minorHAnsi" w:cstheme="minorHAnsi"/>
          <w:sz w:val="22"/>
          <w:szCs w:val="22"/>
          <w:lang w:eastAsia="cs-CZ"/>
        </w:rPr>
        <w:t>tovenou projektant</w:t>
      </w:r>
      <w:r w:rsidR="00502C46">
        <w:rPr>
          <w:rFonts w:asciiTheme="minorHAnsi" w:hAnsiTheme="minorHAnsi" w:cstheme="minorHAnsi"/>
          <w:sz w:val="22"/>
          <w:szCs w:val="22"/>
          <w:lang w:eastAsia="cs-CZ"/>
        </w:rPr>
        <w:t xml:space="preserve">kou Ing. Annou </w:t>
      </w:r>
      <w:proofErr w:type="spellStart"/>
      <w:r w:rsidR="00502C46">
        <w:rPr>
          <w:rFonts w:asciiTheme="minorHAnsi" w:hAnsiTheme="minorHAnsi" w:cstheme="minorHAnsi"/>
          <w:sz w:val="22"/>
          <w:szCs w:val="22"/>
          <w:lang w:eastAsia="cs-CZ"/>
        </w:rPr>
        <w:t>Longaiovou</w:t>
      </w:r>
      <w:proofErr w:type="spellEnd"/>
      <w:r w:rsidR="00502C46">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02BC9A3F" w:rsidR="0073020D" w:rsidRPr="00034C83" w:rsidRDefault="00034C83" w:rsidP="00502C46">
      <w:pPr>
        <w:pStyle w:val="Bezriadkovania"/>
        <w:numPr>
          <w:ilvl w:val="0"/>
          <w:numId w:val="42"/>
        </w:numPr>
        <w:tabs>
          <w:tab w:val="left" w:pos="851"/>
        </w:tabs>
        <w:jc w:val="both"/>
        <w:rPr>
          <w:rFonts w:asciiTheme="minorHAnsi" w:hAnsiTheme="minorHAnsi" w:cstheme="minorHAnsi"/>
          <w:bCs/>
          <w:i/>
          <w:iCs/>
          <w:sz w:val="22"/>
          <w:szCs w:val="22"/>
          <w:shd w:val="clear" w:color="auto" w:fill="FFFFFF"/>
        </w:rPr>
      </w:pPr>
      <w:r w:rsidRPr="00034C83">
        <w:rPr>
          <w:rFonts w:asciiTheme="minorHAnsi" w:hAnsiTheme="minorHAnsi" w:cstheme="minorHAnsi"/>
          <w:bCs/>
          <w:i/>
          <w:iCs/>
          <w:sz w:val="22"/>
          <w:szCs w:val="22"/>
          <w:shd w:val="clear" w:color="auto" w:fill="FFFFFF"/>
        </w:rPr>
        <w:t>O</w:t>
      </w:r>
      <w:r w:rsidR="007B3743" w:rsidRPr="00034C83">
        <w:rPr>
          <w:rFonts w:asciiTheme="minorHAnsi" w:hAnsiTheme="minorHAnsi" w:cstheme="minorHAnsi"/>
          <w:bCs/>
          <w:i/>
          <w:iCs/>
          <w:sz w:val="22"/>
          <w:szCs w:val="22"/>
          <w:shd w:val="clear" w:color="auto" w:fill="FFFFFF"/>
        </w:rPr>
        <w:t>známenie k ohláseniu stavebných úprav</w:t>
      </w:r>
      <w:r w:rsidR="00B55291" w:rsidRPr="00034C83">
        <w:rPr>
          <w:rFonts w:asciiTheme="minorHAnsi" w:hAnsiTheme="minorHAnsi" w:cstheme="minorHAnsi"/>
          <w:bCs/>
          <w:i/>
          <w:iCs/>
          <w:sz w:val="22"/>
          <w:szCs w:val="22"/>
          <w:shd w:val="clear" w:color="auto" w:fill="FFFFFF"/>
        </w:rPr>
        <w:t xml:space="preserve"> </w:t>
      </w:r>
      <w:r w:rsidR="007B3743" w:rsidRPr="00034C83">
        <w:rPr>
          <w:rFonts w:asciiTheme="minorHAnsi" w:hAnsiTheme="minorHAnsi" w:cstheme="minorHAnsi"/>
          <w:bCs/>
          <w:i/>
          <w:iCs/>
          <w:sz w:val="22"/>
          <w:szCs w:val="22"/>
          <w:shd w:val="clear" w:color="auto" w:fill="FFFFFF"/>
        </w:rPr>
        <w:t>vydané na danú stavbu</w:t>
      </w:r>
    </w:p>
    <w:p w14:paraId="4BFB344E" w14:textId="01D84155" w:rsidR="00B55291" w:rsidRDefault="00034C83" w:rsidP="00502C46">
      <w:pPr>
        <w:pStyle w:val="Bezriadkovania"/>
        <w:numPr>
          <w:ilvl w:val="0"/>
          <w:numId w:val="42"/>
        </w:numPr>
        <w:tabs>
          <w:tab w:val="left" w:pos="851"/>
        </w:tabs>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Rozhodnutie KPÚ zo dňa 21.3.2022, </w:t>
      </w:r>
      <w:proofErr w:type="spellStart"/>
      <w:r>
        <w:rPr>
          <w:rFonts w:asciiTheme="minorHAnsi" w:hAnsiTheme="minorHAnsi" w:cstheme="minorHAnsi"/>
          <w:bCs/>
          <w:i/>
          <w:iCs/>
          <w:sz w:val="22"/>
          <w:szCs w:val="22"/>
          <w:shd w:val="clear" w:color="auto" w:fill="FFFFFF"/>
        </w:rPr>
        <w:t>č.k</w:t>
      </w:r>
      <w:proofErr w:type="spellEnd"/>
      <w:r>
        <w:rPr>
          <w:rFonts w:asciiTheme="minorHAnsi" w:hAnsiTheme="minorHAnsi" w:cstheme="minorHAnsi"/>
          <w:bCs/>
          <w:i/>
          <w:iCs/>
          <w:sz w:val="22"/>
          <w:szCs w:val="22"/>
          <w:shd w:val="clear" w:color="auto" w:fill="FFFFFF"/>
        </w:rPr>
        <w:t>.: KPUBB-2022/5325-2/21262/HUN</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25E006F9"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4604AC">
        <w:rPr>
          <w:rFonts w:asciiTheme="minorHAnsi" w:hAnsiTheme="minorHAnsi" w:cstheme="minorHAnsi"/>
          <w:b/>
          <w:color w:val="auto"/>
          <w:sz w:val="22"/>
          <w:szCs w:val="22"/>
        </w:rPr>
        <w:t>desiatich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w:t>
      </w:r>
    </w:p>
    <w:p w14:paraId="66DD7338" w14:textId="3B6DA3FD"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00C1145D">
        <w:rPr>
          <w:rFonts w:asciiTheme="minorHAnsi" w:hAnsiTheme="minorHAnsi" w:cstheme="minorHAnsi"/>
          <w:b/>
          <w:bCs/>
          <w:color w:val="auto"/>
          <w:sz w:val="22"/>
          <w:szCs w:val="22"/>
        </w:rPr>
        <w:t>5</w:t>
      </w:r>
      <w:r w:rsidRPr="008A1AA5">
        <w:rPr>
          <w:rFonts w:asciiTheme="minorHAnsi" w:hAnsiTheme="minorHAnsi" w:cstheme="minorHAnsi"/>
          <w:b/>
          <w:bCs/>
          <w:color w:val="auto"/>
          <w:sz w:val="22"/>
          <w:szCs w:val="22"/>
        </w:rPr>
        <w:t xml:space="preserve"> pracovných dní odo dňa prevzatia staveniska</w:t>
      </w:r>
    </w:p>
    <w:p w14:paraId="589A1A50" w14:textId="3D3A11F2"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Pr="00C1145D">
        <w:rPr>
          <w:rFonts w:asciiTheme="minorHAnsi" w:hAnsiTheme="minorHAnsi" w:cstheme="minorHAnsi"/>
          <w:b/>
          <w:bCs/>
          <w:color w:val="auto"/>
          <w:sz w:val="22"/>
          <w:szCs w:val="22"/>
        </w:rPr>
        <w:t xml:space="preserve">najneskôr </w:t>
      </w:r>
      <w:r w:rsidR="00C1145D" w:rsidRPr="00C1145D">
        <w:rPr>
          <w:rFonts w:asciiTheme="minorHAnsi" w:hAnsiTheme="minorHAnsi" w:cstheme="minorHAnsi"/>
          <w:b/>
          <w:bCs/>
          <w:color w:val="auto"/>
          <w:sz w:val="22"/>
          <w:szCs w:val="22"/>
        </w:rPr>
        <w:t>do 1</w:t>
      </w:r>
      <w:r w:rsidR="005341A2">
        <w:rPr>
          <w:rFonts w:asciiTheme="minorHAnsi" w:hAnsiTheme="minorHAnsi" w:cstheme="minorHAnsi"/>
          <w:b/>
          <w:bCs/>
          <w:color w:val="auto"/>
          <w:sz w:val="22"/>
          <w:szCs w:val="22"/>
        </w:rPr>
        <w:t>50</w:t>
      </w:r>
      <w:r w:rsidR="00C1145D" w:rsidRPr="00C1145D">
        <w:rPr>
          <w:rFonts w:asciiTheme="minorHAnsi" w:hAnsiTheme="minorHAnsi" w:cstheme="minorHAnsi"/>
          <w:b/>
          <w:bCs/>
          <w:color w:val="auto"/>
          <w:sz w:val="22"/>
          <w:szCs w:val="22"/>
        </w:rPr>
        <w:t xml:space="preserve"> kalendárnych dní</w:t>
      </w:r>
      <w:r w:rsidR="00C1145D">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320577C1" w:rsidR="0073020D" w:rsidRPr="00C1145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hyperlink r:id="rId11" w:history="1">
        <w:r w:rsidR="00C1145D" w:rsidRPr="00C1145D">
          <w:rPr>
            <w:rStyle w:val="Hypertextovprepojenie"/>
            <w:rFonts w:asciiTheme="minorHAnsi" w:hAnsiTheme="minorHAnsi" w:cstheme="minorHAnsi"/>
            <w:sz w:val="22"/>
            <w:szCs w:val="22"/>
          </w:rPr>
          <w:t>peter.perdik@dssfemina.sk</w:t>
        </w:r>
      </w:hyperlink>
      <w:r w:rsidR="00C1145D" w:rsidRPr="00C1145D">
        <w:rPr>
          <w:rFonts w:asciiTheme="minorHAnsi" w:hAnsiTheme="minorHAnsi" w:cstheme="minorHAnsi"/>
          <w:color w:val="auto"/>
          <w:sz w:val="22"/>
          <w:szCs w:val="22"/>
        </w:rPr>
        <w:t xml:space="preserve"> .</w:t>
      </w:r>
      <w:r w:rsidRPr="00C1145D">
        <w:rPr>
          <w:rFonts w:asciiTheme="minorHAnsi" w:hAnsiTheme="minorHAnsi" w:cstheme="minorHAnsi"/>
          <w:color w:val="auto"/>
          <w:sz w:val="22"/>
          <w:szCs w:val="22"/>
        </w:rPr>
        <w:t xml:space="preserve"> </w:t>
      </w:r>
    </w:p>
    <w:p w14:paraId="021B34EE" w14:textId="77777777" w:rsidR="008F4D0F" w:rsidRPr="0087191E" w:rsidRDefault="008F4D0F" w:rsidP="00C1145D">
      <w:pPr>
        <w:pStyle w:val="Default"/>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55A86547"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234AD5FB" w:rsidR="0073020D" w:rsidRPr="009B5F53"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9B5F53">
        <w:rPr>
          <w:rFonts w:asciiTheme="minorHAnsi" w:hAnsiTheme="minorHAnsi" w:cstheme="minorHAnsi"/>
          <w:color w:val="auto"/>
          <w:sz w:val="22"/>
          <w:szCs w:val="22"/>
        </w:rPr>
        <w:t>kontrolný skúšobný p</w:t>
      </w:r>
      <w:r w:rsidR="009B5F53">
        <w:rPr>
          <w:rFonts w:asciiTheme="minorHAnsi" w:hAnsiTheme="minorHAnsi" w:cstheme="minorHAnsi"/>
          <w:color w:val="auto"/>
          <w:sz w:val="22"/>
          <w:szCs w:val="22"/>
        </w:rPr>
        <w:t>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Pr="009B5F53" w:rsidRDefault="0073020D" w:rsidP="00141CBD">
      <w:pPr>
        <w:pStyle w:val="Textkomentra"/>
        <w:numPr>
          <w:ilvl w:val="0"/>
          <w:numId w:val="8"/>
        </w:numPr>
        <w:tabs>
          <w:tab w:val="left" w:pos="426"/>
        </w:tabs>
        <w:ind w:left="0" w:firstLine="0"/>
        <w:jc w:val="both"/>
        <w:rPr>
          <w:rFonts w:cstheme="minorHAnsi"/>
          <w:sz w:val="22"/>
          <w:szCs w:val="22"/>
        </w:rPr>
      </w:pPr>
      <w:r w:rsidRPr="009B5F53">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B5F53" w:rsidRDefault="0073020D" w:rsidP="00141CBD">
      <w:pPr>
        <w:pStyle w:val="Textkomentra"/>
        <w:numPr>
          <w:ilvl w:val="0"/>
          <w:numId w:val="8"/>
        </w:numPr>
        <w:tabs>
          <w:tab w:val="left" w:pos="426"/>
        </w:tabs>
        <w:ind w:left="0" w:firstLine="0"/>
        <w:jc w:val="both"/>
        <w:rPr>
          <w:rFonts w:cstheme="minorHAnsi"/>
          <w:sz w:val="22"/>
          <w:szCs w:val="22"/>
        </w:rPr>
      </w:pPr>
      <w:r w:rsidRPr="009B5F5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09E94DCC"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565A3BD0" w14:textId="77777777" w:rsidR="00E00682" w:rsidRPr="00044025" w:rsidRDefault="00E00682" w:rsidP="00E0068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5EB576F3"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72A120B1" w14:textId="7EBBDE8B" w:rsidR="00E00682" w:rsidRPr="00094351"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94351">
        <w:rPr>
          <w:rFonts w:asciiTheme="minorHAnsi" w:hAnsiTheme="minorHAnsi" w:cstheme="minorHAnsi"/>
          <w:color w:val="000000"/>
        </w:rPr>
        <w:t xml:space="preserve">v rozsahu poistenia okolitého majetku Objednávateľa ako spolupoisteného vo výške poistnej sumy minimálne </w:t>
      </w:r>
      <w:r w:rsidR="00094351" w:rsidRPr="00094351">
        <w:rPr>
          <w:rFonts w:asciiTheme="minorHAnsi" w:hAnsiTheme="minorHAnsi" w:cstheme="minorHAnsi"/>
          <w:color w:val="000000"/>
        </w:rPr>
        <w:t>20</w:t>
      </w:r>
      <w:r w:rsidR="00094351">
        <w:rPr>
          <w:rFonts w:asciiTheme="minorHAnsi" w:hAnsiTheme="minorHAnsi" w:cstheme="minorHAnsi"/>
          <w:color w:val="000000"/>
        </w:rPr>
        <w:t> </w:t>
      </w:r>
      <w:r w:rsidR="00094351" w:rsidRPr="00094351">
        <w:rPr>
          <w:rFonts w:asciiTheme="minorHAnsi" w:hAnsiTheme="minorHAnsi" w:cstheme="minorHAnsi"/>
          <w:color w:val="000000"/>
        </w:rPr>
        <w:t>000</w:t>
      </w:r>
      <w:r w:rsidR="00094351">
        <w:rPr>
          <w:rFonts w:asciiTheme="minorHAnsi" w:hAnsiTheme="minorHAnsi" w:cstheme="minorHAnsi"/>
          <w:color w:val="000000"/>
        </w:rPr>
        <w:t>,-</w:t>
      </w:r>
      <w:r w:rsidR="00094351" w:rsidRPr="00094351">
        <w:rPr>
          <w:rFonts w:asciiTheme="minorHAnsi" w:hAnsiTheme="minorHAnsi" w:cstheme="minorHAnsi"/>
          <w:color w:val="000000"/>
        </w:rPr>
        <w:t xml:space="preserve"> E</w:t>
      </w:r>
      <w:r w:rsidRPr="00094351">
        <w:rPr>
          <w:rFonts w:asciiTheme="minorHAnsi" w:hAnsiTheme="minorHAnsi" w:cstheme="minorHAnsi"/>
          <w:color w:val="000000"/>
        </w:rPr>
        <w:t xml:space="preserve">UR a </w:t>
      </w:r>
    </w:p>
    <w:p w14:paraId="2A700D07"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94351">
        <w:rPr>
          <w:rFonts w:asciiTheme="minorHAnsi" w:hAnsiTheme="minorHAnsi" w:cstheme="minorHAnsi"/>
          <w:color w:val="000000"/>
        </w:rPr>
        <w:t>poistenie zodpovednosti za akékoľvek škody na „</w:t>
      </w:r>
      <w:r w:rsidRPr="00044025">
        <w:rPr>
          <w:rFonts w:asciiTheme="minorHAnsi" w:hAnsiTheme="minorHAnsi" w:cstheme="minorHAnsi"/>
          <w:color w:val="000000"/>
        </w:rPr>
        <w:t>veciach prevzatých“, ktoré nie sú jeho majetkom, ale ich má z akéhokoľvek dôvodu pri sebe a budú zabudované do diela, alebo slúžia k realizácii diela.</w:t>
      </w: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3E0D4234" w14:textId="2E72A335" w:rsidR="00E00682" w:rsidRPr="00044025" w:rsidRDefault="00E00682" w:rsidP="00E00682">
      <w:pPr>
        <w:pStyle w:val="Default"/>
        <w:tabs>
          <w:tab w:val="left" w:pos="426"/>
        </w:tabs>
        <w:ind w:left="709" w:hanging="283"/>
        <w:jc w:val="both"/>
        <w:rPr>
          <w:rFonts w:asciiTheme="minorHAnsi" w:hAnsiTheme="minorHAnsi" w:cstheme="minorHAnsi"/>
          <w:sz w:val="22"/>
          <w:szCs w:val="22"/>
        </w:rPr>
      </w:pPr>
      <w:bookmarkStart w:id="5"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21029">
        <w:rPr>
          <w:rFonts w:asciiTheme="minorHAnsi" w:hAnsiTheme="minorHAnsi" w:cstheme="minorHAnsi"/>
          <w:b/>
          <w:color w:val="auto"/>
          <w:sz w:val="22"/>
          <w:szCs w:val="22"/>
        </w:rPr>
        <w:t>Poistenie</w:t>
      </w:r>
      <w:r w:rsidRPr="00021029">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21029">
        <w:rPr>
          <w:rFonts w:asciiTheme="minorHAnsi" w:hAnsiTheme="minorHAnsi" w:cstheme="minorHAnsi"/>
          <w:color w:val="auto"/>
          <w:sz w:val="22"/>
          <w:szCs w:val="22"/>
        </w:rPr>
        <w:t xml:space="preserve">, vo výške poistnej sumy </w:t>
      </w:r>
      <w:r w:rsidR="00094351" w:rsidRPr="00021029">
        <w:rPr>
          <w:rFonts w:asciiTheme="minorHAnsi" w:hAnsiTheme="minorHAnsi" w:cstheme="minorHAnsi"/>
          <w:color w:val="auto"/>
          <w:sz w:val="22"/>
          <w:szCs w:val="22"/>
        </w:rPr>
        <w:t>10 000,-</w:t>
      </w:r>
      <w:r w:rsidRPr="00021029">
        <w:rPr>
          <w:rFonts w:asciiTheme="minorHAnsi" w:hAnsiTheme="minorHAnsi" w:cstheme="minorHAnsi"/>
          <w:sz w:val="22"/>
          <w:szCs w:val="22"/>
        </w:rPr>
        <w:t xml:space="preserve"> </w:t>
      </w:r>
      <w:r w:rsidRPr="00021029">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21029">
        <w:rPr>
          <w:rFonts w:asciiTheme="minorHAnsi" w:hAnsiTheme="minorHAnsi" w:cstheme="minorHAnsi"/>
          <w:color w:val="auto"/>
          <w:sz w:val="22"/>
          <w:szCs w:val="22"/>
        </w:rPr>
        <w:t>spolupoisteného</w:t>
      </w:r>
      <w:proofErr w:type="spellEnd"/>
      <w:r w:rsidRPr="00021029">
        <w:rPr>
          <w:rFonts w:asciiTheme="minorHAnsi" w:hAnsiTheme="minorHAnsi" w:cstheme="minorHAnsi"/>
          <w:color w:val="auto"/>
          <w:sz w:val="22"/>
          <w:szCs w:val="22"/>
        </w:rPr>
        <w:t xml:space="preserve"> za škody spôsobené</w:t>
      </w:r>
      <w:r w:rsidRPr="00044025">
        <w:rPr>
          <w:rFonts w:asciiTheme="minorHAnsi" w:hAnsiTheme="minorHAnsi" w:cstheme="minorHAnsi"/>
          <w:color w:val="auto"/>
          <w:sz w:val="22"/>
          <w:szCs w:val="22"/>
        </w:rPr>
        <w:t xml:space="preserve"> na majetku objednávateľa a tretích osôb, a poistenia zodpovednosti za škody spôsobené pri odstraňovaní vád diela počas záručnej doby, vrátane pripoistenia regresných nárokov Sociálnej poisťovne a Zdravotnej poisťovne pri pracovnom úraze.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5"/>
    <w:p w14:paraId="43AFEBC2"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43F5FD62" w:rsidR="003452BD" w:rsidRPr="008F6061"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4F06682D" w14:textId="77777777" w:rsidR="008F6061" w:rsidRPr="00AC05AF" w:rsidRDefault="008F6061" w:rsidP="008F6061">
      <w:pPr>
        <w:pStyle w:val="Textkomentra"/>
        <w:tabs>
          <w:tab w:val="left" w:pos="426"/>
        </w:tabs>
        <w:jc w:val="both"/>
        <w:rPr>
          <w:rFonts w:cstheme="minorHAnsi"/>
          <w:sz w:val="22"/>
          <w:szCs w:val="22"/>
        </w:rPr>
      </w:pP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8F6061">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6A045AE8" w14:textId="77777777" w:rsidR="00CD1A47" w:rsidRDefault="00CD1A47" w:rsidP="002947AB">
      <w:pPr>
        <w:pStyle w:val="Default"/>
        <w:jc w:val="center"/>
        <w:rPr>
          <w:rFonts w:asciiTheme="minorHAnsi" w:hAnsiTheme="minorHAnsi" w:cstheme="minorHAnsi"/>
          <w:b/>
          <w:color w:val="auto"/>
          <w:sz w:val="22"/>
          <w:szCs w:val="22"/>
        </w:rPr>
      </w:pPr>
    </w:p>
    <w:p w14:paraId="7C70CE57" w14:textId="5E3D2013" w:rsidR="0073020D" w:rsidRPr="00CD1A47" w:rsidRDefault="0073020D" w:rsidP="002947AB">
      <w:pPr>
        <w:pStyle w:val="Default"/>
        <w:jc w:val="center"/>
        <w:rPr>
          <w:rFonts w:asciiTheme="minorHAnsi" w:hAnsiTheme="minorHAnsi" w:cstheme="minorHAnsi"/>
          <w:b/>
          <w:color w:val="auto"/>
          <w:sz w:val="22"/>
          <w:szCs w:val="22"/>
          <w:highlight w:val="yellow"/>
        </w:rPr>
      </w:pPr>
      <w:r w:rsidRPr="00CD1A47">
        <w:rPr>
          <w:rFonts w:asciiTheme="minorHAnsi" w:hAnsiTheme="minorHAnsi" w:cstheme="minorHAnsi"/>
          <w:b/>
          <w:color w:val="auto"/>
          <w:sz w:val="22"/>
          <w:szCs w:val="22"/>
          <w:highlight w:val="yellow"/>
        </w:rPr>
        <w:t xml:space="preserve">Čl. </w:t>
      </w:r>
      <w:r w:rsidR="009127D0" w:rsidRPr="00CD1A47">
        <w:rPr>
          <w:rFonts w:asciiTheme="minorHAnsi" w:hAnsiTheme="minorHAnsi" w:cstheme="minorHAnsi"/>
          <w:b/>
          <w:color w:val="auto"/>
          <w:sz w:val="22"/>
          <w:szCs w:val="22"/>
          <w:highlight w:val="yellow"/>
        </w:rPr>
        <w:t>XV.</w:t>
      </w:r>
    </w:p>
    <w:p w14:paraId="0EA8C8BC" w14:textId="77777777" w:rsidR="0073020D" w:rsidRPr="00CD1A47" w:rsidRDefault="0073020D" w:rsidP="002947AB">
      <w:pPr>
        <w:pStyle w:val="Default"/>
        <w:jc w:val="center"/>
        <w:rPr>
          <w:rFonts w:asciiTheme="minorHAnsi" w:hAnsiTheme="minorHAnsi" w:cstheme="minorHAnsi"/>
          <w:b/>
          <w:color w:val="auto"/>
          <w:sz w:val="22"/>
          <w:szCs w:val="22"/>
          <w:highlight w:val="yellow"/>
        </w:rPr>
      </w:pPr>
      <w:r w:rsidRPr="00CD1A47">
        <w:rPr>
          <w:rFonts w:asciiTheme="minorHAnsi" w:hAnsiTheme="minorHAnsi" w:cstheme="minorHAnsi"/>
          <w:b/>
          <w:color w:val="auto"/>
          <w:sz w:val="22"/>
          <w:szCs w:val="22"/>
          <w:highlight w:val="yellow"/>
        </w:rPr>
        <w:t>Bankové záruky</w:t>
      </w:r>
    </w:p>
    <w:p w14:paraId="7C2981C6" w14:textId="77777777" w:rsidR="0073020D" w:rsidRPr="00CD1A47"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CD1A47"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Pr="00CD1A47"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5D6E41FC" w14:textId="77777777" w:rsidR="0073020D" w:rsidRPr="00CD1A47"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Objednávateľ je oprávnený použiť bankovú záruku alebo jej časť v prípade, ak zhotoviteľ:</w:t>
      </w:r>
    </w:p>
    <w:p w14:paraId="69E6579B" w14:textId="77777777" w:rsidR="0073020D" w:rsidRPr="00CD1A47"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 xml:space="preserve"> poruší/nesplní niektorú svoju zmluvnú povinnosť vyplývajúcu z tejto Zmluvy, </w:t>
      </w:r>
    </w:p>
    <w:p w14:paraId="44BBC733" w14:textId="77777777" w:rsidR="0073020D" w:rsidRPr="00CD1A47"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Pr="00D819E3"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 xml:space="preserve">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w:t>
      </w:r>
      <w:r w:rsidRPr="00D819E3">
        <w:rPr>
          <w:rFonts w:asciiTheme="minorHAnsi" w:hAnsiTheme="minorHAnsi" w:cstheme="minorHAnsi"/>
          <w:color w:val="auto"/>
          <w:sz w:val="22"/>
          <w:szCs w:val="22"/>
          <w:highlight w:val="yellow"/>
          <w:lang w:eastAsia="cs-CZ"/>
        </w:rPr>
        <w:t>Zmluvy sa banková záruka vráti zhotoviteľovi do 15 dní po odovzdaní a prevzatí ukončeného diela.</w:t>
      </w:r>
    </w:p>
    <w:p w14:paraId="0F24E69E" w14:textId="77777777" w:rsidR="0073020D" w:rsidRPr="00D819E3"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highlight w:val="red"/>
          <w:lang w:eastAsia="cs-CZ"/>
        </w:rPr>
      </w:pPr>
      <w:r w:rsidRPr="00D819E3">
        <w:rPr>
          <w:rFonts w:asciiTheme="minorHAnsi" w:hAnsiTheme="minorHAnsi" w:cstheme="minorHAnsi"/>
          <w:i/>
          <w:color w:val="auto"/>
          <w:sz w:val="22"/>
          <w:szCs w:val="22"/>
          <w:highlight w:val="red"/>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68F40E8" w:rsidR="0073020D" w:rsidRPr="00CD1A47"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sidRPr="00CD1A47">
        <w:rPr>
          <w:rFonts w:asciiTheme="minorHAnsi" w:hAnsiTheme="minorHAnsi" w:cstheme="minorHAnsi"/>
          <w:color w:val="auto"/>
          <w:sz w:val="22"/>
          <w:szCs w:val="22"/>
          <w:highlight w:val="yellow"/>
          <w:lang w:eastAsia="cs-CZ"/>
        </w:rPr>
        <w:t xml:space="preserve">10% </w:t>
      </w:r>
      <w:r w:rsidRPr="00CD1A47">
        <w:rPr>
          <w:rFonts w:asciiTheme="minorHAnsi" w:hAnsiTheme="minorHAnsi" w:cstheme="minorHAnsi"/>
          <w:color w:val="auto"/>
          <w:sz w:val="22"/>
          <w:szCs w:val="22"/>
          <w:highlight w:val="yellow"/>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CD1A47">
        <w:rPr>
          <w:rFonts w:asciiTheme="minorHAnsi" w:hAnsiTheme="minorHAnsi" w:cstheme="minorHAnsi"/>
          <w:color w:val="auto"/>
          <w:sz w:val="22"/>
          <w:szCs w:val="22"/>
          <w:highlight w:val="yellow"/>
        </w:rPr>
        <w:t xml:space="preserve"> </w:t>
      </w:r>
    </w:p>
    <w:p w14:paraId="187A63EA" w14:textId="77777777" w:rsidR="0073020D" w:rsidRPr="00CD1A47"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highlight w:val="yellow"/>
        </w:rPr>
      </w:pPr>
      <w:r w:rsidRPr="00CD1A47">
        <w:rPr>
          <w:rFonts w:asciiTheme="minorHAnsi" w:hAnsiTheme="minorHAnsi" w:cstheme="minorHAnsi"/>
          <w:color w:val="auto"/>
          <w:sz w:val="22"/>
          <w:szCs w:val="22"/>
          <w:highlight w:val="yellow"/>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CD1A47" w:rsidRDefault="0073020D" w:rsidP="002947AB">
      <w:pPr>
        <w:pStyle w:val="Bezriadkovania"/>
        <w:ind w:left="709" w:hanging="283"/>
        <w:jc w:val="both"/>
        <w:rPr>
          <w:rFonts w:asciiTheme="minorHAnsi" w:hAnsiTheme="minorHAnsi" w:cstheme="minorHAnsi"/>
          <w:color w:val="auto"/>
          <w:sz w:val="22"/>
          <w:szCs w:val="22"/>
          <w:highlight w:val="yellow"/>
          <w:lang w:eastAsia="cs-CZ"/>
        </w:rPr>
      </w:pPr>
      <w:r w:rsidRPr="00CD1A47">
        <w:rPr>
          <w:rFonts w:asciiTheme="minorHAnsi" w:hAnsiTheme="minorHAnsi" w:cstheme="minorHAnsi"/>
          <w:b/>
          <w:color w:val="auto"/>
          <w:sz w:val="22"/>
          <w:szCs w:val="22"/>
          <w:highlight w:val="yellow"/>
          <w:lang w:eastAsia="cs-CZ"/>
        </w:rPr>
        <w:t>a)</w:t>
      </w:r>
      <w:r w:rsidRPr="00CD1A47">
        <w:rPr>
          <w:rFonts w:asciiTheme="minorHAnsi" w:hAnsiTheme="minorHAnsi" w:cstheme="minorHAnsi"/>
          <w:color w:val="auto"/>
          <w:sz w:val="22"/>
          <w:szCs w:val="22"/>
          <w:highlight w:val="yellow"/>
          <w:lang w:eastAsia="cs-CZ"/>
        </w:rPr>
        <w:tab/>
        <w:t>rozšírenie garančnej bankovej záruky na jej pôvodnú výšku alebo</w:t>
      </w:r>
    </w:p>
    <w:p w14:paraId="02D194F2" w14:textId="77777777" w:rsidR="0073020D" w:rsidRPr="00CD1A47" w:rsidRDefault="0073020D" w:rsidP="002947AB">
      <w:pPr>
        <w:pStyle w:val="Bezriadkovania"/>
        <w:spacing w:after="240"/>
        <w:ind w:left="709" w:hanging="283"/>
        <w:jc w:val="both"/>
        <w:rPr>
          <w:rFonts w:asciiTheme="minorHAnsi" w:hAnsiTheme="minorHAnsi" w:cstheme="minorHAnsi"/>
          <w:color w:val="auto"/>
          <w:sz w:val="22"/>
          <w:szCs w:val="22"/>
          <w:highlight w:val="yellow"/>
          <w:lang w:eastAsia="cs-CZ"/>
        </w:rPr>
      </w:pPr>
      <w:r w:rsidRPr="00CD1A47">
        <w:rPr>
          <w:rFonts w:asciiTheme="minorHAnsi" w:hAnsiTheme="minorHAnsi" w:cstheme="minorHAnsi"/>
          <w:b/>
          <w:color w:val="auto"/>
          <w:sz w:val="22"/>
          <w:szCs w:val="22"/>
          <w:highlight w:val="yellow"/>
          <w:lang w:eastAsia="cs-CZ"/>
        </w:rPr>
        <w:t>b)</w:t>
      </w:r>
      <w:r w:rsidRPr="00CD1A47">
        <w:rPr>
          <w:rFonts w:asciiTheme="minorHAnsi" w:hAnsiTheme="minorHAnsi" w:cstheme="minorHAnsi"/>
          <w:b/>
          <w:color w:val="auto"/>
          <w:sz w:val="22"/>
          <w:szCs w:val="22"/>
          <w:highlight w:val="yellow"/>
          <w:lang w:eastAsia="cs-CZ"/>
        </w:rPr>
        <w:tab/>
      </w:r>
      <w:r w:rsidRPr="00CD1A47">
        <w:rPr>
          <w:rFonts w:asciiTheme="minorHAnsi" w:hAnsiTheme="minorHAnsi" w:cstheme="minorHAnsi"/>
          <w:color w:val="auto"/>
          <w:sz w:val="22"/>
          <w:szCs w:val="22"/>
          <w:highlight w:val="yellow"/>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CD1A47"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highlight w:val="yellow"/>
          <w:lang w:eastAsia="cs-CZ"/>
        </w:rPr>
      </w:pPr>
      <w:r w:rsidRPr="00CD1A47">
        <w:rPr>
          <w:rFonts w:asciiTheme="minorHAnsi" w:hAnsiTheme="minorHAnsi" w:cstheme="minorHAnsi"/>
          <w:color w:val="auto"/>
          <w:sz w:val="22"/>
          <w:szCs w:val="22"/>
          <w:highlight w:val="yellow"/>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C3D082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4E04C8A4"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5B47BD35"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w:t>
      </w:r>
      <w:r w:rsidR="00915B6B">
        <w:rPr>
          <w:rFonts w:asciiTheme="minorHAnsi" w:hAnsiTheme="minorHAnsi" w:cstheme="minorHAnsi"/>
          <w:color w:val="auto"/>
          <w:sz w:val="22"/>
          <w:szCs w:val="22"/>
        </w:rPr>
        <w:t>o Veľkom Blhu</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00915B6B">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ab/>
        <w:t>V </w:t>
      </w:r>
      <w:r w:rsidR="00CD0C0A" w:rsidRPr="0086457C">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4D384DF4"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00915B6B">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46CCF3D" w:rsidR="007C0009" w:rsidRDefault="007C0009" w:rsidP="00CD0C0A">
      <w:pPr>
        <w:pStyle w:val="Default"/>
        <w:tabs>
          <w:tab w:val="left" w:pos="426"/>
        </w:tabs>
        <w:jc w:val="both"/>
        <w:rPr>
          <w:rFonts w:asciiTheme="minorHAnsi" w:hAnsiTheme="minorHAnsi" w:cstheme="minorHAnsi"/>
          <w:color w:val="auto"/>
          <w:sz w:val="22"/>
          <w:szCs w:val="22"/>
        </w:rPr>
      </w:pPr>
    </w:p>
    <w:p w14:paraId="2B14C35C" w14:textId="02153475" w:rsidR="00915B6B" w:rsidRDefault="00915B6B" w:rsidP="00CD0C0A">
      <w:pPr>
        <w:pStyle w:val="Default"/>
        <w:tabs>
          <w:tab w:val="left" w:pos="426"/>
        </w:tabs>
        <w:jc w:val="both"/>
        <w:rPr>
          <w:rFonts w:asciiTheme="minorHAnsi" w:hAnsiTheme="minorHAnsi" w:cstheme="minorHAnsi"/>
          <w:color w:val="auto"/>
          <w:sz w:val="22"/>
          <w:szCs w:val="22"/>
        </w:rPr>
      </w:pPr>
    </w:p>
    <w:p w14:paraId="028A2C92" w14:textId="09DC9C22" w:rsidR="00055B10" w:rsidRDefault="00055B10" w:rsidP="00CD0C0A">
      <w:pPr>
        <w:pStyle w:val="Default"/>
        <w:tabs>
          <w:tab w:val="left" w:pos="426"/>
        </w:tabs>
        <w:jc w:val="both"/>
        <w:rPr>
          <w:rFonts w:asciiTheme="minorHAnsi" w:hAnsiTheme="minorHAnsi" w:cstheme="minorHAnsi"/>
          <w:color w:val="auto"/>
          <w:sz w:val="22"/>
          <w:szCs w:val="22"/>
        </w:rPr>
      </w:pPr>
    </w:p>
    <w:p w14:paraId="6F5E8C93" w14:textId="1943DFE1" w:rsidR="00055B10" w:rsidRDefault="00055B10" w:rsidP="00CD0C0A">
      <w:pPr>
        <w:pStyle w:val="Default"/>
        <w:tabs>
          <w:tab w:val="left" w:pos="426"/>
        </w:tabs>
        <w:jc w:val="both"/>
        <w:rPr>
          <w:rFonts w:asciiTheme="minorHAnsi" w:hAnsiTheme="minorHAnsi" w:cstheme="minorHAnsi"/>
          <w:color w:val="auto"/>
          <w:sz w:val="22"/>
          <w:szCs w:val="22"/>
        </w:rPr>
      </w:pPr>
    </w:p>
    <w:p w14:paraId="5BF0818B" w14:textId="77777777" w:rsidR="00055B10" w:rsidRPr="00CD0C0A" w:rsidRDefault="00055B10" w:rsidP="00CD0C0A">
      <w:pPr>
        <w:pStyle w:val="Default"/>
        <w:tabs>
          <w:tab w:val="left" w:pos="426"/>
        </w:tabs>
        <w:jc w:val="both"/>
        <w:rPr>
          <w:rFonts w:asciiTheme="minorHAnsi" w:hAnsiTheme="minorHAnsi" w:cstheme="minorHAnsi"/>
          <w:color w:val="auto"/>
          <w:sz w:val="22"/>
          <w:szCs w:val="22"/>
        </w:rPr>
      </w:pPr>
    </w:p>
    <w:p w14:paraId="0084FA76" w14:textId="78AA3F8B"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00915B6B">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r w:rsidR="00915B6B">
        <w:rPr>
          <w:rFonts w:asciiTheme="minorHAnsi" w:hAnsiTheme="minorHAnsi" w:cstheme="minorHAnsi"/>
          <w:color w:val="auto"/>
          <w:sz w:val="22"/>
          <w:szCs w:val="22"/>
        </w:rPr>
        <w:t>..........</w:t>
      </w:r>
      <w:r w:rsidRPr="00CD0C0A">
        <w:rPr>
          <w:rFonts w:asciiTheme="minorHAnsi" w:hAnsiTheme="minorHAnsi" w:cstheme="minorHAnsi"/>
          <w:color w:val="auto"/>
          <w:sz w:val="22"/>
          <w:szCs w:val="22"/>
        </w:rPr>
        <w:t>....</w:t>
      </w:r>
      <w:r w:rsidR="00915B6B">
        <w:rPr>
          <w:rFonts w:asciiTheme="minorHAnsi" w:hAnsiTheme="minorHAnsi" w:cstheme="minorHAnsi"/>
          <w:color w:val="auto"/>
          <w:sz w:val="22"/>
          <w:szCs w:val="22"/>
        </w:rPr>
        <w:t>.....</w:t>
      </w:r>
    </w:p>
    <w:p w14:paraId="08891E78" w14:textId="34BCB366" w:rsidR="0073020D" w:rsidRPr="00CD0C0A" w:rsidRDefault="00915B6B"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JUDr. Jana Marková</w:t>
      </w:r>
      <w:r w:rsidR="0073020D" w:rsidRPr="00CD0C0A">
        <w:rPr>
          <w:rFonts w:asciiTheme="minorHAnsi" w:hAnsiTheme="minorHAnsi" w:cstheme="minorHAnsi"/>
          <w:color w:val="auto"/>
          <w:sz w:val="22"/>
          <w:szCs w:val="22"/>
        </w:rPr>
        <w:t>,</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29B85623" w14:textId="66E587E4" w:rsidR="00CD0C0A" w:rsidRDefault="0086457C"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915B6B">
        <w:rPr>
          <w:rFonts w:asciiTheme="minorHAnsi" w:hAnsiTheme="minorHAnsi" w:cstheme="minorHAnsi"/>
          <w:color w:val="auto"/>
          <w:sz w:val="22"/>
          <w:szCs w:val="22"/>
        </w:rPr>
        <w:t xml:space="preserve">riaditeľka </w:t>
      </w:r>
    </w:p>
    <w:p w14:paraId="34BE465C" w14:textId="7748015F" w:rsidR="000A6780" w:rsidRDefault="00915B6B"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FEMINA Domova sociálnych služieb</w:t>
      </w:r>
    </w:p>
    <w:p w14:paraId="05D5F9AB" w14:textId="5110FAB9" w:rsidR="00915B6B" w:rsidRPr="00CD0C0A" w:rsidRDefault="00915B6B"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Veľký Blh</w:t>
      </w:r>
    </w:p>
    <w:sectPr w:rsidR="00915B6B" w:rsidRPr="00CD0C0A" w:rsidSect="00055B10">
      <w:footerReference w:type="default" r:id="rId12"/>
      <w:pgSz w:w="11906" w:h="16838"/>
      <w:pgMar w:top="426" w:right="1417" w:bottom="1560"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3E17" w14:textId="77777777" w:rsidR="0068237C" w:rsidRDefault="0068237C" w:rsidP="00D81E0A">
      <w:pPr>
        <w:spacing w:after="0" w:line="240" w:lineRule="auto"/>
      </w:pPr>
      <w:r>
        <w:separator/>
      </w:r>
    </w:p>
  </w:endnote>
  <w:endnote w:type="continuationSeparator" w:id="0">
    <w:p w14:paraId="4C733D00" w14:textId="77777777" w:rsidR="0068237C" w:rsidRDefault="0068237C"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841B" w14:textId="77777777" w:rsidR="0068237C" w:rsidRDefault="0068237C" w:rsidP="00D81E0A">
      <w:pPr>
        <w:spacing w:after="0" w:line="240" w:lineRule="auto"/>
      </w:pPr>
      <w:r>
        <w:separator/>
      </w:r>
    </w:p>
  </w:footnote>
  <w:footnote w:type="continuationSeparator" w:id="0">
    <w:p w14:paraId="0ADDF515" w14:textId="77777777" w:rsidR="0068237C" w:rsidRDefault="0068237C"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186F77"/>
    <w:multiLevelType w:val="hybridMultilevel"/>
    <w:tmpl w:val="002CFC1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342708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437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30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9749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35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45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833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6248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5631849">
    <w:abstractNumId w:val="3"/>
  </w:num>
  <w:num w:numId="10" w16cid:durableId="15340796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20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290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87777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045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4568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1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137405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3094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2035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304519">
    <w:abstractNumId w:val="38"/>
  </w:num>
  <w:num w:numId="21" w16cid:durableId="1425687924">
    <w:abstractNumId w:val="3"/>
  </w:num>
  <w:num w:numId="22" w16cid:durableId="1448354250">
    <w:abstractNumId w:val="6"/>
  </w:num>
  <w:num w:numId="23" w16cid:durableId="1132095476">
    <w:abstractNumId w:val="8"/>
  </w:num>
  <w:num w:numId="24" w16cid:durableId="1266422155">
    <w:abstractNumId w:val="24"/>
  </w:num>
  <w:num w:numId="25" w16cid:durableId="1002778157">
    <w:abstractNumId w:val="30"/>
  </w:num>
  <w:num w:numId="26" w16cid:durableId="237861995">
    <w:abstractNumId w:val="11"/>
  </w:num>
  <w:num w:numId="27" w16cid:durableId="1656256071">
    <w:abstractNumId w:val="26"/>
  </w:num>
  <w:num w:numId="28" w16cid:durableId="2122719235">
    <w:abstractNumId w:val="21"/>
  </w:num>
  <w:num w:numId="29" w16cid:durableId="1221015276">
    <w:abstractNumId w:val="20"/>
  </w:num>
  <w:num w:numId="30" w16cid:durableId="1310983180">
    <w:abstractNumId w:val="18"/>
  </w:num>
  <w:num w:numId="31" w16cid:durableId="336351292">
    <w:abstractNumId w:val="0"/>
  </w:num>
  <w:num w:numId="32" w16cid:durableId="1314987816">
    <w:abstractNumId w:val="22"/>
  </w:num>
  <w:num w:numId="33" w16cid:durableId="309020765">
    <w:abstractNumId w:val="28"/>
  </w:num>
  <w:num w:numId="34" w16cid:durableId="2081560568">
    <w:abstractNumId w:val="25"/>
  </w:num>
  <w:num w:numId="35" w16cid:durableId="121577299">
    <w:abstractNumId w:val="27"/>
  </w:num>
  <w:num w:numId="36" w16cid:durableId="487213957">
    <w:abstractNumId w:val="4"/>
  </w:num>
  <w:num w:numId="37" w16cid:durableId="1437408351">
    <w:abstractNumId w:val="29"/>
  </w:num>
  <w:num w:numId="38" w16cid:durableId="1991980027">
    <w:abstractNumId w:val="14"/>
  </w:num>
  <w:num w:numId="39" w16cid:durableId="1464498469">
    <w:abstractNumId w:val="15"/>
  </w:num>
  <w:num w:numId="40" w16cid:durableId="1415585289">
    <w:abstractNumId w:val="2"/>
  </w:num>
  <w:num w:numId="41" w16cid:durableId="1170097681">
    <w:abstractNumId w:val="5"/>
  </w:num>
  <w:num w:numId="42" w16cid:durableId="18737620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21029"/>
    <w:rsid w:val="00034C83"/>
    <w:rsid w:val="00055B10"/>
    <w:rsid w:val="00094351"/>
    <w:rsid w:val="000A6780"/>
    <w:rsid w:val="000E0D5F"/>
    <w:rsid w:val="00102A06"/>
    <w:rsid w:val="00140F83"/>
    <w:rsid w:val="00141A18"/>
    <w:rsid w:val="00141CBD"/>
    <w:rsid w:val="0014416A"/>
    <w:rsid w:val="00145B1C"/>
    <w:rsid w:val="00150132"/>
    <w:rsid w:val="0017210A"/>
    <w:rsid w:val="00173912"/>
    <w:rsid w:val="00180114"/>
    <w:rsid w:val="001A536C"/>
    <w:rsid w:val="001F268E"/>
    <w:rsid w:val="001F4180"/>
    <w:rsid w:val="00223A52"/>
    <w:rsid w:val="00224052"/>
    <w:rsid w:val="00241C4F"/>
    <w:rsid w:val="0024461E"/>
    <w:rsid w:val="00257BFB"/>
    <w:rsid w:val="00285A0C"/>
    <w:rsid w:val="002947AB"/>
    <w:rsid w:val="002B4232"/>
    <w:rsid w:val="002C2501"/>
    <w:rsid w:val="002D272B"/>
    <w:rsid w:val="00317C82"/>
    <w:rsid w:val="0032329A"/>
    <w:rsid w:val="0033034B"/>
    <w:rsid w:val="003315B5"/>
    <w:rsid w:val="00337EDA"/>
    <w:rsid w:val="003452BD"/>
    <w:rsid w:val="003460FB"/>
    <w:rsid w:val="00353C57"/>
    <w:rsid w:val="0037792E"/>
    <w:rsid w:val="00382B18"/>
    <w:rsid w:val="0038391A"/>
    <w:rsid w:val="003A095D"/>
    <w:rsid w:val="003A4AAB"/>
    <w:rsid w:val="003B11C9"/>
    <w:rsid w:val="003B65F0"/>
    <w:rsid w:val="003E0160"/>
    <w:rsid w:val="004169FF"/>
    <w:rsid w:val="00452B40"/>
    <w:rsid w:val="004541CE"/>
    <w:rsid w:val="004604AC"/>
    <w:rsid w:val="00470981"/>
    <w:rsid w:val="00472471"/>
    <w:rsid w:val="00493C8C"/>
    <w:rsid w:val="00494AD6"/>
    <w:rsid w:val="00496636"/>
    <w:rsid w:val="00496E86"/>
    <w:rsid w:val="004D08DB"/>
    <w:rsid w:val="004D76E1"/>
    <w:rsid w:val="004E265D"/>
    <w:rsid w:val="004F464E"/>
    <w:rsid w:val="004F774A"/>
    <w:rsid w:val="00502C46"/>
    <w:rsid w:val="00514E54"/>
    <w:rsid w:val="005341A2"/>
    <w:rsid w:val="00550FFC"/>
    <w:rsid w:val="00561AB1"/>
    <w:rsid w:val="00561DC1"/>
    <w:rsid w:val="00563FF2"/>
    <w:rsid w:val="0059265A"/>
    <w:rsid w:val="005B7A0E"/>
    <w:rsid w:val="005F634F"/>
    <w:rsid w:val="00613FCE"/>
    <w:rsid w:val="00626F11"/>
    <w:rsid w:val="0068237C"/>
    <w:rsid w:val="006B2F24"/>
    <w:rsid w:val="006D748E"/>
    <w:rsid w:val="006E1EB5"/>
    <w:rsid w:val="00716849"/>
    <w:rsid w:val="0073020D"/>
    <w:rsid w:val="00737CC3"/>
    <w:rsid w:val="0074746D"/>
    <w:rsid w:val="00753E1A"/>
    <w:rsid w:val="007618D5"/>
    <w:rsid w:val="00792BA8"/>
    <w:rsid w:val="007B3743"/>
    <w:rsid w:val="007C0009"/>
    <w:rsid w:val="007D32B3"/>
    <w:rsid w:val="007E2170"/>
    <w:rsid w:val="0080602F"/>
    <w:rsid w:val="00820BC3"/>
    <w:rsid w:val="00822947"/>
    <w:rsid w:val="008426E6"/>
    <w:rsid w:val="0086457C"/>
    <w:rsid w:val="00871348"/>
    <w:rsid w:val="0087191E"/>
    <w:rsid w:val="008A1AA5"/>
    <w:rsid w:val="008A1DC0"/>
    <w:rsid w:val="008A26F7"/>
    <w:rsid w:val="008B0791"/>
    <w:rsid w:val="008B1C86"/>
    <w:rsid w:val="008C5E74"/>
    <w:rsid w:val="008D40CB"/>
    <w:rsid w:val="008E14F7"/>
    <w:rsid w:val="008F3191"/>
    <w:rsid w:val="008F4D0F"/>
    <w:rsid w:val="008F6061"/>
    <w:rsid w:val="009114A2"/>
    <w:rsid w:val="009127D0"/>
    <w:rsid w:val="00915B6B"/>
    <w:rsid w:val="0093552C"/>
    <w:rsid w:val="0094327F"/>
    <w:rsid w:val="0096479B"/>
    <w:rsid w:val="00987CAB"/>
    <w:rsid w:val="009B5F53"/>
    <w:rsid w:val="009C356B"/>
    <w:rsid w:val="009C48B1"/>
    <w:rsid w:val="009D398D"/>
    <w:rsid w:val="009F58BA"/>
    <w:rsid w:val="00A0564D"/>
    <w:rsid w:val="00A1166F"/>
    <w:rsid w:val="00A148FE"/>
    <w:rsid w:val="00A25F33"/>
    <w:rsid w:val="00A468CB"/>
    <w:rsid w:val="00A86697"/>
    <w:rsid w:val="00AB18FC"/>
    <w:rsid w:val="00AC05AF"/>
    <w:rsid w:val="00AC7C75"/>
    <w:rsid w:val="00B22AA5"/>
    <w:rsid w:val="00B31473"/>
    <w:rsid w:val="00B43F06"/>
    <w:rsid w:val="00B476C8"/>
    <w:rsid w:val="00B55291"/>
    <w:rsid w:val="00BF48D0"/>
    <w:rsid w:val="00BF4944"/>
    <w:rsid w:val="00C10202"/>
    <w:rsid w:val="00C10253"/>
    <w:rsid w:val="00C1145D"/>
    <w:rsid w:val="00C23456"/>
    <w:rsid w:val="00C43756"/>
    <w:rsid w:val="00C53D32"/>
    <w:rsid w:val="00C622B6"/>
    <w:rsid w:val="00C75F67"/>
    <w:rsid w:val="00C77416"/>
    <w:rsid w:val="00C90B2E"/>
    <w:rsid w:val="00CC5740"/>
    <w:rsid w:val="00CC5D31"/>
    <w:rsid w:val="00CD0C0A"/>
    <w:rsid w:val="00CD1A47"/>
    <w:rsid w:val="00CE04E7"/>
    <w:rsid w:val="00CE702F"/>
    <w:rsid w:val="00CE70B1"/>
    <w:rsid w:val="00D10BDE"/>
    <w:rsid w:val="00D232AD"/>
    <w:rsid w:val="00D23F33"/>
    <w:rsid w:val="00D2607F"/>
    <w:rsid w:val="00D43FEB"/>
    <w:rsid w:val="00D5628E"/>
    <w:rsid w:val="00D63307"/>
    <w:rsid w:val="00D7189D"/>
    <w:rsid w:val="00D72C87"/>
    <w:rsid w:val="00D819E3"/>
    <w:rsid w:val="00D81E0A"/>
    <w:rsid w:val="00D95C56"/>
    <w:rsid w:val="00DA34D2"/>
    <w:rsid w:val="00DA39EA"/>
    <w:rsid w:val="00DA3AB7"/>
    <w:rsid w:val="00DB5016"/>
    <w:rsid w:val="00DB743A"/>
    <w:rsid w:val="00DB7F66"/>
    <w:rsid w:val="00DC5B6D"/>
    <w:rsid w:val="00DD4FF8"/>
    <w:rsid w:val="00DD5D1D"/>
    <w:rsid w:val="00DD718D"/>
    <w:rsid w:val="00DF428C"/>
    <w:rsid w:val="00E00682"/>
    <w:rsid w:val="00E021B3"/>
    <w:rsid w:val="00E229C4"/>
    <w:rsid w:val="00E6091A"/>
    <w:rsid w:val="00E773CE"/>
    <w:rsid w:val="00E860DB"/>
    <w:rsid w:val="00E877AA"/>
    <w:rsid w:val="00E913E7"/>
    <w:rsid w:val="00EA664E"/>
    <w:rsid w:val="00EB0877"/>
    <w:rsid w:val="00F00E35"/>
    <w:rsid w:val="00F10490"/>
    <w:rsid w:val="00F55539"/>
    <w:rsid w:val="00F64EE1"/>
    <w:rsid w:val="00F91106"/>
    <w:rsid w:val="00F966B5"/>
    <w:rsid w:val="00FA6EB8"/>
    <w:rsid w:val="00FC6FBB"/>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502C46"/>
    <w:pPr>
      <w:spacing w:after="0" w:line="240" w:lineRule="auto"/>
    </w:pPr>
  </w:style>
  <w:style w:type="character" w:styleId="Nevyrieenzmienka">
    <w:name w:val="Unresolved Mention"/>
    <w:basedOn w:val="Predvolenpsmoodseku"/>
    <w:uiPriority w:val="99"/>
    <w:semiHidden/>
    <w:unhideWhenUsed/>
    <w:rsid w:val="00C11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perdik@dssfemina.s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19</Pages>
  <Words>9954</Words>
  <Characters>56744</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Perdík</cp:lastModifiedBy>
  <cp:revision>17</cp:revision>
  <cp:lastPrinted>2021-06-08T11:33:00Z</cp:lastPrinted>
  <dcterms:created xsi:type="dcterms:W3CDTF">2022-05-23T04:41:00Z</dcterms:created>
  <dcterms:modified xsi:type="dcterms:W3CDTF">2022-06-06T05:07:00Z</dcterms:modified>
</cp:coreProperties>
</file>