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55C822A3" w:rsidR="00567253" w:rsidRDefault="0084165D" w:rsidP="001525AB">
      <w:pPr>
        <w:jc w:val="center"/>
        <w:rPr>
          <w:rFonts w:ascii="Times New Roman" w:eastAsia="Calibri" w:hAnsi="Times New Roman"/>
          <w:b/>
          <w:bCs/>
          <w:i/>
          <w:sz w:val="24"/>
        </w:rPr>
      </w:pPr>
      <w:r>
        <w:rPr>
          <w:rFonts w:ascii="Times New Roman" w:eastAsia="Calibri" w:hAnsi="Times New Roman"/>
          <w:b/>
          <w:bCs/>
          <w:i/>
          <w:sz w:val="24"/>
        </w:rPr>
        <w:t>Ostatné terapeutické výrobky</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4A7562AA"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CC6E04">
        <w:rPr>
          <w:rFonts w:ascii="Tahoma" w:eastAsia="Tahoma" w:hAnsi="Tahoma" w:cs="Tahoma"/>
          <w:sz w:val="18"/>
        </w:rPr>
        <w:t>jún</w:t>
      </w:r>
      <w:r w:rsidR="004A2245">
        <w:rPr>
          <w:rFonts w:ascii="Tahoma" w:eastAsia="Tahoma" w:hAnsi="Tahoma" w:cs="Tahoma"/>
          <w:sz w:val="18"/>
        </w:rPr>
        <w:t xml:space="preserve"> 2022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657A5B68" w14:textId="75EB0A8D" w:rsidR="007F4845" w:rsidRPr="002967DC" w:rsidRDefault="007F4845" w:rsidP="007F4845">
      <w:pPr>
        <w:jc w:val="center"/>
        <w:rPr>
          <w:rFonts w:ascii="Times New Roman" w:hAnsi="Times New Roman"/>
          <w:szCs w:val="20"/>
        </w:rPr>
        <w:sectPr w:rsidR="007F4845" w:rsidRPr="002967DC" w:rsidSect="007F4845">
          <w:headerReference w:type="default" r:id="rId8"/>
          <w:footerReference w:type="default" r:id="rId9"/>
          <w:headerReference w:type="first" r:id="rId10"/>
          <w:footerReference w:type="first" r:id="rId11"/>
          <w:pgSz w:w="11906" w:h="16838"/>
          <w:pgMar w:top="851" w:right="1418" w:bottom="851" w:left="1418" w:header="709" w:footer="113" w:gutter="0"/>
          <w:cols w:space="708"/>
          <w:titlePg/>
          <w:docGrid w:linePitch="360"/>
        </w:sectPr>
      </w:pPr>
      <w:r w:rsidRPr="002967DC">
        <w:rPr>
          <w:rFonts w:ascii="Times New Roman" w:hAnsi="Times New Roman"/>
          <w:szCs w:val="20"/>
        </w:rPr>
        <w:t xml:space="preserve">Žilina, </w:t>
      </w:r>
      <w:r w:rsidR="00027646">
        <w:rPr>
          <w:rFonts w:ascii="Times New Roman" w:hAnsi="Times New Roman"/>
          <w:szCs w:val="20"/>
        </w:rPr>
        <w:t>jún</w:t>
      </w:r>
      <w:r w:rsidR="00D80259">
        <w:rPr>
          <w:rFonts w:ascii="Times New Roman" w:hAnsi="Times New Roman"/>
          <w:szCs w:val="20"/>
        </w:rPr>
        <w:t xml:space="preserve"> 2022</w:t>
      </w:r>
    </w:p>
    <w:p w14:paraId="221196AD" w14:textId="77777777" w:rsidR="00731910" w:rsidRPr="002967DC" w:rsidRDefault="00731910"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77777777" w:rsidR="002E55F8" w:rsidRDefault="002E55F8"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7777777"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lastRenderedPageBreak/>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332D9D63"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sidRPr="00C14A9F">
        <w:rPr>
          <w:rFonts w:ascii="Times New Roman" w:hAnsi="Times New Roman"/>
          <w:b/>
          <w:color w:val="auto"/>
        </w:rPr>
        <w:t xml:space="preserve">   </w:t>
      </w:r>
      <w:r w:rsidR="00C14A9F" w:rsidRPr="00C14A9F">
        <w:rPr>
          <w:rFonts w:ascii="Times New Roman" w:hAnsi="Times New Roman"/>
          <w:b/>
          <w:color w:val="auto"/>
        </w:rPr>
        <w:t>Ostatné terapeutické výrobky</w:t>
      </w:r>
    </w:p>
    <w:p w14:paraId="190E67A6" w14:textId="77777777" w:rsidR="00C05CFB" w:rsidRDefault="00C05CFB" w:rsidP="00C05CFB">
      <w:pPr>
        <w:pStyle w:val="Zkladntext3"/>
        <w:jc w:val="both"/>
        <w:rPr>
          <w:rFonts w:ascii="Times New Roman" w:hAnsi="Times New Roman"/>
          <w:color w:val="auto"/>
        </w:rPr>
      </w:pPr>
    </w:p>
    <w:p w14:paraId="58AB0C91" w14:textId="3A342918" w:rsidR="00933154" w:rsidRDefault="00933154" w:rsidP="00C05CFB">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C14A9F">
        <w:rPr>
          <w:rFonts w:ascii="Times New Roman" w:hAnsi="Times New Roman"/>
          <w:color w:val="auto"/>
        </w:rPr>
        <w:t>Ostatné terapeutické výrobky</w:t>
      </w: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52A12E82" w14:textId="5FB7EA54" w:rsidR="008571DD" w:rsidRDefault="008158B4" w:rsidP="008571DD">
      <w:pPr>
        <w:spacing w:after="120"/>
        <w:ind w:left="3541" w:hanging="2520"/>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szCs w:val="20"/>
        </w:rPr>
        <w:t xml:space="preserve"> </w:t>
      </w:r>
      <w:r w:rsidR="008571DD">
        <w:t>33661100-2</w:t>
      </w:r>
    </w:p>
    <w:p w14:paraId="0C821A5B" w14:textId="77777777" w:rsidR="008571DD" w:rsidRPr="0045090B" w:rsidRDefault="008571DD" w:rsidP="008571DD">
      <w:pPr>
        <w:spacing w:after="120"/>
        <w:ind w:left="3969" w:hanging="2948"/>
        <w:rPr>
          <w:color w:val="FF0000"/>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139DAE0E"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C14A9F">
        <w:rPr>
          <w:rFonts w:ascii="Times New Roman" w:hAnsi="Times New Roman"/>
          <w:b/>
          <w:color w:val="000000" w:themeColor="text1"/>
          <w:szCs w:val="20"/>
          <w:shd w:val="clear" w:color="auto" w:fill="FFFFFF" w:themeFill="background1"/>
        </w:rPr>
        <w:t>497754,60</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7D9FAEE"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BE7CAA" w:rsidRPr="00667058">
        <w:rPr>
          <w:rFonts w:ascii="Times New Roman" w:hAnsi="Times New Roman"/>
          <w:b/>
          <w:szCs w:val="20"/>
        </w:rPr>
        <w:t>27.07.2022</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10.00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12"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lastRenderedPageBreak/>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1BAAED0D"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lastRenderedPageBreak/>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21.07.2022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xml:space="preserve">. ako- náhle sa dostane zásielka do sféry jeho dispozície. </w:t>
      </w:r>
      <w:r w:rsidRPr="007827BC">
        <w:rPr>
          <w:rFonts w:ascii="Times New Roman" w:hAnsi="Times New Roman"/>
          <w:szCs w:val="20"/>
        </w:rPr>
        <w:lastRenderedPageBreak/>
        <w:t>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DC7A52">
      <w:pPr>
        <w:shd w:val="clear" w:color="auto" w:fill="FFFFFF" w:themeFill="background1"/>
        <w:spacing w:after="120"/>
        <w:jc w:val="left"/>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43E6" w14:textId="77777777" w:rsidR="00245394" w:rsidRDefault="00245394" w:rsidP="00241FD2">
      <w:r>
        <w:separator/>
      </w:r>
    </w:p>
  </w:endnote>
  <w:endnote w:type="continuationSeparator" w:id="0">
    <w:p w14:paraId="6E5CF0DE" w14:textId="77777777" w:rsidR="00245394" w:rsidRDefault="00245394" w:rsidP="00241FD2">
      <w:r>
        <w:continuationSeparator/>
      </w:r>
    </w:p>
  </w:endnote>
  <w:endnote w:type="continuationNotice" w:id="1">
    <w:p w14:paraId="2AF23B54" w14:textId="77777777" w:rsidR="00245394" w:rsidRDefault="00245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DCDE" w14:textId="77777777"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,,Dodávka a servisná podpora komplexného nemocničného informačného systému a vybraných technických prostriedkov pre potreby FNsP Žilina</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Pr="007F4845">
      <w:rPr>
        <w:rFonts w:asciiTheme="majorHAnsi" w:hAnsiTheme="majorHAnsi"/>
        <w:noProof/>
      </w:rPr>
      <w:t>2</w:t>
    </w:r>
    <w:r w:rsidR="00D5158F">
      <w:rPr>
        <w:rFonts w:asciiTheme="majorHAnsi" w:hAnsiTheme="majorHAnsi"/>
        <w:noProof/>
      </w:rPr>
      <w:fldChar w:fldCharType="end"/>
    </w:r>
  </w:p>
  <w:p w14:paraId="07480339" w14:textId="77777777" w:rsidR="009D1E6F" w:rsidRDefault="009D1E6F" w:rsidP="00D11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F78" w14:textId="4C0A1B4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r w:rsidR="0084165D">
      <w:t xml:space="preserve">Ostatné terapeutické výrobky </w:t>
    </w:r>
    <w:r>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1</w:t>
    </w:r>
    <w:r w:rsidR="00D5158F">
      <w:rPr>
        <w:rFonts w:asciiTheme="majorHAnsi" w:hAnsiTheme="majorHAnsi"/>
        <w:noProof/>
      </w:rPr>
      <w:fldChar w:fldCharType="end"/>
    </w:r>
  </w:p>
  <w:p w14:paraId="00A5171F" w14:textId="77777777" w:rsidR="009D1E6F" w:rsidRDefault="009D1E6F" w:rsidP="002D34D5">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693BA68"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84165D">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58FDA39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84165D">
      <w:rPr>
        <w:rFonts w:ascii="Times New Roman" w:eastAsia="Calibri" w:hAnsi="Times New Roman"/>
        <w:bCs/>
        <w:sz w:val="22"/>
      </w:rPr>
      <w:t>Ostatné terapeutické výrobky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1662" w14:textId="77777777" w:rsidR="00245394" w:rsidRDefault="00245394" w:rsidP="00241FD2">
      <w:r>
        <w:separator/>
      </w:r>
    </w:p>
  </w:footnote>
  <w:footnote w:type="continuationSeparator" w:id="0">
    <w:p w14:paraId="67E295C0" w14:textId="77777777" w:rsidR="00245394" w:rsidRDefault="00245394" w:rsidP="00241FD2">
      <w:r>
        <w:continuationSeparator/>
      </w:r>
    </w:p>
  </w:footnote>
  <w:footnote w:type="continuationNotice" w:id="1">
    <w:p w14:paraId="2FF156E9" w14:textId="77777777" w:rsidR="00245394" w:rsidRDefault="00245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E3EE" w14:textId="77777777" w:rsidR="009D1E6F" w:rsidRDefault="009D1E6F">
    <w:pPr>
      <w:pStyle w:val="Hlavika"/>
    </w:pPr>
    <w:r>
      <w:rPr>
        <w:noProof/>
      </w:rPr>
      <w:drawing>
        <wp:anchor distT="0" distB="0" distL="114300" distR="114300" simplePos="0" relativeHeight="251659264" behindDoc="1" locked="0" layoutInCell="1" allowOverlap="1" wp14:anchorId="4F6AE6A9" wp14:editId="531FD3E2">
          <wp:simplePos x="0" y="0"/>
          <wp:positionH relativeFrom="column">
            <wp:posOffset>-233680</wp:posOffset>
          </wp:positionH>
          <wp:positionV relativeFrom="paragraph">
            <wp:posOffset>-268605</wp:posOffset>
          </wp:positionV>
          <wp:extent cx="371475" cy="522605"/>
          <wp:effectExtent l="0" t="0" r="9525" b="0"/>
          <wp:wrapNone/>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71475" cy="522605"/>
                  </a:xfrm>
                  <a:prstGeom prst="rect">
                    <a:avLst/>
                  </a:prstGeom>
                  <a:noFill/>
                  <a:ln>
                    <a:noFill/>
                    <a:prstDash/>
                  </a:ln>
                </pic:spPr>
              </pic:pic>
            </a:graphicData>
          </a:graphic>
        </wp:anchor>
      </w:drawing>
    </w:r>
    <w:r>
      <w:rPr>
        <w:rFonts w:ascii="Times New Roman" w:hAnsi="Times New Roman"/>
      </w:rPr>
      <w:t xml:space="preserve">           </w:t>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134403D8" w14:textId="77777777" w:rsidR="009D1E6F" w:rsidRPr="00DA332B" w:rsidRDefault="009D1E6F"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A0"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1312" behindDoc="0" locked="0" layoutInCell="0" allowOverlap="1" wp14:anchorId="071073ED" wp14:editId="1D3BF104">
          <wp:simplePos x="0" y="0"/>
          <wp:positionH relativeFrom="column">
            <wp:posOffset>-81280</wp:posOffset>
          </wp:positionH>
          <wp:positionV relativeFrom="paragraph">
            <wp:posOffset>-231140</wp:posOffset>
          </wp:positionV>
          <wp:extent cx="390525" cy="561975"/>
          <wp:effectExtent l="19050" t="0" r="9525" b="0"/>
          <wp:wrapNone/>
          <wp:docPr id="13"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03E3B461" w14:textId="77777777" w:rsidR="009D1E6F" w:rsidRDefault="009D1E6F">
    <w:pPr>
      <w:pStyle w:val="Hlavika"/>
    </w:pPr>
  </w:p>
  <w:p w14:paraId="518B8EF5" w14:textId="77777777" w:rsidR="009D1E6F" w:rsidRPr="00107AF2" w:rsidRDefault="009D1E6F" w:rsidP="002D34D5">
    <w:pPr>
      <w:pStyle w:val="Hlavika"/>
      <w:tabs>
        <w:tab w:val="clear" w:pos="4536"/>
        <w:tab w:val="clear" w:pos="9072"/>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0"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3"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7"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2"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3"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5"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1"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2"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4"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5"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79"/>
  </w:num>
  <w:num w:numId="2" w16cid:durableId="1132022809">
    <w:abstractNumId w:val="36"/>
  </w:num>
  <w:num w:numId="3" w16cid:durableId="1802534463">
    <w:abstractNumId w:val="71"/>
  </w:num>
  <w:num w:numId="4" w16cid:durableId="147671093">
    <w:abstractNumId w:val="84"/>
  </w:num>
  <w:num w:numId="5" w16cid:durableId="1639259685">
    <w:abstractNumId w:val="78"/>
  </w:num>
  <w:num w:numId="6" w16cid:durableId="491525275">
    <w:abstractNumId w:val="80"/>
  </w:num>
  <w:num w:numId="7" w16cid:durableId="1167556380">
    <w:abstractNumId w:val="43"/>
  </w:num>
  <w:num w:numId="8" w16cid:durableId="1080172445">
    <w:abstractNumId w:val="50"/>
  </w:num>
  <w:num w:numId="9" w16cid:durableId="9138360">
    <w:abstractNumId w:val="91"/>
  </w:num>
  <w:num w:numId="10" w16cid:durableId="446235810">
    <w:abstractNumId w:val="81"/>
  </w:num>
  <w:num w:numId="11" w16cid:durableId="333457085">
    <w:abstractNumId w:val="69"/>
  </w:num>
  <w:num w:numId="12" w16cid:durableId="1732002058">
    <w:abstractNumId w:val="35"/>
  </w:num>
  <w:num w:numId="13" w16cid:durableId="1772312806">
    <w:abstractNumId w:val="75"/>
  </w:num>
  <w:num w:numId="14" w16cid:durableId="1949385529">
    <w:abstractNumId w:val="82"/>
  </w:num>
  <w:num w:numId="15" w16cid:durableId="715280386">
    <w:abstractNumId w:val="68"/>
  </w:num>
  <w:num w:numId="16" w16cid:durableId="65998805">
    <w:abstractNumId w:val="72"/>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4"/>
  </w:num>
  <w:num w:numId="24" w16cid:durableId="1597209144">
    <w:abstractNumId w:val="4"/>
  </w:num>
  <w:num w:numId="25" w16cid:durableId="1638951264">
    <w:abstractNumId w:val="0"/>
  </w:num>
  <w:num w:numId="26" w16cid:durableId="2065906242">
    <w:abstractNumId w:val="88"/>
  </w:num>
  <w:num w:numId="27" w16cid:durableId="757021178">
    <w:abstractNumId w:val="63"/>
  </w:num>
  <w:num w:numId="28" w16cid:durableId="1926499602">
    <w:abstractNumId w:val="22"/>
  </w:num>
  <w:num w:numId="29" w16cid:durableId="596446571">
    <w:abstractNumId w:val="26"/>
  </w:num>
  <w:num w:numId="30" w16cid:durableId="992295123">
    <w:abstractNumId w:val="95"/>
  </w:num>
  <w:num w:numId="31" w16cid:durableId="476802341">
    <w:abstractNumId w:val="30"/>
  </w:num>
  <w:num w:numId="32" w16cid:durableId="893471092">
    <w:abstractNumId w:val="85"/>
  </w:num>
  <w:num w:numId="33" w16cid:durableId="682783631">
    <w:abstractNumId w:val="46"/>
  </w:num>
  <w:num w:numId="34" w16cid:durableId="1621910652">
    <w:abstractNumId w:val="40"/>
  </w:num>
  <w:num w:numId="35" w16cid:durableId="37752285">
    <w:abstractNumId w:val="77"/>
  </w:num>
  <w:num w:numId="36" w16cid:durableId="804854216">
    <w:abstractNumId w:val="90"/>
  </w:num>
  <w:num w:numId="37" w16cid:durableId="579559484">
    <w:abstractNumId w:val="5"/>
  </w:num>
  <w:num w:numId="38" w16cid:durableId="943342017">
    <w:abstractNumId w:val="3"/>
  </w:num>
  <w:num w:numId="39" w16cid:durableId="253755401">
    <w:abstractNumId w:val="39"/>
  </w:num>
  <w:num w:numId="40" w16cid:durableId="1346638018">
    <w:abstractNumId w:val="96"/>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2"/>
  </w:num>
  <w:num w:numId="48" w16cid:durableId="1508638847">
    <w:abstractNumId w:val="73"/>
  </w:num>
  <w:num w:numId="49" w16cid:durableId="116623997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6"/>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3"/>
  </w:num>
  <w:num w:numId="93" w16cid:durableId="806164216">
    <w:abstractNumId w:val="6"/>
  </w:num>
  <w:num w:numId="94" w16cid:durableId="1800948721">
    <w:abstractNumId w:val="7"/>
  </w:num>
  <w:num w:numId="95" w16cid:durableId="7794950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2798</Words>
  <Characters>15949</Characters>
  <Application>Microsoft Office Word</Application>
  <DocSecurity>0</DocSecurity>
  <Lines>132</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18710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2022-06-24T12:38:00Z</dcterms:modified>
</cp:coreProperties>
</file>