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20D25" w14:textId="6AC827A6" w:rsidR="00136ED2" w:rsidRDefault="00136ED2" w:rsidP="00A605FF">
      <w:pPr>
        <w:jc w:val="right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Príloha č.1A</w:t>
      </w:r>
    </w:p>
    <w:p w14:paraId="79089F9C" w14:textId="6C8D54AE" w:rsidR="000A6344" w:rsidRDefault="00136ED2" w:rsidP="00A605FF">
      <w:pPr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Špecifikácia Predmetu zákazky</w:t>
      </w:r>
    </w:p>
    <w:p w14:paraId="5120885E" w14:textId="63EBD927" w:rsidR="009B5237" w:rsidRPr="009B5237" w:rsidRDefault="009B5237" w:rsidP="00A605FF">
      <w:pPr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9B5237">
        <w:rPr>
          <w:rFonts w:ascii="Calibri" w:hAnsi="Calibri" w:cs="Calibri"/>
          <w:b/>
          <w:bCs/>
          <w:color w:val="000000"/>
          <w:u w:val="single"/>
        </w:rPr>
        <w:t xml:space="preserve">Kategória č. </w:t>
      </w:r>
      <w:r w:rsidR="00A605FF">
        <w:rPr>
          <w:rFonts w:ascii="Calibri" w:hAnsi="Calibri" w:cs="Calibri"/>
          <w:b/>
          <w:bCs/>
          <w:color w:val="000000"/>
          <w:u w:val="single"/>
        </w:rPr>
        <w:t>3</w:t>
      </w:r>
      <w:r w:rsidRPr="009B5237">
        <w:rPr>
          <w:rFonts w:ascii="Calibri" w:hAnsi="Calibri" w:cs="Calibri"/>
          <w:b/>
          <w:bCs/>
          <w:color w:val="000000"/>
          <w:u w:val="single"/>
        </w:rPr>
        <w:t xml:space="preserve">: Nákup mediálneho priestoru – </w:t>
      </w:r>
      <w:r w:rsidR="009F38BD">
        <w:rPr>
          <w:rFonts w:ascii="Calibri" w:hAnsi="Calibri" w:cs="Calibri"/>
          <w:b/>
          <w:bCs/>
          <w:color w:val="000000"/>
          <w:u w:val="single"/>
        </w:rPr>
        <w:t>OOH</w:t>
      </w:r>
    </w:p>
    <w:p w14:paraId="019E2613" w14:textId="77777777" w:rsidR="00136ED2" w:rsidRPr="00AB6C5F" w:rsidRDefault="00136ED2" w:rsidP="000A6344">
      <w:pPr>
        <w:rPr>
          <w:rFonts w:ascii="Calibri" w:hAnsi="Calibri" w:cs="Calibri"/>
          <w:b/>
          <w:bCs/>
          <w:color w:val="000000"/>
        </w:rPr>
      </w:pPr>
    </w:p>
    <w:p w14:paraId="5AE00B5F" w14:textId="42C70681" w:rsidR="000A6344" w:rsidRPr="00C93050" w:rsidRDefault="000A6344" w:rsidP="000A6344">
      <w:pPr>
        <w:rPr>
          <w:rFonts w:ascii="Calibri" w:hAnsi="Calibri" w:cs="Calibri"/>
          <w:color w:val="000000"/>
        </w:rPr>
      </w:pPr>
      <w:r w:rsidRPr="00C7663E">
        <w:rPr>
          <w:rFonts w:ascii="Calibri" w:hAnsi="Calibri" w:cs="Calibri"/>
          <w:color w:val="000000"/>
        </w:rPr>
        <w:t>V súvislosti s</w:t>
      </w:r>
      <w:r w:rsidR="00C72738">
        <w:rPr>
          <w:rFonts w:ascii="Calibri" w:hAnsi="Calibri" w:cs="Calibri"/>
          <w:color w:val="000000"/>
        </w:rPr>
        <w:t> </w:t>
      </w:r>
      <w:r w:rsidRPr="00C7663E">
        <w:rPr>
          <w:rFonts w:ascii="Calibri" w:hAnsi="Calibri" w:cs="Calibri"/>
          <w:color w:val="000000"/>
        </w:rPr>
        <w:t>realizáciou</w:t>
      </w:r>
      <w:r w:rsidR="00C72738">
        <w:rPr>
          <w:rFonts w:ascii="Calibri" w:hAnsi="Calibri" w:cs="Calibri"/>
          <w:color w:val="000000"/>
        </w:rPr>
        <w:t xml:space="preserve"> letnej</w:t>
      </w:r>
      <w:r w:rsidRPr="00C7663E">
        <w:rPr>
          <w:rFonts w:ascii="Calibri" w:hAnsi="Calibri" w:cs="Calibri"/>
          <w:color w:val="000000"/>
        </w:rPr>
        <w:t xml:space="preserve"> marketingovej kampane</w:t>
      </w:r>
      <w:r w:rsidR="00C72738">
        <w:rPr>
          <w:rFonts w:ascii="Calibri" w:hAnsi="Calibri" w:cs="Calibri"/>
          <w:color w:val="000000"/>
        </w:rPr>
        <w:t xml:space="preserve"> 2022 verejného</w:t>
      </w:r>
      <w:r w:rsidRPr="00C7663E">
        <w:rPr>
          <w:rFonts w:ascii="Calibri" w:hAnsi="Calibri" w:cs="Calibri"/>
          <w:color w:val="000000"/>
        </w:rPr>
        <w:t xml:space="preserve"> obstarávateľa s </w:t>
      </w:r>
      <w:r w:rsidRPr="002A0864">
        <w:rPr>
          <w:rFonts w:ascii="Calibri" w:hAnsi="Calibri" w:cs="Calibri"/>
          <w:color w:val="000000"/>
        </w:rPr>
        <w:t xml:space="preserve">názvom </w:t>
      </w:r>
      <w:r w:rsidRPr="00EB78C9">
        <w:rPr>
          <w:rFonts w:ascii="Calibri" w:hAnsi="Calibri" w:cs="Calibri"/>
          <w:color w:val="000000"/>
        </w:rPr>
        <w:t xml:space="preserve">"So </w:t>
      </w:r>
      <w:proofErr w:type="spellStart"/>
      <w:r w:rsidRPr="00EB78C9">
        <w:rPr>
          <w:rFonts w:ascii="Calibri" w:hAnsi="Calibri" w:cs="Calibri"/>
          <w:color w:val="000000"/>
        </w:rPr>
        <w:t>close</w:t>
      </w:r>
      <w:proofErr w:type="spellEnd"/>
      <w:r w:rsidRPr="00EB78C9">
        <w:rPr>
          <w:rFonts w:ascii="Calibri" w:hAnsi="Calibri" w:cs="Calibri"/>
          <w:color w:val="000000"/>
        </w:rPr>
        <w:t>"</w:t>
      </w:r>
      <w:r w:rsidRPr="002A0864">
        <w:rPr>
          <w:rFonts w:ascii="Calibri" w:hAnsi="Calibri" w:cs="Calibri"/>
          <w:color w:val="000000"/>
        </w:rPr>
        <w:t>,  zameran</w:t>
      </w:r>
      <w:r w:rsidR="00C72738" w:rsidRPr="002A0864">
        <w:rPr>
          <w:rFonts w:ascii="Calibri" w:hAnsi="Calibri" w:cs="Calibri"/>
          <w:color w:val="000000"/>
        </w:rPr>
        <w:t xml:space="preserve">ej </w:t>
      </w:r>
      <w:r w:rsidRPr="002A0864">
        <w:rPr>
          <w:rFonts w:ascii="Calibri" w:hAnsi="Calibri" w:cs="Calibri"/>
          <w:color w:val="000000"/>
        </w:rPr>
        <w:t xml:space="preserve">na </w:t>
      </w:r>
      <w:r w:rsidR="00C72738" w:rsidRPr="002A0864">
        <w:rPr>
          <w:rFonts w:ascii="Calibri" w:hAnsi="Calibri" w:cs="Calibri"/>
          <w:color w:val="000000"/>
        </w:rPr>
        <w:t>propagáciu a prezentáciu Slovenska v zahraničí s cieľom  podpory cestovného</w:t>
      </w:r>
      <w:r w:rsidR="00C72738">
        <w:rPr>
          <w:rFonts w:ascii="Calibri" w:hAnsi="Calibri" w:cs="Calibri"/>
          <w:color w:val="000000"/>
        </w:rPr>
        <w:t xml:space="preserve"> ruch</w:t>
      </w:r>
      <w:r w:rsidR="002A0864">
        <w:rPr>
          <w:rFonts w:ascii="Calibri" w:hAnsi="Calibri" w:cs="Calibri"/>
          <w:color w:val="000000"/>
        </w:rPr>
        <w:t>u</w:t>
      </w:r>
      <w:r w:rsidR="00C72738">
        <w:rPr>
          <w:rFonts w:ascii="Calibri" w:hAnsi="Calibri" w:cs="Calibri"/>
          <w:color w:val="000000"/>
        </w:rPr>
        <w:t xml:space="preserve"> na Slovensku ako cieľovej krajiny</w:t>
      </w:r>
      <w:r w:rsidRPr="00C7663E">
        <w:rPr>
          <w:rFonts w:ascii="Calibri" w:hAnsi="Calibri" w:cs="Calibri"/>
          <w:color w:val="000000"/>
        </w:rPr>
        <w:t xml:space="preserve">, SLOVAKIA TRAVEL </w:t>
      </w:r>
      <w:r w:rsidR="00C72738">
        <w:rPr>
          <w:rFonts w:ascii="Calibri" w:hAnsi="Calibri" w:cs="Calibri"/>
          <w:color w:val="000000"/>
        </w:rPr>
        <w:t xml:space="preserve">realizuje nákup </w:t>
      </w:r>
      <w:r w:rsidR="00BD3D8A">
        <w:rPr>
          <w:rFonts w:ascii="Calibri" w:hAnsi="Calibri" w:cs="Calibri"/>
          <w:color w:val="000000"/>
        </w:rPr>
        <w:t xml:space="preserve">mediálneho priestoru na </w:t>
      </w:r>
      <w:r w:rsidR="00BD3D8A" w:rsidRPr="00C93050">
        <w:rPr>
          <w:rFonts w:ascii="Calibri" w:hAnsi="Calibri" w:cs="Calibri"/>
          <w:color w:val="000000"/>
        </w:rPr>
        <w:t>rôznych platformách</w:t>
      </w:r>
      <w:r w:rsidR="00C93050">
        <w:rPr>
          <w:rFonts w:ascii="Calibri" w:hAnsi="Calibri" w:cs="Calibri"/>
          <w:color w:val="000000"/>
        </w:rPr>
        <w:t xml:space="preserve"> na Slovensku ale aj v zahraničí.</w:t>
      </w:r>
      <w:r w:rsidRPr="00C93050">
        <w:rPr>
          <w:rFonts w:ascii="Calibri" w:hAnsi="Calibri" w:cs="Calibri"/>
          <w:color w:val="000000"/>
        </w:rPr>
        <w:t xml:space="preserve"> </w:t>
      </w:r>
    </w:p>
    <w:p w14:paraId="0567E9A5" w14:textId="56BAA8FC" w:rsidR="00C93050" w:rsidRPr="00736CCD" w:rsidRDefault="000A6344" w:rsidP="00C93050">
      <w:r w:rsidRPr="00C93050">
        <w:t xml:space="preserve">Predmetom zákazky je nákup </w:t>
      </w:r>
      <w:r w:rsidR="009F38BD">
        <w:t xml:space="preserve">mediálneho </w:t>
      </w:r>
      <w:r w:rsidR="009F38BD" w:rsidRPr="00736CCD">
        <w:t xml:space="preserve">priestoru </w:t>
      </w:r>
      <w:r w:rsidR="004C25C0" w:rsidRPr="00736CCD">
        <w:t xml:space="preserve">na Billboardoch </w:t>
      </w:r>
      <w:r w:rsidR="003426F4" w:rsidRPr="00736CCD">
        <w:t>(</w:t>
      </w:r>
      <w:r w:rsidR="0028253C" w:rsidRPr="00736CCD">
        <w:t>p</w:t>
      </w:r>
      <w:r w:rsidR="003426F4" w:rsidRPr="00736CCD">
        <w:t xml:space="preserve">renájom </w:t>
      </w:r>
      <w:proofErr w:type="spellStart"/>
      <w:r w:rsidR="00167EFD" w:rsidRPr="00736CCD">
        <w:t>billboardových</w:t>
      </w:r>
      <w:proofErr w:type="spellEnd"/>
      <w:r w:rsidR="00167EFD" w:rsidRPr="00736CCD">
        <w:t xml:space="preserve"> plôch)</w:t>
      </w:r>
      <w:r w:rsidR="00C93050" w:rsidRPr="00736CCD">
        <w:t xml:space="preserve"> u poskytovateľov </w:t>
      </w:r>
      <w:r w:rsidR="004C25C0" w:rsidRPr="00736CCD">
        <w:t xml:space="preserve">predmetného </w:t>
      </w:r>
      <w:r w:rsidR="00C93050" w:rsidRPr="00736CCD">
        <w:t xml:space="preserve">mediálneho priestoru v Maďarsku a poskytnutie súvisiacich služieb </w:t>
      </w:r>
      <w:bookmarkStart w:id="0" w:name="_Hlk105574395"/>
      <w:r w:rsidR="00C93050" w:rsidRPr="00736CCD">
        <w:t xml:space="preserve">podľa </w:t>
      </w:r>
      <w:r w:rsidR="00136ED2" w:rsidRPr="00736CCD">
        <w:t>Š</w:t>
      </w:r>
      <w:r w:rsidR="00C93050" w:rsidRPr="00736CCD">
        <w:t xml:space="preserve">pecifikácie Predmetu zákazky </w:t>
      </w:r>
      <w:r w:rsidR="00136ED2" w:rsidRPr="00736CCD">
        <w:t xml:space="preserve">v bodoch </w:t>
      </w:r>
      <w:r w:rsidR="008D28E1" w:rsidRPr="00736CCD">
        <w:t xml:space="preserve">nižšie </w:t>
      </w:r>
      <w:r w:rsidR="00C93050" w:rsidRPr="00736CCD">
        <w:t>a v súlade s Prílohou č.1</w:t>
      </w:r>
      <w:r w:rsidR="00136ED2" w:rsidRPr="00736CCD">
        <w:t>B</w:t>
      </w:r>
      <w:bookmarkEnd w:id="0"/>
      <w:r w:rsidR="00136ED2" w:rsidRPr="00736CCD">
        <w:t>.</w:t>
      </w:r>
    </w:p>
    <w:p w14:paraId="48E0AAEC" w14:textId="0691202A" w:rsidR="00E0414B" w:rsidRPr="00736CCD" w:rsidRDefault="00E0414B" w:rsidP="000A6344">
      <w:pPr>
        <w:rPr>
          <w:rFonts w:eastAsia="Calibri" w:cstheme="minorHAnsi"/>
          <w:color w:val="000000"/>
        </w:rPr>
      </w:pPr>
      <w:r w:rsidRPr="00736CCD">
        <w:rPr>
          <w:rFonts w:eastAsia="Calibri" w:cstheme="minorHAnsi"/>
          <w:color w:val="000000"/>
        </w:rPr>
        <w:t>Predmet  zákazky je Poskytovateľ povinný poskytnúť v</w:t>
      </w:r>
      <w:r w:rsidR="00C93050" w:rsidRPr="00736CCD">
        <w:rPr>
          <w:rFonts w:eastAsia="Calibri" w:cstheme="minorHAnsi"/>
          <w:color w:val="000000"/>
        </w:rPr>
        <w:t> </w:t>
      </w:r>
      <w:r w:rsidRPr="00736CCD">
        <w:rPr>
          <w:rFonts w:eastAsia="Calibri" w:cstheme="minorHAnsi"/>
          <w:color w:val="000000"/>
        </w:rPr>
        <w:t>termín</w:t>
      </w:r>
      <w:r w:rsidR="00C93050" w:rsidRPr="00736CCD">
        <w:rPr>
          <w:rFonts w:eastAsia="Calibri" w:cstheme="minorHAnsi"/>
          <w:color w:val="000000"/>
        </w:rPr>
        <w:t>och uvedených v </w:t>
      </w:r>
      <w:r w:rsidR="00136ED2" w:rsidRPr="00736CCD">
        <w:rPr>
          <w:rFonts w:eastAsia="Calibri" w:cstheme="minorHAnsi"/>
          <w:color w:val="000000"/>
        </w:rPr>
        <w:t>Š</w:t>
      </w:r>
      <w:r w:rsidR="00C93050" w:rsidRPr="00736CCD">
        <w:rPr>
          <w:rFonts w:eastAsia="Calibri" w:cstheme="minorHAnsi"/>
          <w:color w:val="000000"/>
        </w:rPr>
        <w:t>pecifikácii Predmetu zákazky</w:t>
      </w:r>
      <w:r w:rsidR="00323307" w:rsidRPr="00736CCD">
        <w:rPr>
          <w:rFonts w:eastAsia="Calibri" w:cstheme="minorHAnsi"/>
          <w:color w:val="000000"/>
        </w:rPr>
        <w:t xml:space="preserve"> </w:t>
      </w:r>
      <w:r w:rsidR="00136ED2" w:rsidRPr="00736CCD">
        <w:rPr>
          <w:rFonts w:eastAsia="Calibri" w:cstheme="minorHAnsi"/>
          <w:color w:val="000000"/>
        </w:rPr>
        <w:t>v</w:t>
      </w:r>
      <w:r w:rsidR="00723ABE" w:rsidRPr="00736CCD">
        <w:rPr>
          <w:rFonts w:eastAsia="Calibri" w:cstheme="minorHAnsi"/>
          <w:color w:val="000000"/>
        </w:rPr>
        <w:t> </w:t>
      </w:r>
      <w:r w:rsidR="00136ED2" w:rsidRPr="00736CCD">
        <w:rPr>
          <w:rFonts w:eastAsia="Calibri" w:cstheme="minorHAnsi"/>
          <w:color w:val="000000"/>
        </w:rPr>
        <w:t>bodoch</w:t>
      </w:r>
      <w:r w:rsidR="00723ABE" w:rsidRPr="00736CCD">
        <w:rPr>
          <w:rFonts w:eastAsia="Calibri" w:cstheme="minorHAnsi"/>
          <w:color w:val="000000"/>
        </w:rPr>
        <w:t xml:space="preserve"> nižšie</w:t>
      </w:r>
      <w:r w:rsidR="00136ED2" w:rsidRPr="00736CCD">
        <w:rPr>
          <w:rFonts w:eastAsia="Calibri" w:cstheme="minorHAnsi"/>
          <w:color w:val="000000"/>
        </w:rPr>
        <w:t xml:space="preserve"> </w:t>
      </w:r>
      <w:r w:rsidR="00E46D3B" w:rsidRPr="00736CCD">
        <w:rPr>
          <w:rFonts w:eastAsia="Calibri" w:cstheme="minorHAnsi"/>
          <w:color w:val="000000"/>
        </w:rPr>
        <w:t xml:space="preserve">a </w:t>
      </w:r>
      <w:r w:rsidRPr="00736CCD">
        <w:rPr>
          <w:rFonts w:eastAsia="Calibri" w:cstheme="minorHAnsi"/>
          <w:color w:val="000000"/>
        </w:rPr>
        <w:t>v súlade s Prílohou č. 1</w:t>
      </w:r>
      <w:r w:rsidR="00136ED2" w:rsidRPr="00736CCD">
        <w:rPr>
          <w:rFonts w:eastAsia="Calibri" w:cstheme="minorHAnsi"/>
          <w:color w:val="000000"/>
        </w:rPr>
        <w:t>B.</w:t>
      </w:r>
      <w:r w:rsidR="00E46D3B" w:rsidRPr="00736CCD">
        <w:rPr>
          <w:rFonts w:eastAsia="Calibri" w:cstheme="minorHAnsi"/>
          <w:color w:val="000000"/>
        </w:rPr>
        <w:t xml:space="preserve"> </w:t>
      </w:r>
    </w:p>
    <w:p w14:paraId="727BD580" w14:textId="245145F7" w:rsidR="000A6344" w:rsidRPr="00736CCD" w:rsidRDefault="00C93050" w:rsidP="000A6344">
      <w:r w:rsidRPr="00736CCD">
        <w:t>Špecifikácia Predmetu zákazky</w:t>
      </w:r>
      <w:r w:rsidR="00136ED2" w:rsidRPr="00736CCD">
        <w:t xml:space="preserve"> v bodoch</w:t>
      </w:r>
      <w:r w:rsidRPr="00736CCD">
        <w:t>:</w:t>
      </w:r>
    </w:p>
    <w:p w14:paraId="184F2349" w14:textId="60DF8EC7" w:rsidR="000E1FF8" w:rsidRPr="00736CCD" w:rsidRDefault="007E0875" w:rsidP="00723ABE">
      <w:pPr>
        <w:pStyle w:val="Odsekzoznamu"/>
        <w:numPr>
          <w:ilvl w:val="0"/>
          <w:numId w:val="1"/>
        </w:numPr>
        <w:jc w:val="both"/>
      </w:pPr>
      <w:r w:rsidRPr="00736CCD">
        <w:t>P</w:t>
      </w:r>
      <w:r w:rsidR="003C4E99" w:rsidRPr="00736CCD">
        <w:t>renáj</w:t>
      </w:r>
      <w:r w:rsidRPr="00736CCD">
        <w:t>om</w:t>
      </w:r>
      <w:r w:rsidR="003C4E99" w:rsidRPr="00736CCD">
        <w:t xml:space="preserve"> </w:t>
      </w:r>
      <w:proofErr w:type="spellStart"/>
      <w:r w:rsidRPr="00736CCD">
        <w:t>billboardových</w:t>
      </w:r>
      <w:proofErr w:type="spellEnd"/>
      <w:r w:rsidRPr="00736CCD">
        <w:t xml:space="preserve"> </w:t>
      </w:r>
      <w:r w:rsidR="00C02B9B" w:rsidRPr="00736CCD">
        <w:t xml:space="preserve">plôch </w:t>
      </w:r>
      <w:r w:rsidR="00A44183" w:rsidRPr="00736CCD">
        <w:t xml:space="preserve">(550 ks) </w:t>
      </w:r>
      <w:r w:rsidR="00791ED9" w:rsidRPr="00736CCD">
        <w:t xml:space="preserve">v termíne 1.8.2022 – 30.9.2022 </w:t>
      </w:r>
      <w:r w:rsidR="00873153" w:rsidRPr="00736CCD">
        <w:t>a</w:t>
      </w:r>
      <w:r w:rsidR="00ED434E" w:rsidRPr="00736CCD">
        <w:t> poskytnutie s</w:t>
      </w:r>
      <w:r w:rsidR="00284572" w:rsidRPr="00736CCD">
        <w:t xml:space="preserve"> tým </w:t>
      </w:r>
      <w:r w:rsidR="00873153" w:rsidRPr="00736CCD">
        <w:t xml:space="preserve">súvisiacich služieb </w:t>
      </w:r>
      <w:r w:rsidR="006E3EDC" w:rsidRPr="00736CCD">
        <w:t xml:space="preserve">(bod </w:t>
      </w:r>
      <w:r w:rsidR="00736CCD">
        <w:t>2</w:t>
      </w:r>
      <w:r w:rsidR="00AD15CD" w:rsidRPr="00736CCD">
        <w:t xml:space="preserve">) </w:t>
      </w:r>
      <w:r w:rsidR="00ED434E" w:rsidRPr="00736CCD">
        <w:t>zo strany Poskytovate</w:t>
      </w:r>
      <w:r w:rsidR="000E1FF8" w:rsidRPr="00736CCD">
        <w:t>ľa</w:t>
      </w:r>
      <w:r w:rsidR="007342D7" w:rsidRPr="00736CCD">
        <w:t>.</w:t>
      </w:r>
    </w:p>
    <w:p w14:paraId="282E8183" w14:textId="0CA2D0D2" w:rsidR="007A5398" w:rsidRPr="00736CCD" w:rsidRDefault="00631EA4" w:rsidP="00723ABE">
      <w:pPr>
        <w:pStyle w:val="Odsekzoznamu"/>
        <w:numPr>
          <w:ilvl w:val="0"/>
          <w:numId w:val="1"/>
        </w:numPr>
        <w:jc w:val="both"/>
      </w:pPr>
      <w:r w:rsidRPr="00736CCD">
        <w:t xml:space="preserve">Obsahom </w:t>
      </w:r>
      <w:r w:rsidR="00AA2D85" w:rsidRPr="00736CCD">
        <w:t xml:space="preserve">poskytnutia služieb spojených s prenájom </w:t>
      </w:r>
      <w:proofErr w:type="spellStart"/>
      <w:r w:rsidR="00AA2D85" w:rsidRPr="00736CCD">
        <w:t>billboardových</w:t>
      </w:r>
      <w:proofErr w:type="spellEnd"/>
      <w:r w:rsidR="00AA2D85" w:rsidRPr="00736CCD">
        <w:t xml:space="preserve"> plôch zo strany Poskytovateľa</w:t>
      </w:r>
      <w:r w:rsidR="00A44183" w:rsidRPr="00736CCD">
        <w:t xml:space="preserve"> je: </w:t>
      </w:r>
      <w:r w:rsidR="000900ED" w:rsidRPr="00736CCD">
        <w:t xml:space="preserve"> </w:t>
      </w:r>
      <w:r w:rsidR="00B72155" w:rsidRPr="00736CCD">
        <w:t xml:space="preserve"> </w:t>
      </w:r>
    </w:p>
    <w:p w14:paraId="2418A434" w14:textId="2E27BC7A" w:rsidR="00150D21" w:rsidRPr="00736CCD" w:rsidRDefault="00150D21" w:rsidP="00723ABE">
      <w:pPr>
        <w:pStyle w:val="Odsekzoznamu"/>
        <w:numPr>
          <w:ilvl w:val="0"/>
          <w:numId w:val="2"/>
        </w:numPr>
        <w:jc w:val="both"/>
      </w:pPr>
      <w:r w:rsidRPr="00736CCD">
        <w:t>Tlač billboardov</w:t>
      </w:r>
      <w:r w:rsidR="004D092D" w:rsidRPr="00736CCD">
        <w:t xml:space="preserve"> </w:t>
      </w:r>
      <w:r w:rsidR="004D092D" w:rsidRPr="00A7500B">
        <w:t xml:space="preserve">vrátane </w:t>
      </w:r>
      <w:r w:rsidR="00EF365C" w:rsidRPr="00A7500B">
        <w:t>2</w:t>
      </w:r>
      <w:r w:rsidR="004D092D" w:rsidRPr="00A7500B">
        <w:t>0%</w:t>
      </w:r>
      <w:r w:rsidR="00A44183" w:rsidRPr="00736CCD">
        <w:t xml:space="preserve"> </w:t>
      </w:r>
      <w:r w:rsidR="004D092D" w:rsidRPr="00736CCD">
        <w:t>rezervy</w:t>
      </w:r>
    </w:p>
    <w:p w14:paraId="61EC2A08" w14:textId="4266BAF9" w:rsidR="004D092D" w:rsidRPr="00736CCD" w:rsidRDefault="004D092D" w:rsidP="00723ABE">
      <w:pPr>
        <w:pStyle w:val="Odsekzoznamu"/>
        <w:numPr>
          <w:ilvl w:val="0"/>
          <w:numId w:val="2"/>
        </w:numPr>
        <w:jc w:val="both"/>
      </w:pPr>
      <w:r w:rsidRPr="00736CCD">
        <w:t>Inštalácia billboardov</w:t>
      </w:r>
    </w:p>
    <w:p w14:paraId="7A1FC5F5" w14:textId="785F4AB3" w:rsidR="004D092D" w:rsidRPr="00736CCD" w:rsidRDefault="004D092D" w:rsidP="00723ABE">
      <w:pPr>
        <w:pStyle w:val="Odsekzoznamu"/>
        <w:numPr>
          <w:ilvl w:val="0"/>
          <w:numId w:val="2"/>
        </w:numPr>
        <w:jc w:val="both"/>
      </w:pPr>
      <w:proofErr w:type="spellStart"/>
      <w:r w:rsidRPr="00736CCD">
        <w:t>Deinštalácia</w:t>
      </w:r>
      <w:proofErr w:type="spellEnd"/>
      <w:r w:rsidRPr="00736CCD">
        <w:t xml:space="preserve"> billboardov</w:t>
      </w:r>
    </w:p>
    <w:p w14:paraId="7AC1A411" w14:textId="7B755F5A" w:rsidR="005358E8" w:rsidRPr="00736CCD" w:rsidRDefault="005358E8" w:rsidP="00723ABE">
      <w:pPr>
        <w:pStyle w:val="Odsekzoznamu"/>
        <w:numPr>
          <w:ilvl w:val="0"/>
          <w:numId w:val="2"/>
        </w:numPr>
        <w:jc w:val="both"/>
      </w:pPr>
      <w:r w:rsidRPr="00736CCD">
        <w:t>Prelep poškodených plagátov rezervným plagátom</w:t>
      </w:r>
      <w:r w:rsidR="00AC1A94" w:rsidRPr="00736CCD">
        <w:t xml:space="preserve"> počas trvania kampane </w:t>
      </w:r>
    </w:p>
    <w:p w14:paraId="07787EE0" w14:textId="0C5B02E6" w:rsidR="00736CCD" w:rsidRDefault="00736CCD" w:rsidP="00736CCD">
      <w:pPr>
        <w:pStyle w:val="Odsekzoznamu"/>
        <w:numPr>
          <w:ilvl w:val="0"/>
          <w:numId w:val="1"/>
        </w:numPr>
        <w:jc w:val="both"/>
      </w:pPr>
      <w:r w:rsidRPr="00736CCD">
        <w:t>Dodanie technickej špecifikácie pre Verejného obstarávateľa pre dodanie/zaslanie podkladov pre tlač s presnými parametrami podľa zadania uvedeného v Prílohe č. 1B Zmluvy  do 7 pracovných dní od účinnosti Zmluvy.</w:t>
      </w:r>
    </w:p>
    <w:p w14:paraId="590D2304" w14:textId="77E190CE" w:rsidR="00872C39" w:rsidRPr="00736CCD" w:rsidRDefault="00F4603B" w:rsidP="00723ABE">
      <w:pPr>
        <w:pStyle w:val="Odsekzoznamu"/>
        <w:numPr>
          <w:ilvl w:val="0"/>
          <w:numId w:val="1"/>
        </w:numPr>
        <w:jc w:val="both"/>
      </w:pPr>
      <w:r w:rsidRPr="00736CCD">
        <w:t xml:space="preserve">Zabezpečenie </w:t>
      </w:r>
      <w:r w:rsidR="00C413AB" w:rsidRPr="00736CCD">
        <w:t>a dodanie 100%</w:t>
      </w:r>
      <w:r w:rsidR="00280FBA" w:rsidRPr="00736CCD">
        <w:t xml:space="preserve"> </w:t>
      </w:r>
      <w:r w:rsidR="000F3773" w:rsidRPr="00736CCD">
        <w:t xml:space="preserve">fotodokumentácie </w:t>
      </w:r>
      <w:r w:rsidR="00C413AB" w:rsidRPr="00736CCD">
        <w:t>všetkých</w:t>
      </w:r>
      <w:r w:rsidR="00791ED9" w:rsidRPr="00736CCD">
        <w:t xml:space="preserve"> prenajatých </w:t>
      </w:r>
      <w:proofErr w:type="spellStart"/>
      <w:r w:rsidR="00791ED9" w:rsidRPr="00736CCD">
        <w:t>billboardových</w:t>
      </w:r>
      <w:proofErr w:type="spellEnd"/>
      <w:r w:rsidR="00C413AB" w:rsidRPr="00736CCD">
        <w:t xml:space="preserve"> plôch</w:t>
      </w:r>
      <w:r w:rsidR="008351E4" w:rsidRPr="00736CCD">
        <w:t xml:space="preserve"> </w:t>
      </w:r>
      <w:r w:rsidR="00412720" w:rsidRPr="00736CCD">
        <w:t xml:space="preserve"> </w:t>
      </w:r>
      <w:r w:rsidR="00240649" w:rsidRPr="00736CCD">
        <w:t xml:space="preserve">Verejnému obstarávateľovi </w:t>
      </w:r>
      <w:r w:rsidR="00791ED9" w:rsidRPr="00736CCD">
        <w:t>v</w:t>
      </w:r>
      <w:r w:rsidR="00240649" w:rsidRPr="00736CCD">
        <w:t> </w:t>
      </w:r>
      <w:r w:rsidR="00791ED9" w:rsidRPr="00736CCD">
        <w:t>termíne</w:t>
      </w:r>
      <w:r w:rsidR="00240649" w:rsidRPr="00736CCD">
        <w:t xml:space="preserve"> </w:t>
      </w:r>
      <w:r w:rsidR="008351E4" w:rsidRPr="00736CCD">
        <w:t>d</w:t>
      </w:r>
      <w:r w:rsidR="00C1725D" w:rsidRPr="00736CCD">
        <w:t>o  20.8.</w:t>
      </w:r>
      <w:r w:rsidR="00872C39" w:rsidRPr="00736CCD">
        <w:t>2022</w:t>
      </w:r>
      <w:r w:rsidR="00240649" w:rsidRPr="00736CCD">
        <w:t>.</w:t>
      </w:r>
    </w:p>
    <w:p w14:paraId="658AF908" w14:textId="07ABB49F" w:rsidR="00883304" w:rsidRDefault="00A7500B" w:rsidP="00723ABE">
      <w:pPr>
        <w:jc w:val="both"/>
      </w:pPr>
    </w:p>
    <w:p w14:paraId="7B105E32" w14:textId="4E687716" w:rsidR="00A7565D" w:rsidRPr="00A7565D" w:rsidRDefault="00240649" w:rsidP="00A7565D">
      <w:pPr>
        <w:jc w:val="both"/>
      </w:pPr>
      <w:r>
        <w:t xml:space="preserve">Úspešný uchádzač </w:t>
      </w:r>
      <w:r w:rsidR="003235D1">
        <w:t xml:space="preserve">dodá v rámci </w:t>
      </w:r>
      <w:r w:rsidR="003235D1" w:rsidRPr="00A7565D">
        <w:t>poskytnutia súčinnosti z jeho strany pred podpisom zmluvy</w:t>
      </w:r>
      <w:r w:rsidR="003235D1">
        <w:t xml:space="preserve"> </w:t>
      </w:r>
      <w:r w:rsidR="00A7565D" w:rsidRPr="00A7565D">
        <w:t xml:space="preserve"> </w:t>
      </w:r>
      <w:r w:rsidR="003235D1">
        <w:t>Z</w:t>
      </w:r>
      <w:r w:rsidR="00A7565D" w:rsidRPr="00A7565D">
        <w:t>oznam</w:t>
      </w:r>
      <w:r w:rsidR="003235D1">
        <w:t xml:space="preserve"> </w:t>
      </w:r>
      <w:r w:rsidR="00A7565D" w:rsidRPr="00A7565D">
        <w:t>vybratých plôch s GPS súradnicami (interaktívna mapa) a rodnými listami (vo forme PDF -  fotografia plochy, umiestnenie plochy - mapka, adresa, fotografia okolia plochy) plôch podľa kritérií v Prílohe č. 1B</w:t>
      </w:r>
      <w:r w:rsidR="003235D1">
        <w:t>.</w:t>
      </w:r>
    </w:p>
    <w:p w14:paraId="613CF859" w14:textId="77777777" w:rsidR="00A7565D" w:rsidRDefault="00A7565D" w:rsidP="00723ABE">
      <w:pPr>
        <w:jc w:val="both"/>
      </w:pPr>
    </w:p>
    <w:sectPr w:rsidR="00A75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031E2"/>
    <w:multiLevelType w:val="hybridMultilevel"/>
    <w:tmpl w:val="DB9C75C6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62497848">
    <w:abstractNumId w:val="0"/>
  </w:num>
  <w:num w:numId="2" w16cid:durableId="720134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44"/>
    <w:rsid w:val="000427E7"/>
    <w:rsid w:val="00065962"/>
    <w:rsid w:val="0008153F"/>
    <w:rsid w:val="000900ED"/>
    <w:rsid w:val="000933D7"/>
    <w:rsid w:val="000A2019"/>
    <w:rsid w:val="000A5E9B"/>
    <w:rsid w:val="000A6344"/>
    <w:rsid w:val="000E1FF8"/>
    <w:rsid w:val="000F3773"/>
    <w:rsid w:val="00136ED2"/>
    <w:rsid w:val="00150D21"/>
    <w:rsid w:val="00167EFD"/>
    <w:rsid w:val="0019487A"/>
    <w:rsid w:val="0020606E"/>
    <w:rsid w:val="0021265D"/>
    <w:rsid w:val="00240649"/>
    <w:rsid w:val="002455A7"/>
    <w:rsid w:val="00246E43"/>
    <w:rsid w:val="00280FBA"/>
    <w:rsid w:val="0028253C"/>
    <w:rsid w:val="00284572"/>
    <w:rsid w:val="00294E02"/>
    <w:rsid w:val="00295A23"/>
    <w:rsid w:val="002A0864"/>
    <w:rsid w:val="002A3861"/>
    <w:rsid w:val="002D2FA0"/>
    <w:rsid w:val="002F4200"/>
    <w:rsid w:val="00303E99"/>
    <w:rsid w:val="00323307"/>
    <w:rsid w:val="003235D1"/>
    <w:rsid w:val="003404A9"/>
    <w:rsid w:val="003426F4"/>
    <w:rsid w:val="00346A0D"/>
    <w:rsid w:val="00357B1F"/>
    <w:rsid w:val="00383898"/>
    <w:rsid w:val="003C4E99"/>
    <w:rsid w:val="003D38EB"/>
    <w:rsid w:val="003F75B3"/>
    <w:rsid w:val="00410C31"/>
    <w:rsid w:val="00412720"/>
    <w:rsid w:val="00431272"/>
    <w:rsid w:val="00461362"/>
    <w:rsid w:val="00494E3C"/>
    <w:rsid w:val="004C25C0"/>
    <w:rsid w:val="004C4CD8"/>
    <w:rsid w:val="004D092D"/>
    <w:rsid w:val="00517866"/>
    <w:rsid w:val="0052013B"/>
    <w:rsid w:val="005358E8"/>
    <w:rsid w:val="00537E6D"/>
    <w:rsid w:val="00563250"/>
    <w:rsid w:val="0059156C"/>
    <w:rsid w:val="005953C8"/>
    <w:rsid w:val="00597E13"/>
    <w:rsid w:val="005A3294"/>
    <w:rsid w:val="006319AA"/>
    <w:rsid w:val="00631EA4"/>
    <w:rsid w:val="006426EF"/>
    <w:rsid w:val="006B7089"/>
    <w:rsid w:val="006C32E4"/>
    <w:rsid w:val="006E1A98"/>
    <w:rsid w:val="006E3EDC"/>
    <w:rsid w:val="00723ABE"/>
    <w:rsid w:val="00733EC8"/>
    <w:rsid w:val="007342D7"/>
    <w:rsid w:val="00736CCD"/>
    <w:rsid w:val="00775BCC"/>
    <w:rsid w:val="00791ED9"/>
    <w:rsid w:val="007A1B30"/>
    <w:rsid w:val="007A5398"/>
    <w:rsid w:val="007E0875"/>
    <w:rsid w:val="007F2B9E"/>
    <w:rsid w:val="00802FD6"/>
    <w:rsid w:val="008351E4"/>
    <w:rsid w:val="00840C36"/>
    <w:rsid w:val="00872C39"/>
    <w:rsid w:val="00873153"/>
    <w:rsid w:val="00874701"/>
    <w:rsid w:val="008B0CA7"/>
    <w:rsid w:val="008D28E1"/>
    <w:rsid w:val="008F3A57"/>
    <w:rsid w:val="008F4E10"/>
    <w:rsid w:val="008F5BC2"/>
    <w:rsid w:val="009365B0"/>
    <w:rsid w:val="009448FE"/>
    <w:rsid w:val="009B5237"/>
    <w:rsid w:val="009D07CF"/>
    <w:rsid w:val="009F38BD"/>
    <w:rsid w:val="009F49E7"/>
    <w:rsid w:val="00A44183"/>
    <w:rsid w:val="00A4434B"/>
    <w:rsid w:val="00A605FF"/>
    <w:rsid w:val="00A7500B"/>
    <w:rsid w:val="00A7565D"/>
    <w:rsid w:val="00A8549A"/>
    <w:rsid w:val="00AA2D85"/>
    <w:rsid w:val="00AA3FFB"/>
    <w:rsid w:val="00AB2196"/>
    <w:rsid w:val="00AC1A94"/>
    <w:rsid w:val="00AD15CD"/>
    <w:rsid w:val="00AF5C50"/>
    <w:rsid w:val="00B01AF8"/>
    <w:rsid w:val="00B154D7"/>
    <w:rsid w:val="00B37B4B"/>
    <w:rsid w:val="00B72155"/>
    <w:rsid w:val="00B86510"/>
    <w:rsid w:val="00B9592A"/>
    <w:rsid w:val="00BD12E3"/>
    <w:rsid w:val="00BD3D8A"/>
    <w:rsid w:val="00C02B9B"/>
    <w:rsid w:val="00C1725D"/>
    <w:rsid w:val="00C413AB"/>
    <w:rsid w:val="00C428BA"/>
    <w:rsid w:val="00C553CA"/>
    <w:rsid w:val="00C72738"/>
    <w:rsid w:val="00C93050"/>
    <w:rsid w:val="00CA6905"/>
    <w:rsid w:val="00CB036C"/>
    <w:rsid w:val="00D02D2C"/>
    <w:rsid w:val="00D07C67"/>
    <w:rsid w:val="00D35BD2"/>
    <w:rsid w:val="00D62AE1"/>
    <w:rsid w:val="00D91318"/>
    <w:rsid w:val="00D92F5B"/>
    <w:rsid w:val="00DD2A7E"/>
    <w:rsid w:val="00E0414B"/>
    <w:rsid w:val="00E10698"/>
    <w:rsid w:val="00E46D3B"/>
    <w:rsid w:val="00E477D5"/>
    <w:rsid w:val="00E662D5"/>
    <w:rsid w:val="00E800F1"/>
    <w:rsid w:val="00E92781"/>
    <w:rsid w:val="00E979E5"/>
    <w:rsid w:val="00EB78C9"/>
    <w:rsid w:val="00ED07A3"/>
    <w:rsid w:val="00ED434E"/>
    <w:rsid w:val="00ED5EB0"/>
    <w:rsid w:val="00ED60D4"/>
    <w:rsid w:val="00EF365C"/>
    <w:rsid w:val="00F05437"/>
    <w:rsid w:val="00F134EC"/>
    <w:rsid w:val="00F4603B"/>
    <w:rsid w:val="00FB3919"/>
    <w:rsid w:val="00FB4E0F"/>
    <w:rsid w:val="00FC5AAA"/>
    <w:rsid w:val="00FD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F1DE"/>
  <w15:chartTrackingRefBased/>
  <w15:docId w15:val="{6DA6DA64-9F90-49F2-B6AB-125177CF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634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A634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E0414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0414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0414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414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414B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A854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Pauličková</dc:creator>
  <cp:keywords/>
  <dc:description/>
  <cp:lastModifiedBy>Tibor Petrík</cp:lastModifiedBy>
  <cp:revision>3</cp:revision>
  <dcterms:created xsi:type="dcterms:W3CDTF">2022-06-23T10:58:00Z</dcterms:created>
  <dcterms:modified xsi:type="dcterms:W3CDTF">2022-06-23T15:56:00Z</dcterms:modified>
</cp:coreProperties>
</file>