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ED525" w14:textId="26D888B4" w:rsidR="00634A8D" w:rsidRPr="00634A8D" w:rsidRDefault="00E627C1" w:rsidP="00634A8D">
      <w:pPr>
        <w:pStyle w:val="Nadpis1"/>
      </w:pPr>
      <w:r w:rsidRPr="00B120BE">
        <w:t>Príloha č</w:t>
      </w:r>
      <w:r w:rsidRPr="00B120BE">
        <w:rPr>
          <w:rStyle w:val="Nadpis1Char"/>
        </w:rPr>
        <w:t xml:space="preserve">. </w:t>
      </w:r>
      <w:r w:rsidR="004C2D23" w:rsidRPr="00B120BE">
        <w:rPr>
          <w:rStyle w:val="Nadpis1Char"/>
        </w:rPr>
        <w:t>2</w:t>
      </w:r>
      <w:r w:rsidR="00FB45D7">
        <w:rPr>
          <w:rStyle w:val="Nadpis1Char"/>
        </w:rPr>
        <w:t>a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-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Návrh</w:t>
      </w:r>
      <w:r w:rsidR="00624CF1" w:rsidRPr="00B120BE">
        <w:t xml:space="preserve"> na plnenie kritérií</w:t>
      </w:r>
      <w:r w:rsidR="00624CF1" w:rsidRPr="00624CF1">
        <w:t xml:space="preserve"> </w:t>
      </w:r>
    </w:p>
    <w:p w14:paraId="0C0A8B94" w14:textId="534DF1F3" w:rsidR="00634A8D" w:rsidRPr="00E10F0D" w:rsidRDefault="00404010" w:rsidP="00634A8D">
      <w:pPr>
        <w:jc w:val="center"/>
      </w:pP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Č</w:t>
      </w:r>
      <w:r w:rsidR="00634A8D" w:rsidRPr="009C0194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asť</w:t>
      </w: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1 -</w:t>
      </w:r>
      <w:r w:rsidR="00634A8D" w:rsidRPr="009C0194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</w:t>
      </w:r>
      <w:proofErr w:type="spellStart"/>
      <w:r w:rsidR="00634A8D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S</w:t>
      </w:r>
      <w:r w:rsidR="009D53F5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witche</w:t>
      </w:r>
      <w:proofErr w:type="spellEnd"/>
    </w:p>
    <w:p w14:paraId="3E23906D" w14:textId="77777777" w:rsidR="00E06666" w:rsidRDefault="00E06666" w:rsidP="00034F4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75C8BC31" w14:textId="3DE76182" w:rsidR="00297B2F" w:rsidRPr="008D5C5D" w:rsidRDefault="00034F48" w:rsidP="00615E6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>Výzva č.</w:t>
      </w:r>
      <w:r w:rsidR="00B66CC6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E15AF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8C2A58" w:rsidRPr="004F4135">
        <w:rPr>
          <w:rFonts w:ascii="Times New Roman" w:hAnsi="Times New Roman" w:cs="Times New Roman"/>
          <w:sz w:val="24"/>
          <w:szCs w:val="24"/>
        </w:rPr>
        <w:t xml:space="preserve">Nákup </w:t>
      </w:r>
      <w:r w:rsidR="00B66CC6">
        <w:rPr>
          <w:rFonts w:ascii="Times New Roman" w:hAnsi="Times New Roman" w:cs="Times New Roman"/>
          <w:sz w:val="24"/>
          <w:szCs w:val="24"/>
        </w:rPr>
        <w:t>HW</w:t>
      </w:r>
      <w:r w:rsidR="00CF1187">
        <w:rPr>
          <w:rFonts w:ascii="Times New Roman" w:hAnsi="Times New Roman" w:cs="Times New Roman"/>
          <w:sz w:val="24"/>
          <w:szCs w:val="24"/>
        </w:rPr>
        <w:t xml:space="preserve"> </w:t>
      </w:r>
      <w:r w:rsidR="00B66CC6">
        <w:rPr>
          <w:rFonts w:ascii="Times New Roman" w:hAnsi="Times New Roman" w:cs="Times New Roman"/>
          <w:sz w:val="24"/>
          <w:szCs w:val="24"/>
        </w:rPr>
        <w:t>zariadení pre Magistrát a</w:t>
      </w:r>
      <w:r w:rsidR="008C2A58" w:rsidRPr="004F4135">
        <w:rPr>
          <w:rFonts w:ascii="Times New Roman" w:hAnsi="Times New Roman" w:cs="Times New Roman"/>
          <w:sz w:val="24"/>
          <w:szCs w:val="24"/>
        </w:rPr>
        <w:t xml:space="preserve"> MOS</w:t>
      </w:r>
      <w:r w:rsidR="008D5C5D" w:rsidRPr="004F4135">
        <w:rPr>
          <w:rFonts w:ascii="Times New Roman" w:hAnsi="Times New Roman" w:cs="Times New Roman"/>
          <w:sz w:val="24"/>
          <w:szCs w:val="24"/>
        </w:rPr>
        <w:t>“</w:t>
      </w:r>
      <w:bookmarkEnd w:id="0"/>
      <w:r w:rsidR="009D53F5">
        <w:rPr>
          <w:rFonts w:ascii="Times New Roman" w:hAnsi="Times New Roman" w:cs="Times New Roman"/>
          <w:sz w:val="24"/>
          <w:szCs w:val="24"/>
        </w:rPr>
        <w:t xml:space="preserve"> </w:t>
      </w:r>
      <w:r w:rsidR="00DE7110">
        <w:rPr>
          <w:rFonts w:ascii="Times New Roman" w:hAnsi="Times New Roman" w:cs="Times New Roman"/>
          <w:sz w:val="24"/>
          <w:szCs w:val="24"/>
        </w:rPr>
        <w:t>(</w:t>
      </w:r>
      <w:r w:rsidR="00404010">
        <w:rPr>
          <w:rFonts w:ascii="Times New Roman" w:hAnsi="Times New Roman" w:cs="Times New Roman"/>
          <w:sz w:val="24"/>
          <w:szCs w:val="24"/>
        </w:rPr>
        <w:t>pre</w:t>
      </w:r>
      <w:r w:rsidR="009D53F5">
        <w:rPr>
          <w:rFonts w:ascii="Times New Roman" w:hAnsi="Times New Roman" w:cs="Times New Roman"/>
          <w:sz w:val="24"/>
          <w:szCs w:val="24"/>
        </w:rPr>
        <w:t xml:space="preserve"> </w:t>
      </w:r>
      <w:r w:rsidR="00634A8D">
        <w:rPr>
          <w:rFonts w:ascii="Times New Roman" w:hAnsi="Times New Roman" w:cs="Times New Roman"/>
          <w:sz w:val="24"/>
          <w:szCs w:val="24"/>
        </w:rPr>
        <w:t>časť</w:t>
      </w:r>
      <w:r w:rsidR="00A41ED0">
        <w:rPr>
          <w:rFonts w:ascii="Times New Roman" w:hAnsi="Times New Roman" w:cs="Times New Roman"/>
          <w:sz w:val="24"/>
          <w:szCs w:val="24"/>
        </w:rPr>
        <w:t xml:space="preserve"> 1</w:t>
      </w:r>
      <w:r w:rsidR="00404010">
        <w:rPr>
          <w:rFonts w:ascii="Times New Roman" w:hAnsi="Times New Roman" w:cs="Times New Roman"/>
          <w:sz w:val="24"/>
          <w:szCs w:val="24"/>
        </w:rPr>
        <w:t>)</w:t>
      </w:r>
    </w:p>
    <w:p w14:paraId="44D75088" w14:textId="77777777" w:rsidR="00403D9A" w:rsidRDefault="00403D9A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4618EA0A" w:rsidR="00E627C1" w:rsidRPr="00257D76" w:rsidRDefault="00E627C1" w:rsidP="000E4E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0E4E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0E4E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0E4E2D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0E4E2D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6CFFECFD" w14:textId="396EE2AA" w:rsidR="000E4E2D" w:rsidRDefault="00272BB7" w:rsidP="000E4E2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6DFA6FFE" w14:textId="77777777" w:rsidR="000E4E2D" w:rsidRPr="000E4E2D" w:rsidRDefault="000E4E2D" w:rsidP="000E4E2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EC7B6A8" w14:textId="6F58DF3A" w:rsidR="0001162E" w:rsidRDefault="0001162E" w:rsidP="00403D9A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Style w:val="Mriekatabuky"/>
        <w:tblW w:w="9483" w:type="dxa"/>
        <w:tblLook w:val="04A0" w:firstRow="1" w:lastRow="0" w:firstColumn="1" w:lastColumn="0" w:noHBand="0" w:noVBand="1"/>
      </w:tblPr>
      <w:tblGrid>
        <w:gridCol w:w="4380"/>
        <w:gridCol w:w="1842"/>
        <w:gridCol w:w="1701"/>
        <w:gridCol w:w="1560"/>
      </w:tblGrid>
      <w:tr w:rsidR="00C87A06" w14:paraId="46D566C3" w14:textId="77777777" w:rsidTr="00C87A06">
        <w:trPr>
          <w:trHeight w:val="334"/>
        </w:trPr>
        <w:tc>
          <w:tcPr>
            <w:tcW w:w="4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D7E3C0D" w14:textId="77777777" w:rsidR="0005132D" w:rsidRPr="00870CE9" w:rsidRDefault="0005132D" w:rsidP="00987BE2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D707521" w14:textId="2EE9F892" w:rsidR="0005132D" w:rsidRPr="000F2F49" w:rsidRDefault="0005132D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Jednotková cena v eur bez DPH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ED2C7D7" w14:textId="165FAE0D" w:rsidR="0005132D" w:rsidRPr="000F2F49" w:rsidRDefault="0005132D" w:rsidP="00987BE2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elková c</w:t>
            </w: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ena v eur 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bez DPH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7496C88" w14:textId="137D61D1" w:rsidR="0005132D" w:rsidRPr="000F2F49" w:rsidRDefault="0005132D" w:rsidP="00987BE2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elková c</w:t>
            </w: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ena v eur 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s DPH</w:t>
            </w:r>
          </w:p>
        </w:tc>
      </w:tr>
      <w:tr w:rsidR="00C87A06" w:rsidRPr="006E1AC3" w14:paraId="14BBECF5" w14:textId="77777777" w:rsidTr="00C87A06">
        <w:trPr>
          <w:trHeight w:val="270"/>
        </w:trPr>
        <w:tc>
          <w:tcPr>
            <w:tcW w:w="4380" w:type="dxa"/>
            <w:tcBorders>
              <w:left w:val="single" w:sz="12" w:space="0" w:color="auto"/>
            </w:tcBorders>
          </w:tcPr>
          <w:p w14:paraId="03D41A04" w14:textId="3DCEB3C5" w:rsidR="0005132D" w:rsidRPr="00870CE9" w:rsidRDefault="0005132D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1.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Switch (typ I)</w:t>
            </w:r>
            <w:r w:rsidRPr="00ED4CF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842" w:type="dxa"/>
          </w:tcPr>
          <w:p w14:paraId="23BFCF33" w14:textId="77777777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14:paraId="7AF6B064" w14:textId="1E4A4EDA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64D9DB38" w14:textId="77777777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87A06" w:rsidRPr="006E1AC3" w14:paraId="3CF96F86" w14:textId="77777777" w:rsidTr="00C87A06">
        <w:trPr>
          <w:trHeight w:val="270"/>
        </w:trPr>
        <w:tc>
          <w:tcPr>
            <w:tcW w:w="4380" w:type="dxa"/>
            <w:tcBorders>
              <w:left w:val="single" w:sz="12" w:space="0" w:color="auto"/>
            </w:tcBorders>
          </w:tcPr>
          <w:p w14:paraId="087E1EEA" w14:textId="7A901BEF" w:rsidR="0005132D" w:rsidRPr="00870CE9" w:rsidRDefault="0005132D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2. Switch (typ II)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842" w:type="dxa"/>
          </w:tcPr>
          <w:p w14:paraId="156ED138" w14:textId="77777777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14:paraId="6974BB6A" w14:textId="107C8E61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3E46CB7E" w14:textId="77777777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87A06" w:rsidRPr="006E1AC3" w14:paraId="524F71FF" w14:textId="77777777" w:rsidTr="00C87A06">
        <w:trPr>
          <w:trHeight w:val="270"/>
        </w:trPr>
        <w:tc>
          <w:tcPr>
            <w:tcW w:w="4380" w:type="dxa"/>
            <w:tcBorders>
              <w:left w:val="single" w:sz="12" w:space="0" w:color="auto"/>
            </w:tcBorders>
          </w:tcPr>
          <w:p w14:paraId="3EB5354A" w14:textId="3BE6AEA2" w:rsidR="0005132D" w:rsidRDefault="0005132D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3. Switch (typ III)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842" w:type="dxa"/>
          </w:tcPr>
          <w:p w14:paraId="2771D3BF" w14:textId="77777777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14:paraId="48CA22BC" w14:textId="575D0ABD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0DA371BF" w14:textId="77777777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87A06" w:rsidRPr="006E1AC3" w14:paraId="3205601D" w14:textId="77777777" w:rsidTr="00C87A06">
        <w:trPr>
          <w:trHeight w:val="270"/>
        </w:trPr>
        <w:tc>
          <w:tcPr>
            <w:tcW w:w="4380" w:type="dxa"/>
            <w:tcBorders>
              <w:left w:val="single" w:sz="12" w:space="0" w:color="auto"/>
            </w:tcBorders>
          </w:tcPr>
          <w:p w14:paraId="6D16084B" w14:textId="280FD430" w:rsidR="0005132D" w:rsidRDefault="0005132D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4. Switch (typ IV)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842" w:type="dxa"/>
          </w:tcPr>
          <w:p w14:paraId="0C6523B9" w14:textId="77777777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14:paraId="014927EA" w14:textId="54D50D1E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6E8CFE51" w14:textId="77777777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87A06" w:rsidRPr="006E1AC3" w14:paraId="5924C0BF" w14:textId="77777777" w:rsidTr="00C87A06">
        <w:trPr>
          <w:trHeight w:val="270"/>
        </w:trPr>
        <w:tc>
          <w:tcPr>
            <w:tcW w:w="4380" w:type="dxa"/>
            <w:tcBorders>
              <w:left w:val="single" w:sz="12" w:space="0" w:color="auto"/>
            </w:tcBorders>
          </w:tcPr>
          <w:p w14:paraId="3EE07E6F" w14:textId="538CD8F7" w:rsidR="0005132D" w:rsidRDefault="0005132D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5. Switch (typ V) </w:t>
            </w:r>
            <w:r w:rsidRPr="00CF1187">
              <w:rPr>
                <w:rFonts w:ascii="Times New Roman" w:hAnsi="Times New Roman" w:cs="Times New Roman"/>
                <w:color w:val="000000"/>
              </w:rPr>
              <w:t>v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 celkovom množstve 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842" w:type="dxa"/>
          </w:tcPr>
          <w:p w14:paraId="7E4E4906" w14:textId="77777777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14:paraId="455F2FBB" w14:textId="1F18324C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6FB6F6BE" w14:textId="77777777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87A06" w:rsidRPr="006E1AC3" w14:paraId="6D9F5775" w14:textId="77777777" w:rsidTr="00C87A06">
        <w:trPr>
          <w:trHeight w:val="270"/>
        </w:trPr>
        <w:tc>
          <w:tcPr>
            <w:tcW w:w="4380" w:type="dxa"/>
            <w:tcBorders>
              <w:left w:val="single" w:sz="12" w:space="0" w:color="auto"/>
            </w:tcBorders>
          </w:tcPr>
          <w:p w14:paraId="229F33C4" w14:textId="1F0A8000" w:rsidR="0005132D" w:rsidRDefault="0005132D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6. Switch (typ VI)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842" w:type="dxa"/>
          </w:tcPr>
          <w:p w14:paraId="6DE4BD8E" w14:textId="77777777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14:paraId="5091B46D" w14:textId="1C546CF5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00C3ABB8" w14:textId="77777777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87A06" w:rsidRPr="006E1AC3" w14:paraId="4D7A1143" w14:textId="77777777" w:rsidTr="00C87A06">
        <w:tc>
          <w:tcPr>
            <w:tcW w:w="4380" w:type="dxa"/>
            <w:tcBorders>
              <w:left w:val="single" w:sz="12" w:space="0" w:color="auto"/>
              <w:bottom w:val="single" w:sz="12" w:space="0" w:color="auto"/>
            </w:tcBorders>
          </w:tcPr>
          <w:p w14:paraId="48383DD9" w14:textId="31CF606B" w:rsidR="0005132D" w:rsidRDefault="0005132D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7. Všetky ostatné služby </w:t>
            </w:r>
            <w:r w:rsidRPr="00DF34B9">
              <w:rPr>
                <w:rFonts w:ascii="Times New Roman" w:hAnsi="Times New Roman" w:cs="Times New Roman"/>
                <w:color w:val="000000"/>
              </w:rPr>
              <w:t>(napr. dovoz, montáž, atď.)</w:t>
            </w: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14:paraId="36C078EC" w14:textId="77777777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30A98354" w14:textId="7B48E685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bottom w:val="single" w:sz="12" w:space="0" w:color="auto"/>
              <w:right w:val="single" w:sz="12" w:space="0" w:color="auto"/>
            </w:tcBorders>
          </w:tcPr>
          <w:p w14:paraId="721FEAA8" w14:textId="77777777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87A06" w:rsidRPr="00870CE9" w14:paraId="56FD271A" w14:textId="77777777" w:rsidTr="00C87A06">
        <w:tc>
          <w:tcPr>
            <w:tcW w:w="4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2BCA107" w14:textId="77777777" w:rsidR="0005132D" w:rsidRPr="00870CE9" w:rsidRDefault="0005132D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1EE876B" w14:textId="77777777" w:rsidR="0005132D" w:rsidRPr="00870CE9" w:rsidRDefault="0005132D" w:rsidP="00987BE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7A6781" w14:textId="10EBD246" w:rsidR="0005132D" w:rsidRPr="00870CE9" w:rsidRDefault="0005132D" w:rsidP="00987BE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7E1A829" w14:textId="77777777" w:rsidR="0005132D" w:rsidRPr="00870CE9" w:rsidRDefault="0005132D" w:rsidP="00987BE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74BDFBFD" w14:textId="1C1E2DD8" w:rsidR="00E15AFB" w:rsidRPr="00C87A06" w:rsidRDefault="00E15AFB" w:rsidP="00C87A06">
      <w:pPr>
        <w:pStyle w:val="Nadpis2"/>
        <w:spacing w:before="0" w:after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bookmarkStart w:id="1" w:name="_Toc53425303"/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*</w:t>
      </w:r>
      <w:r w:rsidRPr="00C87A06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J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e na uchádzačovi, či všetky ostatné 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náklady súvisiace s plnením predmetu zákazky zahrnie 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do c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ien položiek </w:t>
      </w:r>
      <w:r w:rsidR="007F34A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zariadení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1. </w:t>
      </w:r>
      <w:r w:rsid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-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6</w:t>
      </w:r>
      <w:r w:rsid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.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, alebo ich uvedie samostatne v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 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položke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7 „Všetky ostatné služby“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. Ponuková cena uchádzača musí byť konečná</w:t>
      </w:r>
      <w:r w:rsidR="00CC7577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, 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nakoľko</w:t>
      </w:r>
      <w:r w:rsidR="00CC7577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hodnotiacim kritériom je </w:t>
      </w:r>
      <w:r w:rsidR="00CC7577" w:rsidRPr="00C87A06">
        <w:rPr>
          <w:rFonts w:ascii="Times New Roman" w:hAnsi="Times New Roman" w:cs="Times New Roman"/>
          <w:b/>
          <w:bCs/>
          <w:color w:val="auto"/>
          <w:sz w:val="20"/>
          <w:szCs w:val="20"/>
          <w:shd w:val="clear" w:color="auto" w:fill="FFFFFF"/>
        </w:rPr>
        <w:t>najnižšia cena s DPH</w:t>
      </w:r>
      <w:r w:rsidR="00CC7577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za celý predmet zákazky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a to v súlade s bodom 16 súťažných podkladov predmetnej výzvy.</w:t>
      </w:r>
    </w:p>
    <w:p w14:paraId="33614485" w14:textId="12DE49B2" w:rsidR="009102D6" w:rsidRPr="00DD086E" w:rsidRDefault="009102D6" w:rsidP="00487005">
      <w:pPr>
        <w:pStyle w:val="Nadpis2"/>
        <w:spacing w:before="240" w:after="60"/>
        <w:rPr>
          <w:b/>
          <w:bCs/>
          <w:sz w:val="28"/>
          <w:szCs w:val="28"/>
        </w:rPr>
      </w:pPr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1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2694"/>
      </w:tblGrid>
      <w:tr w:rsidR="009102D6" w:rsidRPr="00F313D9" w14:paraId="121444AC" w14:textId="77777777" w:rsidTr="000E4E2D">
        <w:trPr>
          <w:trHeight w:val="227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358E750A" w14:textId="5A798DD6" w:rsidR="009102D6" w:rsidRPr="00F313D9" w:rsidRDefault="009102D6" w:rsidP="000E4E2D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2CC87D" w14:textId="2CFB78DE" w:rsidR="009102D6" w:rsidRPr="00F313D9" w:rsidRDefault="009102D6" w:rsidP="00F03B4B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</w:tr>
      <w:tr w:rsidR="009102D6" w:rsidRPr="00F313D9" w14:paraId="5FB2597A" w14:textId="77777777" w:rsidTr="00FB45D7">
        <w:trPr>
          <w:trHeight w:val="452"/>
        </w:trPr>
        <w:tc>
          <w:tcPr>
            <w:tcW w:w="679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251F" w14:textId="60A5D1CE" w:rsidR="009102D6" w:rsidRPr="009102D6" w:rsidRDefault="009102D6" w:rsidP="00615E6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 tovaru 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>v 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  <w:r w:rsidR="00E15AFB">
              <w:rPr>
                <w:rFonts w:ascii="Times New Roman" w:hAnsi="Times New Roman" w:cs="Times New Roman"/>
                <w:color w:val="000000"/>
              </w:rPr>
              <w:t>*</w:t>
            </w:r>
          </w:p>
          <w:p w14:paraId="10EBD74D" w14:textId="77777777" w:rsidR="009102D6" w:rsidRPr="00923EA8" w:rsidRDefault="009102D6" w:rsidP="00745A7E"/>
        </w:tc>
        <w:tc>
          <w:tcPr>
            <w:tcW w:w="269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71ED" w14:textId="77777777" w:rsidR="009102D6" w:rsidRPr="00F313D9" w:rsidRDefault="009102D6" w:rsidP="00745A7E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5F337623" w14:textId="6E7AE383" w:rsidR="00FF4F87" w:rsidRDefault="009102D6" w:rsidP="00FF4F87">
      <w:pPr>
        <w:spacing w:before="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="00E15AFB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Max. lehota dodania tovaru je </w:t>
      </w:r>
      <w:r w:rsidR="00B66CC6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E15AFB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B66CC6">
        <w:rPr>
          <w:rFonts w:ascii="Times New Roman" w:hAnsi="Times New Roman" w:cs="Times New Roman"/>
          <w:color w:val="000000"/>
          <w:sz w:val="20"/>
          <w:szCs w:val="20"/>
        </w:rPr>
        <w:t>0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kalendárnych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dní a preto pomocné kritérium môže byť rovné alebo nižšie ako táto max. hodnota.</w:t>
      </w:r>
    </w:p>
    <w:p w14:paraId="419E646C" w14:textId="76D186F6" w:rsidR="00FF4F87" w:rsidRPr="00FF4F87" w:rsidRDefault="0016014A" w:rsidP="00FB45D7">
      <w:pPr>
        <w:spacing w:before="240" w:after="24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1D48D1D5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Predložením tejto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6CC6" w:rsidRPr="00BA432B">
        <w:rPr>
          <w:rFonts w:ascii="Times New Roman" w:hAnsi="Times New Roman" w:cs="Times New Roman"/>
          <w:bCs/>
          <w:sz w:val="24"/>
          <w:szCs w:val="24"/>
        </w:rPr>
        <w:t>ponuky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zároveň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, že postupujem v súlade s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487005" w:rsidP="00634A8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1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801C610" w14:textId="77777777" w:rsidR="00634A8D" w:rsidRDefault="00634A8D">
      <w:pPr>
        <w:rPr>
          <w:rFonts w:ascii="Times New Roman" w:hAnsi="Times New Roman" w:cs="Times New Roman"/>
          <w:b/>
          <w:sz w:val="24"/>
          <w:szCs w:val="24"/>
        </w:rPr>
      </w:pPr>
    </w:p>
    <w:p w14:paraId="32DB6F1C" w14:textId="0FDD0D7B" w:rsidR="00144ADF" w:rsidRDefault="00DD4D36" w:rsidP="00634A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A5BB336" w14:textId="41D9096B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EBCF5" w14:textId="77777777" w:rsidR="009538CA" w:rsidRDefault="009538CA" w:rsidP="0071794A">
      <w:pPr>
        <w:spacing w:after="0" w:line="240" w:lineRule="auto"/>
      </w:pPr>
      <w:r>
        <w:separator/>
      </w:r>
    </w:p>
  </w:endnote>
  <w:endnote w:type="continuationSeparator" w:id="0">
    <w:p w14:paraId="54BA9673" w14:textId="77777777" w:rsidR="009538CA" w:rsidRDefault="009538CA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D9457" w14:textId="77777777" w:rsidR="00F9275B" w:rsidRDefault="00F9275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952EB" w14:textId="77777777" w:rsidR="00F9275B" w:rsidRDefault="00F9275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28DDD" w14:textId="77777777" w:rsidR="00F9275B" w:rsidRDefault="00F9275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86AFC" w14:textId="77777777" w:rsidR="009538CA" w:rsidRDefault="009538CA" w:rsidP="0071794A">
      <w:pPr>
        <w:spacing w:after="0" w:line="240" w:lineRule="auto"/>
      </w:pPr>
      <w:r>
        <w:separator/>
      </w:r>
    </w:p>
  </w:footnote>
  <w:footnote w:type="continuationSeparator" w:id="0">
    <w:p w14:paraId="2FA90CD6" w14:textId="77777777" w:rsidR="009538CA" w:rsidRDefault="009538CA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B0E25" w14:textId="77777777" w:rsidR="00F9275B" w:rsidRDefault="00F9275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24ED5243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  <w:r w:rsidR="00B66CC6">
      <w:rPr>
        <w:rFonts w:ascii="Times New Roman" w:hAnsi="Times New Roman" w:cs="Times New Roman"/>
        <w:b/>
        <w:bCs/>
      </w:rPr>
      <w:t xml:space="preserve"> </w:t>
    </w:r>
    <w:r w:rsidR="00B66CC6" w:rsidRPr="004F4135">
      <w:rPr>
        <w:rFonts w:ascii="Times New Roman" w:hAnsi="Times New Roman" w:cs="Times New Roman"/>
        <w:b/>
      </w:rPr>
      <w:t>Dynamický nákupný systém</w:t>
    </w:r>
  </w:p>
  <w:p w14:paraId="73354722" w14:textId="7B7712F2" w:rsidR="004F4135" w:rsidRPr="004F4135" w:rsidRDefault="004F4135" w:rsidP="00B66CC6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="00B66CC6">
      <w:rPr>
        <w:rFonts w:ascii="Times New Roman" w:hAnsi="Times New Roman" w:cs="Times New Roman"/>
      </w:rPr>
      <w:t xml:space="preserve">                       </w:t>
    </w:r>
    <w:r w:rsidR="00B66CC6" w:rsidRPr="00614422">
      <w:rPr>
        <w:rFonts w:ascii="Times New Roman" w:hAnsi="Times New Roman" w:cs="Times New Roman"/>
      </w:rPr>
      <w:t xml:space="preserve">Výzva č. </w:t>
    </w:r>
    <w:r w:rsidR="00B66CC6">
      <w:rPr>
        <w:rFonts w:ascii="Times New Roman" w:hAnsi="Times New Roman" w:cs="Times New Roman"/>
      </w:rPr>
      <w:t>1</w:t>
    </w:r>
    <w:r w:rsidR="00E15AFB">
      <w:rPr>
        <w:rFonts w:ascii="Times New Roman" w:hAnsi="Times New Roman" w:cs="Times New Roman"/>
      </w:rPr>
      <w:t>1</w:t>
    </w:r>
    <w:r w:rsidR="00B66CC6" w:rsidRPr="00614422">
      <w:rPr>
        <w:rFonts w:ascii="Times New Roman" w:hAnsi="Times New Roman" w:cs="Times New Roman"/>
      </w:rPr>
      <w:t xml:space="preserve"> - Nákup </w:t>
    </w:r>
    <w:r w:rsidR="00B66CC6">
      <w:rPr>
        <w:rFonts w:ascii="Times New Roman" w:hAnsi="Times New Roman" w:cs="Times New Roman"/>
      </w:rPr>
      <w:t>HW zariadení pre Magistrát a</w:t>
    </w:r>
    <w:r w:rsidR="00B66CC6" w:rsidRPr="00614422">
      <w:rPr>
        <w:rFonts w:ascii="Times New Roman" w:hAnsi="Times New Roman" w:cs="Times New Roman"/>
      </w:rPr>
      <w:t xml:space="preserve"> MOS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F11B1" w14:textId="77777777" w:rsidR="00F9275B" w:rsidRDefault="00F9275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1211136">
    <w:abstractNumId w:val="6"/>
  </w:num>
  <w:num w:numId="2" w16cid:durableId="989670270">
    <w:abstractNumId w:val="4"/>
  </w:num>
  <w:num w:numId="3" w16cid:durableId="1688478628">
    <w:abstractNumId w:val="8"/>
  </w:num>
  <w:num w:numId="4" w16cid:durableId="1502819974">
    <w:abstractNumId w:val="2"/>
  </w:num>
  <w:num w:numId="5" w16cid:durableId="665671717">
    <w:abstractNumId w:val="3"/>
  </w:num>
  <w:num w:numId="6" w16cid:durableId="389229939">
    <w:abstractNumId w:val="1"/>
  </w:num>
  <w:num w:numId="7" w16cid:durableId="215167226">
    <w:abstractNumId w:val="5"/>
  </w:num>
  <w:num w:numId="8" w16cid:durableId="1702707851">
    <w:abstractNumId w:val="0"/>
  </w:num>
  <w:num w:numId="9" w16cid:durableId="1378626627">
    <w:abstractNumId w:val="7"/>
  </w:num>
  <w:num w:numId="10" w16cid:durableId="2439945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0412B"/>
    <w:rsid w:val="0001162E"/>
    <w:rsid w:val="00034F48"/>
    <w:rsid w:val="0005132D"/>
    <w:rsid w:val="000850E6"/>
    <w:rsid w:val="000A6FA2"/>
    <w:rsid w:val="000B65B7"/>
    <w:rsid w:val="000C50C4"/>
    <w:rsid w:val="000D35D8"/>
    <w:rsid w:val="000E4E2D"/>
    <w:rsid w:val="000E7ED3"/>
    <w:rsid w:val="000F2B8B"/>
    <w:rsid w:val="00111AB7"/>
    <w:rsid w:val="001154CA"/>
    <w:rsid w:val="00121EF1"/>
    <w:rsid w:val="00144ADF"/>
    <w:rsid w:val="00147E24"/>
    <w:rsid w:val="0016014A"/>
    <w:rsid w:val="0017521C"/>
    <w:rsid w:val="0019067F"/>
    <w:rsid w:val="001D11B7"/>
    <w:rsid w:val="002047E2"/>
    <w:rsid w:val="002051D2"/>
    <w:rsid w:val="0025213F"/>
    <w:rsid w:val="00257D76"/>
    <w:rsid w:val="00272BB7"/>
    <w:rsid w:val="00297B2F"/>
    <w:rsid w:val="002D7B3A"/>
    <w:rsid w:val="00344EC1"/>
    <w:rsid w:val="00346ABB"/>
    <w:rsid w:val="004035DC"/>
    <w:rsid w:val="00403D9A"/>
    <w:rsid w:val="00404010"/>
    <w:rsid w:val="00413D68"/>
    <w:rsid w:val="0041580C"/>
    <w:rsid w:val="00421F5D"/>
    <w:rsid w:val="00472E5D"/>
    <w:rsid w:val="00487005"/>
    <w:rsid w:val="00487F51"/>
    <w:rsid w:val="004939A5"/>
    <w:rsid w:val="004C2D23"/>
    <w:rsid w:val="004F4135"/>
    <w:rsid w:val="00587A43"/>
    <w:rsid w:val="006119CC"/>
    <w:rsid w:val="00614422"/>
    <w:rsid w:val="00615E69"/>
    <w:rsid w:val="00624CF1"/>
    <w:rsid w:val="00634A8D"/>
    <w:rsid w:val="00636806"/>
    <w:rsid w:val="00637AC9"/>
    <w:rsid w:val="00645EE6"/>
    <w:rsid w:val="006731F3"/>
    <w:rsid w:val="00697E53"/>
    <w:rsid w:val="0071007C"/>
    <w:rsid w:val="0071794A"/>
    <w:rsid w:val="007877CD"/>
    <w:rsid w:val="007C1F5C"/>
    <w:rsid w:val="007F34AD"/>
    <w:rsid w:val="00816EF4"/>
    <w:rsid w:val="0085447B"/>
    <w:rsid w:val="008B480B"/>
    <w:rsid w:val="008C2A58"/>
    <w:rsid w:val="008D5C5D"/>
    <w:rsid w:val="009102D6"/>
    <w:rsid w:val="009172AF"/>
    <w:rsid w:val="0092330F"/>
    <w:rsid w:val="0094730D"/>
    <w:rsid w:val="009538CA"/>
    <w:rsid w:val="009D53F5"/>
    <w:rsid w:val="009E1632"/>
    <w:rsid w:val="009E69A1"/>
    <w:rsid w:val="00A32898"/>
    <w:rsid w:val="00A4125B"/>
    <w:rsid w:val="00A41ED0"/>
    <w:rsid w:val="00A45B0A"/>
    <w:rsid w:val="00AA1258"/>
    <w:rsid w:val="00B120BE"/>
    <w:rsid w:val="00B66CC6"/>
    <w:rsid w:val="00B76DBF"/>
    <w:rsid w:val="00B85EB8"/>
    <w:rsid w:val="00B901F1"/>
    <w:rsid w:val="00BA432B"/>
    <w:rsid w:val="00BA6D2A"/>
    <w:rsid w:val="00BE4184"/>
    <w:rsid w:val="00BF2503"/>
    <w:rsid w:val="00C32900"/>
    <w:rsid w:val="00C53B6F"/>
    <w:rsid w:val="00C53D2E"/>
    <w:rsid w:val="00C87A06"/>
    <w:rsid w:val="00CC5341"/>
    <w:rsid w:val="00CC7577"/>
    <w:rsid w:val="00CF1187"/>
    <w:rsid w:val="00D34213"/>
    <w:rsid w:val="00D62FDA"/>
    <w:rsid w:val="00D915DF"/>
    <w:rsid w:val="00DC088C"/>
    <w:rsid w:val="00DD4D36"/>
    <w:rsid w:val="00DE7110"/>
    <w:rsid w:val="00E06666"/>
    <w:rsid w:val="00E15AFB"/>
    <w:rsid w:val="00E2325B"/>
    <w:rsid w:val="00E627C1"/>
    <w:rsid w:val="00EA7358"/>
    <w:rsid w:val="00ED5433"/>
    <w:rsid w:val="00EE53E8"/>
    <w:rsid w:val="00F03B4B"/>
    <w:rsid w:val="00F36854"/>
    <w:rsid w:val="00F71CFD"/>
    <w:rsid w:val="00F76B11"/>
    <w:rsid w:val="00F9275B"/>
    <w:rsid w:val="00F9537E"/>
    <w:rsid w:val="00FA5259"/>
    <w:rsid w:val="00FB45D7"/>
    <w:rsid w:val="00FD4004"/>
    <w:rsid w:val="00FD6345"/>
    <w:rsid w:val="00FD7C8D"/>
    <w:rsid w:val="00FF0DE3"/>
    <w:rsid w:val="00FF4F87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  <w:style w:type="paragraph" w:styleId="Revzia">
    <w:name w:val="Revision"/>
    <w:hidden/>
    <w:uiPriority w:val="99"/>
    <w:semiHidden/>
    <w:rsid w:val="00E15A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vo.gov.sk/zaujemcauchadzac/eticky-kodex-zaujemcu-uchadzaca-54b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9339A8-9A83-4F4F-BA8B-C76C3478E2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dcterms:created xsi:type="dcterms:W3CDTF">2022-07-04T15:42:00Z</dcterms:created>
  <dcterms:modified xsi:type="dcterms:W3CDTF">2022-07-04T15:42:00Z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