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361315">
      <w:pPr>
        <w:pStyle w:val="tl1"/>
        <w:jc w:val="center"/>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00663767">
        <w:rPr>
          <w:rFonts w:ascii="Times New Roman" w:hAnsi="Times New Roman" w:cs="Times New Roman"/>
          <w:sz w:val="24"/>
          <w:szCs w:val="24"/>
        </w:rPr>
        <w:t>– Spôsob určenia ceny</w:t>
      </w:r>
      <w:r w:rsidRPr="00BE7EDF">
        <w:rPr>
          <w:rFonts w:ascii="Times New Roman" w:hAnsi="Times New Roman" w:cs="Times New Roman"/>
          <w:sz w:val="24"/>
          <w:szCs w:val="24"/>
        </w:rPr>
        <w:t xml:space="preserve">„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 xml:space="preserve">s Prílohou č. </w:t>
      </w:r>
      <w:r w:rsidR="0004783F">
        <w:t>2</w:t>
      </w:r>
      <w:r w:rsidRPr="00BE7EDF">
        <w:t>.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w:t>
      </w:r>
      <w:r w:rsidR="0004783F">
        <w:rPr>
          <w:b/>
          <w:iCs/>
        </w:rPr>
        <w:t>2</w:t>
      </w:r>
      <w:r w:rsidRPr="00BE7EDF">
        <w:rPr>
          <w:b/>
          <w:iCs/>
        </w:rPr>
        <w:t xml:space="preserve">.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 xml:space="preserve">Prílohu č. </w:t>
      </w:r>
      <w:r w:rsidR="0004783F">
        <w:rPr>
          <w:b/>
        </w:rPr>
        <w:t>1</w:t>
      </w:r>
      <w:r w:rsidR="0004783F" w:rsidRPr="00AC3629">
        <w:rPr>
          <w:b/>
        </w:rPr>
        <w:t xml:space="preserve"> </w:t>
      </w:r>
      <w:r w:rsidRPr="00AC3629">
        <w:rPr>
          <w:b/>
        </w:rPr>
        <w:t>–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Zriaďovacou listinou MZ SR č. 1842/90-A/II-</w:t>
      </w:r>
      <w:r w:rsidR="0004783F">
        <w:rPr>
          <w:lang w:eastAsia="sk-SK"/>
        </w:rPr>
        <w:t>1</w:t>
      </w:r>
      <w:r w:rsidRPr="00627F55">
        <w:rPr>
          <w:lang w:eastAsia="sk-SK"/>
        </w:rPr>
        <w:t xml:space="preserve">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lastRenderedPageBreak/>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w:t>
      </w:r>
      <w:r w:rsidR="0004783F">
        <w:rPr>
          <w:rFonts w:ascii="Times New Roman" w:hAnsi="Times New Roman" w:cs="Times New Roman"/>
          <w:sz w:val="24"/>
          <w:szCs w:val="24"/>
        </w:rPr>
        <w:t>2</w:t>
      </w:r>
      <w:r w:rsidR="0004783F"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písomne poštou alebo emailom na </w:t>
      </w:r>
      <w:r w:rsidRPr="002C5BF9">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110441" w:rsidRPr="00110441">
        <w:rPr>
          <w:b w:val="0"/>
        </w:rPr>
        <w:t>tiež</w:t>
      </w:r>
      <w:r w:rsidR="00110441">
        <w:t xml:space="preserve"> </w:t>
      </w:r>
      <w:r w:rsidR="00110441">
        <w:rPr>
          <w:b w:val="0"/>
        </w:rPr>
        <w:t>elektronicky emailom na emailovú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w:t>
      </w:r>
      <w:r w:rsidR="00B1718B">
        <w:rPr>
          <w:b w:val="0"/>
        </w:rPr>
        <w:t xml:space="preserve">24 </w:t>
      </w:r>
      <w:r w:rsidRPr="00BE7EDF">
        <w:rPr>
          <w:b w:val="0"/>
        </w:rPr>
        <w:t xml:space="preserve">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lastRenderedPageBreak/>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w:t>
      </w:r>
      <w:r w:rsidR="008271C6">
        <w:rPr>
          <w:b w:val="0"/>
        </w:rPr>
        <w:t>7</w:t>
      </w:r>
      <w:r w:rsidRPr="00BE7EDF">
        <w:rPr>
          <w:b w:val="0"/>
        </w:rPr>
        <w:t>:00 hod</w:t>
      </w:r>
      <w:r w:rsidR="00737C80">
        <w:rPr>
          <w:b w:val="0"/>
        </w:rPr>
        <w:t xml:space="preserve">. </w:t>
      </w:r>
      <w:r w:rsidRPr="00BE7EDF">
        <w:rPr>
          <w:b w:val="0"/>
        </w:rPr>
        <w:t>a obdobne to platí pred dňom štátneho sviatku alebo dňom pracovného pokoja.</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A62D1B">
        <w:t>1</w:t>
      </w:r>
      <w:r w:rsidR="00A62D1B" w:rsidRPr="00EF38A7">
        <w:t xml:space="preserve"> </w:t>
      </w:r>
      <w:r w:rsidR="00EF38A7" w:rsidRPr="00EF38A7">
        <w:t>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w:t>
      </w:r>
      <w:r w:rsidRPr="00BE7EDF">
        <w:lastRenderedPageBreak/>
        <w:t xml:space="preserve">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w:t>
      </w:r>
      <w:r w:rsidR="00A62D1B">
        <w:rPr>
          <w:rFonts w:ascii="Times New Roman" w:hAnsi="Times New Roman" w:cs="Times New Roman"/>
          <w:sz w:val="24"/>
          <w:szCs w:val="24"/>
        </w:rPr>
        <w:t>2</w:t>
      </w:r>
      <w:r w:rsidRPr="00BE7EDF">
        <w:rPr>
          <w:rFonts w:ascii="Times New Roman" w:hAnsi="Times New Roman" w:cs="Times New Roman"/>
          <w:sz w:val="24"/>
          <w:szCs w:val="24"/>
        </w:rPr>
        <w:t xml:space="preserve">.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w:t>
      </w:r>
      <w:r w:rsidR="00A62D1B">
        <w:rPr>
          <w:rFonts w:ascii="Times New Roman" w:hAnsi="Times New Roman" w:cs="Times New Roman"/>
          <w:i/>
          <w:sz w:val="24"/>
          <w:szCs w:val="24"/>
          <w:highlight w:val="lightGray"/>
        </w:rPr>
        <w:t>2</w:t>
      </w:r>
      <w:r w:rsidR="00A62D1B" w:rsidRPr="00BE7EDF">
        <w:rPr>
          <w:rFonts w:ascii="Times New Roman" w:hAnsi="Times New Roman" w:cs="Times New Roman"/>
          <w:i/>
          <w:sz w:val="24"/>
          <w:szCs w:val="24"/>
          <w:highlight w:val="lightGray"/>
        </w:rPr>
        <w:t xml:space="preserve"> </w:t>
      </w:r>
      <w:r w:rsidRPr="00BE7EDF">
        <w:rPr>
          <w:rFonts w:ascii="Times New Roman" w:hAnsi="Times New Roman" w:cs="Times New Roman"/>
          <w:i/>
          <w:sz w:val="24"/>
          <w:szCs w:val="24"/>
          <w:highlight w:val="lightGray"/>
        </w:rPr>
        <w:t>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w:t>
      </w:r>
      <w:r w:rsidR="00911679">
        <w:rPr>
          <w:rFonts w:ascii="Times New Roman" w:hAnsi="Times New Roman" w:cs="Times New Roman"/>
          <w:sz w:val="24"/>
          <w:szCs w:val="24"/>
        </w:rPr>
        <w:t>2</w:t>
      </w:r>
      <w:r w:rsidR="0091167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xml:space="preserve">. Žiadna zmluvná strana nie je </w:t>
      </w:r>
      <w:r w:rsidRPr="00BE7EDF">
        <w:rPr>
          <w:rFonts w:ascii="Times New Roman" w:hAnsi="Times New Roman" w:cs="Times New Roman"/>
          <w:bCs/>
          <w:sz w:val="24"/>
          <w:szCs w:val="24"/>
        </w:rPr>
        <w:lastRenderedPageBreak/>
        <w:t>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w:t>
      </w:r>
      <w:r w:rsidR="006977DA">
        <w:rPr>
          <w:rFonts w:ascii="Times New Roman" w:hAnsi="Times New Roman" w:cs="Times New Roman"/>
          <w:sz w:val="24"/>
          <w:szCs w:val="24"/>
        </w:rPr>
        <w:t>, najneskôr však do piateho pracovného dňa v mesiaci, nasledujúceho po mesiaci, v ktorom bol dodaný tovar.</w:t>
      </w:r>
      <w:r w:rsidR="009D1B75">
        <w:rPr>
          <w:rFonts w:ascii="Times New Roman" w:hAnsi="Times New Roman" w:cs="Times New Roman"/>
          <w:sz w:val="24"/>
          <w:szCs w:val="24"/>
        </w:rPr>
        <w:t xml:space="preserve"> </w:t>
      </w:r>
      <w:r w:rsidRPr="00BE7EDF">
        <w:rPr>
          <w:rFonts w:ascii="Times New Roman" w:hAnsi="Times New Roman" w:cs="Times New Roman"/>
          <w:sz w:val="24"/>
          <w:szCs w:val="24"/>
        </w:rPr>
        <w:t xml:space="preserve">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911679">
        <w:rPr>
          <w:rFonts w:ascii="Times New Roman" w:hAnsi="Times New Roman" w:cs="Times New Roman"/>
          <w:sz w:val="24"/>
          <w:szCs w:val="24"/>
        </w:rPr>
        <w:t xml:space="preserve">Fakturované položky uvedené vo faktúre sa musia označením a popisom zhodovať s označením a popisom položiek podľa Prílohy č. 2 k tejto dohode.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w:t>
      </w:r>
      <w:r w:rsidRPr="00BE7EDF">
        <w:rPr>
          <w:rFonts w:ascii="Times New Roman" w:hAnsi="Times New Roman" w:cs="Times New Roman"/>
          <w:sz w:val="24"/>
          <w:szCs w:val="24"/>
        </w:rPr>
        <w:lastRenderedPageBreak/>
        <w:t xml:space="preserve">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w:t>
      </w:r>
      <w:r w:rsidR="00741928">
        <w:t>2</w:t>
      </w:r>
      <w:r w:rsidR="00741928" w:rsidRPr="00BE7EDF">
        <w:t xml:space="preserve"> </w:t>
      </w:r>
      <w:r w:rsidRPr="00BE7EDF">
        <w:t xml:space="preserve">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 xml:space="preserve">a v Prílohe č. </w:t>
      </w:r>
      <w:r w:rsidR="00014A11">
        <w:t>2</w:t>
      </w:r>
      <w:r w:rsidR="00014A11" w:rsidRPr="00BE7EDF">
        <w:rPr>
          <w:i/>
          <w:iCs/>
        </w:rPr>
        <w:t xml:space="preserve"> </w:t>
      </w:r>
      <w:r w:rsidRPr="00BE7EDF">
        <w:rPr>
          <w:i/>
          <w:iCs/>
        </w:rPr>
        <w:t xml:space="preserve">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Predávajúci poskytne na dodaný tovar záruku v dĺžke zodpovedajúcej dobe exspirácie poskytnutej výrobcom tovaru, uvedenej na obale tovaru. </w:t>
      </w:r>
      <w:r w:rsidR="00694FAA">
        <w:rPr>
          <w:rFonts w:ascii="Times New Roman" w:hAnsi="Times New Roman" w:cs="Times New Roman"/>
          <w:sz w:val="24"/>
          <w:szCs w:val="24"/>
        </w:rPr>
        <w:t xml:space="preserve">Dĺžka záruky je </w:t>
      </w:r>
      <w:r w:rsidR="00AB1DE9">
        <w:rPr>
          <w:rFonts w:ascii="Times New Roman" w:hAnsi="Times New Roman" w:cs="Times New Roman"/>
          <w:sz w:val="24"/>
          <w:szCs w:val="24"/>
        </w:rPr>
        <w:t>12</w:t>
      </w:r>
      <w:r w:rsidR="00694FAA">
        <w:rPr>
          <w:rFonts w:ascii="Times New Roman" w:hAnsi="Times New Roman" w:cs="Times New Roman"/>
          <w:sz w:val="24"/>
          <w:szCs w:val="24"/>
        </w:rPr>
        <w:t xml:space="preserve"> mesiacov. </w:t>
      </w:r>
      <w:r w:rsidRPr="00BE7EDF">
        <w:rPr>
          <w:rFonts w:ascii="Times New Roman" w:hAnsi="Times New Roman" w:cs="Times New Roman"/>
          <w:sz w:val="24"/>
          <w:szCs w:val="24"/>
        </w:rPr>
        <w:t>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741928">
        <w:rPr>
          <w:rFonts w:ascii="Times New Roman" w:hAnsi="Times New Roman" w:cs="Times New Roman"/>
          <w:sz w:val="24"/>
          <w:szCs w:val="24"/>
        </w:rPr>
        <w:t xml:space="preserve">Predávajúci </w:t>
      </w:r>
      <w:r w:rsidR="00B676B9">
        <w:rPr>
          <w:rFonts w:ascii="Times New Roman" w:hAnsi="Times New Roman" w:cs="Times New Roman"/>
          <w:sz w:val="24"/>
          <w:szCs w:val="24"/>
        </w:rPr>
        <w:t>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014A11" w:rsidRDefault="00014A11" w:rsidP="00361315">
      <w:pPr>
        <w:pStyle w:val="tl1"/>
        <w:jc w:val="center"/>
        <w:rPr>
          <w:rFonts w:ascii="Times New Roman" w:hAnsi="Times New Roman" w:cs="Times New Roman"/>
          <w:b/>
          <w:sz w:val="24"/>
          <w:szCs w:val="24"/>
        </w:rPr>
      </w:pPr>
    </w:p>
    <w:p w:rsidR="00014A11" w:rsidRDefault="00014A11" w:rsidP="00361315">
      <w:pPr>
        <w:pStyle w:val="tl1"/>
        <w:jc w:val="center"/>
        <w:rPr>
          <w:rFonts w:ascii="Times New Roman" w:hAnsi="Times New Roman" w:cs="Times New Roman"/>
          <w:b/>
          <w:sz w:val="24"/>
          <w:szCs w:val="24"/>
        </w:rPr>
      </w:pPr>
    </w:p>
    <w:p w:rsidR="00014A11" w:rsidRDefault="00014A11"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lastRenderedPageBreak/>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9935E6" w:rsidRDefault="00EE0F89">
      <w:pPr>
        <w:pStyle w:val="Odsekzoznamu"/>
        <w:numPr>
          <w:ilvl w:val="1"/>
          <w:numId w:val="9"/>
        </w:numPr>
        <w:tabs>
          <w:tab w:val="left" w:pos="709"/>
        </w:tabs>
        <w:suppressAutoHyphens/>
        <w:spacing w:after="120"/>
        <w:ind w:left="709" w:hanging="709"/>
        <w:contextualSpacing/>
        <w:jc w:val="both"/>
      </w:pPr>
      <w: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E0F89" w:rsidRPr="00EE0F89" w:rsidRDefault="00EE0F89" w:rsidP="00EE0F89">
      <w:pPr>
        <w:pStyle w:val="Odsekzoznamu"/>
        <w:numPr>
          <w:ilvl w:val="0"/>
          <w:numId w:val="9"/>
        </w:numPr>
        <w:tabs>
          <w:tab w:val="left" w:pos="567"/>
        </w:tabs>
        <w:suppressAutoHyphens/>
        <w:spacing w:after="120"/>
        <w:contextualSpacing/>
        <w:jc w:val="both"/>
        <w:rPr>
          <w:vanish/>
        </w:rPr>
      </w:pPr>
    </w:p>
    <w:p w:rsidR="00EE0F89" w:rsidRPr="00EE0F89" w:rsidRDefault="00EE0F89" w:rsidP="00EE0F89">
      <w:pPr>
        <w:pStyle w:val="Odsekzoznamu"/>
        <w:numPr>
          <w:ilvl w:val="1"/>
          <w:numId w:val="9"/>
        </w:numPr>
        <w:tabs>
          <w:tab w:val="left" w:pos="567"/>
        </w:tabs>
        <w:suppressAutoHyphens/>
        <w:spacing w:after="120"/>
        <w:contextualSpacing/>
        <w:jc w:val="both"/>
        <w:rPr>
          <w:vanish/>
        </w:rPr>
      </w:pPr>
    </w:p>
    <w:p w:rsidR="00A8483E" w:rsidRDefault="00EE0F89">
      <w:pPr>
        <w:pStyle w:val="Odsekzoznamu"/>
        <w:numPr>
          <w:ilvl w:val="2"/>
          <w:numId w:val="9"/>
        </w:numPr>
        <w:tabs>
          <w:tab w:val="left" w:pos="567"/>
        </w:tabs>
        <w:suppressAutoHyphens/>
        <w:spacing w:after="120"/>
        <w:ind w:left="1418" w:hanging="851"/>
        <w:contextualSpacing/>
        <w:jc w:val="both"/>
      </w:pPr>
      <w:r>
        <w:t>Akékoľvek pohľadávky z tohto zmluvného vz</w:t>
      </w:r>
      <w:r w:rsidR="00A8483E">
        <w:t>ťahu, ktoré eviduje predávajúci</w:t>
      </w:r>
    </w:p>
    <w:p w:rsidR="009935E6" w:rsidRDefault="00EE0F89" w:rsidP="00A8483E">
      <w:pPr>
        <w:pStyle w:val="Odsekzoznamu"/>
        <w:tabs>
          <w:tab w:val="left" w:pos="567"/>
        </w:tabs>
        <w:suppressAutoHyphens/>
        <w:spacing w:after="120"/>
        <w:ind w:left="1418"/>
        <w:contextualSpacing/>
        <w:jc w:val="both"/>
      </w:pPr>
      <w:r>
        <w:t>voči kupujúcemu, nie je možné postúpiť na tretiu osobu bez predchádzajúceho písomného súhlasu kupujúceho v zmysle ust.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ust.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935E6" w:rsidRDefault="00EE0F89">
      <w:pPr>
        <w:pStyle w:val="Odsekzoznamu"/>
        <w:numPr>
          <w:ilvl w:val="2"/>
          <w:numId w:val="9"/>
        </w:numPr>
        <w:tabs>
          <w:tab w:val="left" w:pos="567"/>
        </w:tabs>
        <w:suppressAutoHyphens/>
        <w:spacing w:after="120"/>
        <w:ind w:left="1418" w:hanging="851"/>
        <w:contextualSpacing/>
        <w:jc w:val="both"/>
      </w:pPr>
      <w:r>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935E6" w:rsidRDefault="00EE0F89">
      <w:pPr>
        <w:pStyle w:val="Odsekzoznamu"/>
        <w:numPr>
          <w:ilvl w:val="1"/>
          <w:numId w:val="9"/>
        </w:numPr>
        <w:tabs>
          <w:tab w:val="left" w:pos="567"/>
          <w:tab w:val="left" w:pos="709"/>
        </w:tabs>
        <w:suppressAutoHyphens/>
        <w:ind w:left="709" w:hanging="709"/>
        <w:contextualSpacing/>
        <w:jc w:val="both"/>
      </w:pPr>
      <w:r>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w:t>
      </w:r>
      <w:r w:rsidRPr="00BE7EDF">
        <w:rPr>
          <w:rFonts w:ascii="Times New Roman" w:hAnsi="Times New Roman" w:cs="Times New Roman"/>
          <w:sz w:val="24"/>
          <w:szCs w:val="24"/>
        </w:rPr>
        <w:lastRenderedPageBreak/>
        <w:t xml:space="preserve">opakované dodanie tovaru s vadami alebo opakované nedodanie tovaru v stanovenom 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w:t>
      </w:r>
      <w:r w:rsidRPr="00BE7EDF">
        <w:rPr>
          <w:rFonts w:hAnsi="Times New Roman" w:cs="Times New Roman"/>
          <w:color w:val="auto"/>
          <w:sz w:val="24"/>
          <w:szCs w:val="24"/>
          <w:lang w:val="sk-SK"/>
        </w:rPr>
        <w:lastRenderedPageBreak/>
        <w:t xml:space="preserve">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lastRenderedPageBreak/>
        <w:t>Neoddeliteľnou súčasťou tejto dohody sú:</w:t>
      </w:r>
    </w:p>
    <w:p w:rsidR="00BD0BD5" w:rsidRDefault="004121F4" w:rsidP="00BD0BD5">
      <w:pPr>
        <w:pStyle w:val="tl1"/>
        <w:ind w:left="480" w:firstLine="228"/>
        <w:rPr>
          <w:rFonts w:ascii="Times New Roman" w:hAnsi="Times New Roman" w:cs="Times New Roman"/>
          <w:bCs/>
          <w:sz w:val="24"/>
          <w:szCs w:val="24"/>
        </w:rPr>
      </w:pPr>
      <w:r>
        <w:rPr>
          <w:rFonts w:ascii="Times New Roman" w:hAnsi="Times New Roman" w:cs="Times New Roman"/>
          <w:bCs/>
          <w:sz w:val="24"/>
          <w:szCs w:val="24"/>
        </w:rPr>
        <w:t>Príloha č. 1 – Vyhlásenie uchádzača o subdodávkach</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w:t>
      </w:r>
      <w:r w:rsidR="004121F4">
        <w:rPr>
          <w:rFonts w:ascii="Times New Roman" w:hAnsi="Times New Roman" w:cs="Times New Roman"/>
          <w:bCs/>
          <w:sz w:val="24"/>
          <w:szCs w:val="24"/>
        </w:rPr>
        <w:t>2</w:t>
      </w:r>
      <w:r>
        <w:rPr>
          <w:rFonts w:ascii="Times New Roman" w:hAnsi="Times New Roman" w:cs="Times New Roman"/>
          <w:bCs/>
          <w:sz w:val="24"/>
          <w:szCs w:val="24"/>
        </w:rPr>
        <w:t xml:space="preserve">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8E7650" w:rsidRPr="006B5EBC" w:rsidRDefault="008E7650" w:rsidP="008E7650">
      <w:pPr>
        <w:pStyle w:val="Zkladntext"/>
        <w:tabs>
          <w:tab w:val="num" w:pos="720"/>
        </w:tabs>
        <w:ind w:left="4111"/>
        <w:jc w:val="right"/>
        <w:rPr>
          <w:b w:val="0"/>
          <w:sz w:val="22"/>
        </w:rPr>
      </w:pPr>
      <w:r w:rsidRPr="006B5EBC">
        <w:rPr>
          <w:sz w:val="22"/>
        </w:rPr>
        <w:t xml:space="preserve">Príloha č. </w:t>
      </w:r>
      <w:r>
        <w:rPr>
          <w:sz w:val="22"/>
        </w:rPr>
        <w:t>1  k Rámcovej dohode</w:t>
      </w:r>
    </w:p>
    <w:p w:rsidR="008E7650" w:rsidRDefault="008E7650" w:rsidP="008E7650">
      <w:pPr>
        <w:pStyle w:val="Zarkazkladnhotextu"/>
        <w:jc w:val="center"/>
        <w:rPr>
          <w:b/>
          <w:sz w:val="28"/>
          <w:szCs w:val="28"/>
        </w:rPr>
      </w:pPr>
    </w:p>
    <w:p w:rsidR="008E7650" w:rsidRPr="00BA05C8" w:rsidRDefault="008E7650" w:rsidP="008E7650">
      <w:pPr>
        <w:pStyle w:val="Zarkazkladnhotextu"/>
        <w:jc w:val="center"/>
        <w:rPr>
          <w:b/>
          <w:i/>
          <w:sz w:val="28"/>
          <w:szCs w:val="28"/>
        </w:rPr>
      </w:pPr>
      <w:r w:rsidRPr="00BA05C8">
        <w:rPr>
          <w:b/>
          <w:bCs/>
          <w:sz w:val="28"/>
          <w:szCs w:val="28"/>
        </w:rPr>
        <w:t>Vyhlásenie uchádzača o subdodávkach</w:t>
      </w:r>
    </w:p>
    <w:p w:rsidR="008E7650" w:rsidRDefault="008E7650" w:rsidP="008E7650">
      <w:pPr>
        <w:pStyle w:val="Zarkazkladnhotextu"/>
        <w:rPr>
          <w:i/>
        </w:rPr>
      </w:pPr>
    </w:p>
    <w:p w:rsidR="008E7650" w:rsidRPr="004121F4" w:rsidRDefault="008E7650" w:rsidP="008E7650">
      <w:pPr>
        <w:pStyle w:val="Zarkazkladnhotextu"/>
        <w:rPr>
          <w:i/>
        </w:rPr>
      </w:pPr>
      <w:r w:rsidRPr="004121F4">
        <w:rPr>
          <w:i/>
        </w:rPr>
        <w:t>Obchodné meno:</w:t>
      </w:r>
    </w:p>
    <w:p w:rsidR="008E7650" w:rsidRPr="004121F4" w:rsidRDefault="008E7650" w:rsidP="008E7650">
      <w:pPr>
        <w:pStyle w:val="Zarkazkladnhotextu"/>
        <w:rPr>
          <w:i/>
        </w:rPr>
      </w:pPr>
      <w:r w:rsidRPr="004121F4">
        <w:rPr>
          <w:i/>
        </w:rPr>
        <w:t>Sídlo:</w:t>
      </w:r>
    </w:p>
    <w:p w:rsidR="008E7650" w:rsidRPr="004121F4" w:rsidRDefault="008E7650" w:rsidP="008E7650">
      <w:pPr>
        <w:pStyle w:val="Zarkazkladnhotextu"/>
        <w:rPr>
          <w:i/>
        </w:rPr>
      </w:pPr>
      <w:r w:rsidRPr="004121F4">
        <w:rPr>
          <w:i/>
        </w:rPr>
        <w:t>IČO:</w:t>
      </w:r>
    </w:p>
    <w:p w:rsidR="008E7650" w:rsidRPr="004121F4" w:rsidRDefault="008E7650" w:rsidP="008E7650">
      <w:pPr>
        <w:ind w:left="26" w:right="23" w:hanging="26"/>
        <w:rPr>
          <w:bCs/>
        </w:rPr>
      </w:pPr>
    </w:p>
    <w:p w:rsidR="008E7650" w:rsidRPr="00F97201" w:rsidRDefault="008E7650" w:rsidP="008E7650">
      <w:pPr>
        <w:pStyle w:val="Zkladntext3"/>
        <w:rPr>
          <w:b/>
          <w:sz w:val="24"/>
          <w:szCs w:val="24"/>
        </w:rPr>
      </w:pPr>
      <w:r w:rsidRPr="00486A77">
        <w:rPr>
          <w:bCs/>
          <w:sz w:val="22"/>
        </w:rPr>
        <w:t>Predmet zákazky:</w:t>
      </w:r>
      <w:r w:rsidRPr="00C934F5">
        <w:rPr>
          <w:bCs/>
          <w:sz w:val="22"/>
        </w:rPr>
        <w:t xml:space="preserve"> </w:t>
      </w:r>
    </w:p>
    <w:p w:rsidR="008E7650" w:rsidRPr="004121F4" w:rsidRDefault="008E7650" w:rsidP="008E7650">
      <w:pPr>
        <w:ind w:left="26" w:right="23" w:hanging="26"/>
        <w:rPr>
          <w:bCs/>
        </w:rPr>
      </w:pPr>
    </w:p>
    <w:p w:rsidR="008E7650" w:rsidRDefault="008E7650" w:rsidP="008E7650">
      <w:pPr>
        <w:ind w:left="26" w:right="23" w:hanging="26"/>
        <w:rPr>
          <w:bCs/>
        </w:rPr>
      </w:pPr>
    </w:p>
    <w:p w:rsidR="008E7650" w:rsidRDefault="008E7650" w:rsidP="008E7650">
      <w:pPr>
        <w:ind w:left="26" w:right="23" w:hanging="26"/>
        <w:rPr>
          <w:bCs/>
        </w:rPr>
      </w:pPr>
    </w:p>
    <w:p w:rsidR="008E7650" w:rsidRPr="004121F4" w:rsidRDefault="008E7650" w:rsidP="008E7650">
      <w:pPr>
        <w:ind w:left="26" w:right="23" w:hanging="26"/>
        <w:rPr>
          <w:bCs/>
        </w:rPr>
      </w:pPr>
      <w:r>
        <w:rPr>
          <w:bCs/>
        </w:rPr>
        <w:t>Predávajúci</w:t>
      </w:r>
      <w:r w:rsidRPr="004121F4">
        <w:rPr>
          <w:bCs/>
        </w:rPr>
        <w:t xml:space="preserve"> týmto vyhlasuje, že na plnení predmetu zákazky podľa tejto zmluvy:</w:t>
      </w:r>
    </w:p>
    <w:p w:rsidR="008E7650" w:rsidRPr="004121F4" w:rsidRDefault="008E7650" w:rsidP="008E7650">
      <w:pPr>
        <w:keepNext/>
        <w:keepLines/>
        <w:rPr>
          <w:bCs/>
        </w:rPr>
      </w:pPr>
    </w:p>
    <w:tbl>
      <w:tblPr>
        <w:tblW w:w="0" w:type="auto"/>
        <w:tblInd w:w="-72" w:type="dxa"/>
        <w:tblCellMar>
          <w:left w:w="0" w:type="dxa"/>
          <w:right w:w="0" w:type="dxa"/>
        </w:tblCellMar>
        <w:tblLook w:val="04A0"/>
      </w:tblPr>
      <w:tblGrid>
        <w:gridCol w:w="433"/>
        <w:gridCol w:w="8660"/>
      </w:tblGrid>
      <w:tr w:rsidR="008E7650" w:rsidRPr="006C0479" w:rsidTr="00585EFB">
        <w:trPr>
          <w:trHeight w:val="370"/>
        </w:trPr>
        <w:tc>
          <w:tcPr>
            <w:tcW w:w="4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E7650" w:rsidRPr="006C0479" w:rsidRDefault="008E7650" w:rsidP="00585EFB">
            <w:pPr>
              <w:pStyle w:val="Zarkazkladnhotextu"/>
            </w:pPr>
          </w:p>
        </w:tc>
        <w:tc>
          <w:tcPr>
            <w:tcW w:w="8660" w:type="dxa"/>
            <w:tcMar>
              <w:top w:w="0" w:type="dxa"/>
              <w:left w:w="70" w:type="dxa"/>
              <w:bottom w:w="0" w:type="dxa"/>
              <w:right w:w="70" w:type="dxa"/>
            </w:tcMar>
            <w:vAlign w:val="bottom"/>
            <w:hideMark/>
          </w:tcPr>
          <w:p w:rsidR="008E7650" w:rsidRPr="006C0479" w:rsidRDefault="008E7650" w:rsidP="00585EFB">
            <w:pPr>
              <w:pStyle w:val="Zarkazkladnhotextu"/>
            </w:pPr>
            <w:r w:rsidRPr="006C0479">
              <w:t>sa nebudú podieľať subdodávatelia a celý predmet uskutočníme vlastnými kapacitami</w:t>
            </w:r>
          </w:p>
        </w:tc>
      </w:tr>
    </w:tbl>
    <w:p w:rsidR="008E7650" w:rsidRPr="006C0479" w:rsidRDefault="008E7650" w:rsidP="008E7650">
      <w:pPr>
        <w:pStyle w:val="Zarkazkladnhotextu"/>
      </w:pPr>
    </w:p>
    <w:tbl>
      <w:tblPr>
        <w:tblW w:w="0" w:type="auto"/>
        <w:tblInd w:w="-72" w:type="dxa"/>
        <w:tblCellMar>
          <w:left w:w="0" w:type="dxa"/>
          <w:right w:w="0" w:type="dxa"/>
        </w:tblCellMar>
        <w:tblLook w:val="04A0"/>
      </w:tblPr>
      <w:tblGrid>
        <w:gridCol w:w="436"/>
        <w:gridCol w:w="8563"/>
      </w:tblGrid>
      <w:tr w:rsidR="008E7650" w:rsidRPr="006C0479" w:rsidTr="00585EFB">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E7650" w:rsidRPr="006C0479" w:rsidRDefault="008E7650" w:rsidP="00585EFB">
            <w:pPr>
              <w:pStyle w:val="Zarkazkladnhotextu"/>
            </w:pPr>
          </w:p>
        </w:tc>
        <w:tc>
          <w:tcPr>
            <w:tcW w:w="8563" w:type="dxa"/>
            <w:tcMar>
              <w:top w:w="0" w:type="dxa"/>
              <w:left w:w="70" w:type="dxa"/>
              <w:bottom w:w="0" w:type="dxa"/>
              <w:right w:w="70" w:type="dxa"/>
            </w:tcMar>
            <w:hideMark/>
          </w:tcPr>
          <w:p w:rsidR="008E7650" w:rsidRPr="006C0479" w:rsidRDefault="008E7650" w:rsidP="00585EFB">
            <w:pPr>
              <w:pStyle w:val="Zarkazkladnhotextu"/>
            </w:pPr>
            <w:r w:rsidRPr="006C0479">
              <w:t xml:space="preserve">sa budú podieľať nasledovní subdodávatelia:  </w:t>
            </w:r>
          </w:p>
        </w:tc>
      </w:tr>
    </w:tbl>
    <w:p w:rsidR="008E7650" w:rsidRDefault="008E7650" w:rsidP="008E7650">
      <w:pPr>
        <w:pStyle w:val="Zarkazkladnhotextu"/>
      </w:pPr>
    </w:p>
    <w:p w:rsidR="008E7650" w:rsidRPr="004121F4" w:rsidRDefault="008E7650" w:rsidP="008E7650">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6"/>
        <w:gridCol w:w="1921"/>
        <w:gridCol w:w="1983"/>
        <w:gridCol w:w="1694"/>
        <w:gridCol w:w="1241"/>
        <w:gridCol w:w="1241"/>
      </w:tblGrid>
      <w:tr w:rsidR="008E7650" w:rsidRPr="004121F4" w:rsidTr="008E7650">
        <w:trPr>
          <w:trHeight w:val="1883"/>
        </w:trPr>
        <w:tc>
          <w:tcPr>
            <w:tcW w:w="1106" w:type="dxa"/>
            <w:tcBorders>
              <w:top w:val="single" w:sz="4" w:space="0" w:color="000000"/>
              <w:left w:val="single" w:sz="4" w:space="0" w:color="000000"/>
              <w:bottom w:val="single" w:sz="4" w:space="0" w:color="000000"/>
              <w:right w:val="single" w:sz="4" w:space="0" w:color="000000"/>
            </w:tcBorders>
            <w:shd w:val="clear" w:color="auto" w:fill="C6D9F1"/>
            <w:hideMark/>
          </w:tcPr>
          <w:p w:rsidR="008E7650" w:rsidRPr="008E7650" w:rsidRDefault="008E7650" w:rsidP="008E7650">
            <w:pPr>
              <w:pStyle w:val="Zarkazkladnhotextu"/>
              <w:spacing w:line="256" w:lineRule="auto"/>
              <w:ind w:left="0"/>
              <w:rPr>
                <w:b/>
                <w:i/>
                <w:sz w:val="20"/>
                <w:szCs w:val="20"/>
                <w:lang w:eastAsia="en-US"/>
              </w:rPr>
            </w:pPr>
            <w:r w:rsidRPr="008E7650">
              <w:rPr>
                <w:b/>
                <w:sz w:val="20"/>
                <w:szCs w:val="20"/>
                <w:lang w:eastAsia="en-US"/>
              </w:rPr>
              <w:t>Poradové číslo</w:t>
            </w:r>
          </w:p>
        </w:tc>
        <w:tc>
          <w:tcPr>
            <w:tcW w:w="1921" w:type="dxa"/>
            <w:tcBorders>
              <w:top w:val="single" w:sz="4" w:space="0" w:color="000000"/>
              <w:left w:val="single" w:sz="4" w:space="0" w:color="000000"/>
              <w:bottom w:val="single" w:sz="4" w:space="0" w:color="000000"/>
              <w:right w:val="single" w:sz="4" w:space="0" w:color="000000"/>
            </w:tcBorders>
            <w:shd w:val="clear" w:color="auto" w:fill="C6D9F1"/>
            <w:hideMark/>
          </w:tcPr>
          <w:p w:rsidR="008E7650" w:rsidRPr="008E7650" w:rsidRDefault="008E7650" w:rsidP="008E7650">
            <w:pPr>
              <w:pStyle w:val="Zarkazkladnhotextu"/>
              <w:spacing w:line="256" w:lineRule="auto"/>
              <w:jc w:val="center"/>
              <w:rPr>
                <w:b/>
                <w:i/>
                <w:sz w:val="20"/>
                <w:szCs w:val="20"/>
                <w:lang w:eastAsia="en-US"/>
              </w:rPr>
            </w:pPr>
            <w:r w:rsidRPr="008E7650">
              <w:rPr>
                <w:b/>
                <w:sz w:val="20"/>
                <w:szCs w:val="20"/>
                <w:lang w:eastAsia="en-US"/>
              </w:rPr>
              <w:t>Subdodávateľ</w:t>
            </w:r>
          </w:p>
          <w:p w:rsidR="008E7650" w:rsidRPr="008E7650" w:rsidRDefault="008E7650" w:rsidP="008E7650">
            <w:pPr>
              <w:pStyle w:val="Zarkazkladnhotextu"/>
              <w:spacing w:line="256" w:lineRule="auto"/>
              <w:ind w:left="0"/>
              <w:rPr>
                <w:i/>
                <w:sz w:val="20"/>
                <w:szCs w:val="20"/>
                <w:lang w:eastAsia="en-US"/>
              </w:rPr>
            </w:pPr>
            <w:r w:rsidRPr="008E7650">
              <w:rPr>
                <w:sz w:val="20"/>
                <w:szCs w:val="20"/>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hideMark/>
          </w:tcPr>
          <w:p w:rsidR="008E7650" w:rsidRPr="008E7650" w:rsidRDefault="008E7650" w:rsidP="008E7650">
            <w:pPr>
              <w:pStyle w:val="Zarkazkladnhotextu"/>
              <w:spacing w:line="256" w:lineRule="auto"/>
              <w:jc w:val="center"/>
              <w:rPr>
                <w:b/>
                <w:i/>
                <w:sz w:val="20"/>
                <w:szCs w:val="20"/>
                <w:lang w:eastAsia="en-US"/>
              </w:rPr>
            </w:pPr>
            <w:r w:rsidRPr="008E7650">
              <w:rPr>
                <w:b/>
                <w:sz w:val="20"/>
                <w:szCs w:val="20"/>
                <w:lang w:eastAsia="en-US"/>
              </w:rPr>
              <w:t>Kontaktná osoba</w:t>
            </w:r>
          </w:p>
          <w:p w:rsidR="008E7650" w:rsidRPr="008E7650" w:rsidRDefault="008E7650" w:rsidP="008E7650">
            <w:pPr>
              <w:pStyle w:val="Zarkazkladnhotextu"/>
              <w:spacing w:line="256" w:lineRule="auto"/>
              <w:ind w:left="0"/>
              <w:rPr>
                <w:i/>
                <w:sz w:val="20"/>
                <w:szCs w:val="20"/>
                <w:lang w:eastAsia="en-US"/>
              </w:rPr>
            </w:pPr>
            <w:r w:rsidRPr="008E7650">
              <w:rPr>
                <w:sz w:val="20"/>
                <w:szCs w:val="20"/>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8E7650" w:rsidRPr="008E7650" w:rsidRDefault="008E7650" w:rsidP="008E7650">
            <w:pPr>
              <w:pStyle w:val="Zarkazkladnhotextu"/>
              <w:spacing w:line="256" w:lineRule="auto"/>
              <w:jc w:val="center"/>
              <w:rPr>
                <w:b/>
                <w:i/>
                <w:sz w:val="20"/>
                <w:szCs w:val="20"/>
                <w:lang w:eastAsia="en-US"/>
              </w:rPr>
            </w:pPr>
            <w:r w:rsidRPr="008E7650">
              <w:rPr>
                <w:b/>
                <w:sz w:val="20"/>
                <w:szCs w:val="20"/>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8E7650" w:rsidRPr="008E7650" w:rsidRDefault="008E7650" w:rsidP="008E7650">
            <w:pPr>
              <w:pStyle w:val="Zarkazkladnhotextu"/>
              <w:spacing w:line="256" w:lineRule="auto"/>
              <w:jc w:val="center"/>
              <w:rPr>
                <w:b/>
                <w:i/>
                <w:sz w:val="20"/>
                <w:szCs w:val="20"/>
                <w:lang w:eastAsia="en-US"/>
              </w:rPr>
            </w:pPr>
            <w:r w:rsidRPr="008E7650">
              <w:rPr>
                <w:b/>
                <w:sz w:val="20"/>
                <w:szCs w:val="20"/>
                <w:lang w:eastAsia="en-US"/>
              </w:rPr>
              <w:t>Podiel plnenia zmluvy v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8E7650" w:rsidRPr="008E7650" w:rsidRDefault="008E7650" w:rsidP="008E7650">
            <w:pPr>
              <w:pStyle w:val="Zarkazkladnhotextu"/>
              <w:spacing w:line="256" w:lineRule="auto"/>
              <w:jc w:val="center"/>
              <w:rPr>
                <w:b/>
                <w:i/>
                <w:sz w:val="20"/>
                <w:szCs w:val="20"/>
                <w:lang w:eastAsia="en-US"/>
              </w:rPr>
            </w:pPr>
            <w:r w:rsidRPr="008E7650">
              <w:rPr>
                <w:b/>
                <w:sz w:val="20"/>
                <w:szCs w:val="20"/>
                <w:lang w:eastAsia="en-US"/>
              </w:rPr>
              <w:t>Podiel plnenia zmluvy v € bez DPH</w:t>
            </w:r>
          </w:p>
        </w:tc>
      </w:tr>
      <w:tr w:rsidR="008E7650" w:rsidRPr="004121F4" w:rsidTr="008E7650">
        <w:trPr>
          <w:trHeight w:val="454"/>
        </w:trPr>
        <w:tc>
          <w:tcPr>
            <w:tcW w:w="1106"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rPr>
                <w:lang w:eastAsia="en-US"/>
              </w:rPr>
            </w:pPr>
          </w:p>
        </w:tc>
        <w:tc>
          <w:tcPr>
            <w:tcW w:w="1921"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r>
      <w:tr w:rsidR="008E7650" w:rsidRPr="004121F4" w:rsidTr="008E7650">
        <w:trPr>
          <w:trHeight w:val="454"/>
        </w:trPr>
        <w:tc>
          <w:tcPr>
            <w:tcW w:w="1106"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rPr>
                <w:lang w:eastAsia="en-US"/>
              </w:rPr>
            </w:pPr>
          </w:p>
        </w:tc>
        <w:tc>
          <w:tcPr>
            <w:tcW w:w="1921"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r>
      <w:tr w:rsidR="008E7650" w:rsidRPr="004121F4" w:rsidTr="008E7650">
        <w:trPr>
          <w:trHeight w:val="454"/>
        </w:trPr>
        <w:tc>
          <w:tcPr>
            <w:tcW w:w="1106"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rPr>
                <w:lang w:eastAsia="en-US"/>
              </w:rPr>
            </w:pPr>
          </w:p>
        </w:tc>
        <w:tc>
          <w:tcPr>
            <w:tcW w:w="1921"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8E7650" w:rsidRPr="004121F4" w:rsidRDefault="008E7650" w:rsidP="00585EFB">
            <w:pPr>
              <w:pStyle w:val="Zarkazkladnhotextu"/>
              <w:ind w:left="284"/>
              <w:rPr>
                <w:lang w:eastAsia="en-US"/>
              </w:rPr>
            </w:pPr>
          </w:p>
        </w:tc>
      </w:tr>
    </w:tbl>
    <w:p w:rsidR="008E7650" w:rsidRPr="004121F4" w:rsidRDefault="008E7650" w:rsidP="008E7650">
      <w:pPr>
        <w:pStyle w:val="Zarkazkladnhotextu"/>
      </w:pPr>
    </w:p>
    <w:p w:rsidR="008E7650" w:rsidRPr="004121F4" w:rsidRDefault="008E7650" w:rsidP="008E7650">
      <w:pPr>
        <w:pStyle w:val="Zarkazkladnhotextu"/>
      </w:pPr>
    </w:p>
    <w:p w:rsidR="008E7650" w:rsidRPr="007B4213" w:rsidRDefault="008E7650" w:rsidP="008E7650">
      <w:pPr>
        <w:tabs>
          <w:tab w:val="left" w:pos="851"/>
        </w:tabs>
        <w:autoSpaceDE w:val="0"/>
        <w:autoSpaceDN w:val="0"/>
        <w:rPr>
          <w:bCs/>
          <w:iCs/>
          <w:noProof/>
          <w:color w:val="000000"/>
        </w:rPr>
      </w:pPr>
      <w:r w:rsidRPr="004121F4">
        <w:rPr>
          <w:bCs/>
          <w:iCs/>
          <w:noProof/>
          <w:color w:val="000000"/>
        </w:rPr>
        <w:t>V ............................................, dňa .........................</w:t>
      </w:r>
      <w:r w:rsidRPr="004121F4">
        <w:rPr>
          <w:bCs/>
          <w:i/>
          <w:iCs/>
          <w:noProof/>
          <w:color w:val="000000"/>
        </w:rPr>
        <w:tab/>
      </w:r>
      <w:r>
        <w:rPr>
          <w:bCs/>
          <w:i/>
          <w:iCs/>
          <w:noProof/>
          <w:color w:val="000000"/>
        </w:rPr>
        <w:tab/>
      </w:r>
      <w:r>
        <w:rPr>
          <w:bCs/>
          <w:i/>
          <w:iCs/>
          <w:noProof/>
          <w:color w:val="000000"/>
        </w:rPr>
        <w:tab/>
      </w:r>
      <w:r>
        <w:rPr>
          <w:bCs/>
          <w:i/>
          <w:iCs/>
          <w:noProof/>
          <w:color w:val="000000"/>
        </w:rPr>
        <w:tab/>
      </w:r>
      <w:r>
        <w:rPr>
          <w:bCs/>
          <w:i/>
          <w:iCs/>
          <w:noProof/>
          <w:color w:val="000000"/>
        </w:rPr>
        <w:tab/>
      </w:r>
      <w:r>
        <w:rPr>
          <w:bCs/>
          <w:i/>
          <w:iCs/>
          <w:noProof/>
          <w:color w:val="000000"/>
        </w:rPr>
        <w:tab/>
        <w:t xml:space="preserve">                       </w:t>
      </w:r>
    </w:p>
    <w:p w:rsidR="008E7650" w:rsidRDefault="008E7650" w:rsidP="008E7650">
      <w:pPr>
        <w:tabs>
          <w:tab w:val="left" w:pos="851"/>
        </w:tabs>
        <w:autoSpaceDE w:val="0"/>
        <w:autoSpaceDN w:val="0"/>
        <w:jc w:val="right"/>
        <w:rPr>
          <w:bCs/>
          <w:i/>
          <w:iCs/>
          <w:noProof/>
          <w:color w:val="000000"/>
        </w:rPr>
      </w:pPr>
    </w:p>
    <w:p w:rsidR="008E7650" w:rsidRPr="004121F4" w:rsidRDefault="008E7650" w:rsidP="008E7650">
      <w:pPr>
        <w:tabs>
          <w:tab w:val="left" w:pos="851"/>
        </w:tabs>
        <w:autoSpaceDE w:val="0"/>
        <w:autoSpaceDN w:val="0"/>
        <w:jc w:val="right"/>
        <w:rPr>
          <w:bCs/>
          <w:i/>
          <w:iCs/>
          <w:noProof/>
          <w:color w:val="000000"/>
        </w:rPr>
      </w:pPr>
    </w:p>
    <w:p w:rsidR="008E7650" w:rsidRPr="004121F4" w:rsidRDefault="008E7650" w:rsidP="008E7650">
      <w:pPr>
        <w:tabs>
          <w:tab w:val="left" w:pos="851"/>
        </w:tabs>
        <w:autoSpaceDE w:val="0"/>
        <w:autoSpaceDN w:val="0"/>
        <w:jc w:val="right"/>
        <w:rPr>
          <w:bCs/>
          <w:iCs/>
          <w:noProof/>
          <w:color w:val="000000"/>
        </w:rPr>
      </w:pPr>
      <w:r w:rsidRPr="004121F4">
        <w:rPr>
          <w:bCs/>
          <w:iCs/>
          <w:noProof/>
          <w:color w:val="000000"/>
        </w:rPr>
        <w:t>.......................................................................</w:t>
      </w:r>
    </w:p>
    <w:p w:rsidR="008E7650" w:rsidRPr="004121F4" w:rsidRDefault="008E7650" w:rsidP="008E7650">
      <w:pPr>
        <w:tabs>
          <w:tab w:val="left" w:pos="851"/>
        </w:tabs>
        <w:autoSpaceDE w:val="0"/>
        <w:autoSpaceDN w:val="0"/>
        <w:ind w:left="357"/>
        <w:jc w:val="right"/>
        <w:rPr>
          <w:bCs/>
          <w:iCs/>
          <w:noProof/>
          <w:color w:val="000000"/>
        </w:rPr>
      </w:pPr>
      <w:r w:rsidRPr="004121F4">
        <w:rPr>
          <w:bCs/>
          <w:iCs/>
          <w:noProof/>
          <w:color w:val="000000"/>
        </w:rPr>
        <w:t xml:space="preserve">     meno a priezvisko štatutárneho orgánu</w:t>
      </w:r>
    </w:p>
    <w:p w:rsidR="008E7650" w:rsidRPr="006C0479" w:rsidRDefault="008E7650" w:rsidP="008E7650">
      <w:pPr>
        <w:tabs>
          <w:tab w:val="left" w:pos="851"/>
        </w:tabs>
        <w:autoSpaceDE w:val="0"/>
        <w:autoSpaceDN w:val="0"/>
        <w:ind w:left="357"/>
        <w:jc w:val="right"/>
        <w:rPr>
          <w:bCs/>
          <w:iCs/>
          <w:noProof/>
          <w:color w:val="000000"/>
        </w:rPr>
      </w:pPr>
      <w:r w:rsidRPr="004121F4">
        <w:rPr>
          <w:bCs/>
          <w:iCs/>
          <w:noProof/>
          <w:color w:val="000000"/>
        </w:rPr>
        <w:t>podpis a</w:t>
      </w:r>
      <w:r>
        <w:rPr>
          <w:bCs/>
          <w:iCs/>
          <w:noProof/>
          <w:color w:val="000000"/>
        </w:rPr>
        <w:t> </w:t>
      </w:r>
      <w:r w:rsidRPr="004121F4">
        <w:rPr>
          <w:bCs/>
          <w:iCs/>
          <w:noProof/>
          <w:color w:val="000000"/>
        </w:rPr>
        <w:t>pečiatka</w:t>
      </w:r>
    </w:p>
    <w:p w:rsidR="008E7650" w:rsidRDefault="008E7650" w:rsidP="008E7650"/>
    <w:p w:rsidR="003F61F8" w:rsidRDefault="003F61F8" w:rsidP="003F61F8"/>
    <w:p w:rsidR="004121F4" w:rsidRDefault="004121F4" w:rsidP="003F61F8">
      <w:pPr>
        <w:jc w:val="center"/>
        <w:rPr>
          <w:b/>
        </w:rPr>
      </w:pPr>
      <w:r w:rsidRPr="004121F4">
        <w:rPr>
          <w:b/>
        </w:rPr>
        <w:lastRenderedPageBreak/>
        <w:t>Príloha č. 2</w:t>
      </w:r>
    </w:p>
    <w:p w:rsidR="00BD0BD5" w:rsidRDefault="00BD0BD5" w:rsidP="00BD0BD5">
      <w:pPr>
        <w:ind w:left="2832" w:firstLine="708"/>
        <w:rPr>
          <w:b/>
        </w:rPr>
      </w:pPr>
      <w:r w:rsidRPr="00BD0BD5">
        <w:rPr>
          <w:b/>
          <w:bCs/>
        </w:rPr>
        <w:t>Cenová ponuka</w:t>
      </w:r>
    </w:p>
    <w:p w:rsidR="004121F4" w:rsidRPr="004121F4" w:rsidRDefault="004121F4"/>
    <w:sectPr w:rsidR="004121F4" w:rsidRPr="004121F4"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57BC"/>
    <w:multiLevelType w:val="multilevel"/>
    <w:tmpl w:val="7BC2450E"/>
    <w:lvl w:ilvl="0">
      <w:start w:val="3"/>
      <w:numFmt w:val="upperRoman"/>
      <w:lvlText w:val="Článok %1."/>
      <w:lvlJc w:val="left"/>
      <w:pPr>
        <w:ind w:left="432" w:hanging="432"/>
      </w:pPr>
      <w:rPr>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4"/>
  </w:num>
  <w:num w:numId="3">
    <w:abstractNumId w:val="18"/>
  </w:num>
  <w:num w:numId="4">
    <w:abstractNumId w:val="2"/>
  </w:num>
  <w:num w:numId="5">
    <w:abstractNumId w:val="5"/>
  </w:num>
  <w:num w:numId="6">
    <w:abstractNumId w:val="24"/>
  </w:num>
  <w:num w:numId="7">
    <w:abstractNumId w:val="4"/>
  </w:num>
  <w:num w:numId="8">
    <w:abstractNumId w:val="7"/>
  </w:num>
  <w:num w:numId="9">
    <w:abstractNumId w:val="17"/>
  </w:num>
  <w:num w:numId="10">
    <w:abstractNumId w:val="1"/>
  </w:num>
  <w:num w:numId="11">
    <w:abstractNumId w:val="13"/>
  </w:num>
  <w:num w:numId="12">
    <w:abstractNumId w:val="9"/>
  </w:num>
  <w:num w:numId="13">
    <w:abstractNumId w:val="16"/>
  </w:num>
  <w:num w:numId="14">
    <w:abstractNumId w:val="21"/>
  </w:num>
  <w:num w:numId="15">
    <w:abstractNumId w:val="22"/>
  </w:num>
  <w:num w:numId="16">
    <w:abstractNumId w:val="23"/>
  </w:num>
  <w:num w:numId="17">
    <w:abstractNumId w:val="6"/>
  </w:num>
  <w:num w:numId="18">
    <w:abstractNumId w:val="19"/>
  </w:num>
  <w:num w:numId="19">
    <w:abstractNumId w:val="0"/>
  </w:num>
  <w:num w:numId="20">
    <w:abstractNumId w:val="11"/>
  </w:num>
  <w:num w:numId="21">
    <w:abstractNumId w:val="12"/>
  </w:num>
  <w:num w:numId="22">
    <w:abstractNumId w:val="8"/>
  </w:num>
  <w:num w:numId="23">
    <w:abstractNumId w:val="10"/>
  </w:num>
  <w:num w:numId="24">
    <w:abstractNumId w:val="20"/>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361315"/>
    <w:rsid w:val="00003D84"/>
    <w:rsid w:val="00014A11"/>
    <w:rsid w:val="0004783F"/>
    <w:rsid w:val="0009346E"/>
    <w:rsid w:val="000A2A35"/>
    <w:rsid w:val="000A2A80"/>
    <w:rsid w:val="000B357E"/>
    <w:rsid w:val="000E4150"/>
    <w:rsid w:val="000E58BD"/>
    <w:rsid w:val="000F0337"/>
    <w:rsid w:val="00103FD9"/>
    <w:rsid w:val="00110441"/>
    <w:rsid w:val="00111B11"/>
    <w:rsid w:val="001700A9"/>
    <w:rsid w:val="00176A3F"/>
    <w:rsid w:val="00245129"/>
    <w:rsid w:val="0025770B"/>
    <w:rsid w:val="002C43C4"/>
    <w:rsid w:val="002C5BF9"/>
    <w:rsid w:val="00334770"/>
    <w:rsid w:val="00361315"/>
    <w:rsid w:val="003F61F8"/>
    <w:rsid w:val="004121F4"/>
    <w:rsid w:val="00497141"/>
    <w:rsid w:val="004A271E"/>
    <w:rsid w:val="00542A47"/>
    <w:rsid w:val="00561334"/>
    <w:rsid w:val="005A7D40"/>
    <w:rsid w:val="006152AA"/>
    <w:rsid w:val="00625A9B"/>
    <w:rsid w:val="00663767"/>
    <w:rsid w:val="00694FAA"/>
    <w:rsid w:val="006977DA"/>
    <w:rsid w:val="006A5C3A"/>
    <w:rsid w:val="006A7FA4"/>
    <w:rsid w:val="00724DE0"/>
    <w:rsid w:val="00736D6C"/>
    <w:rsid w:val="00737C80"/>
    <w:rsid w:val="00741928"/>
    <w:rsid w:val="00775AB2"/>
    <w:rsid w:val="007D145D"/>
    <w:rsid w:val="007F1CBD"/>
    <w:rsid w:val="0081784E"/>
    <w:rsid w:val="008271C6"/>
    <w:rsid w:val="008544F9"/>
    <w:rsid w:val="008653C2"/>
    <w:rsid w:val="008915CE"/>
    <w:rsid w:val="008B414F"/>
    <w:rsid w:val="008E7650"/>
    <w:rsid w:val="008F37E3"/>
    <w:rsid w:val="00911679"/>
    <w:rsid w:val="009935E6"/>
    <w:rsid w:val="00993FA6"/>
    <w:rsid w:val="009A2848"/>
    <w:rsid w:val="009D1B75"/>
    <w:rsid w:val="009E4D05"/>
    <w:rsid w:val="009F07F6"/>
    <w:rsid w:val="00A03019"/>
    <w:rsid w:val="00A065AB"/>
    <w:rsid w:val="00A62C43"/>
    <w:rsid w:val="00A62D1B"/>
    <w:rsid w:val="00A8483E"/>
    <w:rsid w:val="00AB1DE9"/>
    <w:rsid w:val="00AB5C08"/>
    <w:rsid w:val="00AC3629"/>
    <w:rsid w:val="00AD56B1"/>
    <w:rsid w:val="00AE247C"/>
    <w:rsid w:val="00B1718B"/>
    <w:rsid w:val="00B61829"/>
    <w:rsid w:val="00B676B9"/>
    <w:rsid w:val="00BB6457"/>
    <w:rsid w:val="00BD0BD5"/>
    <w:rsid w:val="00BF4D1A"/>
    <w:rsid w:val="00D119EA"/>
    <w:rsid w:val="00D4627F"/>
    <w:rsid w:val="00D82ECF"/>
    <w:rsid w:val="00D910D1"/>
    <w:rsid w:val="00E22C58"/>
    <w:rsid w:val="00E22CD7"/>
    <w:rsid w:val="00E315EE"/>
    <w:rsid w:val="00E42533"/>
    <w:rsid w:val="00E524EA"/>
    <w:rsid w:val="00EA6066"/>
    <w:rsid w:val="00EC35EA"/>
    <w:rsid w:val="00EE0F89"/>
    <w:rsid w:val="00EF38A7"/>
    <w:rsid w:val="00F14C1A"/>
    <w:rsid w:val="00F4699E"/>
    <w:rsid w:val="00F536A4"/>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 w:type="paragraph" w:styleId="Revzia">
    <w:name w:val="Revision"/>
    <w:hidden/>
    <w:uiPriority w:val="99"/>
    <w:semiHidden/>
    <w:rsid w:val="00741928"/>
    <w:pPr>
      <w:spacing w:after="0" w:line="240" w:lineRule="auto"/>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4121F4"/>
    <w:pPr>
      <w:spacing w:after="120"/>
      <w:ind w:left="283"/>
    </w:pPr>
  </w:style>
  <w:style w:type="character" w:customStyle="1" w:styleId="ZarkazkladnhotextuChar">
    <w:name w:val="Zarážka základného textu Char"/>
    <w:basedOn w:val="Predvolenpsmoodseku"/>
    <w:link w:val="Zarkazkladnhotextu"/>
    <w:uiPriority w:val="99"/>
    <w:rsid w:val="004121F4"/>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semiHidden/>
    <w:unhideWhenUsed/>
    <w:rsid w:val="008E7650"/>
    <w:pPr>
      <w:spacing w:after="120"/>
      <w:jc w:val="both"/>
    </w:pPr>
    <w:rPr>
      <w:sz w:val="16"/>
      <w:szCs w:val="16"/>
      <w:lang w:eastAsia="sk-SK"/>
    </w:rPr>
  </w:style>
  <w:style w:type="character" w:customStyle="1" w:styleId="Zkladntext3Char">
    <w:name w:val="Základný text 3 Char"/>
    <w:basedOn w:val="Predvolenpsmoodseku"/>
    <w:link w:val="Zkladntext3"/>
    <w:uiPriority w:val="99"/>
    <w:semiHidden/>
    <w:rsid w:val="008E7650"/>
    <w:rPr>
      <w:rFonts w:ascii="Times New Roman" w:eastAsia="Times New Roman" w:hAnsi="Times New Roman" w:cs="Times New Roman"/>
      <w:sz w:val="16"/>
      <w:szCs w:val="16"/>
      <w:lang w:eastAsia="sk-SK"/>
    </w:rPr>
  </w:style>
</w:styles>
</file>

<file path=word/webSettings.xml><?xml version="1.0" encoding="utf-8"?>
<w:webSettings xmlns:r="http://schemas.openxmlformats.org/officeDocument/2006/relationships" xmlns:w="http://schemas.openxmlformats.org/wordprocessingml/2006/main">
  <w:divs>
    <w:div w:id="531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zatrochova@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nspb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26A94-8734-4908-BA03-602EB301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5253</Words>
  <Characters>29948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5</cp:revision>
  <dcterms:created xsi:type="dcterms:W3CDTF">2022-06-03T10:32:00Z</dcterms:created>
  <dcterms:modified xsi:type="dcterms:W3CDTF">2022-06-03T11:02:00Z</dcterms:modified>
</cp:coreProperties>
</file>