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D4B9" w14:textId="77777777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6366D8D3" w:rsidR="00370429" w:rsidRPr="0099493F" w:rsidRDefault="00E1597E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E1597E">
              <w:rPr>
                <w:rFonts w:ascii="Calibri" w:hAnsi="Calibri" w:cs="Calibri"/>
                <w:b/>
                <w:bCs/>
                <w:color w:val="000000"/>
                <w:sz w:val="24"/>
              </w:rPr>
              <w:t>Fotovoltaický kontajner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6C90B86" w14:textId="77777777" w:rsidR="00844AC4" w:rsidRPr="000779A7" w:rsidRDefault="00844AC4" w:rsidP="00844AC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9A7">
              <w:rPr>
                <w:rFonts w:asciiTheme="minorHAnsi" w:hAnsiTheme="minorHAnsi" w:cstheme="minorHAnsi"/>
                <w:sz w:val="24"/>
                <w:szCs w:val="24"/>
              </w:rPr>
              <w:t>Mgr. Michal Košovan - SHR</w:t>
            </w:r>
          </w:p>
          <w:p w14:paraId="39CBDB3D" w14:textId="77777777" w:rsidR="00844AC4" w:rsidRPr="000779A7" w:rsidRDefault="00844AC4" w:rsidP="00844AC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9A7">
              <w:rPr>
                <w:rFonts w:asciiTheme="minorHAnsi" w:hAnsiTheme="minorHAnsi" w:cstheme="minorHAnsi"/>
                <w:sz w:val="24"/>
                <w:szCs w:val="24"/>
              </w:rPr>
              <w:t>Preseľany 55, 956 12 Preseľany</w:t>
            </w:r>
          </w:p>
          <w:p w14:paraId="1D962271" w14:textId="5CA6788B" w:rsidR="00370429" w:rsidRPr="00F761E5" w:rsidRDefault="00844AC4" w:rsidP="00844AC4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779A7">
              <w:rPr>
                <w:rFonts w:asciiTheme="minorHAnsi" w:hAnsiTheme="minorHAnsi" w:cstheme="minorHAnsi"/>
                <w:sz w:val="24"/>
                <w:szCs w:val="24"/>
              </w:rPr>
              <w:t>IČO: 42368685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4712BA0C" w:rsidR="00370429" w:rsidRPr="00CD66D8" w:rsidRDefault="008167D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</w:t>
            </w: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3A6BAF62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2C342A7F" w:rsidR="006120A7" w:rsidRPr="0011272A" w:rsidRDefault="006120A7" w:rsidP="00E1597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 w:rsidR="00E1597E">
              <w:rPr>
                <w:rFonts w:ascii="Calibri" w:hAnsi="Calibri" w:cs="Calibri"/>
                <w:b/>
                <w:bCs/>
                <w:color w:val="000000"/>
              </w:rPr>
              <w:t>Fotovoltaický</w:t>
            </w:r>
            <w:proofErr w:type="spellEnd"/>
            <w:r w:rsidR="00E1597E">
              <w:rPr>
                <w:rFonts w:ascii="Calibri" w:hAnsi="Calibri" w:cs="Calibri"/>
                <w:b/>
                <w:bCs/>
                <w:color w:val="000000"/>
              </w:rPr>
              <w:t xml:space="preserve"> kontajner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610826" w:rsidRPr="00B704C5" w14:paraId="5C36A23A" w14:textId="77777777" w:rsidTr="003C10E8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D1E0C" w14:textId="5D0F0635" w:rsidR="00610826" w:rsidRPr="002B6B70" w:rsidRDefault="00B745E1" w:rsidP="0061082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B6B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Inštalovaný výkon </w:t>
            </w:r>
            <w:proofErr w:type="spellStart"/>
            <w:r w:rsidRPr="002B6B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fotovoltaických</w:t>
            </w:r>
            <w:proofErr w:type="spellEnd"/>
            <w:r w:rsidRPr="002B6B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panelov: 40 kW</w:t>
            </w:r>
          </w:p>
        </w:tc>
      </w:tr>
      <w:tr w:rsidR="00610826" w:rsidRPr="00B704C5" w14:paraId="348CE215" w14:textId="77777777" w:rsidTr="00920D94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610826" w:rsidRPr="00EE2A43" w:rsidRDefault="00610826" w:rsidP="00D432E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F005" w14:textId="0BD2614B" w:rsidR="00610826" w:rsidRPr="002B6B70" w:rsidRDefault="00621CAC" w:rsidP="00BE275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B6B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Celková kapacita batériového </w:t>
            </w:r>
            <w:proofErr w:type="spellStart"/>
            <w:r w:rsidRPr="002B6B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úložíska</w:t>
            </w:r>
            <w:proofErr w:type="spellEnd"/>
            <w:r w:rsidRPr="002B6B70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: 250 kWh</w:t>
            </w:r>
          </w:p>
        </w:tc>
      </w:tr>
      <w:tr w:rsidR="00621CAC" w:rsidRPr="00B704C5" w14:paraId="121FEC02" w14:textId="77777777" w:rsidTr="007934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621CAC" w:rsidRDefault="00621CAC" w:rsidP="00621CA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2333909" w14:textId="4B68A0A0" w:rsidR="00621CAC" w:rsidRPr="002B6B70" w:rsidRDefault="00621CAC" w:rsidP="00621CA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B6B70">
              <w:rPr>
                <w:rFonts w:asciiTheme="minorHAnsi" w:hAnsiTheme="minorHAnsi" w:cstheme="minorHAnsi"/>
                <w:sz w:val="22"/>
                <w:szCs w:val="22"/>
              </w:rPr>
              <w:t>Online monitrovací systém</w:t>
            </w:r>
          </w:p>
        </w:tc>
      </w:tr>
      <w:tr w:rsidR="00621CAC" w:rsidRPr="00B704C5" w14:paraId="156E67F4" w14:textId="77777777" w:rsidTr="007934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621CAC" w:rsidRDefault="00621CAC" w:rsidP="00621CA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07E6FFE2" w:rsidR="00621CAC" w:rsidRPr="002B6B70" w:rsidRDefault="00621CAC" w:rsidP="00621CA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B6B70">
              <w:rPr>
                <w:rFonts w:asciiTheme="minorHAnsi" w:hAnsiTheme="minorHAnsi" w:cstheme="minorHAnsi"/>
                <w:sz w:val="22"/>
                <w:szCs w:val="22"/>
              </w:rPr>
              <w:t>Hybridné striedače</w:t>
            </w:r>
          </w:p>
        </w:tc>
      </w:tr>
      <w:tr w:rsidR="00621CAC" w:rsidRPr="00B704C5" w14:paraId="7EA61DB1" w14:textId="77777777" w:rsidTr="007934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621CAC" w:rsidRDefault="00621CAC" w:rsidP="00621CA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43F327D7" w:rsidR="00621CAC" w:rsidRPr="002B6B70" w:rsidRDefault="00621CAC" w:rsidP="00621CAC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B6B70">
              <w:rPr>
                <w:rFonts w:asciiTheme="minorHAnsi" w:hAnsiTheme="minorHAnsi" w:cstheme="minorHAnsi"/>
                <w:sz w:val="22"/>
                <w:szCs w:val="22"/>
              </w:rPr>
              <w:t>Riadenie výkonu a zber dát so zamedzením pretoku</w:t>
            </w:r>
          </w:p>
        </w:tc>
      </w:tr>
      <w:tr w:rsidR="002A3389" w:rsidRPr="00B704C5" w14:paraId="0FFAB94F" w14:textId="77777777" w:rsidTr="007934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C1CB8" w14:textId="3EB5B654" w:rsidR="002A3389" w:rsidRDefault="002A3389" w:rsidP="00621CA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5D6795E" w14:textId="4448FA43" w:rsidR="002A3389" w:rsidRPr="002B6B70" w:rsidRDefault="002A3389" w:rsidP="00621CA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B70">
              <w:rPr>
                <w:rFonts w:asciiTheme="minorHAnsi" w:hAnsiTheme="minorHAnsi" w:cstheme="minorHAnsi"/>
                <w:sz w:val="22"/>
                <w:szCs w:val="22"/>
              </w:rPr>
              <w:t>Konštrukcia – pozinkované oceľové/hliníkové profily na montáž panelov</w:t>
            </w:r>
          </w:p>
        </w:tc>
      </w:tr>
      <w:tr w:rsidR="002B6B70" w:rsidRPr="00B704C5" w14:paraId="6F6FEB67" w14:textId="77777777" w:rsidTr="007934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905AE7" w14:textId="33A6B30C" w:rsidR="002B6B70" w:rsidRDefault="002B6B70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8FC3AFE" w14:textId="4AC55B50" w:rsidR="002B6B70" w:rsidRPr="002B6B70" w:rsidRDefault="002B6B70" w:rsidP="002B6B7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B6B70">
              <w:rPr>
                <w:rFonts w:asciiTheme="minorHAnsi" w:hAnsiTheme="minorHAnsi" w:cstheme="minorHAnsi"/>
                <w:sz w:val="22"/>
                <w:szCs w:val="22"/>
              </w:rPr>
              <w:t>Rozvádzač DC/AC s vnútornou ochranou proti blesku a prepätiu, DC/AC rozvodnice</w:t>
            </w:r>
          </w:p>
        </w:tc>
      </w:tr>
      <w:tr w:rsidR="002B6B70" w:rsidRPr="00B704C5" w14:paraId="5BBB5AA9" w14:textId="77777777" w:rsidTr="0079340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1B7B9BFB" w:rsidR="002B6B70" w:rsidRDefault="002B6B70" w:rsidP="002B6B7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104CDDAA" w:rsidR="002B6B70" w:rsidRPr="002B6B70" w:rsidRDefault="002B6B70" w:rsidP="002B6B70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B6B70">
              <w:rPr>
                <w:rFonts w:asciiTheme="minorHAnsi" w:hAnsiTheme="minorHAnsi" w:cstheme="minorHAnsi"/>
                <w:sz w:val="22"/>
                <w:szCs w:val="22"/>
              </w:rPr>
              <w:t>Wattrouter + ochrana proti blesku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14FA479D" w:rsidR="006423FC" w:rsidRP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26"/>
        <w:gridCol w:w="1390"/>
        <w:gridCol w:w="1236"/>
        <w:gridCol w:w="1310"/>
      </w:tblGrid>
      <w:tr w:rsidR="004A77A7" w:rsidRPr="00E034BE" w14:paraId="7BDEF1A0" w14:textId="28EC33C8" w:rsidTr="004A77A7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646117E7" w14:textId="5A262A7D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682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723" w:type="pct"/>
            <w:shd w:val="clear" w:color="auto" w:fill="D0CECE" w:themeFill="background2" w:themeFillShade="E6"/>
            <w:vAlign w:val="center"/>
          </w:tcPr>
          <w:p w14:paraId="0399974A" w14:textId="14CAC9D5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4A77A7" w:rsidRPr="00E034BE" w14:paraId="72EBBCAB" w14:textId="649EF2B0" w:rsidTr="004A77A7">
        <w:trPr>
          <w:trHeight w:val="567"/>
          <w:jc w:val="center"/>
        </w:trPr>
        <w:tc>
          <w:tcPr>
            <w:tcW w:w="2828" w:type="pct"/>
            <w:shd w:val="clear" w:color="auto" w:fill="auto"/>
            <w:vAlign w:val="center"/>
          </w:tcPr>
          <w:p w14:paraId="32E878DE" w14:textId="3176FFBA" w:rsidR="004A77A7" w:rsidRPr="00204529" w:rsidRDefault="002B6B70" w:rsidP="00BE2753">
            <w:pPr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B6B70">
              <w:rPr>
                <w:rFonts w:ascii="Calibri" w:hAnsi="Calibri" w:cs="Calibri"/>
                <w:b/>
                <w:bCs/>
                <w:color w:val="000000"/>
                <w:sz w:val="24"/>
              </w:rPr>
              <w:t>Fotovoltaický kontajner</w:t>
            </w:r>
          </w:p>
        </w:tc>
        <w:tc>
          <w:tcPr>
            <w:tcW w:w="767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82" w:type="pct"/>
            <w:vAlign w:val="center"/>
          </w:tcPr>
          <w:p w14:paraId="5671642D" w14:textId="14A6462C" w:rsidR="004A77A7" w:rsidRPr="001900DA" w:rsidRDefault="007125FC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723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423F63" w:rsidRPr="00E034BE" w14:paraId="4A2BF50D" w14:textId="77777777" w:rsidTr="00423F63">
        <w:trPr>
          <w:trHeight w:val="567"/>
          <w:jc w:val="center"/>
        </w:trPr>
        <w:tc>
          <w:tcPr>
            <w:tcW w:w="2828" w:type="pct"/>
            <w:vAlign w:val="center"/>
          </w:tcPr>
          <w:p w14:paraId="7A37DCD1" w14:textId="35F83E35" w:rsidR="00423F63" w:rsidRPr="00B24D53" w:rsidRDefault="00423F63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2172" w:type="pct"/>
            <w:gridSpan w:val="3"/>
          </w:tcPr>
          <w:p w14:paraId="3B1C5D16" w14:textId="48E48CBB" w:rsidR="00423F63" w:rsidRPr="00B24D53" w:rsidRDefault="00423F63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735046" w14:textId="77777777" w:rsidR="001900DA" w:rsidRDefault="001900DA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204529"/>
    <w:rsid w:val="002814AE"/>
    <w:rsid w:val="00291D4D"/>
    <w:rsid w:val="002A3389"/>
    <w:rsid w:val="002B6B70"/>
    <w:rsid w:val="002C51C5"/>
    <w:rsid w:val="002E13EB"/>
    <w:rsid w:val="00336D0C"/>
    <w:rsid w:val="00353AE5"/>
    <w:rsid w:val="003575F9"/>
    <w:rsid w:val="00370429"/>
    <w:rsid w:val="003A3C6B"/>
    <w:rsid w:val="003C3DA3"/>
    <w:rsid w:val="003E4279"/>
    <w:rsid w:val="004211F1"/>
    <w:rsid w:val="00423F63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21CAC"/>
    <w:rsid w:val="006423FC"/>
    <w:rsid w:val="00653875"/>
    <w:rsid w:val="00666F1C"/>
    <w:rsid w:val="00673D17"/>
    <w:rsid w:val="006836AA"/>
    <w:rsid w:val="006C58A7"/>
    <w:rsid w:val="007125FC"/>
    <w:rsid w:val="00795E87"/>
    <w:rsid w:val="007B1B2D"/>
    <w:rsid w:val="007E20AA"/>
    <w:rsid w:val="008167D6"/>
    <w:rsid w:val="00820E57"/>
    <w:rsid w:val="0083184B"/>
    <w:rsid w:val="00844AC4"/>
    <w:rsid w:val="008938A9"/>
    <w:rsid w:val="009431C4"/>
    <w:rsid w:val="00970DD2"/>
    <w:rsid w:val="009913D3"/>
    <w:rsid w:val="0099493F"/>
    <w:rsid w:val="00A109B6"/>
    <w:rsid w:val="00A41D7B"/>
    <w:rsid w:val="00A5483E"/>
    <w:rsid w:val="00A6020D"/>
    <w:rsid w:val="00A7683B"/>
    <w:rsid w:val="00A9759F"/>
    <w:rsid w:val="00AA0163"/>
    <w:rsid w:val="00AA272B"/>
    <w:rsid w:val="00AB15F5"/>
    <w:rsid w:val="00AE4F79"/>
    <w:rsid w:val="00B24D53"/>
    <w:rsid w:val="00B26EBE"/>
    <w:rsid w:val="00B30B4C"/>
    <w:rsid w:val="00B704C5"/>
    <w:rsid w:val="00B745E1"/>
    <w:rsid w:val="00BE2753"/>
    <w:rsid w:val="00BE43FC"/>
    <w:rsid w:val="00C4534D"/>
    <w:rsid w:val="00C803F2"/>
    <w:rsid w:val="00CB79C7"/>
    <w:rsid w:val="00CD366D"/>
    <w:rsid w:val="00CD66D8"/>
    <w:rsid w:val="00D13623"/>
    <w:rsid w:val="00D24379"/>
    <w:rsid w:val="00D432E5"/>
    <w:rsid w:val="00DB12F9"/>
    <w:rsid w:val="00DB6343"/>
    <w:rsid w:val="00E01EB6"/>
    <w:rsid w:val="00E1597E"/>
    <w:rsid w:val="00E16246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ECAF9-0087-48D8-9915-9B880123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Milan Michalička</cp:lastModifiedBy>
  <cp:revision>29</cp:revision>
  <cp:lastPrinted>2021-01-12T15:08:00Z</cp:lastPrinted>
  <dcterms:created xsi:type="dcterms:W3CDTF">2020-01-24T10:27:00Z</dcterms:created>
  <dcterms:modified xsi:type="dcterms:W3CDTF">2022-06-24T13:27:00Z</dcterms:modified>
</cp:coreProperties>
</file>