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5E" w:rsidRDefault="006F665E" w:rsidP="006F665E">
      <w:pPr>
        <w:tabs>
          <w:tab w:val="left" w:pos="1134"/>
          <w:tab w:val="num" w:pos="1985"/>
        </w:tabs>
        <w:spacing w:after="0" w:line="240" w:lineRule="auto"/>
        <w:jc w:val="center"/>
        <w:rPr>
          <w:rFonts w:eastAsia="Times New Roman" w:cstheme="minorHAnsi"/>
          <w:b/>
          <w:bCs/>
          <w:caps/>
          <w:sz w:val="28"/>
          <w:szCs w:val="28"/>
          <w:lang w:val="fr-FR" w:eastAsia="fr-FR"/>
        </w:rPr>
      </w:pPr>
    </w:p>
    <w:p w:rsidR="006F665E" w:rsidRDefault="006F665E" w:rsidP="006F665E">
      <w:pPr>
        <w:tabs>
          <w:tab w:val="left" w:pos="1134"/>
          <w:tab w:val="num" w:pos="1985"/>
        </w:tabs>
        <w:spacing w:after="0" w:line="240" w:lineRule="auto"/>
        <w:jc w:val="center"/>
        <w:rPr>
          <w:rFonts w:eastAsia="Times New Roman" w:cstheme="minorHAnsi"/>
          <w:b/>
          <w:bCs/>
          <w:caps/>
          <w:sz w:val="28"/>
          <w:szCs w:val="28"/>
          <w:lang w:val="fr-FR" w:eastAsia="fr-FR"/>
        </w:rPr>
      </w:pPr>
    </w:p>
    <w:p w:rsidR="006F665E" w:rsidRDefault="006F665E" w:rsidP="006F665E">
      <w:pPr>
        <w:tabs>
          <w:tab w:val="left" w:pos="1134"/>
          <w:tab w:val="num" w:pos="1985"/>
        </w:tabs>
        <w:spacing w:after="0" w:line="240" w:lineRule="auto"/>
        <w:jc w:val="center"/>
        <w:rPr>
          <w:rFonts w:eastAsia="Times New Roman" w:cstheme="minorHAnsi"/>
          <w:b/>
          <w:bCs/>
          <w:caps/>
          <w:sz w:val="28"/>
          <w:szCs w:val="28"/>
          <w:lang w:val="fr-FR" w:eastAsia="fr-FR"/>
        </w:rPr>
      </w:pPr>
    </w:p>
    <w:p w:rsidR="006F665E" w:rsidRPr="007B4306" w:rsidRDefault="006F665E" w:rsidP="006F665E">
      <w:pPr>
        <w:shd w:val="clear" w:color="auto" w:fill="F2F2F2" w:themeFill="background1" w:themeFillShade="F2"/>
        <w:rPr>
          <w:rFonts w:asciiTheme="minorHAnsi" w:hAnsiTheme="minorHAnsi" w:cstheme="minorHAnsi"/>
          <w:b/>
          <w:i/>
          <w:noProof/>
          <w:color w:val="000000" w:themeColor="text1"/>
          <w:sz w:val="20"/>
          <w:szCs w:val="20"/>
        </w:rPr>
      </w:pPr>
      <w:r w:rsidRPr="007B4306">
        <w:rPr>
          <w:rFonts w:asciiTheme="minorHAnsi" w:hAnsiTheme="minorHAnsi" w:cstheme="minorHAnsi"/>
          <w:b/>
          <w:i/>
          <w:noProof/>
          <w:color w:val="000000" w:themeColor="text1"/>
          <w:sz w:val="20"/>
          <w:szCs w:val="20"/>
        </w:rPr>
        <w:t xml:space="preserve">Príloha č. </w:t>
      </w:r>
      <w:r>
        <w:rPr>
          <w:rFonts w:asciiTheme="minorHAnsi" w:hAnsiTheme="minorHAnsi" w:cstheme="minorHAnsi"/>
          <w:b/>
          <w:i/>
          <w:noProof/>
          <w:color w:val="000000" w:themeColor="text1"/>
          <w:sz w:val="20"/>
          <w:szCs w:val="20"/>
        </w:rPr>
        <w:t>5</w:t>
      </w:r>
    </w:p>
    <w:p w:rsidR="006F665E" w:rsidRPr="000D1ADA" w:rsidRDefault="006F665E" w:rsidP="006F665E">
      <w:pPr>
        <w:spacing w:after="0"/>
        <w:ind w:left="4254" w:hanging="4254"/>
        <w:jc w:val="center"/>
        <w:rPr>
          <w:rFonts w:cs="Calibri"/>
          <w:i/>
        </w:rPr>
      </w:pPr>
      <w:r w:rsidRPr="000D1ADA">
        <w:rPr>
          <w:rFonts w:cs="Calibri"/>
          <w:i/>
        </w:rPr>
        <w:t>Návrh</w:t>
      </w:r>
    </w:p>
    <w:p w:rsidR="006F665E" w:rsidRDefault="006F665E" w:rsidP="006F665E">
      <w:pPr>
        <w:tabs>
          <w:tab w:val="left" w:pos="1134"/>
          <w:tab w:val="num" w:pos="1985"/>
        </w:tabs>
        <w:spacing w:after="0" w:line="240" w:lineRule="auto"/>
        <w:jc w:val="center"/>
        <w:rPr>
          <w:rFonts w:eastAsia="Times New Roman" w:cstheme="minorHAnsi"/>
          <w:b/>
          <w:bCs/>
          <w:caps/>
          <w:sz w:val="28"/>
          <w:szCs w:val="28"/>
          <w:lang w:val="fr-FR" w:eastAsia="fr-FR"/>
        </w:rPr>
      </w:pPr>
    </w:p>
    <w:p w:rsidR="006F665E" w:rsidRDefault="006F665E" w:rsidP="006F665E">
      <w:pPr>
        <w:tabs>
          <w:tab w:val="left" w:pos="1134"/>
          <w:tab w:val="num" w:pos="1985"/>
        </w:tabs>
        <w:spacing w:after="0" w:line="240" w:lineRule="auto"/>
        <w:jc w:val="center"/>
        <w:rPr>
          <w:rFonts w:eastAsia="Times New Roman" w:cstheme="minorHAnsi"/>
          <w:b/>
          <w:bCs/>
          <w:caps/>
          <w:sz w:val="28"/>
          <w:szCs w:val="28"/>
          <w:lang w:val="fr-FR" w:eastAsia="fr-FR"/>
        </w:rPr>
      </w:pPr>
    </w:p>
    <w:p w:rsidR="006F665E" w:rsidRDefault="006F665E" w:rsidP="006F665E">
      <w:pPr>
        <w:tabs>
          <w:tab w:val="left" w:pos="1134"/>
          <w:tab w:val="num" w:pos="1985"/>
        </w:tabs>
        <w:spacing w:after="0" w:line="240" w:lineRule="auto"/>
        <w:jc w:val="center"/>
        <w:rPr>
          <w:rFonts w:eastAsia="Times New Roman" w:cstheme="minorHAnsi"/>
          <w:b/>
          <w:bCs/>
          <w:caps/>
          <w:sz w:val="28"/>
          <w:szCs w:val="28"/>
          <w:lang w:val="fr-FR" w:eastAsia="fr-FR"/>
        </w:rPr>
      </w:pPr>
    </w:p>
    <w:p w:rsidR="006F665E" w:rsidRPr="00FF3F7D" w:rsidRDefault="006F665E" w:rsidP="006F665E">
      <w:pPr>
        <w:tabs>
          <w:tab w:val="left" w:pos="1134"/>
          <w:tab w:val="num" w:pos="1985"/>
        </w:tabs>
        <w:spacing w:after="0" w:line="240" w:lineRule="auto"/>
        <w:jc w:val="center"/>
        <w:rPr>
          <w:rFonts w:eastAsia="Times New Roman" w:cstheme="minorHAnsi"/>
          <w:b/>
          <w:bCs/>
          <w:caps/>
          <w:sz w:val="28"/>
          <w:szCs w:val="28"/>
          <w:lang w:val="fr-FR" w:eastAsia="fr-FR"/>
        </w:rPr>
      </w:pPr>
      <w:r w:rsidRPr="00FF3F7D">
        <w:rPr>
          <w:rFonts w:eastAsia="Times New Roman" w:cstheme="minorHAnsi"/>
          <w:b/>
          <w:bCs/>
          <w:caps/>
          <w:sz w:val="28"/>
          <w:szCs w:val="28"/>
          <w:lang w:val="fr-FR" w:eastAsia="fr-FR"/>
        </w:rPr>
        <w:t>ZMLUVa O DIELO</w:t>
      </w:r>
    </w:p>
    <w:p w:rsidR="006F665E" w:rsidRPr="00FF3F7D" w:rsidRDefault="006F665E" w:rsidP="006F665E">
      <w:pPr>
        <w:suppressAutoHyphens/>
        <w:spacing w:after="0"/>
        <w:jc w:val="center"/>
        <w:rPr>
          <w:rFonts w:eastAsia="Times New Roman" w:cstheme="minorHAnsi"/>
          <w:color w:val="000000"/>
          <w:sz w:val="20"/>
          <w:szCs w:val="20"/>
          <w:lang w:eastAsia="ar-SA"/>
        </w:rPr>
      </w:pPr>
      <w:r w:rsidRPr="00FF3F7D">
        <w:rPr>
          <w:rFonts w:eastAsia="Times New Roman" w:cstheme="minorHAnsi"/>
          <w:b/>
          <w:color w:val="000000"/>
          <w:sz w:val="20"/>
          <w:szCs w:val="20"/>
          <w:lang w:eastAsia="ar-SA"/>
        </w:rPr>
        <w:t>uzatvorená podľa § 536 a </w:t>
      </w:r>
      <w:proofErr w:type="spellStart"/>
      <w:r w:rsidRPr="00FF3F7D">
        <w:rPr>
          <w:rFonts w:eastAsia="Times New Roman" w:cstheme="minorHAnsi"/>
          <w:b/>
          <w:color w:val="000000"/>
          <w:sz w:val="20"/>
          <w:szCs w:val="20"/>
          <w:lang w:eastAsia="ar-SA"/>
        </w:rPr>
        <w:t>násl</w:t>
      </w:r>
      <w:proofErr w:type="spellEnd"/>
      <w:r w:rsidRPr="00FF3F7D">
        <w:rPr>
          <w:rFonts w:eastAsia="Times New Roman" w:cstheme="minorHAnsi"/>
          <w:b/>
          <w:color w:val="000000"/>
          <w:sz w:val="20"/>
          <w:szCs w:val="20"/>
          <w:lang w:eastAsia="ar-SA"/>
        </w:rPr>
        <w:t>. Zákona č. 513/1991 Zb. Obchodného zákonníka v znení neskorších predpisov uzatvorená v nižšie uvedený deň, medzi uvedenými stranami</w:t>
      </w:r>
    </w:p>
    <w:p w:rsidR="006F665E" w:rsidRPr="00FF3F7D" w:rsidRDefault="006F665E" w:rsidP="006F665E">
      <w:pPr>
        <w:suppressAutoHyphens/>
        <w:spacing w:after="0"/>
        <w:rPr>
          <w:rFonts w:eastAsia="Times New Roman" w:cstheme="minorHAnsi"/>
          <w:color w:val="000000"/>
          <w:sz w:val="20"/>
          <w:szCs w:val="20"/>
          <w:lang w:eastAsia="ar-SA"/>
        </w:rPr>
      </w:pPr>
    </w:p>
    <w:p w:rsidR="006F665E" w:rsidRPr="00FF3F7D" w:rsidRDefault="006F665E" w:rsidP="006F665E">
      <w:pPr>
        <w:suppressAutoHyphens/>
        <w:spacing w:after="0"/>
        <w:rPr>
          <w:rFonts w:eastAsia="Times New Roman" w:cstheme="minorHAnsi"/>
          <w:color w:val="000000"/>
          <w:sz w:val="20"/>
          <w:szCs w:val="20"/>
          <w:lang w:eastAsia="ar-SA"/>
        </w:rPr>
      </w:pPr>
    </w:p>
    <w:p w:rsidR="006F665E" w:rsidRPr="00FF3F7D" w:rsidRDefault="006F665E" w:rsidP="006F665E">
      <w:pPr>
        <w:suppressAutoHyphens/>
        <w:spacing w:after="0"/>
        <w:jc w:val="center"/>
        <w:rPr>
          <w:rFonts w:eastAsia="Times New Roman" w:cstheme="minorHAnsi"/>
          <w:color w:val="000000"/>
          <w:sz w:val="20"/>
          <w:szCs w:val="20"/>
          <w:lang w:eastAsia="ar-SA"/>
        </w:rPr>
      </w:pPr>
      <w:r w:rsidRPr="00FF3F7D">
        <w:rPr>
          <w:rFonts w:eastAsia="Times New Roman" w:cstheme="minorHAnsi"/>
          <w:b/>
          <w:color w:val="000000"/>
          <w:sz w:val="20"/>
          <w:szCs w:val="20"/>
          <w:lang w:eastAsia="ar-SA"/>
        </w:rPr>
        <w:t>ZMLUVNÉ STRANY</w:t>
      </w:r>
    </w:p>
    <w:p w:rsidR="006F665E" w:rsidRPr="00FF3F7D" w:rsidRDefault="006F665E" w:rsidP="006F665E">
      <w:pPr>
        <w:widowControl w:val="0"/>
        <w:suppressAutoHyphens/>
        <w:autoSpaceDE w:val="0"/>
        <w:autoSpaceDN w:val="0"/>
        <w:spacing w:before="120" w:after="0" w:line="240" w:lineRule="auto"/>
        <w:jc w:val="center"/>
        <w:rPr>
          <w:rFonts w:cstheme="minorHAnsi"/>
          <w:sz w:val="20"/>
          <w:szCs w:val="20"/>
          <w:u w:val="single"/>
          <w:lang w:eastAsia="cs-CZ"/>
        </w:rPr>
      </w:pPr>
    </w:p>
    <w:p w:rsidR="006F665E" w:rsidRPr="00FF3F7D" w:rsidRDefault="006F665E" w:rsidP="006F665E">
      <w:pPr>
        <w:widowControl w:val="0"/>
        <w:numPr>
          <w:ilvl w:val="1"/>
          <w:numId w:val="2"/>
        </w:numPr>
        <w:tabs>
          <w:tab w:val="left" w:pos="3261"/>
        </w:tabs>
        <w:suppressAutoHyphens/>
        <w:spacing w:after="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Objed</w:t>
      </w:r>
      <w:r>
        <w:rPr>
          <w:rFonts w:eastAsia="Times New Roman" w:cstheme="minorHAnsi"/>
          <w:sz w:val="20"/>
          <w:szCs w:val="20"/>
          <w:lang w:eastAsia="zh-CN"/>
        </w:rPr>
        <w:t xml:space="preserve">návateľ                   </w:t>
      </w:r>
      <w:r w:rsidR="00536147">
        <w:rPr>
          <w:rFonts w:eastAsia="Times New Roman" w:cstheme="minorHAnsi"/>
          <w:sz w:val="20"/>
          <w:szCs w:val="20"/>
          <w:lang w:eastAsia="zh-CN"/>
        </w:rPr>
        <w:t xml:space="preserve">   </w:t>
      </w:r>
      <w:r>
        <w:rPr>
          <w:rFonts w:eastAsia="Times New Roman" w:cstheme="minorHAnsi"/>
          <w:sz w:val="20"/>
          <w:szCs w:val="20"/>
          <w:lang w:eastAsia="zh-CN"/>
        </w:rPr>
        <w:t xml:space="preserve"> </w:t>
      </w:r>
      <w:r>
        <w:rPr>
          <w:rFonts w:ascii="Arial" w:eastAsia="Times New Roman" w:hAnsi="Arial" w:cs="Arial"/>
          <w:b/>
          <w:bCs/>
          <w:color w:val="000000"/>
          <w:sz w:val="18"/>
          <w:szCs w:val="18"/>
          <w:lang w:eastAsia="sk-SK"/>
        </w:rPr>
        <w:t>Agrofarma – K, s. r. o.</w:t>
      </w:r>
    </w:p>
    <w:tbl>
      <w:tblPr>
        <w:tblW w:w="10442" w:type="dxa"/>
        <w:tblCellMar>
          <w:left w:w="70" w:type="dxa"/>
          <w:right w:w="70" w:type="dxa"/>
        </w:tblCellMar>
        <w:tblLook w:val="04A0" w:firstRow="1" w:lastRow="0" w:firstColumn="1" w:lastColumn="0" w:noHBand="0" w:noVBand="1"/>
      </w:tblPr>
      <w:tblGrid>
        <w:gridCol w:w="2648"/>
        <w:gridCol w:w="4582"/>
        <w:gridCol w:w="3212"/>
      </w:tblGrid>
      <w:tr w:rsidR="006F665E" w:rsidRPr="00FF3F7D" w:rsidTr="00FE0068">
        <w:trPr>
          <w:trHeight w:val="336"/>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Sídlo:</w:t>
            </w:r>
          </w:p>
        </w:tc>
        <w:tc>
          <w:tcPr>
            <w:tcW w:w="4582" w:type="dxa"/>
            <w:tcBorders>
              <w:top w:val="nil"/>
              <w:left w:val="nil"/>
              <w:bottom w:val="nil"/>
              <w:right w:val="nil"/>
            </w:tcBorders>
            <w:shd w:val="clear" w:color="000000" w:fill="FFFFFF"/>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Pr>
                <w:rFonts w:ascii="Arial" w:eastAsia="Times New Roman" w:hAnsi="Arial" w:cs="Arial"/>
                <w:color w:val="000000"/>
                <w:sz w:val="18"/>
                <w:szCs w:val="18"/>
                <w:lang w:eastAsia="sk-SK"/>
              </w:rPr>
              <w:t>Medzany 168, 082 21 Medzany</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288"/>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Zastúpený:</w:t>
            </w:r>
          </w:p>
        </w:tc>
        <w:tc>
          <w:tcPr>
            <w:tcW w:w="4582" w:type="dxa"/>
            <w:tcBorders>
              <w:top w:val="nil"/>
              <w:left w:val="nil"/>
              <w:bottom w:val="nil"/>
              <w:right w:val="nil"/>
            </w:tcBorders>
            <w:shd w:val="clear" w:color="000000" w:fill="FFFFFF"/>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Pr>
                <w:rFonts w:ascii="Arial" w:eastAsia="Times New Roman" w:hAnsi="Arial" w:cs="Arial"/>
                <w:color w:val="000000"/>
                <w:sz w:val="18"/>
                <w:szCs w:val="18"/>
                <w:lang w:eastAsia="sk-SK"/>
              </w:rPr>
              <w:t>Ing. Peter Kijovský, konateľ</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288"/>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IČO:</w:t>
            </w:r>
          </w:p>
        </w:tc>
        <w:tc>
          <w:tcPr>
            <w:tcW w:w="4582" w:type="dxa"/>
            <w:tcBorders>
              <w:top w:val="nil"/>
              <w:left w:val="nil"/>
              <w:bottom w:val="nil"/>
              <w:right w:val="nil"/>
            </w:tcBorders>
            <w:shd w:val="clear" w:color="000000" w:fill="FFFFFF"/>
          </w:tcPr>
          <w:p w:rsidR="006F665E" w:rsidRPr="00723579" w:rsidRDefault="006F665E" w:rsidP="00FE0068">
            <w:pPr>
              <w:tabs>
                <w:tab w:val="left" w:pos="3261"/>
              </w:tabs>
              <w:spacing w:after="0" w:line="240" w:lineRule="auto"/>
              <w:rPr>
                <w:rFonts w:eastAsia="Times New Roman" w:cstheme="minorHAnsi"/>
                <w:sz w:val="20"/>
                <w:szCs w:val="20"/>
                <w:highlight w:val="yellow"/>
                <w:lang w:eastAsia="sk-SK"/>
              </w:rPr>
            </w:pPr>
            <w:r>
              <w:rPr>
                <w:rFonts w:ascii="Arial" w:eastAsia="Times New Roman" w:hAnsi="Arial" w:cs="Arial"/>
                <w:color w:val="000000"/>
                <w:sz w:val="18"/>
                <w:szCs w:val="18"/>
                <w:lang w:eastAsia="sk-SK"/>
              </w:rPr>
              <w:t>44466641</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288"/>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DIČ:</w:t>
            </w:r>
          </w:p>
        </w:tc>
        <w:tc>
          <w:tcPr>
            <w:tcW w:w="4582" w:type="dxa"/>
            <w:tcBorders>
              <w:top w:val="nil"/>
              <w:left w:val="nil"/>
              <w:bottom w:val="nil"/>
              <w:right w:val="nil"/>
            </w:tcBorders>
            <w:shd w:val="clear" w:color="000000" w:fill="FFFFFF"/>
          </w:tcPr>
          <w:p w:rsidR="006F665E" w:rsidRPr="00723579" w:rsidRDefault="006F665E" w:rsidP="00FE0068">
            <w:pPr>
              <w:tabs>
                <w:tab w:val="left" w:pos="3261"/>
              </w:tabs>
              <w:spacing w:after="0" w:line="240" w:lineRule="auto"/>
              <w:rPr>
                <w:rFonts w:eastAsia="Times New Roman" w:cstheme="minorHAnsi"/>
                <w:sz w:val="20"/>
                <w:szCs w:val="20"/>
                <w:lang w:eastAsia="sk-SK"/>
              </w:rPr>
            </w:pPr>
            <w:r>
              <w:rPr>
                <w:rFonts w:ascii="Arial" w:eastAsia="Times New Roman" w:hAnsi="Arial" w:cs="Arial"/>
                <w:color w:val="000000"/>
                <w:sz w:val="18"/>
                <w:szCs w:val="18"/>
                <w:lang w:eastAsia="sk-SK"/>
              </w:rPr>
              <w:t>2022749927</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288"/>
        </w:trPr>
        <w:tc>
          <w:tcPr>
            <w:tcW w:w="2648"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IČ DPH: </w:t>
            </w:r>
          </w:p>
        </w:tc>
        <w:tc>
          <w:tcPr>
            <w:tcW w:w="4582" w:type="dxa"/>
            <w:tcBorders>
              <w:top w:val="nil"/>
              <w:left w:val="nil"/>
              <w:bottom w:val="nil"/>
              <w:right w:val="nil"/>
            </w:tcBorders>
            <w:shd w:val="clear" w:color="000000" w:fill="FFFFFF"/>
          </w:tcPr>
          <w:p w:rsidR="006F665E" w:rsidRPr="00723579" w:rsidRDefault="006F665E" w:rsidP="00FE0068">
            <w:pPr>
              <w:tabs>
                <w:tab w:val="left" w:pos="3261"/>
              </w:tabs>
              <w:spacing w:after="0" w:line="240" w:lineRule="auto"/>
              <w:rPr>
                <w:rFonts w:ascii="Arial" w:eastAsia="Times New Roman" w:hAnsi="Arial" w:cs="Arial"/>
                <w:sz w:val="18"/>
                <w:szCs w:val="18"/>
                <w:lang w:eastAsia="sk-SK"/>
              </w:rPr>
            </w:pPr>
            <w:r>
              <w:rPr>
                <w:rFonts w:ascii="Arial" w:eastAsia="Times New Roman" w:hAnsi="Arial" w:cs="Arial"/>
                <w:color w:val="000000"/>
                <w:sz w:val="18"/>
                <w:szCs w:val="18"/>
                <w:lang w:eastAsia="sk-SK"/>
              </w:rPr>
              <w:t>SK 2022749927</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288"/>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Bankové spojenie:</w:t>
            </w:r>
          </w:p>
        </w:tc>
        <w:tc>
          <w:tcPr>
            <w:tcW w:w="4582" w:type="dxa"/>
            <w:tcBorders>
              <w:top w:val="nil"/>
              <w:left w:val="nil"/>
              <w:bottom w:val="nil"/>
              <w:right w:val="nil"/>
            </w:tcBorders>
            <w:shd w:val="clear" w:color="000000" w:fill="FFFFFF"/>
          </w:tcPr>
          <w:p w:rsidR="006F665E" w:rsidRPr="00723579" w:rsidRDefault="006F665E" w:rsidP="00FE0068">
            <w:pPr>
              <w:tabs>
                <w:tab w:val="left" w:pos="3261"/>
              </w:tabs>
              <w:spacing w:after="0" w:line="240" w:lineRule="auto"/>
              <w:rPr>
                <w:rFonts w:eastAsia="Times New Roman" w:cstheme="minorHAnsi"/>
                <w:sz w:val="20"/>
                <w:szCs w:val="20"/>
                <w:lang w:eastAsia="sk-SK"/>
              </w:rPr>
            </w:pPr>
            <w:r>
              <w:rPr>
                <w:rFonts w:ascii="Arial" w:eastAsia="Times New Roman" w:hAnsi="Arial" w:cs="Arial"/>
                <w:color w:val="000000"/>
                <w:sz w:val="18"/>
                <w:szCs w:val="18"/>
                <w:lang w:eastAsia="sk-SK"/>
              </w:rPr>
              <w:t>UniCredit Bank, pobočka Prešov</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288"/>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IBAN:</w:t>
            </w:r>
          </w:p>
        </w:tc>
        <w:tc>
          <w:tcPr>
            <w:tcW w:w="4582" w:type="dxa"/>
            <w:tcBorders>
              <w:top w:val="nil"/>
              <w:left w:val="nil"/>
              <w:bottom w:val="nil"/>
              <w:right w:val="nil"/>
            </w:tcBorders>
            <w:shd w:val="clear" w:color="000000" w:fill="FFFFFF"/>
          </w:tcPr>
          <w:p w:rsidR="006F665E" w:rsidRPr="00723579" w:rsidRDefault="006F665E" w:rsidP="00FE0068">
            <w:pPr>
              <w:tabs>
                <w:tab w:val="left" w:pos="3261"/>
              </w:tabs>
              <w:spacing w:after="0" w:line="240" w:lineRule="auto"/>
              <w:rPr>
                <w:rFonts w:eastAsia="Times New Roman" w:cstheme="minorHAnsi"/>
                <w:sz w:val="20"/>
                <w:szCs w:val="20"/>
                <w:lang w:eastAsia="sk-SK"/>
              </w:rPr>
            </w:pPr>
            <w:r>
              <w:rPr>
                <w:rFonts w:ascii="Arial" w:eastAsia="Times New Roman" w:hAnsi="Arial" w:cs="Arial"/>
                <w:color w:val="000000"/>
                <w:sz w:val="18"/>
                <w:szCs w:val="18"/>
                <w:lang w:eastAsia="sk-SK"/>
              </w:rPr>
              <w:t>SK74 1111 0000 0010 4733 6008</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288"/>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Telefón, e-mail:</w:t>
            </w:r>
          </w:p>
        </w:tc>
        <w:tc>
          <w:tcPr>
            <w:tcW w:w="4582" w:type="dxa"/>
            <w:tcBorders>
              <w:top w:val="nil"/>
              <w:left w:val="nil"/>
              <w:bottom w:val="nil"/>
              <w:right w:val="nil"/>
            </w:tcBorders>
            <w:shd w:val="clear" w:color="000000" w:fill="FFFFFF"/>
          </w:tcPr>
          <w:p w:rsidR="006F665E" w:rsidRPr="00723579" w:rsidRDefault="006F665E" w:rsidP="00D528DE">
            <w:pPr>
              <w:tabs>
                <w:tab w:val="left" w:pos="3261"/>
              </w:tabs>
              <w:spacing w:after="0" w:line="240" w:lineRule="auto"/>
              <w:rPr>
                <w:rFonts w:eastAsia="Times New Roman" w:cstheme="minorHAnsi"/>
                <w:sz w:val="20"/>
                <w:szCs w:val="20"/>
                <w:lang w:eastAsia="sk-SK"/>
              </w:rPr>
            </w:pPr>
            <w:r>
              <w:rPr>
                <w:rFonts w:ascii="Arial" w:eastAsia="Times New Roman" w:hAnsi="Arial" w:cs="Arial"/>
                <w:color w:val="000000"/>
                <w:sz w:val="18"/>
                <w:szCs w:val="18"/>
                <w:lang w:eastAsia="sk-SK"/>
              </w:rPr>
              <w:t>0905931200</w:t>
            </w:r>
            <w:r>
              <w:rPr>
                <w:rFonts w:ascii="Arial" w:eastAsia="Times New Roman" w:hAnsi="Arial" w:cs="Arial"/>
                <w:sz w:val="18"/>
                <w:szCs w:val="18"/>
                <w:lang w:eastAsia="sk-SK"/>
              </w:rPr>
              <w:t>,</w:t>
            </w:r>
            <w:r w:rsidRPr="00723579">
              <w:rPr>
                <w:rFonts w:ascii="Arial" w:eastAsia="Times New Roman" w:hAnsi="Arial" w:cs="Arial"/>
                <w:sz w:val="18"/>
                <w:szCs w:val="18"/>
                <w:lang w:eastAsia="sk-SK"/>
              </w:rPr>
              <w:t xml:space="preserve"> </w:t>
            </w:r>
            <w:hyperlink r:id="rId7" w:history="1">
              <w:r w:rsidR="00D528DE" w:rsidRPr="00853DAB">
                <w:rPr>
                  <w:rStyle w:val="Hypertextovprepojenie"/>
                  <w:rFonts w:ascii="Arial" w:eastAsia="Times New Roman" w:hAnsi="Arial" w:cs="Arial"/>
                  <w:sz w:val="18"/>
                  <w:szCs w:val="18"/>
                  <w:lang w:eastAsia="sk-SK"/>
                </w:rPr>
                <w:t>agrofarmamedzany@gmail.com</w:t>
              </w:r>
            </w:hyperlink>
            <w:r w:rsidR="00D528DE">
              <w:rPr>
                <w:rFonts w:ascii="Arial" w:eastAsia="Times New Roman" w:hAnsi="Arial" w:cs="Arial"/>
                <w:color w:val="000000"/>
                <w:sz w:val="18"/>
                <w:szCs w:val="18"/>
                <w:lang w:eastAsia="sk-SK"/>
              </w:rPr>
              <w:t xml:space="preserve"> </w:t>
            </w:r>
          </w:p>
        </w:tc>
        <w:tc>
          <w:tcPr>
            <w:tcW w:w="3212" w:type="dxa"/>
            <w:tcBorders>
              <w:top w:val="nil"/>
              <w:left w:val="nil"/>
              <w:bottom w:val="nil"/>
              <w:right w:val="nil"/>
            </w:tcBorders>
            <w:shd w:val="clear" w:color="000000" w:fill="FFFFFF"/>
            <w:vAlign w:val="center"/>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r w:rsidR="006F665E" w:rsidRPr="00FF3F7D" w:rsidTr="00FE0068">
        <w:trPr>
          <w:trHeight w:hRule="exact" w:val="468"/>
        </w:trPr>
        <w:tc>
          <w:tcPr>
            <w:tcW w:w="2648"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Osoba oprávnená konať vo veciach technických</w:t>
            </w:r>
          </w:p>
        </w:tc>
        <w:tc>
          <w:tcPr>
            <w:tcW w:w="4582" w:type="dxa"/>
            <w:tcBorders>
              <w:top w:val="nil"/>
              <w:left w:val="nil"/>
              <w:bottom w:val="nil"/>
              <w:right w:val="nil"/>
            </w:tcBorders>
            <w:shd w:val="clear" w:color="000000" w:fill="FFFFFF"/>
          </w:tcPr>
          <w:p w:rsidR="006F665E" w:rsidRPr="00723579" w:rsidRDefault="006F665E" w:rsidP="00FE0068">
            <w:pPr>
              <w:tabs>
                <w:tab w:val="left" w:pos="3261"/>
              </w:tabs>
              <w:spacing w:after="0" w:line="240" w:lineRule="auto"/>
              <w:ind w:left="395" w:hanging="395"/>
              <w:rPr>
                <w:rFonts w:eastAsia="Times New Roman" w:cstheme="minorHAnsi"/>
                <w:sz w:val="20"/>
                <w:szCs w:val="20"/>
                <w:lang w:eastAsia="sk-SK"/>
              </w:rPr>
            </w:pPr>
          </w:p>
        </w:tc>
        <w:tc>
          <w:tcPr>
            <w:tcW w:w="3212" w:type="dxa"/>
            <w:tcBorders>
              <w:top w:val="nil"/>
              <w:left w:val="nil"/>
              <w:bottom w:val="nil"/>
              <w:right w:val="nil"/>
            </w:tcBorders>
            <w:shd w:val="clear" w:color="000000" w:fill="FFFFFF"/>
            <w:vAlign w:val="center"/>
            <w:hideMark/>
          </w:tcPr>
          <w:p w:rsidR="006F665E" w:rsidRPr="00FF3F7D" w:rsidRDefault="006F665E" w:rsidP="00FE0068">
            <w:pPr>
              <w:tabs>
                <w:tab w:val="left" w:pos="3261"/>
              </w:tabs>
              <w:spacing w:after="0" w:line="240" w:lineRule="auto"/>
              <w:rPr>
                <w:rFonts w:eastAsia="Times New Roman" w:cstheme="minorHAnsi"/>
                <w:color w:val="000000"/>
                <w:sz w:val="20"/>
                <w:szCs w:val="20"/>
                <w:lang w:eastAsia="sk-SK"/>
              </w:rPr>
            </w:pPr>
          </w:p>
        </w:tc>
      </w:tr>
    </w:tbl>
    <w:p w:rsidR="006F665E" w:rsidRPr="00FF3F7D" w:rsidRDefault="006F665E" w:rsidP="006F665E">
      <w:pPr>
        <w:widowControl w:val="0"/>
        <w:suppressAutoHyphens/>
        <w:autoSpaceDE w:val="0"/>
        <w:autoSpaceDN w:val="0"/>
        <w:spacing w:before="120" w:after="0" w:line="240" w:lineRule="auto"/>
        <w:rPr>
          <w:rFonts w:cstheme="minorHAnsi"/>
          <w:sz w:val="20"/>
          <w:szCs w:val="20"/>
          <w:lang w:eastAsia="cs-CZ"/>
        </w:rPr>
      </w:pPr>
      <w:r w:rsidRPr="00FF3F7D">
        <w:rPr>
          <w:rFonts w:cstheme="minorHAnsi"/>
          <w:sz w:val="20"/>
          <w:szCs w:val="20"/>
          <w:lang w:eastAsia="cs-CZ"/>
        </w:rPr>
        <w:t>(ďalej len „objednávateľ“)</w:t>
      </w:r>
    </w:p>
    <w:p w:rsidR="006F665E" w:rsidRPr="00FF3F7D" w:rsidRDefault="006F665E" w:rsidP="006F665E">
      <w:pPr>
        <w:widowControl w:val="0"/>
        <w:suppressAutoHyphens/>
        <w:autoSpaceDE w:val="0"/>
        <w:autoSpaceDN w:val="0"/>
        <w:spacing w:before="120" w:after="0" w:line="240" w:lineRule="auto"/>
        <w:rPr>
          <w:rFonts w:cstheme="minorHAnsi"/>
          <w:sz w:val="20"/>
          <w:szCs w:val="20"/>
          <w:lang w:eastAsia="cs-CZ"/>
        </w:rPr>
      </w:pPr>
    </w:p>
    <w:p w:rsidR="006F665E" w:rsidRPr="00FF3F7D" w:rsidRDefault="006F665E" w:rsidP="006F665E">
      <w:pPr>
        <w:widowControl w:val="0"/>
        <w:numPr>
          <w:ilvl w:val="1"/>
          <w:numId w:val="2"/>
        </w:numPr>
        <w:suppressAutoHyphens/>
        <w:spacing w:after="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w:t>
      </w:r>
    </w:p>
    <w:tbl>
      <w:tblPr>
        <w:tblW w:w="8280" w:type="dxa"/>
        <w:tblCellMar>
          <w:left w:w="70" w:type="dxa"/>
          <w:right w:w="70" w:type="dxa"/>
        </w:tblCellMar>
        <w:tblLook w:val="04A0" w:firstRow="1" w:lastRow="0" w:firstColumn="1" w:lastColumn="0" w:noHBand="0" w:noVBand="1"/>
      </w:tblPr>
      <w:tblGrid>
        <w:gridCol w:w="3460"/>
        <w:gridCol w:w="4820"/>
      </w:tblGrid>
      <w:tr w:rsidR="006F665E" w:rsidRPr="00FF3F7D" w:rsidTr="00FE0068">
        <w:trPr>
          <w:trHeight w:val="444"/>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b/>
                <w:bCs/>
                <w:color w:val="000000"/>
                <w:sz w:val="24"/>
                <w:szCs w:val="24"/>
                <w:lang w:eastAsia="sk-SK"/>
              </w:rPr>
            </w:pPr>
            <w:r w:rsidRPr="00FF3F7D">
              <w:rPr>
                <w:rFonts w:eastAsia="Times New Roman" w:cs="Calibri"/>
                <w:b/>
                <w:bCs/>
                <w:color w:val="000000"/>
                <w:sz w:val="24"/>
                <w:szCs w:val="24"/>
                <w:lang w:eastAsia="sk-SK"/>
              </w:rPr>
              <w:t>Obchodné meno</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b/>
                <w:bCs/>
                <w:color w:val="000000"/>
                <w:sz w:val="24"/>
                <w:szCs w:val="24"/>
                <w:lang w:eastAsia="sk-SK"/>
              </w:rPr>
            </w:pPr>
            <w:r w:rsidRPr="00FF3F7D">
              <w:rPr>
                <w:rFonts w:eastAsia="Times New Roman" w:cs="Calibri"/>
                <w:b/>
                <w:bCs/>
                <w:color w:val="000000"/>
                <w:sz w:val="24"/>
                <w:szCs w:val="24"/>
                <w:lang w:eastAsia="sk-SK"/>
              </w:rPr>
              <w:t> </w:t>
            </w:r>
          </w:p>
        </w:tc>
      </w:tr>
      <w:tr w:rsidR="006F665E" w:rsidRPr="00FF3F7D" w:rsidTr="00FE0068">
        <w:trPr>
          <w:trHeigh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Sídlo</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b/>
                <w:bCs/>
                <w:color w:val="000000"/>
                <w:sz w:val="24"/>
                <w:szCs w:val="24"/>
                <w:lang w:eastAsia="sk-SK"/>
              </w:rPr>
            </w:pPr>
            <w:r w:rsidRPr="00FF3F7D">
              <w:rPr>
                <w:rFonts w:eastAsia="Times New Roman" w:cs="Calibri"/>
                <w:b/>
                <w:bCs/>
                <w:color w:val="000000"/>
                <w:sz w:val="24"/>
                <w:szCs w:val="24"/>
                <w:lang w:eastAsia="sk-SK"/>
              </w:rPr>
              <w:t> </w:t>
            </w:r>
          </w:p>
        </w:tc>
      </w:tr>
      <w:tr w:rsidR="006F665E" w:rsidRPr="00FF3F7D" w:rsidTr="00FE0068">
        <w:trPr>
          <w:trHeigh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Zastúpený:</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hRule="exac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IČO:</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hRule="exac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DIČ:</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hRule="exac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xml:space="preserve">IČ DPH: </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Bankové spojenie:</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IBAN:</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hRule="exac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xml:space="preserve">Reg. č. z Obchodného registra </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val="34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Telefón, e-mail:</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r w:rsidR="006F665E" w:rsidRPr="00FF3F7D" w:rsidTr="00FE0068">
        <w:trPr>
          <w:trHeight w:hRule="exact" w:val="528"/>
        </w:trPr>
        <w:tc>
          <w:tcPr>
            <w:tcW w:w="3460" w:type="dxa"/>
            <w:tcBorders>
              <w:top w:val="nil"/>
              <w:left w:val="nil"/>
              <w:bottom w:val="nil"/>
              <w:right w:val="nil"/>
            </w:tcBorders>
            <w:shd w:val="clear" w:color="000000" w:fill="FFFFFF"/>
            <w:vAlign w:val="center"/>
            <w:hideMark/>
          </w:tcPr>
          <w:p w:rsidR="006F665E" w:rsidRPr="00FF3F7D" w:rsidRDefault="006F665E" w:rsidP="00FE0068">
            <w:pPr>
              <w:spacing w:after="0" w:line="240" w:lineRule="auto"/>
              <w:rPr>
                <w:rFonts w:eastAsia="Times New Roman" w:cs="Calibri"/>
                <w:color w:val="000000"/>
                <w:sz w:val="24"/>
                <w:szCs w:val="24"/>
                <w:lang w:eastAsia="sk-SK"/>
              </w:rPr>
            </w:pPr>
            <w:r w:rsidRPr="00FF3F7D">
              <w:rPr>
                <w:rFonts w:eastAsia="Times New Roman" w:cs="Calibri"/>
                <w:color w:val="000000"/>
                <w:lang w:eastAsia="sk-SK"/>
              </w:rPr>
              <w:t xml:space="preserve"> </w:t>
            </w:r>
            <w:r w:rsidRPr="00FF3F7D">
              <w:rPr>
                <w:rFonts w:eastAsia="Times New Roman" w:cs="Calibri"/>
                <w:color w:val="000000"/>
                <w:sz w:val="20"/>
                <w:szCs w:val="20"/>
                <w:lang w:eastAsia="sk-SK"/>
              </w:rPr>
              <w:t>Osoba oprávnená konať vo veciach technických</w:t>
            </w:r>
          </w:p>
        </w:tc>
        <w:tc>
          <w:tcPr>
            <w:tcW w:w="4820" w:type="dxa"/>
            <w:tcBorders>
              <w:top w:val="nil"/>
              <w:left w:val="nil"/>
              <w:bottom w:val="nil"/>
              <w:right w:val="nil"/>
            </w:tcBorders>
            <w:shd w:val="clear" w:color="auto" w:fill="auto"/>
            <w:vAlign w:val="center"/>
            <w:hideMark/>
          </w:tcPr>
          <w:p w:rsidR="006F665E" w:rsidRPr="00FF3F7D" w:rsidRDefault="006F665E" w:rsidP="00FE0068">
            <w:pPr>
              <w:spacing w:after="0" w:line="240" w:lineRule="auto"/>
              <w:rPr>
                <w:rFonts w:eastAsia="Times New Roman" w:cs="Calibri"/>
                <w:color w:val="000000"/>
                <w:sz w:val="20"/>
                <w:szCs w:val="20"/>
                <w:lang w:eastAsia="sk-SK"/>
              </w:rPr>
            </w:pPr>
            <w:r w:rsidRPr="00FF3F7D">
              <w:rPr>
                <w:rFonts w:eastAsia="Times New Roman" w:cs="Calibri"/>
                <w:color w:val="000000"/>
                <w:sz w:val="20"/>
                <w:szCs w:val="20"/>
                <w:lang w:eastAsia="sk-SK"/>
              </w:rPr>
              <w:t> </w:t>
            </w:r>
          </w:p>
        </w:tc>
      </w:tr>
    </w:tbl>
    <w:p w:rsidR="006F665E" w:rsidRPr="00FF3F7D" w:rsidRDefault="006F665E" w:rsidP="006F665E">
      <w:pPr>
        <w:widowControl w:val="0"/>
        <w:suppressAutoHyphens/>
        <w:autoSpaceDE w:val="0"/>
        <w:autoSpaceDN w:val="0"/>
        <w:spacing w:after="0" w:line="240" w:lineRule="auto"/>
        <w:ind w:left="2127" w:hanging="2127"/>
        <w:rPr>
          <w:rFonts w:cstheme="minorHAnsi"/>
          <w:bCs/>
          <w:sz w:val="20"/>
          <w:szCs w:val="20"/>
          <w:lang w:eastAsia="cs-CZ"/>
        </w:rPr>
      </w:pPr>
      <w:r w:rsidRPr="00FF3F7D">
        <w:rPr>
          <w:rFonts w:cstheme="minorHAnsi"/>
          <w:sz w:val="20"/>
          <w:szCs w:val="20"/>
          <w:lang w:eastAsia="cs-CZ"/>
        </w:rPr>
        <w:t xml:space="preserve"> (ďalej len "zhotoviteľ")</w:t>
      </w:r>
    </w:p>
    <w:p w:rsidR="006F665E" w:rsidRDefault="006F665E" w:rsidP="006F665E">
      <w:pPr>
        <w:widowControl w:val="0"/>
        <w:suppressAutoHyphens/>
        <w:autoSpaceDE w:val="0"/>
        <w:autoSpaceDN w:val="0"/>
        <w:spacing w:before="120" w:after="0" w:line="240" w:lineRule="auto"/>
        <w:jc w:val="both"/>
        <w:rPr>
          <w:rFonts w:cstheme="minorHAnsi"/>
          <w:bCs/>
          <w:sz w:val="20"/>
          <w:szCs w:val="20"/>
          <w:lang w:eastAsia="cs-CZ"/>
        </w:rPr>
      </w:pPr>
      <w:r w:rsidRPr="00FF3F7D">
        <w:rPr>
          <w:rFonts w:cstheme="minorHAnsi"/>
          <w:bCs/>
          <w:sz w:val="20"/>
          <w:szCs w:val="20"/>
          <w:lang w:eastAsia="cs-CZ"/>
        </w:rPr>
        <w:t xml:space="preserve">uzatvárajú podľa § 536 a nasl. Obchodného zákonníka na základe výsledkov verejného obstarávania vyhláseného objednávateľom podľa zákona 343/2015 Z.z. o verejnom obstarávaní a o zmene a doplnení niektorých zákonov v platnom znení  túto Zmluvu o dielo ( ďalej len  „Zmluva“ ) za nasledovných podmienok. </w:t>
      </w:r>
    </w:p>
    <w:p w:rsidR="00157E68" w:rsidRPr="00FF3F7D" w:rsidRDefault="00157E68" w:rsidP="006F665E">
      <w:pPr>
        <w:widowControl w:val="0"/>
        <w:suppressAutoHyphens/>
        <w:autoSpaceDE w:val="0"/>
        <w:autoSpaceDN w:val="0"/>
        <w:spacing w:before="120" w:after="0" w:line="240" w:lineRule="auto"/>
        <w:jc w:val="both"/>
        <w:rPr>
          <w:rFonts w:cstheme="minorHAnsi"/>
          <w:bCs/>
          <w:sz w:val="20"/>
          <w:szCs w:val="20"/>
          <w:lang w:eastAsia="cs-CZ"/>
        </w:rPr>
      </w:pP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lastRenderedPageBreak/>
        <w:t>Článok II.</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Predmet zmluvy</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6E39B4" w:rsidRDefault="006F665E" w:rsidP="006F665E">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6E39B4">
        <w:rPr>
          <w:rFonts w:eastAsia="Times New Roman" w:cstheme="minorHAnsi"/>
          <w:sz w:val="20"/>
          <w:szCs w:val="20"/>
          <w:lang w:eastAsia="zh-CN"/>
        </w:rPr>
        <w:t xml:space="preserve">Predmetom tejto zmluvy je záväzok zhotoviteľa zhotoviť pre objednávateľa dielo  </w:t>
      </w:r>
      <w:r w:rsidRPr="006E39B4">
        <w:rPr>
          <w:b/>
        </w:rPr>
        <w:t xml:space="preserve">Modernizácia strechy maštale HD v Medzanoch </w:t>
      </w:r>
      <w:r w:rsidRPr="006E39B4">
        <w:rPr>
          <w:rFonts w:eastAsia="Times New Roman" w:cstheme="minorHAnsi"/>
          <w:sz w:val="20"/>
          <w:szCs w:val="20"/>
          <w:lang w:eastAsia="zh-CN"/>
        </w:rPr>
        <w:t xml:space="preserve">(ďalej len „dielo“) v rozsahu a spôsobom dohodnutom v tejto Zmluve.   </w:t>
      </w:r>
    </w:p>
    <w:p w:rsidR="006F665E" w:rsidRPr="00FF3F7D" w:rsidRDefault="006F665E" w:rsidP="0051251E">
      <w:pPr>
        <w:widowControl w:val="0"/>
        <w:numPr>
          <w:ilvl w:val="1"/>
          <w:numId w:val="2"/>
        </w:numPr>
        <w:suppressAutoHyphens/>
        <w:spacing w:after="240" w:line="240" w:lineRule="auto"/>
        <w:ind w:hanging="502"/>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sa zaväzuje zhotoviť dielo podľa projektovej dokumentácie stavby:  </w:t>
      </w:r>
      <w:r>
        <w:rPr>
          <w:rFonts w:eastAsia="Times New Roman" w:cstheme="minorHAnsi"/>
          <w:sz w:val="20"/>
          <w:szCs w:val="20"/>
          <w:lang w:eastAsia="zh-CN"/>
        </w:rPr>
        <w:t xml:space="preserve">  </w:t>
      </w:r>
      <w:r w:rsidRPr="006E39B4">
        <w:rPr>
          <w:b/>
        </w:rPr>
        <w:t>Modernizácia strechy maštale HD v Medzanoch</w:t>
      </w:r>
      <w:r w:rsidRPr="00FF3F7D">
        <w:rPr>
          <w:rFonts w:eastAsia="Times New Roman" w:cstheme="minorHAnsi"/>
          <w:sz w:val="20"/>
          <w:szCs w:val="20"/>
          <w:lang w:eastAsia="zh-CN"/>
        </w:rPr>
        <w:t xml:space="preserve">, vypracovanou </w:t>
      </w:r>
      <w:proofErr w:type="spellStart"/>
      <w:r>
        <w:rPr>
          <w:rFonts w:ascii="Arial" w:eastAsia="Times New Roman" w:hAnsi="Arial" w:cs="Arial"/>
          <w:sz w:val="18"/>
          <w:szCs w:val="18"/>
          <w:lang w:eastAsia="sk-SK"/>
        </w:rPr>
        <w:t>Agro</w:t>
      </w:r>
      <w:proofErr w:type="spellEnd"/>
      <w:r>
        <w:rPr>
          <w:rFonts w:ascii="Arial" w:eastAsia="Times New Roman" w:hAnsi="Arial" w:cs="Arial"/>
          <w:sz w:val="18"/>
          <w:szCs w:val="18"/>
          <w:lang w:eastAsia="sk-SK"/>
        </w:rPr>
        <w:t xml:space="preserve"> Ateliér</w:t>
      </w:r>
      <w:r w:rsidRPr="00464FC8">
        <w:rPr>
          <w:rFonts w:ascii="Arial" w:eastAsia="Times New Roman" w:hAnsi="Arial" w:cs="Arial"/>
          <w:sz w:val="18"/>
          <w:szCs w:val="18"/>
          <w:lang w:eastAsia="sk-SK"/>
        </w:rPr>
        <w:t xml:space="preserve"> </w:t>
      </w:r>
      <w:proofErr w:type="spellStart"/>
      <w:r w:rsidRPr="00464FC8">
        <w:rPr>
          <w:rFonts w:ascii="Arial" w:eastAsia="Times New Roman" w:hAnsi="Arial" w:cs="Arial"/>
          <w:sz w:val="18"/>
          <w:szCs w:val="18"/>
          <w:lang w:eastAsia="sk-SK"/>
        </w:rPr>
        <w:t>s.r.o</w:t>
      </w:r>
      <w:proofErr w:type="spellEnd"/>
      <w:r w:rsidRPr="00464FC8">
        <w:rPr>
          <w:rFonts w:ascii="Arial" w:eastAsia="Times New Roman" w:hAnsi="Arial" w:cs="Arial"/>
          <w:sz w:val="18"/>
          <w:szCs w:val="18"/>
          <w:lang w:eastAsia="sk-SK"/>
        </w:rPr>
        <w:t xml:space="preserve">., </w:t>
      </w:r>
      <w:r>
        <w:rPr>
          <w:rFonts w:ascii="Arial" w:eastAsia="Times New Roman" w:hAnsi="Arial" w:cs="Arial"/>
          <w:sz w:val="18"/>
          <w:szCs w:val="18"/>
          <w:lang w:eastAsia="sk-SK"/>
        </w:rPr>
        <w:t>Za Kalváriou 86</w:t>
      </w:r>
      <w:r w:rsidRPr="00464FC8">
        <w:rPr>
          <w:rFonts w:ascii="Arial" w:eastAsia="Times New Roman" w:hAnsi="Arial" w:cs="Arial"/>
          <w:sz w:val="18"/>
          <w:szCs w:val="18"/>
          <w:lang w:eastAsia="sk-SK"/>
        </w:rPr>
        <w:t xml:space="preserve">, 080 01 Prešov </w:t>
      </w:r>
      <w:r w:rsidRPr="00FF3F7D">
        <w:rPr>
          <w:rFonts w:eastAsia="Times New Roman" w:cstheme="minorHAnsi"/>
          <w:sz w:val="20"/>
          <w:szCs w:val="20"/>
          <w:lang w:eastAsia="zh-CN"/>
        </w:rPr>
        <w:t xml:space="preserve">a rozpočtu predloženého zhotoviteľom v procese verejného obstarávania za podmienok dohodnutých v tejto Zmluve, a zhotovené dielo riadne a včas odovzdať objednávateľovi v zodpovedajúcej kvalite a v ponúknutej cene. </w:t>
      </w:r>
    </w:p>
    <w:p w:rsidR="006F665E" w:rsidRPr="00FF3F7D" w:rsidRDefault="006F665E" w:rsidP="006F665E">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 sa zaväzuje zhotoviť dielo vo vlastnom mene a na vlastnú zodpovednosť, na vlastné náklady a v dojednanom čase. Pokiaľ zhotoviteľ poverí vykonaním diela inú osobu, má zodpovednosť akoby dielo vykonal sám.</w:t>
      </w:r>
    </w:p>
    <w:p w:rsidR="006F665E" w:rsidRPr="00FF3F7D" w:rsidRDefault="006F665E" w:rsidP="006F665E">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 podpisom tejto Zmluvy potvrdzuje, že sa pred podpisom Zmluvy riadne oboznámil s Projektovou dokumentáciou a Výkazom výmer</w:t>
      </w:r>
    </w:p>
    <w:p w:rsidR="006F665E" w:rsidRPr="009F6FED" w:rsidRDefault="006F665E" w:rsidP="006F665E">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9F6FED">
        <w:rPr>
          <w:rFonts w:eastAsia="Times New Roman" w:cstheme="minorHAnsi"/>
          <w:sz w:val="20"/>
          <w:szCs w:val="20"/>
          <w:lang w:eastAsia="zh-CN"/>
        </w:rPr>
        <w:t xml:space="preserve">Zhotoviteľ má záujem, za podmienok špecifikovaných v Zmluve, zhotoviť pre Objednávateľa Dielo. Zhotoviteľ pred podpisom Zmluvy zvážil a odborne posúdil všetky riziká spojené s realizáciou predmetu Zmluvy, obhliadol si miesto kde má byť dielo vykonané, zobral do úvahy rozsah potrebných materiálov, prác a služieb potrebných na dokončenie Diela ( materiály, transport, energie, náklady na zariadenia a stroje, údržba prístupových ciest, náklady na odstránenie odpadov, náklady na zamestnancov a špecialistov ako aj ostatné náklady súvisiace s realizáciou Diela, a iné).  </w:t>
      </w:r>
    </w:p>
    <w:p w:rsidR="006F665E" w:rsidRPr="00FF3F7D" w:rsidRDefault="006F665E" w:rsidP="006F665E">
      <w:pPr>
        <w:widowControl w:val="0"/>
        <w:suppressAutoHyphens/>
        <w:autoSpaceDE w:val="0"/>
        <w:autoSpaceDN w:val="0"/>
        <w:spacing w:before="120" w:after="0" w:line="240" w:lineRule="auto"/>
        <w:ind w:left="142"/>
        <w:jc w:val="center"/>
        <w:rPr>
          <w:rFonts w:cstheme="minorHAnsi"/>
          <w:b/>
          <w:bCs/>
          <w:sz w:val="20"/>
          <w:szCs w:val="20"/>
          <w:lang w:eastAsia="cs-CZ"/>
        </w:rPr>
      </w:pPr>
      <w:r w:rsidRPr="00FF3F7D">
        <w:rPr>
          <w:rFonts w:cstheme="minorHAnsi"/>
          <w:b/>
          <w:bCs/>
          <w:sz w:val="20"/>
          <w:szCs w:val="20"/>
          <w:lang w:eastAsia="cs-CZ"/>
        </w:rPr>
        <w:t>Článok III.</w:t>
      </w:r>
    </w:p>
    <w:p w:rsidR="006F665E" w:rsidRPr="0043376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43376D">
        <w:rPr>
          <w:rFonts w:cstheme="minorHAnsi"/>
          <w:b/>
          <w:bCs/>
          <w:sz w:val="20"/>
          <w:szCs w:val="20"/>
          <w:lang w:eastAsia="cs-CZ"/>
        </w:rPr>
        <w:t>Miesto plnenia</w:t>
      </w:r>
    </w:p>
    <w:p w:rsidR="006F665E" w:rsidRPr="0043376D" w:rsidRDefault="006F665E" w:rsidP="006F665E">
      <w:pPr>
        <w:widowControl w:val="0"/>
        <w:numPr>
          <w:ilvl w:val="0"/>
          <w:numId w:val="1"/>
        </w:numPr>
        <w:suppressAutoHyphens/>
        <w:spacing w:after="0" w:line="240" w:lineRule="auto"/>
        <w:jc w:val="both"/>
        <w:rPr>
          <w:rFonts w:cstheme="minorHAnsi"/>
          <w:vanish/>
          <w:sz w:val="20"/>
          <w:szCs w:val="20"/>
          <w:lang w:eastAsia="cs-CZ"/>
        </w:rPr>
      </w:pPr>
    </w:p>
    <w:p w:rsidR="006F665E" w:rsidRPr="0043376D" w:rsidRDefault="006F665E" w:rsidP="006F665E">
      <w:pPr>
        <w:widowControl w:val="0"/>
        <w:numPr>
          <w:ilvl w:val="0"/>
          <w:numId w:val="1"/>
        </w:numPr>
        <w:suppressAutoHyphens/>
        <w:spacing w:after="0" w:line="240" w:lineRule="auto"/>
        <w:jc w:val="both"/>
        <w:rPr>
          <w:rFonts w:cstheme="minorHAnsi"/>
          <w:vanish/>
          <w:sz w:val="20"/>
          <w:szCs w:val="20"/>
          <w:lang w:eastAsia="cs-CZ"/>
        </w:rPr>
      </w:pPr>
    </w:p>
    <w:p w:rsidR="006F665E" w:rsidRPr="0043376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Default="006F665E" w:rsidP="006F665E">
      <w:pPr>
        <w:ind w:left="360"/>
      </w:pPr>
      <w:r w:rsidRPr="0043376D">
        <w:rPr>
          <w:rFonts w:eastAsia="Times New Roman" w:cstheme="minorHAnsi"/>
          <w:sz w:val="20"/>
          <w:szCs w:val="20"/>
          <w:lang w:eastAsia="zh-CN"/>
        </w:rPr>
        <w:t xml:space="preserve">Miestom zhotovenia (vykonania) diela je: </w:t>
      </w:r>
      <w:r>
        <w:t>Medzany 168, 082 21, súpisne číslo 168 na parcele KNC 309, k. ú. Medzany</w:t>
      </w:r>
    </w:p>
    <w:p w:rsidR="006F665E" w:rsidRPr="0043376D" w:rsidRDefault="006F665E" w:rsidP="006F665E">
      <w:pPr>
        <w:widowControl w:val="0"/>
        <w:suppressAutoHyphens/>
        <w:autoSpaceDE w:val="0"/>
        <w:autoSpaceDN w:val="0"/>
        <w:adjustRightInd w:val="0"/>
        <w:spacing w:after="0" w:line="240" w:lineRule="auto"/>
        <w:ind w:left="1200"/>
        <w:rPr>
          <w:rFonts w:eastAsia="Times New Roman" w:cstheme="minorHAnsi"/>
          <w:b/>
          <w:bCs/>
          <w:sz w:val="20"/>
          <w:szCs w:val="20"/>
          <w:lang w:eastAsia="cs-CZ"/>
        </w:rPr>
      </w:pPr>
    </w:p>
    <w:p w:rsidR="006F665E" w:rsidRPr="00FF3F7D" w:rsidRDefault="006F665E" w:rsidP="006F665E">
      <w:pPr>
        <w:widowControl w:val="0"/>
        <w:suppressAutoHyphens/>
        <w:autoSpaceDE w:val="0"/>
        <w:autoSpaceDN w:val="0"/>
        <w:adjustRightInd w:val="0"/>
        <w:spacing w:after="0" w:line="240" w:lineRule="auto"/>
        <w:jc w:val="center"/>
        <w:rPr>
          <w:rFonts w:eastAsia="Times New Roman" w:cstheme="minorHAnsi"/>
          <w:b/>
          <w:bCs/>
          <w:sz w:val="20"/>
          <w:szCs w:val="20"/>
          <w:lang w:eastAsia="cs-CZ"/>
        </w:rPr>
      </w:pPr>
      <w:r w:rsidRPr="0043376D">
        <w:rPr>
          <w:rFonts w:eastAsia="Times New Roman" w:cstheme="minorHAnsi"/>
          <w:b/>
          <w:bCs/>
          <w:sz w:val="20"/>
          <w:szCs w:val="20"/>
          <w:lang w:eastAsia="cs-CZ"/>
        </w:rPr>
        <w:t>Článok IV.</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Cena diela</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celkom:</w:t>
      </w:r>
    </w:p>
    <w:p w:rsidR="006F665E" w:rsidRPr="00FF3F7D" w:rsidRDefault="006F665E" w:rsidP="006F665E">
      <w:pPr>
        <w:widowControl w:val="0"/>
        <w:suppressAutoHyphens/>
        <w:spacing w:after="0" w:line="240" w:lineRule="auto"/>
        <w:jc w:val="both"/>
        <w:rPr>
          <w:rFonts w:eastAsia="Times New Roman" w:cstheme="minorHAnsi"/>
          <w:sz w:val="20"/>
          <w:szCs w:val="20"/>
          <w:lang w:eastAsia="zh-CN"/>
        </w:rPr>
      </w:pPr>
    </w:p>
    <w:tbl>
      <w:tblPr>
        <w:tblStyle w:val="Mriekatabuky"/>
        <w:tblW w:w="0" w:type="auto"/>
        <w:tblInd w:w="1951" w:type="dxa"/>
        <w:tblLook w:val="04A0" w:firstRow="1" w:lastRow="0" w:firstColumn="1" w:lastColumn="0" w:noHBand="0" w:noVBand="1"/>
      </w:tblPr>
      <w:tblGrid>
        <w:gridCol w:w="2977"/>
        <w:gridCol w:w="2977"/>
      </w:tblGrid>
      <w:tr w:rsidR="006F665E" w:rsidRPr="00FF3F7D" w:rsidTr="00FE0068">
        <w:tc>
          <w:tcPr>
            <w:tcW w:w="2977" w:type="dxa"/>
            <w:shd w:val="clear" w:color="auto" w:fill="F2F2F2" w:themeFill="background1" w:themeFillShade="F2"/>
          </w:tcPr>
          <w:p w:rsidR="006F665E" w:rsidRPr="00FF3F7D" w:rsidRDefault="006F665E" w:rsidP="00FE0068">
            <w:pPr>
              <w:widowControl w:val="0"/>
              <w:suppressAutoHyphens/>
              <w:spacing w:before="60"/>
              <w:jc w:val="both"/>
              <w:rPr>
                <w:rFonts w:cstheme="minorHAnsi"/>
                <w:sz w:val="20"/>
                <w:szCs w:val="20"/>
                <w:lang w:eastAsia="zh-CN"/>
              </w:rPr>
            </w:pPr>
            <w:r w:rsidRPr="00FF3F7D">
              <w:rPr>
                <w:rFonts w:cstheme="minorHAnsi"/>
                <w:sz w:val="20"/>
                <w:szCs w:val="20"/>
                <w:lang w:eastAsia="zh-CN"/>
              </w:rPr>
              <w:t>Cena bez DPH:</w:t>
            </w:r>
          </w:p>
        </w:tc>
        <w:tc>
          <w:tcPr>
            <w:tcW w:w="2977" w:type="dxa"/>
          </w:tcPr>
          <w:p w:rsidR="006F665E" w:rsidRPr="00FF3F7D" w:rsidRDefault="006F665E" w:rsidP="00FE006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r w:rsidR="006F665E" w:rsidRPr="00FF3F7D" w:rsidTr="00FE0068">
        <w:tc>
          <w:tcPr>
            <w:tcW w:w="2977" w:type="dxa"/>
            <w:shd w:val="clear" w:color="auto" w:fill="F2F2F2" w:themeFill="background1" w:themeFillShade="F2"/>
          </w:tcPr>
          <w:p w:rsidR="006F665E" w:rsidRPr="00FF3F7D" w:rsidRDefault="006F665E" w:rsidP="00FE0068">
            <w:pPr>
              <w:widowControl w:val="0"/>
              <w:suppressAutoHyphens/>
              <w:spacing w:before="60"/>
              <w:jc w:val="both"/>
              <w:rPr>
                <w:rFonts w:cstheme="minorHAnsi"/>
                <w:sz w:val="20"/>
                <w:szCs w:val="20"/>
                <w:lang w:eastAsia="zh-CN"/>
              </w:rPr>
            </w:pPr>
            <w:r w:rsidRPr="00FF3F7D">
              <w:rPr>
                <w:rFonts w:cstheme="minorHAnsi"/>
                <w:sz w:val="20"/>
                <w:szCs w:val="20"/>
                <w:lang w:eastAsia="zh-CN"/>
              </w:rPr>
              <w:t>Cena DPH (20 %):</w:t>
            </w:r>
          </w:p>
        </w:tc>
        <w:tc>
          <w:tcPr>
            <w:tcW w:w="2977" w:type="dxa"/>
          </w:tcPr>
          <w:p w:rsidR="006F665E" w:rsidRPr="00FF3F7D" w:rsidRDefault="006F665E" w:rsidP="00FE006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r w:rsidR="006F665E" w:rsidRPr="00FF3F7D" w:rsidTr="00FE0068">
        <w:tc>
          <w:tcPr>
            <w:tcW w:w="2977" w:type="dxa"/>
            <w:shd w:val="clear" w:color="auto" w:fill="F2F2F2" w:themeFill="background1" w:themeFillShade="F2"/>
          </w:tcPr>
          <w:p w:rsidR="006F665E" w:rsidRPr="00FF3F7D" w:rsidRDefault="006F665E" w:rsidP="00FE0068">
            <w:pPr>
              <w:widowControl w:val="0"/>
              <w:suppressAutoHyphens/>
              <w:spacing w:before="60"/>
              <w:jc w:val="both"/>
              <w:rPr>
                <w:rFonts w:cstheme="minorHAnsi"/>
                <w:sz w:val="20"/>
                <w:szCs w:val="20"/>
                <w:lang w:eastAsia="zh-CN"/>
              </w:rPr>
            </w:pPr>
            <w:r w:rsidRPr="00FF3F7D">
              <w:rPr>
                <w:rFonts w:cstheme="minorHAnsi"/>
                <w:sz w:val="20"/>
                <w:szCs w:val="20"/>
                <w:lang w:eastAsia="zh-CN"/>
              </w:rPr>
              <w:t>Cena s DPH:</w:t>
            </w:r>
          </w:p>
        </w:tc>
        <w:tc>
          <w:tcPr>
            <w:tcW w:w="2977" w:type="dxa"/>
          </w:tcPr>
          <w:p w:rsidR="006F665E" w:rsidRPr="00FF3F7D" w:rsidRDefault="006F665E" w:rsidP="00FE006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bl>
    <w:p w:rsidR="006F665E" w:rsidRPr="00FF3F7D" w:rsidRDefault="006F665E" w:rsidP="006F665E">
      <w:pPr>
        <w:widowControl w:val="0"/>
        <w:suppressAutoHyphens/>
        <w:autoSpaceDE w:val="0"/>
        <w:autoSpaceDN w:val="0"/>
        <w:spacing w:before="120" w:after="0" w:line="240" w:lineRule="auto"/>
        <w:rPr>
          <w:rFonts w:cstheme="minorHAnsi"/>
          <w:sz w:val="20"/>
          <w:szCs w:val="20"/>
          <w:lang w:eastAsia="cs-CZ"/>
        </w:rPr>
      </w:pPr>
      <w:bookmarkStart w:id="0" w:name="_GoBack"/>
      <w:bookmarkEnd w:id="0"/>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Cena diela je stanovená na základe </w:t>
      </w:r>
      <w:r w:rsidRPr="00464FC8">
        <w:rPr>
          <w:rFonts w:eastAsia="Times New Roman" w:cstheme="minorHAnsi"/>
          <w:sz w:val="20"/>
          <w:szCs w:val="20"/>
          <w:lang w:eastAsia="zh-CN"/>
        </w:rPr>
        <w:t>projektovej dokumentácie pre stavebné konanie</w:t>
      </w:r>
      <w:r w:rsidRPr="00FF3F7D">
        <w:rPr>
          <w:rFonts w:eastAsia="Times New Roman" w:cstheme="minorHAnsi"/>
          <w:sz w:val="20"/>
          <w:szCs w:val="20"/>
          <w:lang w:eastAsia="zh-CN"/>
        </w:rPr>
        <w:t xml:space="preserve"> Projekt obsahuje okrem výkresovej a textovej časti aj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 vrátane odvozu, likvidácie a recyklácie odpadu vzniknutého pri realizácii diela.</w:t>
      </w:r>
    </w:p>
    <w:p w:rsidR="00A56B13" w:rsidRPr="00FC09C2" w:rsidRDefault="006F665E" w:rsidP="003C1F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C09C2">
        <w:rPr>
          <w:rFonts w:eastAsia="Times New Roman" w:cstheme="minorHAnsi"/>
          <w:sz w:val="20"/>
          <w:szCs w:val="20"/>
          <w:lang w:eastAsia="zh-CN"/>
        </w:rPr>
        <w:t xml:space="preserve">Naviac práce a dodávky sa Zhotoviteľ zaväzuje pre Objednávateľa vykonať na základe písomného dodatku k tejto Zmluve podpísanom oprávnenými zástupcami oboch zmluvných strán, ktorého predmetom bude hlavne cena, druh, rozsah a termíny plnenia naviac prác a odpočet nerealizovaných prác a dodávok. </w:t>
      </w:r>
    </w:p>
    <w:p w:rsidR="006F665E" w:rsidRPr="00FC09C2" w:rsidRDefault="006F665E" w:rsidP="003C1F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C09C2">
        <w:rPr>
          <w:rFonts w:eastAsia="Times New Roman" w:cstheme="minorHAnsi"/>
          <w:sz w:val="20"/>
          <w:szCs w:val="20"/>
          <w:lang w:eastAsia="zh-CN"/>
        </w:rPr>
        <w:t>Naviac práce predstavujú práce nad rámec dojednaný v tejto Zmluve, pričom pre vylúčenie pochybností sa má za to</w:t>
      </w:r>
      <w:r w:rsidRPr="00A56B13">
        <w:rPr>
          <w:rFonts w:eastAsia="Times New Roman" w:cstheme="minorHAnsi"/>
          <w:sz w:val="20"/>
          <w:szCs w:val="20"/>
          <w:lang w:eastAsia="zh-CN"/>
        </w:rPr>
        <w:t xml:space="preserve">, že naviac práce sú výlučne práce neobsiahnuté v projektovej dokumentácii a/alebo vo Výkaze výmer. </w:t>
      </w:r>
      <w:r w:rsidRPr="00FC09C2">
        <w:rPr>
          <w:rFonts w:eastAsia="Times New Roman" w:cstheme="minorHAnsi"/>
          <w:sz w:val="20"/>
          <w:szCs w:val="20"/>
          <w:lang w:eastAsia="zh-CN"/>
        </w:rPr>
        <w:lastRenderedPageBreak/>
        <w:t>Zistené a identifikované naviac práce, ktoré sa nenachádzajú vo výkresovej časti projektovej dokumentácii a/alebo vo Výkaze výmer.</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C09C2">
        <w:rPr>
          <w:rFonts w:eastAsia="Times New Roman" w:cstheme="minorHAnsi"/>
          <w:sz w:val="20"/>
          <w:szCs w:val="20"/>
          <w:lang w:eastAsia="zh-CN"/>
        </w:rPr>
        <w:t xml:space="preserve">Pre oceňovanie prác naviac </w:t>
      </w:r>
      <w:r w:rsidRPr="00FF3F7D">
        <w:rPr>
          <w:rFonts w:eastAsia="Times New Roman" w:cstheme="minorHAnsi"/>
          <w:sz w:val="20"/>
          <w:szCs w:val="20"/>
          <w:lang w:eastAsia="zh-CN"/>
        </w:rPr>
        <w:t>ako i odpočty nerealizovaných prác a dodávok sú záväzné jednotkové ceny uvedené v cenovej špecifikácii prác a dodávok zhotoviteľa (Príloha č.</w:t>
      </w:r>
      <w:r>
        <w:rPr>
          <w:rFonts w:eastAsia="Times New Roman" w:cstheme="minorHAnsi"/>
          <w:sz w:val="20"/>
          <w:szCs w:val="20"/>
          <w:lang w:eastAsia="zh-CN"/>
        </w:rPr>
        <w:t>1</w:t>
      </w:r>
      <w:r w:rsidRPr="00FF3F7D">
        <w:rPr>
          <w:rFonts w:eastAsia="Times New Roman" w:cstheme="minorHAnsi"/>
          <w:sz w:val="20"/>
          <w:szCs w:val="20"/>
          <w:lang w:eastAsia="zh-CN"/>
        </w:rPr>
        <w:t>). V prípade naviac prác a dodávok pri ktorých nie je možné stanoviť cenu na základe jednotkových cien podľa špecifikácie ( Príloha č.</w:t>
      </w:r>
      <w:r>
        <w:rPr>
          <w:rFonts w:eastAsia="Times New Roman" w:cstheme="minorHAnsi"/>
          <w:sz w:val="20"/>
          <w:szCs w:val="20"/>
          <w:lang w:eastAsia="zh-CN"/>
        </w:rPr>
        <w:t>1</w:t>
      </w:r>
      <w:r w:rsidRPr="00FF3F7D">
        <w:rPr>
          <w:rFonts w:eastAsia="Times New Roman" w:cstheme="minorHAnsi"/>
          <w:sz w:val="20"/>
          <w:szCs w:val="20"/>
          <w:lang w:eastAsia="zh-CN"/>
        </w:rPr>
        <w:t>) bude cena týchto prác určená dohodou Zmluvných strán. Zmluvné strany sa dohodli, že v takom  prípade použijú jednotkové ceny uvedené v cenovej špecifikácií prác zhotoviteľa a platné po dobu realizácie prác, vypočítané podľa predpisov platných a účinných ku dňu predloženia ponuky.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Zmluvné strany sa dohodli, že v prípade, ak sa niektoré práce podľa Výkaz výmeru nevykonajú. Alebo vykonajú v menšom rozsahu Zhotoviteľ tieto nevykonané práce nebude Objednávateľovi fakturovať. Zhotoviteľ bude akceptovať zníženie ceny aj v prípade ak sa časť Diela na podnet Objednávateľa nebude realizovať.</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sa zaväzuje zrealizovať stavebné Dielo bez vád, nedorobkov, vyhotovené riadne v požadovanej kvalite a na požadovanej úrovni v ponúknutej cene a v súlade s projektovou dokumentáciou.</w:t>
      </w:r>
    </w:p>
    <w:p w:rsidR="006F665E" w:rsidRPr="00FF3F7D" w:rsidRDefault="006F665E" w:rsidP="006F665E">
      <w:pPr>
        <w:widowControl w:val="0"/>
        <w:suppressAutoHyphens/>
        <w:autoSpaceDE w:val="0"/>
        <w:autoSpaceDN w:val="0"/>
        <w:spacing w:before="120" w:after="0" w:line="240" w:lineRule="auto"/>
        <w:ind w:left="567" w:hanging="567"/>
        <w:rPr>
          <w:rFonts w:cstheme="minorHAnsi"/>
          <w:b/>
          <w:bCs/>
          <w:sz w:val="20"/>
          <w:szCs w:val="20"/>
          <w:lang w:eastAsia="cs-CZ"/>
        </w:rPr>
      </w:pP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Článok V.</w:t>
      </w:r>
    </w:p>
    <w:p w:rsidR="006F665E" w:rsidRPr="00FF3F7D" w:rsidRDefault="006F665E" w:rsidP="006F665E">
      <w:pPr>
        <w:widowControl w:val="0"/>
        <w:suppressAutoHyphens/>
        <w:autoSpaceDE w:val="0"/>
        <w:autoSpaceDN w:val="0"/>
        <w:spacing w:before="120" w:after="0" w:line="240" w:lineRule="auto"/>
        <w:jc w:val="center"/>
        <w:rPr>
          <w:rFonts w:cstheme="minorHAnsi"/>
          <w:b/>
          <w:bCs/>
          <w:color w:val="FF0000"/>
          <w:sz w:val="20"/>
          <w:szCs w:val="20"/>
          <w:lang w:eastAsia="cs-CZ"/>
        </w:rPr>
      </w:pPr>
      <w:r w:rsidRPr="00FF3F7D">
        <w:rPr>
          <w:rFonts w:cstheme="minorHAnsi"/>
          <w:b/>
          <w:bCs/>
          <w:sz w:val="20"/>
          <w:szCs w:val="20"/>
          <w:lang w:eastAsia="cs-CZ"/>
        </w:rPr>
        <w:t xml:space="preserve">Čas plnenia </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9F6FED" w:rsidRDefault="006F665E" w:rsidP="00462EB9">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40F5B">
        <w:rPr>
          <w:rFonts w:eastAsia="Times New Roman" w:cstheme="minorHAnsi"/>
          <w:sz w:val="20"/>
          <w:szCs w:val="20"/>
          <w:lang w:eastAsia="zh-CN"/>
        </w:rPr>
        <w:t xml:space="preserve">Zhotoviteľ sa zaväzuje dielo podľa čl. II. tejto Zmluvy zhotoviť a odovzdať objednávateľovi v lehote zhotovenia  </w:t>
      </w:r>
      <w:r w:rsidRPr="0051251E">
        <w:rPr>
          <w:rFonts w:eastAsia="Times New Roman" w:cstheme="minorHAnsi"/>
          <w:b/>
          <w:sz w:val="20"/>
          <w:szCs w:val="20"/>
          <w:lang w:eastAsia="zh-CN"/>
        </w:rPr>
        <w:t xml:space="preserve">do </w:t>
      </w:r>
      <w:r w:rsidR="00ED06A5" w:rsidRPr="0051251E">
        <w:rPr>
          <w:rFonts w:eastAsia="Times New Roman" w:cstheme="minorHAnsi"/>
          <w:b/>
          <w:sz w:val="20"/>
          <w:szCs w:val="20"/>
          <w:lang w:eastAsia="zh-CN"/>
        </w:rPr>
        <w:t>6</w:t>
      </w:r>
      <w:r w:rsidR="00462EB9" w:rsidRPr="0051251E">
        <w:rPr>
          <w:rFonts w:eastAsia="Times New Roman" w:cstheme="minorHAnsi"/>
          <w:b/>
          <w:sz w:val="20"/>
          <w:szCs w:val="20"/>
          <w:lang w:eastAsia="zh-CN"/>
        </w:rPr>
        <w:t>0</w:t>
      </w:r>
      <w:r w:rsidRPr="0051251E">
        <w:rPr>
          <w:rFonts w:eastAsia="Times New Roman" w:cstheme="minorHAnsi"/>
          <w:b/>
          <w:sz w:val="20"/>
          <w:szCs w:val="20"/>
          <w:lang w:eastAsia="zh-CN"/>
        </w:rPr>
        <w:t xml:space="preserve"> dní</w:t>
      </w:r>
      <w:r w:rsidRPr="009F6FED">
        <w:rPr>
          <w:rFonts w:eastAsia="Times New Roman" w:cstheme="minorHAnsi"/>
          <w:b/>
          <w:sz w:val="20"/>
          <w:szCs w:val="20"/>
          <w:lang w:eastAsia="zh-CN"/>
        </w:rPr>
        <w:t xml:space="preserve"> </w:t>
      </w:r>
      <w:r w:rsidR="00D8012D">
        <w:rPr>
          <w:rFonts w:eastAsia="Times New Roman" w:cstheme="minorHAnsi"/>
          <w:b/>
          <w:sz w:val="20"/>
          <w:szCs w:val="20"/>
          <w:lang w:eastAsia="zh-CN"/>
        </w:rPr>
        <w:t xml:space="preserve"> </w:t>
      </w:r>
      <w:r w:rsidRPr="009F6FED">
        <w:rPr>
          <w:rFonts w:eastAsia="Times New Roman" w:cstheme="minorHAnsi"/>
          <w:b/>
          <w:sz w:val="20"/>
          <w:szCs w:val="20"/>
          <w:lang w:eastAsia="zh-CN"/>
        </w:rPr>
        <w:t>od prevzatia staveniska</w:t>
      </w:r>
      <w:r w:rsidRPr="009F6FED">
        <w:rPr>
          <w:rFonts w:eastAsia="Times New Roman" w:cstheme="minorHAnsi"/>
          <w:sz w:val="20"/>
          <w:szCs w:val="20"/>
          <w:lang w:eastAsia="zh-CN"/>
        </w:rPr>
        <w:t xml:space="preserve">. </w:t>
      </w:r>
    </w:p>
    <w:p w:rsidR="006F665E" w:rsidRPr="00440F5B"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40F5B">
        <w:rPr>
          <w:rFonts w:cstheme="minorHAnsi"/>
          <w:sz w:val="20"/>
          <w:szCs w:val="20"/>
        </w:rPr>
        <w:t xml:space="preserve">Zhotoviteľ </w:t>
      </w:r>
      <w:r w:rsidR="00126DF8" w:rsidRPr="009F6FED">
        <w:rPr>
          <w:rFonts w:cstheme="minorHAnsi"/>
          <w:sz w:val="20"/>
          <w:szCs w:val="20"/>
        </w:rPr>
        <w:t>prevezme stavenisko</w:t>
      </w:r>
      <w:r w:rsidR="000C5CAD" w:rsidRPr="009F6FED">
        <w:rPr>
          <w:rFonts w:cstheme="minorHAnsi"/>
          <w:sz w:val="20"/>
          <w:szCs w:val="20"/>
        </w:rPr>
        <w:t xml:space="preserve"> </w:t>
      </w:r>
      <w:r w:rsidRPr="00440F5B">
        <w:rPr>
          <w:rFonts w:cstheme="minorHAnsi"/>
          <w:sz w:val="20"/>
          <w:szCs w:val="20"/>
        </w:rPr>
        <w:t xml:space="preserve">od Objednávateľa </w:t>
      </w:r>
      <w:r w:rsidRPr="0043376D">
        <w:rPr>
          <w:rFonts w:cstheme="minorHAnsi"/>
          <w:sz w:val="20"/>
          <w:szCs w:val="20"/>
        </w:rPr>
        <w:t xml:space="preserve">najneskôr </w:t>
      </w:r>
      <w:r w:rsidRPr="0043376D">
        <w:rPr>
          <w:rFonts w:cstheme="minorHAnsi"/>
          <w:b/>
          <w:sz w:val="20"/>
          <w:szCs w:val="20"/>
        </w:rPr>
        <w:t xml:space="preserve">do 7  kalendárnych dní </w:t>
      </w:r>
      <w:r w:rsidRPr="0043376D">
        <w:rPr>
          <w:rFonts w:cstheme="minorHAnsi"/>
          <w:sz w:val="20"/>
          <w:szCs w:val="20"/>
        </w:rPr>
        <w:t>odo dňa písomného (resp. e-mailového) doručenia "Výzvy na prevzatie staveniska", ktorá bude Zhotoviteľovi zaslaná Objednávateľom. O odovzdaní a prevzatí staveniska spíšu Zmluvné strany</w:t>
      </w:r>
      <w:r w:rsidRPr="00440F5B">
        <w:rPr>
          <w:rFonts w:cstheme="minorHAnsi"/>
          <w:sz w:val="20"/>
          <w:szCs w:val="20"/>
        </w:rPr>
        <w:t xml:space="preserve"> Zápisnicu.</w:t>
      </w:r>
      <w:r w:rsidRPr="000C5CAD">
        <w:rPr>
          <w:rFonts w:cstheme="minorHAnsi"/>
          <w:color w:val="FF0000"/>
          <w:sz w:val="20"/>
          <w:szCs w:val="20"/>
        </w:rPr>
        <w:t>.</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6F665E" w:rsidRPr="0043376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3376D">
        <w:rPr>
          <w:rFonts w:eastAsia="Times New Roman" w:cstheme="minorHAnsi"/>
          <w:sz w:val="20"/>
          <w:szCs w:val="20"/>
          <w:lang w:eastAsia="zh-CN"/>
        </w:rPr>
        <w:t>Zhotoviteľ je povinný do 3 dní písomne informovať objednávateľa o vzniku akejkoľvek udalosti, ktorá má vplyv na realizáciu diela. O tejto skutočnosti musí byť uvedený záznam v stavebnom denníku.</w:t>
      </w:r>
    </w:p>
    <w:p w:rsidR="006F665E" w:rsidRPr="00FF3F7D" w:rsidRDefault="006F665E" w:rsidP="006F665E">
      <w:pPr>
        <w:widowControl w:val="0"/>
        <w:suppressAutoHyphens/>
        <w:spacing w:after="0" w:line="240" w:lineRule="auto"/>
        <w:jc w:val="both"/>
        <w:rPr>
          <w:rFonts w:cstheme="minorHAnsi"/>
          <w:sz w:val="20"/>
          <w:szCs w:val="20"/>
          <w:lang w:eastAsia="cs-CZ"/>
        </w:rPr>
      </w:pPr>
    </w:p>
    <w:p w:rsidR="006F665E" w:rsidRPr="00FF3F7D" w:rsidRDefault="000C5CAD" w:rsidP="000C5CAD">
      <w:pPr>
        <w:widowControl w:val="0"/>
        <w:tabs>
          <w:tab w:val="center" w:pos="4889"/>
        </w:tabs>
        <w:suppressAutoHyphens/>
        <w:autoSpaceDE w:val="0"/>
        <w:autoSpaceDN w:val="0"/>
        <w:spacing w:before="120" w:after="0" w:line="240" w:lineRule="auto"/>
        <w:rPr>
          <w:rFonts w:cstheme="minorHAnsi"/>
          <w:b/>
          <w:bCs/>
          <w:sz w:val="20"/>
          <w:szCs w:val="20"/>
          <w:lang w:eastAsia="cs-CZ"/>
        </w:rPr>
      </w:pPr>
      <w:r>
        <w:rPr>
          <w:rFonts w:cstheme="minorHAnsi"/>
          <w:b/>
          <w:bCs/>
          <w:sz w:val="20"/>
          <w:szCs w:val="20"/>
          <w:lang w:eastAsia="cs-CZ"/>
        </w:rPr>
        <w:tab/>
      </w:r>
      <w:r w:rsidR="006F665E" w:rsidRPr="00FF3F7D">
        <w:rPr>
          <w:rFonts w:cstheme="minorHAnsi"/>
          <w:b/>
          <w:bCs/>
          <w:sz w:val="20"/>
          <w:szCs w:val="20"/>
          <w:lang w:eastAsia="cs-CZ"/>
        </w:rPr>
        <w:t>Článok VI.</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Zoznam zodpovedných osôb</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Zoznam osôb zodpovedných za riadenie stavebných prác pri realizácii predmetu tejto Zmluvy o dielo:</w:t>
      </w:r>
    </w:p>
    <w:p w:rsidR="006F665E" w:rsidRPr="00FF3F7D" w:rsidRDefault="006F665E" w:rsidP="006F665E">
      <w:pPr>
        <w:widowControl w:val="0"/>
        <w:suppressAutoHyphens/>
        <w:autoSpaceDE w:val="0"/>
        <w:autoSpaceDN w:val="0"/>
        <w:spacing w:before="120" w:after="0" w:line="240" w:lineRule="auto"/>
        <w:ind w:left="708"/>
        <w:rPr>
          <w:rFonts w:cstheme="minorHAnsi"/>
          <w:bCs/>
          <w:i/>
          <w:sz w:val="20"/>
          <w:szCs w:val="20"/>
          <w:lang w:eastAsia="cs-CZ"/>
        </w:rPr>
      </w:pPr>
      <w:r w:rsidRPr="00FF3F7D">
        <w:rPr>
          <w:rFonts w:cstheme="minorHAnsi"/>
          <w:bCs/>
          <w:sz w:val="20"/>
          <w:szCs w:val="20"/>
          <w:lang w:eastAsia="cs-CZ"/>
        </w:rPr>
        <w:t xml:space="preserve">Za objednávateľa: </w:t>
      </w:r>
      <w:r w:rsidRPr="00464FC8">
        <w:rPr>
          <w:rFonts w:cstheme="minorHAnsi"/>
          <w:bCs/>
          <w:sz w:val="20"/>
          <w:szCs w:val="20"/>
          <w:lang w:eastAsia="cs-CZ"/>
        </w:rPr>
        <w:t>stavebný dozor</w:t>
      </w:r>
      <w:r w:rsidRPr="00464FC8">
        <w:rPr>
          <w:rFonts w:cstheme="minorHAnsi"/>
          <w:bCs/>
          <w:sz w:val="20"/>
          <w:szCs w:val="20"/>
          <w:lang w:eastAsia="cs-CZ"/>
        </w:rPr>
        <w:tab/>
      </w:r>
      <w:r w:rsidRPr="00464FC8">
        <w:rPr>
          <w:rFonts w:cstheme="minorHAnsi"/>
          <w:bCs/>
          <w:sz w:val="20"/>
          <w:szCs w:val="20"/>
          <w:lang w:eastAsia="cs-CZ"/>
        </w:rPr>
        <w:tab/>
        <w:t xml:space="preserve">.......................  </w:t>
      </w:r>
      <w:r w:rsidRPr="00464FC8">
        <w:rPr>
          <w:rFonts w:cstheme="minorHAnsi"/>
          <w:bCs/>
          <w:i/>
          <w:sz w:val="20"/>
          <w:szCs w:val="20"/>
          <w:lang w:eastAsia="cs-CZ"/>
        </w:rPr>
        <w:t>(</w:t>
      </w:r>
      <w:r w:rsidRPr="002835F7">
        <w:rPr>
          <w:rFonts w:cstheme="minorHAnsi"/>
          <w:bCs/>
          <w:i/>
          <w:sz w:val="20"/>
          <w:szCs w:val="20"/>
          <w:lang w:eastAsia="cs-CZ"/>
        </w:rPr>
        <w:t>bude doplnené pri podpise zmluvy</w:t>
      </w:r>
      <w:r w:rsidRPr="00464FC8">
        <w:rPr>
          <w:rFonts w:cstheme="minorHAnsi"/>
          <w:bCs/>
          <w:i/>
          <w:sz w:val="20"/>
          <w:szCs w:val="20"/>
          <w:lang w:eastAsia="cs-CZ"/>
        </w:rPr>
        <w:t>)</w:t>
      </w:r>
    </w:p>
    <w:p w:rsidR="006F665E" w:rsidRPr="00FF3F7D" w:rsidRDefault="006F665E" w:rsidP="006F665E">
      <w:pPr>
        <w:widowControl w:val="0"/>
        <w:suppressAutoHyphens/>
        <w:autoSpaceDE w:val="0"/>
        <w:autoSpaceDN w:val="0"/>
        <w:spacing w:before="120" w:after="0" w:line="240" w:lineRule="auto"/>
        <w:ind w:left="708"/>
        <w:rPr>
          <w:rFonts w:cstheme="minorHAnsi"/>
          <w:bCs/>
          <w:sz w:val="20"/>
          <w:szCs w:val="20"/>
          <w:lang w:eastAsia="cs-CZ"/>
        </w:rPr>
      </w:pPr>
      <w:r w:rsidRPr="00FF3F7D">
        <w:rPr>
          <w:rFonts w:cstheme="minorHAnsi"/>
          <w:bCs/>
          <w:sz w:val="20"/>
          <w:szCs w:val="20"/>
          <w:lang w:eastAsia="cs-CZ"/>
        </w:rPr>
        <w:t xml:space="preserve">Za zhotoviteľa: stavbyvedúci </w:t>
      </w:r>
      <w:r w:rsidRPr="00FF3F7D">
        <w:rPr>
          <w:rFonts w:cstheme="minorHAnsi"/>
          <w:bCs/>
          <w:sz w:val="20"/>
          <w:szCs w:val="20"/>
          <w:lang w:eastAsia="cs-CZ"/>
        </w:rPr>
        <w:tab/>
      </w:r>
      <w:r w:rsidRPr="00FF3F7D">
        <w:rPr>
          <w:rFonts w:cstheme="minorHAnsi"/>
          <w:bCs/>
          <w:sz w:val="20"/>
          <w:szCs w:val="20"/>
          <w:lang w:eastAsia="cs-CZ"/>
        </w:rPr>
        <w:tab/>
        <w:t xml:space="preserve">....................... </w:t>
      </w:r>
      <w:r w:rsidRPr="00FF3F7D">
        <w:rPr>
          <w:rFonts w:cstheme="minorHAnsi"/>
          <w:bCs/>
          <w:i/>
          <w:sz w:val="20"/>
          <w:szCs w:val="20"/>
          <w:lang w:eastAsia="cs-CZ"/>
        </w:rPr>
        <w:t>((</w:t>
      </w:r>
      <w:r w:rsidRPr="002835F7">
        <w:rPr>
          <w:rFonts w:cstheme="minorHAnsi"/>
          <w:bCs/>
          <w:i/>
          <w:sz w:val="20"/>
          <w:szCs w:val="20"/>
          <w:lang w:eastAsia="cs-CZ"/>
        </w:rPr>
        <w:t>bude doplnené pri podpise zmluvy</w:t>
      </w:r>
      <w:r w:rsidRPr="00FF3F7D">
        <w:rPr>
          <w:rFonts w:cstheme="minorHAnsi"/>
          <w:bCs/>
          <w:i/>
          <w:sz w:val="20"/>
          <w:szCs w:val="20"/>
          <w:lang w:eastAsia="cs-CZ"/>
        </w:rPr>
        <w:t>)</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Článok VII.</w:t>
      </w:r>
    </w:p>
    <w:p w:rsidR="006F665E" w:rsidRPr="00FF3F7D" w:rsidRDefault="006F665E" w:rsidP="00157E68">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Podmienky uskutočnenia prác</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Spolupôsobenie objednávateľa, zodpovednosť za škodu, stavenisko, zabezpečenie ochrany staveniska a poistenie stavby, požiarne predpisy a predpisy BOZP</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126DF8" w:rsidRPr="0043376D" w:rsidRDefault="00126DF8" w:rsidP="00126DF8">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3376D">
        <w:rPr>
          <w:rFonts w:eastAsia="Times New Roman" w:cstheme="minorHAnsi"/>
          <w:sz w:val="20"/>
          <w:szCs w:val="20"/>
          <w:lang w:eastAsia="zh-CN"/>
        </w:rPr>
        <w:t xml:space="preserve">Zhotoviteľ sa zaväzuje zahájiť práce </w:t>
      </w:r>
      <w:r w:rsidRPr="0043376D">
        <w:rPr>
          <w:rFonts w:eastAsia="Times New Roman" w:cstheme="minorHAnsi"/>
          <w:b/>
          <w:sz w:val="20"/>
          <w:szCs w:val="20"/>
          <w:lang w:eastAsia="zh-CN"/>
        </w:rPr>
        <w:t>do 7 kalendárnych dní od dňa prevzatia staveniska</w:t>
      </w:r>
      <w:r w:rsidRPr="0043376D">
        <w:rPr>
          <w:rFonts w:eastAsia="Times New Roman" w:cstheme="minorHAnsi"/>
          <w:sz w:val="20"/>
          <w:szCs w:val="20"/>
          <w:lang w:eastAsia="zh-CN"/>
        </w:rPr>
        <w:t>.</w:t>
      </w:r>
    </w:p>
    <w:p w:rsidR="006F665E" w:rsidRPr="00157E68"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157E68">
        <w:rPr>
          <w:rFonts w:eastAsia="Times New Roman" w:cstheme="minorHAnsi"/>
          <w:sz w:val="20"/>
          <w:szCs w:val="20"/>
          <w:lang w:eastAsia="zh-CN"/>
        </w:rPr>
        <w:t xml:space="preserve">Zhotoviteľ najneskôr ku dňu prevzatia staveniska  preukáže objednávateľovi, že má uzatvorenú zmluvu o poistení </w:t>
      </w:r>
      <w:r w:rsidRPr="00157E68">
        <w:rPr>
          <w:rFonts w:eastAsia="Times New Roman" w:cstheme="minorHAnsi"/>
          <w:b/>
          <w:bCs/>
          <w:sz w:val="20"/>
          <w:szCs w:val="20"/>
          <w:lang w:eastAsia="zh-CN"/>
        </w:rPr>
        <w:t>na krytie rizík zo stavebných prác</w:t>
      </w:r>
      <w:r w:rsidRPr="00157E68">
        <w:rPr>
          <w:rFonts w:eastAsia="Times New Roman" w:cstheme="minorHAnsi"/>
          <w:bCs/>
          <w:sz w:val="20"/>
          <w:szCs w:val="20"/>
          <w:lang w:eastAsia="zh-CN"/>
        </w:rPr>
        <w:t xml:space="preserve"> </w:t>
      </w:r>
      <w:r w:rsidRPr="00157E68">
        <w:rPr>
          <w:rFonts w:eastAsia="Times New Roman" w:cstheme="minorHAnsi"/>
          <w:sz w:val="20"/>
          <w:szCs w:val="20"/>
          <w:lang w:eastAsia="zh-CN"/>
        </w:rPr>
        <w:t>po celú dobu realizácie diela. Požadované zmluvné poistné krytie musí byť minimálne vo výške cenového návrhu zhotoviteľa, ktorý ponúkol v procese verejného obstarávania. Poistenie musí byť platné počas celej doby realizácie diela.</w:t>
      </w:r>
      <w:r w:rsidR="00157E68" w:rsidRPr="00157E68">
        <w:rPr>
          <w:rFonts w:eastAsia="Times New Roman" w:cstheme="minorHAnsi"/>
          <w:sz w:val="20"/>
          <w:szCs w:val="20"/>
          <w:lang w:eastAsia="zh-CN"/>
        </w:rPr>
        <w:t xml:space="preserve">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odovzdá zhotoviteľovi súčasne so staveniskom:</w:t>
      </w:r>
    </w:p>
    <w:p w:rsidR="006F665E" w:rsidRPr="00FF3F7D" w:rsidRDefault="006F665E" w:rsidP="006F665E">
      <w:pPr>
        <w:widowControl w:val="0"/>
        <w:numPr>
          <w:ilvl w:val="0"/>
          <w:numId w:val="5"/>
        </w:numPr>
        <w:tabs>
          <w:tab w:val="num" w:pos="1090"/>
        </w:tabs>
        <w:suppressAutoHyphens/>
        <w:autoSpaceDE w:val="0"/>
        <w:autoSpaceDN w:val="0"/>
        <w:spacing w:after="0" w:line="240" w:lineRule="auto"/>
        <w:ind w:left="1210" w:hanging="502"/>
        <w:jc w:val="both"/>
        <w:rPr>
          <w:rFonts w:cstheme="minorHAnsi"/>
          <w:color w:val="000000"/>
          <w:sz w:val="20"/>
          <w:szCs w:val="20"/>
          <w:lang w:eastAsia="cs-CZ"/>
        </w:rPr>
      </w:pPr>
      <w:r w:rsidRPr="00FF3F7D">
        <w:rPr>
          <w:rFonts w:cstheme="minorHAnsi"/>
          <w:color w:val="000000"/>
          <w:sz w:val="20"/>
          <w:szCs w:val="20"/>
          <w:lang w:eastAsia="cs-CZ"/>
        </w:rPr>
        <w:t>dokumentáciu stavby v 1 vyhotovení,</w:t>
      </w:r>
    </w:p>
    <w:p w:rsidR="006F665E" w:rsidRPr="00FF3F7D" w:rsidRDefault="006F665E" w:rsidP="006F665E">
      <w:pPr>
        <w:widowControl w:val="0"/>
        <w:numPr>
          <w:ilvl w:val="0"/>
          <w:numId w:val="5"/>
        </w:numPr>
        <w:tabs>
          <w:tab w:val="num" w:pos="1090"/>
        </w:tabs>
        <w:suppressAutoHyphens/>
        <w:autoSpaceDE w:val="0"/>
        <w:autoSpaceDN w:val="0"/>
        <w:spacing w:after="0" w:line="240" w:lineRule="auto"/>
        <w:ind w:left="1210" w:hanging="502"/>
        <w:jc w:val="both"/>
        <w:rPr>
          <w:rFonts w:cstheme="minorHAnsi"/>
          <w:color w:val="000000"/>
          <w:sz w:val="20"/>
          <w:szCs w:val="20"/>
          <w:lang w:eastAsia="cs-CZ"/>
        </w:rPr>
      </w:pPr>
      <w:r w:rsidRPr="00FF3F7D">
        <w:rPr>
          <w:rFonts w:cstheme="minorHAnsi"/>
          <w:color w:val="000000"/>
          <w:sz w:val="20"/>
          <w:szCs w:val="20"/>
          <w:lang w:eastAsia="cs-CZ"/>
        </w:rPr>
        <w:t>stavebné povolenie a dokladovú časť,</w:t>
      </w:r>
    </w:p>
    <w:p w:rsidR="006F665E" w:rsidRPr="00FF3F7D" w:rsidRDefault="006F665E" w:rsidP="006F665E">
      <w:pPr>
        <w:widowControl w:val="0"/>
        <w:numPr>
          <w:ilvl w:val="0"/>
          <w:numId w:val="3"/>
        </w:numPr>
        <w:tabs>
          <w:tab w:val="num" w:pos="1090"/>
          <w:tab w:val="num" w:pos="1985"/>
        </w:tabs>
        <w:suppressAutoHyphens/>
        <w:autoSpaceDE w:val="0"/>
        <w:autoSpaceDN w:val="0"/>
        <w:spacing w:after="0" w:line="240" w:lineRule="auto"/>
        <w:ind w:left="1210" w:hanging="502"/>
        <w:jc w:val="both"/>
        <w:rPr>
          <w:rFonts w:cstheme="minorHAnsi"/>
          <w:sz w:val="20"/>
          <w:szCs w:val="20"/>
          <w:lang w:eastAsia="cs-CZ"/>
        </w:rPr>
      </w:pPr>
      <w:r w:rsidRPr="00FF3F7D">
        <w:rPr>
          <w:rFonts w:cstheme="minorHAnsi"/>
          <w:sz w:val="20"/>
          <w:szCs w:val="20"/>
          <w:lang w:eastAsia="cs-CZ"/>
        </w:rPr>
        <w:t xml:space="preserve">odberové miesta elektrickej energie a vody.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zodpovedá za škody počas realizácie diela. Zhotoviteľ zodpovedá za škody na majetku, </w:t>
      </w:r>
      <w:r w:rsidRPr="0051251E">
        <w:rPr>
          <w:rFonts w:eastAsia="Times New Roman" w:cstheme="minorHAnsi"/>
          <w:sz w:val="20"/>
          <w:szCs w:val="20"/>
          <w:lang w:eastAsia="zh-CN"/>
        </w:rPr>
        <w:t xml:space="preserve">zranenia alebo usmrtenia tretích osôb, </w:t>
      </w:r>
      <w:r w:rsidRPr="00FF3F7D">
        <w:rPr>
          <w:rFonts w:eastAsia="Times New Roman" w:cstheme="minorHAnsi"/>
          <w:sz w:val="20"/>
          <w:szCs w:val="20"/>
          <w:lang w:eastAsia="zh-CN"/>
        </w:rPr>
        <w:t xml:space="preserve">ktoré môžu nastať počas vykonávania prác alebo ako ich dôsledok. Zhotoviteľ je </w:t>
      </w:r>
      <w:r w:rsidRPr="00FF3F7D">
        <w:rPr>
          <w:rFonts w:eastAsia="Times New Roman" w:cstheme="minorHAnsi"/>
          <w:sz w:val="20"/>
          <w:szCs w:val="20"/>
          <w:lang w:eastAsia="zh-CN"/>
        </w:rPr>
        <w:lastRenderedPageBreak/>
        <w:t xml:space="preserve">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Zriadenie, prevádzkovanie, likvidácia,  recyklácia, vypratanie a vyčistenie zariadenia staveniska, ako aj zabezpečenie prípadnej zmeny v dopravnom značení, ak to bude potrebné s ohľadom na bod 7.7., je zahrnuté v  cene diela.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uhradí počas výstavby všetky náklady na energie na stavbe vrátane zabezpečenia ich dočasných prípojov a meračov.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 . Súčasne so stavebným denníkom vyhotoví zhotoviteľ fotodokumentáciu celého priebehu diela. </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 xml:space="preserve">Zhotoviteľ poveruje stavbyvedúceho vedením stavebného denníka. </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Stavebný denník sa musí nachádzať na stavbe a musí byť vždy prístupný zástupcom objednávateľa, projektanta, stavebnému dozoru a dotknutých orgánov štátnej správy.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Pokiaľ stavbyvedúci nesúhlasí so zápisom, ktorý vykoná objednávateľ alebo ním poverený zástupca, prípadne spracovateľ projektu, musí k tomuto zápisu zaujať svoje stanovisko.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Poverený zástupca objednávateľa je povinný podpisovať, ako aj v prípade potreby sa písomne vyjadrovať k zápisom v stavebnom denníku vykonaným zhotoviteľom.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w:t>
      </w:r>
      <w:r w:rsidR="009F6FED">
        <w:rPr>
          <w:rFonts w:eastAsia="Times New Roman" w:cstheme="minorHAnsi"/>
          <w:sz w:val="20"/>
          <w:szCs w:val="20"/>
          <w:lang w:eastAsia="zh-CN"/>
        </w:rPr>
        <w:t>.</w:t>
      </w:r>
      <w:r w:rsidRPr="00CB0AD2">
        <w:rPr>
          <w:rFonts w:eastAsia="Times New Roman" w:cstheme="minorHAnsi"/>
          <w:color w:val="FF0000"/>
          <w:sz w:val="20"/>
          <w:szCs w:val="20"/>
          <w:lang w:eastAsia="zh-CN"/>
        </w:rPr>
        <w:t xml:space="preserve"> </w:t>
      </w:r>
      <w:r w:rsidRPr="00FF3F7D">
        <w:rPr>
          <w:rFonts w:eastAsia="Times New Roman" w:cstheme="minorHAnsi"/>
          <w:sz w:val="20"/>
          <w:szCs w:val="20"/>
          <w:lang w:eastAsia="zh-CN"/>
        </w:rPr>
        <w:t xml:space="preserve">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6F665E" w:rsidRPr="0043376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Všetky zmeny je zhotoviteľ povinný zdôvodniť zápisom do stavebného denníka. Zmeny materiálov nesmú mať vplyv na kvalitu diela. Zápisy v stavebnom denníku obojstranne odsúhlasené stavbyvedúcim </w:t>
      </w:r>
      <w:r w:rsidRPr="0043376D">
        <w:rPr>
          <w:rFonts w:eastAsia="Times New Roman" w:cstheme="minorHAnsi"/>
          <w:sz w:val="20"/>
          <w:szCs w:val="20"/>
          <w:lang w:eastAsia="zh-CN"/>
        </w:rPr>
        <w:t>a stavebným dozorom objednávateľa nemajú charakter zmeny zmluvy.</w:t>
      </w:r>
    </w:p>
    <w:p w:rsidR="006F665E" w:rsidRPr="009F6FED" w:rsidRDefault="006F665E" w:rsidP="00CA243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čistotu a poriadok na stavbe, zaväzuje sa odstrániť všetok odpad, ktorý je výsledkom jeho činnosti na svoje náklady. Zhotoviteľ je povinný udržiavať  vstupné a príjazdové komunikácie  v takom stave a čistote, aby nespôsobil sebe, svojím pracovníkom, objednávateľovi a tretím fyzickým a právnickým osobám akúkoľvek škodu na zdraví a majetku. V prípade, že takúto škodu spôsobí, zaväzuje sa ju v plnom rozsahu uhradiť.</w:t>
      </w:r>
    </w:p>
    <w:p w:rsidR="006F665E" w:rsidRPr="00157E68"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157E68">
        <w:rPr>
          <w:rFonts w:eastAsia="Times New Roman" w:cstheme="minorHAnsi"/>
          <w:sz w:val="20"/>
          <w:szCs w:val="20"/>
          <w:lang w:eastAsia="zh-CN"/>
        </w:rPr>
        <w:t>Zhotoviteľ zabezpečí zhodnocovanie odpadov recykláciou prevádzkou zariadenia na zhodnocovanie odpadov podľa zákona č. 79/2015 Z.z. o odpadoch a o zmene a doplnení niektorých zákonov a jeho prílohy č. 1 pre činnosť R5 – Recyklácia alebo spätné získavanie iných anorganických materiálov.</w:t>
      </w:r>
      <w:r w:rsidR="00157E68">
        <w:rPr>
          <w:rFonts w:eastAsia="Times New Roman" w:cstheme="minorHAnsi"/>
          <w:sz w:val="20"/>
          <w:szCs w:val="20"/>
          <w:lang w:eastAsia="zh-CN"/>
        </w:rPr>
        <w:t xml:space="preserve">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počas realizácie diela má právo kontrolovať vykonávanie prác a priebežne zhotoviteľa upozorniť na prípadné vady s požiadavkou ich odstránenia v primeranej lehote.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lastRenderedPageBreak/>
        <w:t>Zhotoviteľ bez zbytočného odkladu písomne upozorní objednávateľa na nevhodné pokyny, ktoré mu objednávateľ dal na vyhotovenie diela. V prípade prerušenia prác z tohto dôvodu nie je zhotoviteľ v omeškaní.</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Nebezpečenstvo škody na diele, ako aj na veciach a materiáloch, potrebných na zhotovenie diela, znáša zhotoviteľ až do času protokolárneho prevzatia diela objednávateľom.</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vopred písomne oznámi zhotoviteľovi jeho presný termín, ak potrebu identifikoval objednávateľ. V prípade potreby indikovanej zhotoviteľom, tento vyzve objednávateľa na účasť rovnakým spôsobom.</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Pre odovzdanie predmetu zmluvy platí: </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ak objednávateľ odmietne podpísať protokol o odovzdaní a prevzatí predmetu zmluvy, spíšu zmluvné strany zápis, v ktorom uvedú svoje stanoviská a ich odôvodnenie,</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pri preberacom konaní odovzdať objednávateľovi v 2 vyhotoveniach: </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FF3F7D">
        <w:rPr>
          <w:rFonts w:cstheme="minorHAnsi"/>
          <w:sz w:val="20"/>
          <w:szCs w:val="20"/>
          <w:lang w:eastAsia="cs-CZ"/>
        </w:rPr>
        <w:t>pasporty</w:t>
      </w:r>
      <w:proofErr w:type="spellEnd"/>
      <w:r w:rsidRPr="00FF3F7D">
        <w:rPr>
          <w:rFonts w:cstheme="minorHAnsi"/>
          <w:sz w:val="20"/>
          <w:szCs w:val="20"/>
          <w:lang w:eastAsia="cs-CZ"/>
        </w:rPr>
        <w:t xml:space="preserve"> a návody na obsluhu v slovenskom jazyku, resp. v inom jazyku ale s prekladom do slovenského jazyka,</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zápisnice a osvedčenia o vykonaných skúškach použitých materiálov,</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zápisnice o preverení prác a konštrukcií v priebehu zakrytých prác vrátane fotodokumentácie priebehu týchto prác,</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zápisnice o individuálnom a komplexnom vyskúšaní zmontovaných zariadení,</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doklady o vykonaných funkčných skúškach,</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východiskové revízne správy elektrických zariadení vrátane bleskozvodov.</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certifikáty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po odovzdaní diela usporiadať stroje, zariadenia a zvyšný materiál na stavenisku tak, aby dielo mohlo byť riadne užívané, pričom stav</w:t>
      </w:r>
      <w:r w:rsidR="003F0FD3">
        <w:rPr>
          <w:rFonts w:eastAsia="Times New Roman" w:cstheme="minorHAnsi"/>
          <w:sz w:val="20"/>
          <w:szCs w:val="20"/>
          <w:lang w:eastAsia="zh-CN"/>
        </w:rPr>
        <w:t>enisko je povinný vypratať do 30</w:t>
      </w:r>
      <w:r w:rsidRPr="00FF3F7D">
        <w:rPr>
          <w:rFonts w:eastAsia="Times New Roman" w:cstheme="minorHAnsi"/>
          <w:sz w:val="20"/>
          <w:szCs w:val="20"/>
          <w:lang w:eastAsia="zh-CN"/>
        </w:rPr>
        <w:t xml:space="preserve"> dní odo dňa odovzdania a prevzatia diela.</w:t>
      </w:r>
    </w:p>
    <w:p w:rsidR="006F665E" w:rsidRPr="00FF3F7D" w:rsidRDefault="006F665E" w:rsidP="006F665E">
      <w:pPr>
        <w:widowControl w:val="0"/>
        <w:suppressAutoHyphens/>
        <w:spacing w:before="120" w:after="0" w:line="240" w:lineRule="auto"/>
        <w:jc w:val="both"/>
        <w:rPr>
          <w:rFonts w:cstheme="minorHAnsi"/>
          <w:sz w:val="20"/>
          <w:szCs w:val="20"/>
          <w:lang w:eastAsia="cs-CZ"/>
        </w:rPr>
      </w:pPr>
    </w:p>
    <w:p w:rsidR="006F665E" w:rsidRPr="009F6FED" w:rsidRDefault="006F665E" w:rsidP="006F665E">
      <w:pPr>
        <w:widowControl w:val="0"/>
        <w:suppressAutoHyphens/>
        <w:spacing w:after="0" w:line="240" w:lineRule="auto"/>
        <w:ind w:left="482" w:hanging="482"/>
        <w:jc w:val="center"/>
        <w:rPr>
          <w:rFonts w:cstheme="minorHAnsi"/>
          <w:b/>
          <w:sz w:val="20"/>
          <w:szCs w:val="20"/>
          <w:lang w:eastAsia="cs-CZ"/>
        </w:rPr>
      </w:pPr>
      <w:r w:rsidRPr="009F6FED">
        <w:rPr>
          <w:rFonts w:cstheme="minorHAnsi"/>
          <w:b/>
          <w:sz w:val="20"/>
          <w:szCs w:val="20"/>
          <w:lang w:eastAsia="cs-CZ"/>
        </w:rPr>
        <w:t>Článok VIII.</w:t>
      </w:r>
    </w:p>
    <w:p w:rsidR="006F665E" w:rsidRPr="009F6FED" w:rsidRDefault="006F665E" w:rsidP="006F665E">
      <w:pPr>
        <w:widowControl w:val="0"/>
        <w:suppressAutoHyphens/>
        <w:spacing w:after="0" w:line="240" w:lineRule="auto"/>
        <w:ind w:left="482" w:hanging="482"/>
        <w:jc w:val="center"/>
        <w:rPr>
          <w:rFonts w:cstheme="minorHAnsi"/>
          <w:b/>
          <w:sz w:val="20"/>
          <w:szCs w:val="20"/>
          <w:lang w:eastAsia="cs-CZ"/>
        </w:rPr>
      </w:pPr>
      <w:r w:rsidRPr="009F6FED">
        <w:rPr>
          <w:rFonts w:cstheme="minorHAnsi"/>
          <w:b/>
          <w:sz w:val="20"/>
          <w:szCs w:val="20"/>
          <w:lang w:eastAsia="cs-CZ"/>
        </w:rPr>
        <w:t>Subdodávatelia</w:t>
      </w:r>
    </w:p>
    <w:p w:rsidR="006F665E" w:rsidRPr="009F6FED" w:rsidRDefault="006F665E" w:rsidP="006F665E">
      <w:pPr>
        <w:widowControl w:val="0"/>
        <w:suppressAutoHyphens/>
        <w:spacing w:after="0" w:line="240" w:lineRule="auto"/>
        <w:ind w:left="709"/>
        <w:jc w:val="both"/>
        <w:rPr>
          <w:rFonts w:cstheme="minorHAnsi"/>
          <w:sz w:val="20"/>
          <w:szCs w:val="20"/>
          <w:lang w:eastAsia="sk-SK"/>
        </w:rPr>
      </w:pPr>
    </w:p>
    <w:p w:rsidR="006F665E" w:rsidRPr="009F6FE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51251E"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51251E">
        <w:rPr>
          <w:rFonts w:eastAsia="Times New Roman" w:cstheme="minorHAnsi"/>
          <w:sz w:val="20"/>
          <w:szCs w:val="20"/>
          <w:lang w:eastAsia="zh-CN"/>
        </w:rPr>
        <w:t>Každý subdodávateľ, ktorý má povinnosť zapisovať sa do registra partnerov verejného sektora, je povinný byť  rovnako oko Zhotoviteľ zapísaný v registri partnerov verejného sektora.</w:t>
      </w:r>
      <w:r w:rsidR="00C617BB" w:rsidRPr="0051251E">
        <w:rPr>
          <w:rFonts w:eastAsia="Times New Roman" w:cstheme="minorHAnsi"/>
          <w:sz w:val="20"/>
          <w:szCs w:val="20"/>
          <w:lang w:eastAsia="zh-CN"/>
        </w:rPr>
        <w:t xml:space="preserve">         </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Zhotoviteľ zaväzuje, že v zmluve s každým subdodávateľom uplatní nasledovný záväzok:  „Oprávnení zamestnanci poskytovateľa, MPRV SR, orgánov Európskej únie a ďalšie oprávnené osoby v súlade s právnymi predpismi SR a EÚ môžu vykonávať voči zhotoviteľovi / subdodávateľovi kontrolu/audit obchodných dokumentov a vecnú kontrolu v súvislosti s realizáciou zákazky a zhotoviteľ / subdodávateľ je povinný poskytnúť súčinnosť v plnej miere.“</w:t>
      </w:r>
    </w:p>
    <w:p w:rsidR="006F665E" w:rsidRPr="00FF3F7D" w:rsidRDefault="006F665E" w:rsidP="006F665E">
      <w:pPr>
        <w:widowControl w:val="0"/>
        <w:tabs>
          <w:tab w:val="num" w:pos="705"/>
        </w:tabs>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Článok IX.</w:t>
      </w:r>
    </w:p>
    <w:p w:rsidR="006F665E" w:rsidRPr="00FF3F7D" w:rsidRDefault="006F665E" w:rsidP="006F665E">
      <w:pPr>
        <w:widowControl w:val="0"/>
        <w:tabs>
          <w:tab w:val="num" w:pos="705"/>
        </w:tabs>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Platobné podmienky</w:t>
      </w:r>
    </w:p>
    <w:p w:rsidR="006F665E" w:rsidRPr="00FF3F7D" w:rsidRDefault="006F665E" w:rsidP="006F665E">
      <w:pPr>
        <w:widowControl w:val="0"/>
        <w:tabs>
          <w:tab w:val="num" w:pos="705"/>
        </w:tabs>
        <w:suppressAutoHyphens/>
        <w:autoSpaceDE w:val="0"/>
        <w:autoSpaceDN w:val="0"/>
        <w:spacing w:before="120" w:after="0" w:line="240" w:lineRule="auto"/>
        <w:jc w:val="center"/>
        <w:rPr>
          <w:rFonts w:cstheme="minorHAnsi"/>
          <w:b/>
          <w:sz w:val="20"/>
          <w:szCs w:val="20"/>
          <w:lang w:eastAsia="cs-CZ"/>
        </w:rPr>
      </w:pPr>
    </w:p>
    <w:p w:rsidR="006F665E" w:rsidRPr="00FF3F7D" w:rsidRDefault="006F665E" w:rsidP="006F665E">
      <w:pPr>
        <w:widowControl w:val="0"/>
        <w:numPr>
          <w:ilvl w:val="0"/>
          <w:numId w:val="2"/>
        </w:numPr>
        <w:suppressAutoHyphens/>
        <w:spacing w:after="0" w:line="240" w:lineRule="auto"/>
        <w:jc w:val="both"/>
        <w:rPr>
          <w:rFonts w:cstheme="minorHAnsi"/>
          <w:vanish/>
          <w:color w:val="000000"/>
          <w:sz w:val="20"/>
          <w:szCs w:val="20"/>
          <w:lang w:eastAsia="cs-CZ"/>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neposkytuje finančné preddavky na predmet zmluvy</w:t>
      </w:r>
    </w:p>
    <w:p w:rsidR="006F665E" w:rsidRPr="00157E68"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musí svoje práce vyúčtovať overiteľným spôsobom. Podkladom pre vystavenie faktúry je súpis skutočne vykonaných druhov a množstiev prác zhotoviteľa, odsúhlasený a podpísaný technickým dozorom objednávateľa. Súpis vykonaných prác je súčasťou faktúry, musí byť zostavený prehľadne, pričom sa musí dodržiavať poradie položiek a označenie, ktoré je v súlade s oceneným popisom (výkaz/výmer) podľa zmluvy. Prípadné zmeny a doplnky zmluvy je potrebné </w:t>
      </w:r>
      <w:r w:rsidRPr="00157E68">
        <w:rPr>
          <w:rFonts w:eastAsia="Times New Roman" w:cstheme="minorHAnsi"/>
          <w:sz w:val="20"/>
          <w:szCs w:val="20"/>
          <w:lang w:eastAsia="zh-CN"/>
        </w:rPr>
        <w:t>vo faktúre zvýrazniť a na požiadanie uviesť oddelene.</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157E68">
        <w:rPr>
          <w:rFonts w:eastAsia="Times New Roman" w:cstheme="minorHAnsi"/>
          <w:sz w:val="20"/>
          <w:szCs w:val="20"/>
          <w:lang w:eastAsia="zh-CN"/>
        </w:rPr>
        <w:t xml:space="preserve">Vykonané práce podľa čl. II. tejto zmluvy </w:t>
      </w:r>
      <w:r w:rsidRPr="00157E68">
        <w:rPr>
          <w:rFonts w:eastAsia="Times New Roman" w:cstheme="minorHAnsi"/>
          <w:b/>
          <w:sz w:val="20"/>
          <w:szCs w:val="20"/>
          <w:lang w:eastAsia="zh-CN"/>
        </w:rPr>
        <w:t>bude zhotoviteľ fakturovať po ukončení diela</w:t>
      </w:r>
      <w:r>
        <w:rPr>
          <w:rFonts w:eastAsia="Times New Roman" w:cstheme="minorHAnsi"/>
          <w:b/>
          <w:sz w:val="20"/>
          <w:szCs w:val="20"/>
          <w:lang w:eastAsia="zh-CN"/>
        </w:rPr>
        <w:t xml:space="preserve"> </w:t>
      </w:r>
      <w:r w:rsidRPr="004A3348">
        <w:rPr>
          <w:rFonts w:eastAsia="Times New Roman" w:cstheme="minorHAnsi"/>
          <w:sz w:val="20"/>
          <w:szCs w:val="20"/>
          <w:lang w:eastAsia="zh-CN"/>
        </w:rPr>
        <w:t>na základe súpisu vykonaných prác ods</w:t>
      </w:r>
      <w:r w:rsidRPr="001700CE">
        <w:rPr>
          <w:rFonts w:eastAsia="Times New Roman" w:cstheme="minorHAnsi"/>
          <w:sz w:val="20"/>
          <w:szCs w:val="20"/>
          <w:lang w:eastAsia="zh-CN"/>
        </w:rPr>
        <w:t>úhlaseného a potvrdeného stavebným dozorom objednávateľa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vystaví faktúru najneskôr do dvoch dní  od odsúhlasenia Súpisu vykonaných prác a doručí ju objednávateľovi.  Splatnosť vystaven</w:t>
      </w:r>
      <w:r>
        <w:rPr>
          <w:rFonts w:eastAsia="Times New Roman" w:cstheme="minorHAnsi"/>
          <w:sz w:val="20"/>
          <w:szCs w:val="20"/>
          <w:lang w:eastAsia="zh-CN"/>
        </w:rPr>
        <w:t>ej</w:t>
      </w:r>
      <w:r w:rsidRPr="00FF3F7D">
        <w:rPr>
          <w:rFonts w:eastAsia="Times New Roman" w:cstheme="minorHAnsi"/>
          <w:sz w:val="20"/>
          <w:szCs w:val="20"/>
          <w:lang w:eastAsia="zh-CN"/>
        </w:rPr>
        <w:t xml:space="preserve"> faktúr</w:t>
      </w:r>
      <w:r>
        <w:rPr>
          <w:rFonts w:eastAsia="Times New Roman" w:cstheme="minorHAnsi"/>
          <w:sz w:val="20"/>
          <w:szCs w:val="20"/>
          <w:lang w:eastAsia="zh-CN"/>
        </w:rPr>
        <w:t>y</w:t>
      </w:r>
      <w:r w:rsidRPr="00FF3F7D">
        <w:rPr>
          <w:rFonts w:eastAsia="Times New Roman" w:cstheme="minorHAnsi"/>
          <w:sz w:val="20"/>
          <w:szCs w:val="20"/>
          <w:lang w:eastAsia="zh-CN"/>
        </w:rPr>
        <w:t xml:space="preserve">  je </w:t>
      </w:r>
      <w:r>
        <w:rPr>
          <w:rFonts w:eastAsia="Times New Roman" w:cstheme="minorHAnsi"/>
          <w:sz w:val="20"/>
          <w:szCs w:val="20"/>
          <w:lang w:eastAsia="zh-CN"/>
        </w:rPr>
        <w:t>30</w:t>
      </w:r>
      <w:r w:rsidRPr="00FF3F7D">
        <w:rPr>
          <w:rFonts w:eastAsia="Times New Roman" w:cstheme="minorHAnsi"/>
          <w:sz w:val="20"/>
          <w:szCs w:val="20"/>
          <w:lang w:eastAsia="zh-CN"/>
        </w:rPr>
        <w:t xml:space="preserve"> dní odo dňa doručenia objednávateľovi.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sa zaväzuje, že v prípade ak stavebný dozor nezistí rozpor medzi vykonanými prácami a Súpisom vykonaných prác, odsúhlasí predložený Sú</w:t>
      </w:r>
      <w:r w:rsidR="003F0FD3">
        <w:rPr>
          <w:rFonts w:eastAsia="Times New Roman" w:cstheme="minorHAnsi"/>
          <w:sz w:val="20"/>
          <w:szCs w:val="20"/>
          <w:lang w:eastAsia="zh-CN"/>
        </w:rPr>
        <w:t>pis vykonaných prác do 5</w:t>
      </w:r>
      <w:r w:rsidRPr="00FF3F7D">
        <w:rPr>
          <w:rFonts w:eastAsia="Times New Roman" w:cstheme="minorHAnsi"/>
          <w:sz w:val="20"/>
          <w:szCs w:val="20"/>
          <w:lang w:eastAsia="zh-CN"/>
        </w:rPr>
        <w:t xml:space="preserve"> dní odo dňa jeho predloženia zhotoviteľom; spravidla tak, že Súpis vykonaných prác potvrdí stavebný dozor svojim podpisom a pečiatkou; ak objednávateľ do </w:t>
      </w:r>
      <w:r w:rsidR="003F0FD3">
        <w:rPr>
          <w:rFonts w:eastAsia="Times New Roman" w:cstheme="minorHAnsi"/>
          <w:sz w:val="20"/>
          <w:szCs w:val="20"/>
          <w:lang w:eastAsia="zh-CN"/>
        </w:rPr>
        <w:t>5</w:t>
      </w:r>
      <w:r w:rsidRPr="00FF3F7D">
        <w:rPr>
          <w:rFonts w:eastAsia="Times New Roman" w:cstheme="minorHAnsi"/>
          <w:sz w:val="20"/>
          <w:szCs w:val="20"/>
          <w:lang w:eastAsia="zh-CN"/>
        </w:rPr>
        <w:t xml:space="preserve">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Faktúra vystavená zhotoviteľom musí obsahovať všetky náležitosti daňového dokladu v súlade s platnou právnou úpravou SR a jej prílohu tvorí Súpis vykonaných fakturovaných prác. Faktúr</w:t>
      </w:r>
      <w:r>
        <w:rPr>
          <w:rFonts w:eastAsia="Times New Roman" w:cstheme="minorHAnsi"/>
          <w:sz w:val="20"/>
          <w:szCs w:val="20"/>
          <w:lang w:eastAsia="zh-CN"/>
        </w:rPr>
        <w:t>u</w:t>
      </w:r>
      <w:r w:rsidRPr="00FF3F7D">
        <w:rPr>
          <w:rFonts w:eastAsia="Times New Roman" w:cstheme="minorHAnsi"/>
          <w:sz w:val="20"/>
          <w:szCs w:val="20"/>
          <w:lang w:eastAsia="zh-CN"/>
        </w:rPr>
        <w:t xml:space="preserve"> vrátane potvrdeného súpisu vykonaných prác budú doručené objednávateľovi v </w:t>
      </w:r>
      <w:r>
        <w:rPr>
          <w:rFonts w:eastAsia="Times New Roman" w:cstheme="minorHAnsi"/>
          <w:sz w:val="20"/>
          <w:szCs w:val="20"/>
          <w:lang w:eastAsia="zh-CN"/>
        </w:rPr>
        <w:t>4</w:t>
      </w:r>
      <w:r w:rsidRPr="00FF3F7D">
        <w:rPr>
          <w:rFonts w:eastAsia="Times New Roman" w:cstheme="minorHAnsi"/>
          <w:sz w:val="20"/>
          <w:szCs w:val="20"/>
          <w:lang w:eastAsia="zh-CN"/>
        </w:rPr>
        <w:t xml:space="preserve"> (</w:t>
      </w:r>
      <w:r>
        <w:rPr>
          <w:rFonts w:eastAsia="Times New Roman" w:cstheme="minorHAnsi"/>
          <w:sz w:val="20"/>
          <w:szCs w:val="20"/>
          <w:lang w:eastAsia="zh-CN"/>
        </w:rPr>
        <w:t>štyroch</w:t>
      </w:r>
      <w:r w:rsidRPr="00FF3F7D">
        <w:rPr>
          <w:rFonts w:eastAsia="Times New Roman" w:cstheme="minorHAnsi"/>
          <w:sz w:val="20"/>
          <w:szCs w:val="20"/>
          <w:lang w:eastAsia="zh-CN"/>
        </w:rPr>
        <w:t xml:space="preserve">) originálnych vyhotoveniach. Za potvrdený súpis stavebných prác sa považuje taký súpis, </w:t>
      </w:r>
      <w:r w:rsidRPr="00CA6238">
        <w:rPr>
          <w:rFonts w:eastAsia="Times New Roman" w:cstheme="minorHAnsi"/>
          <w:sz w:val="20"/>
          <w:szCs w:val="20"/>
          <w:lang w:eastAsia="zh-CN"/>
        </w:rPr>
        <w:t xml:space="preserve">ktorého </w:t>
      </w:r>
      <w:r w:rsidR="00A56B13" w:rsidRPr="00CA6238">
        <w:rPr>
          <w:rFonts w:eastAsia="Times New Roman" w:cstheme="minorHAnsi"/>
          <w:sz w:val="20"/>
          <w:szCs w:val="20"/>
          <w:lang w:eastAsia="zh-CN"/>
        </w:rPr>
        <w:t>krycie listy sú</w:t>
      </w:r>
      <w:r w:rsidRPr="00CA6238">
        <w:rPr>
          <w:rFonts w:eastAsia="Times New Roman" w:cstheme="minorHAnsi"/>
          <w:sz w:val="20"/>
          <w:szCs w:val="20"/>
          <w:lang w:eastAsia="zh-CN"/>
        </w:rPr>
        <w:t xml:space="preserve"> </w:t>
      </w:r>
      <w:r w:rsidRPr="00FF3F7D">
        <w:rPr>
          <w:rFonts w:eastAsia="Times New Roman" w:cstheme="minorHAnsi"/>
          <w:sz w:val="20"/>
          <w:szCs w:val="20"/>
          <w:lang w:eastAsia="zh-CN"/>
        </w:rPr>
        <w:t>potvrden</w:t>
      </w:r>
      <w:r w:rsidR="00CA6238">
        <w:rPr>
          <w:rFonts w:eastAsia="Times New Roman" w:cstheme="minorHAnsi"/>
          <w:sz w:val="20"/>
          <w:szCs w:val="20"/>
          <w:lang w:eastAsia="zh-CN"/>
        </w:rPr>
        <w:t>é</w:t>
      </w:r>
      <w:r w:rsidRPr="00FF3F7D">
        <w:rPr>
          <w:rFonts w:eastAsia="Times New Roman" w:cstheme="minorHAnsi"/>
          <w:sz w:val="20"/>
          <w:szCs w:val="20"/>
          <w:lang w:eastAsia="zh-CN"/>
        </w:rPr>
        <w:t xml:space="preserve"> pečiatkou a podpisom každej zúčastnenej strany. V prípade, že daňový doklad nebude obsahovať tieto náležitosti, objednávateľ má právo vrátiť ho na doplnenie a prepracovanie. V takomto prípade sa preruší lehota splatnosti a nová lehota splatnosti pre objednávateľa začne plynúť doručením dokladu objednávateľovi.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požaduje, aby vystavená faktúra zhotoviteľom obsahovala minimálne nasledujúce náležitosti, a to:</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označenie „faktúra“ a jej poradové číslo,</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identifikačné údaje zhotoviteľa a objednávateľa (obchodné meno, adresa sídla, IČO, DIČ, IČ DPH),</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číslo Zmluvy, vrátane prípadného dodatku k Zmluve,</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dátum vyhotovenia faktúry, dátum splatnosti faktúry a dátum zdaniteľného plnenia,</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fakturovanú cenu bez DPH, hodnotu DPH a celkovú fakturovanú  cenu v Eur,</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označenie peňažného ústavu  a číslo účtu IBAN, na ktorý sa má platiť,</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pečiatka a podpis oprávnenej osoby,</w:t>
      </w:r>
    </w:p>
    <w:p w:rsidR="006F665E" w:rsidRPr="00FF3F7D" w:rsidRDefault="006F665E" w:rsidP="006F665E">
      <w:pPr>
        <w:widowControl w:val="0"/>
        <w:numPr>
          <w:ilvl w:val="0"/>
          <w:numId w:val="4"/>
        </w:numPr>
        <w:suppressAutoHyphens/>
        <w:autoSpaceDE w:val="0"/>
        <w:autoSpaceDN w:val="0"/>
        <w:spacing w:after="0" w:line="240" w:lineRule="auto"/>
        <w:ind w:hanging="502"/>
        <w:jc w:val="both"/>
        <w:rPr>
          <w:rFonts w:cstheme="minorHAnsi"/>
          <w:sz w:val="20"/>
          <w:szCs w:val="20"/>
          <w:lang w:eastAsia="cs-CZ"/>
        </w:rPr>
      </w:pPr>
      <w:r w:rsidRPr="00FF3F7D">
        <w:rPr>
          <w:rFonts w:cstheme="minorHAnsi"/>
          <w:sz w:val="20"/>
          <w:szCs w:val="20"/>
          <w:lang w:eastAsia="cs-CZ"/>
        </w:rPr>
        <w:t xml:space="preserve">text fakturácie s uvedením min. názvu stavebného diela </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Článok X.</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Zodpovednosť za vady a záruky</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vady, ktoré predmet má v čase jeho odovzdania objednávateľovi. Za vady, ktoré sa prejavili po odovzdaní diela, zodpovedá zhotoviteľ iba vtedy, ak boli spôsobené porušením jeho povinností.</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b/>
          <w:sz w:val="20"/>
          <w:szCs w:val="20"/>
          <w:lang w:eastAsia="zh-CN"/>
        </w:rPr>
        <w:t>Záručná doba na stavebné práce je 5 rokov</w:t>
      </w:r>
      <w:r w:rsidRPr="00464FC8">
        <w:rPr>
          <w:rFonts w:eastAsia="Times New Roman" w:cstheme="minorHAnsi"/>
          <w:b/>
          <w:sz w:val="20"/>
          <w:szCs w:val="20"/>
          <w:lang w:eastAsia="zh-CN"/>
        </w:rPr>
        <w:t xml:space="preserve"> </w:t>
      </w:r>
      <w:r w:rsidRPr="00FF3F7D">
        <w:rPr>
          <w:rFonts w:eastAsia="Times New Roman" w:cstheme="minorHAnsi"/>
          <w:sz w:val="20"/>
          <w:szCs w:val="20"/>
          <w:lang w:eastAsia="zh-CN"/>
        </w:rPr>
        <w:t>odo dňa  prevzatia diela objednávateľom,  na stroje a zariadenia platí záruka daná výrobcom. Presný termín ukončenia záručnej doby zmluvné strany zapíšu do protokolu z odovzdania a prevzatia diela.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w:t>
      </w:r>
      <w:r w:rsidRPr="00FF3F7D">
        <w:rPr>
          <w:rFonts w:eastAsia="Times New Roman" w:cstheme="minorHAnsi"/>
          <w:sz w:val="20"/>
          <w:szCs w:val="20"/>
          <w:lang w:eastAsia="zh-CN"/>
        </w:rPr>
        <w:lastRenderedPageBreak/>
        <w:t>vykonaného diela..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sa zaväzuje začať s odstraňovaním prípadných vád diela reklamovaných objednávateľom do 5 dní odo dňa </w:t>
      </w:r>
      <w:proofErr w:type="spellStart"/>
      <w:r w:rsidRPr="00FF3F7D">
        <w:rPr>
          <w:rFonts w:eastAsia="Times New Roman" w:cstheme="minorHAnsi"/>
          <w:sz w:val="20"/>
          <w:szCs w:val="20"/>
          <w:lang w:eastAsia="zh-CN"/>
        </w:rPr>
        <w:t>obdržania</w:t>
      </w:r>
      <w:proofErr w:type="spellEnd"/>
      <w:r w:rsidRPr="00FF3F7D">
        <w:rPr>
          <w:rFonts w:eastAsia="Times New Roman" w:cstheme="minorHAnsi"/>
          <w:sz w:val="20"/>
          <w:szCs w:val="20"/>
          <w:lang w:eastAsia="zh-CN"/>
        </w:rPr>
        <w:t xml:space="preserve"> reklamácie, ak nedôjde k obojstranne podpísanej dohode o inom termíne.</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povinný umožniť zhotoviteľovi prístup do priestorov, kde sa majú záručné vady odstraňovať.</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nesplní svoju povinnosť odstrániť vady riadne a včas, je Objednávateľ oprávnený zabezpečiť odstránenie vady treťou osobou na náklady zhotoviteľa.</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Článok XI.</w:t>
      </w:r>
    </w:p>
    <w:p w:rsidR="006F665E" w:rsidRPr="00FF3F7D" w:rsidRDefault="006F665E" w:rsidP="006F665E">
      <w:pPr>
        <w:widowControl w:val="0"/>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Zmluvné pokuty a sankcie</w:t>
      </w:r>
    </w:p>
    <w:p w:rsidR="006F665E" w:rsidRPr="00FF3F7D" w:rsidRDefault="006F665E" w:rsidP="006F665E">
      <w:pPr>
        <w:widowControl w:val="0"/>
        <w:numPr>
          <w:ilvl w:val="0"/>
          <w:numId w:val="2"/>
        </w:numPr>
        <w:suppressAutoHyphens/>
        <w:spacing w:after="0" w:line="240" w:lineRule="auto"/>
        <w:jc w:val="both"/>
        <w:rPr>
          <w:rFonts w:cstheme="minorHAnsi"/>
          <w:vanish/>
          <w:sz w:val="20"/>
          <w:szCs w:val="20"/>
          <w:lang w:eastAsia="cs-CZ"/>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neodovzdá dielo v termíne dohodnutom v tejto Zmluve, objednávateľ má právo na zmluvnú pokutu vo výške 0,</w:t>
      </w:r>
      <w:r>
        <w:rPr>
          <w:rFonts w:eastAsia="Times New Roman" w:cstheme="minorHAnsi"/>
          <w:sz w:val="20"/>
          <w:szCs w:val="20"/>
          <w:lang w:eastAsia="zh-CN"/>
        </w:rPr>
        <w:t>05</w:t>
      </w:r>
      <w:r w:rsidRPr="00FF3F7D">
        <w:rPr>
          <w:rFonts w:eastAsia="Times New Roman" w:cstheme="minorHAnsi"/>
          <w:sz w:val="20"/>
          <w:szCs w:val="20"/>
          <w:lang w:eastAsia="zh-CN"/>
        </w:rPr>
        <w:t xml:space="preserve"> % z ceny diela za každý deň omeškania.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že je objednávateľ v omeškaní s úhradou faktúry, zhotoviteľ má právo na úroky z omeškania v zmysle § 369 Obchodného zákonníka v znení neskorších predpisov vo výške 0,05% za každý deň omeškania.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neodstránenia vád a/alebo nedorobkov Diela vyplývajúcich z protokolu, ktorý bude zmluvnými stranami spísaný pri odovzdaní Diela Objednávateľovi, vzniká Objednávateľovi nárok voči Zhotoviteľovi na zmluvnú pokutu vo výške 0,05 % z Ceny diela bez DPH za každý aj začatý deň omeškania, a to až do dňa úplného odstránenia všetkých vád a nedorobkov. Zmluvná pokuta je splatná na základe výzvy Objednávateľa na úhradu zmluvnej pokuty a to v lehote 15 kalendárnych dní odo dňa doručenia predmetnej výzvy Objednávateľa Zhotoviteľovi: Zaplatenie zmluvnej pokuty zo strany Zhotoviteľa nemá vplyv na prípadné nároky Objednávateľa na náhradu škody prevyšujúce zmluvnú pokutu.</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z dôvodu na svojej strane nevybuduje časť stavby, zmluvná pokuta je stanovená v hodnote nedodanej časti stavby.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Ak Zhotoviteľ nevykoná riadne a včas Dielo v súlade so Zmluvou, alebo ak preruší práce na vykonávaní Diela bez toho, aby mu dal na to Objednávateľ pokyn alebo aby dané bolo spôsobené okolnosťami, ktoré nie sú na strane Zhotoviteľa, je Objednávateľ oprávnený požadovať od Zhotoviteľa uhradenie všetkých nákladov a škôd, ktoré mu tak preukázateľne vznikli a to v plnej výške.</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Zaplatením zmluvnej pokuty/zmluvných pokút v zmysle Zmluvy sa Zhotoviteľ nezbavuje povinnosti Dielo vykonať.</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Právo na náhradu škody nie je vznikom alebo uplatnením nároku na zmluvnú pokuty podľa tohto článku dotknuté.</w:t>
      </w: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Článok XII.</w:t>
      </w:r>
    </w:p>
    <w:p w:rsidR="006F665E" w:rsidRPr="00FF3F7D" w:rsidRDefault="006F665E" w:rsidP="006F665E">
      <w:pPr>
        <w:widowControl w:val="0"/>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Odstúpenie od zmluvy</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Od zmluvy možno odstúpiť v prípadoch, ktoré stanovuje Zmluva a § 344 a nasl. Obchodného zákonníka.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Odstúpenie od zmluvy môže byť obmedzené na určitú časť zmluvných prác a dodávok.</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je oprávnený odstúpiť' od tejto zmluvy úplne alebo čiastočne ak napriek prepracovaniu alebo  nápravným opatreniam zhotoviteľa sú práce alebo ich časti </w:t>
      </w:r>
      <w:proofErr w:type="spellStart"/>
      <w:r w:rsidRPr="00FF3F7D">
        <w:rPr>
          <w:rFonts w:eastAsia="Times New Roman" w:cstheme="minorHAnsi"/>
          <w:sz w:val="20"/>
          <w:szCs w:val="20"/>
          <w:lang w:eastAsia="zh-CN"/>
        </w:rPr>
        <w:t>vadné</w:t>
      </w:r>
      <w:proofErr w:type="spellEnd"/>
      <w:r w:rsidRPr="00FF3F7D">
        <w:rPr>
          <w:rFonts w:eastAsia="Times New Roman" w:cstheme="minorHAnsi"/>
          <w:sz w:val="20"/>
          <w:szCs w:val="20"/>
          <w:lang w:eastAsia="zh-CN"/>
        </w:rPr>
        <w:t xml:space="preserve"> v takom rozsahu, že ďalšie plnenie Zmluvy nie je pre objednávateľa prijateľné.</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Odstúpenie od zmluvy musí byť druhej zmluvnej strane doručené písomne.</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oprávnený odstúpiť od zmluvy v prípade podstatného porušenia Zmluvy zo strany zhotoviteľa, za čo sa považujú najmä tieto skutočnosti:</w:t>
      </w:r>
    </w:p>
    <w:p w:rsidR="006F665E" w:rsidRPr="009F6FE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9F6FED">
        <w:rPr>
          <w:rFonts w:cstheme="minorHAnsi"/>
          <w:sz w:val="20"/>
          <w:szCs w:val="20"/>
          <w:lang w:eastAsia="cs-CZ"/>
        </w:rPr>
        <w:t>ak zhotoviteľ ku dňu prevzatia staveniska nepreukáže objednávateľovi, že má uzatvorenú poistnú zmluvu podľa bodu 7.2 tejto Zmluvy,</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ak zhotoviteľ v rozpore s ustanoveniami Zmluvy zastavil realizáciu diela alebo inak prejavil svoj úmysel nepokračovať v plnení záväzkov vyplývajúcich z tejto Zmluvy,</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lehote poskytnutej objednávateľom.</w:t>
      </w:r>
    </w:p>
    <w:p w:rsidR="006F665E" w:rsidRPr="009F6FE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9F6FED">
        <w:rPr>
          <w:rFonts w:cstheme="minorHAnsi"/>
          <w:sz w:val="20"/>
          <w:szCs w:val="20"/>
          <w:lang w:eastAsia="cs-CZ"/>
        </w:rPr>
        <w:t xml:space="preserve">využitie subdodávateľa, ktorý nespĺňa podmienky podľa § 32 ods. 1 </w:t>
      </w:r>
      <w:proofErr w:type="spellStart"/>
      <w:r w:rsidRPr="009F6FED">
        <w:rPr>
          <w:rFonts w:cstheme="minorHAnsi"/>
          <w:sz w:val="20"/>
          <w:szCs w:val="20"/>
          <w:lang w:eastAsia="cs-CZ"/>
        </w:rPr>
        <w:t>písm</w:t>
      </w:r>
      <w:proofErr w:type="spellEnd"/>
      <w:r w:rsidRPr="009F6FED">
        <w:rPr>
          <w:rFonts w:cstheme="minorHAnsi"/>
          <w:sz w:val="20"/>
          <w:szCs w:val="20"/>
          <w:lang w:eastAsia="cs-CZ"/>
        </w:rPr>
        <w:t xml:space="preserve"> e)  zákona č. 343/2015 zákona o verejnom obstarávaní.</w:t>
      </w:r>
    </w:p>
    <w:p w:rsidR="006F665E" w:rsidRPr="00FF3F7D" w:rsidRDefault="006F665E" w:rsidP="006F665E">
      <w:pPr>
        <w:widowControl w:val="0"/>
        <w:numPr>
          <w:ilvl w:val="0"/>
          <w:numId w:val="4"/>
        </w:numPr>
        <w:suppressAutoHyphens/>
        <w:autoSpaceDE w:val="0"/>
        <w:autoSpaceDN w:val="0"/>
        <w:spacing w:before="120" w:after="0" w:line="240" w:lineRule="auto"/>
        <w:ind w:hanging="502"/>
        <w:jc w:val="both"/>
        <w:rPr>
          <w:rFonts w:cstheme="minorHAnsi"/>
          <w:sz w:val="20"/>
          <w:szCs w:val="20"/>
          <w:lang w:eastAsia="cs-CZ"/>
        </w:rPr>
      </w:pPr>
      <w:r w:rsidRPr="00FF3F7D">
        <w:rPr>
          <w:rFonts w:cstheme="minorHAnsi"/>
          <w:sz w:val="20"/>
          <w:szCs w:val="20"/>
          <w:lang w:eastAsia="cs-CZ"/>
        </w:rPr>
        <w:lastRenderedPageBreak/>
        <w:t xml:space="preserve">ak je zhotoviteľ v neodôvodnenom meškaní s vecným a časovým harmonogramom realizácie diela podľa </w:t>
      </w:r>
      <w:proofErr w:type="spellStart"/>
      <w:r w:rsidRPr="00FF3F7D">
        <w:rPr>
          <w:rFonts w:cstheme="minorHAnsi"/>
          <w:sz w:val="20"/>
          <w:szCs w:val="20"/>
          <w:lang w:eastAsia="cs-CZ"/>
        </w:rPr>
        <w:t>príl</w:t>
      </w:r>
      <w:proofErr w:type="spellEnd"/>
      <w:r w:rsidRPr="00FF3F7D">
        <w:rPr>
          <w:rFonts w:cstheme="minorHAnsi"/>
          <w:sz w:val="20"/>
          <w:szCs w:val="20"/>
          <w:lang w:eastAsia="cs-CZ"/>
        </w:rPr>
        <w:t xml:space="preserve">. č. </w:t>
      </w:r>
      <w:r>
        <w:rPr>
          <w:rFonts w:cstheme="minorHAnsi"/>
          <w:sz w:val="20"/>
          <w:szCs w:val="20"/>
          <w:lang w:eastAsia="cs-CZ"/>
        </w:rPr>
        <w:t>2</w:t>
      </w:r>
      <w:r w:rsidRPr="00FF3F7D">
        <w:rPr>
          <w:rFonts w:cstheme="minorHAnsi"/>
          <w:sz w:val="20"/>
          <w:szCs w:val="20"/>
          <w:lang w:eastAsia="cs-CZ"/>
        </w:rPr>
        <w:t xml:space="preserve"> tejto zmluvy</w:t>
      </w:r>
    </w:p>
    <w:p w:rsidR="006F665E" w:rsidRPr="0043376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3376D">
        <w:rPr>
          <w:rFonts w:eastAsia="Times New Roman" w:cstheme="minorHAnsi"/>
          <w:sz w:val="20"/>
          <w:szCs w:val="20"/>
          <w:lang w:eastAsia="zh-CN"/>
        </w:rPr>
        <w:t>Objednávateľ je oprávnený bez akýchkoľvek sankcií odstúpiť od zmluvy v prípade, kedy ešte nedošlo k plneniu zo zmluvy a výsledky administratívnej kontroly poskytovateľa nenávratného finančného príspevku neumožňujú financovanie výdavkov vzniknutých z obstarávania stavebných prác, tejto zmluvy.</w:t>
      </w:r>
    </w:p>
    <w:p w:rsidR="006F665E" w:rsidRPr="00FF3F7D" w:rsidRDefault="006F665E" w:rsidP="006F665E">
      <w:pPr>
        <w:widowControl w:val="0"/>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 xml:space="preserve">Článok XIII. </w:t>
      </w:r>
    </w:p>
    <w:p w:rsidR="006F665E" w:rsidRPr="00FF3F7D" w:rsidRDefault="006F665E" w:rsidP="006F665E">
      <w:pPr>
        <w:widowControl w:val="0"/>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Náhrada škody, právne vzťahy a dôsledky neplnenia zmluvy, vyššia moc</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O tejto skutočnosti musí byť uvedený záznam v stavebnom denníku.</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Každá zo zmluvných strán má nárok na náhradu škody, vzniknutej v dôsledku porušenia záväzku druhou zmluvnou stranou, a to v zmysle § 373 a nasl. Obchodného zákonníka. Jej výška bude vzájomne prerokovaná.</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výskytu vyššej moci (živelné pohromy, zemetrasenie, vojna) nie je neplnenie predmetu zmluvy sankcionované a po dobu trvania vyššej moci neplynie doba výstavby.</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nie je oprávnený postúpiť pohľadávky zo Zmluvy v zmysle § 524 a nasl. Zákona č. 40/1964 Zb. Občiansky zákonník v znení neskorších predpisov ( ďalej len „Občiansky zákonník“) bez predchádzajúceho súhlasu Objednávateľa. Právny úkon, ktorým budú postúpené pohľadávky Zhotoviteľa v rozpore s dohodou s Objednávateľom podľa predchádzajúcej vety, bude v zmysle § 39 Občianskeho zákonníka neplatný. Súhlas Objednávateľa je zároveň platný len za podmienky, že bol na takýto úkon udelený predchádzajúci písomný súhlas štatutárneho zástupcu objednávateľa, ktorý musí byť prílohou udeleného súhlasu Objednávateľa.</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 </w:t>
      </w:r>
    </w:p>
    <w:p w:rsidR="006F665E" w:rsidRPr="00BD0982" w:rsidRDefault="006F665E" w:rsidP="00A56B13">
      <w:pPr>
        <w:widowControl w:val="0"/>
        <w:suppressAutoHyphens/>
        <w:spacing w:after="0" w:line="240" w:lineRule="auto"/>
        <w:jc w:val="both"/>
        <w:rPr>
          <w:rFonts w:eastAsia="Times New Roman" w:cstheme="minorHAnsi"/>
          <w:color w:val="FF0000"/>
          <w:sz w:val="20"/>
          <w:szCs w:val="20"/>
          <w:lang w:eastAsia="zh-CN"/>
        </w:rPr>
      </w:pPr>
    </w:p>
    <w:p w:rsidR="006F665E" w:rsidRPr="00FF3F7D" w:rsidRDefault="006F665E" w:rsidP="006F665E">
      <w:pPr>
        <w:widowControl w:val="0"/>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Článok XIV</w:t>
      </w:r>
    </w:p>
    <w:p w:rsidR="006F665E" w:rsidRPr="00FF3F7D" w:rsidRDefault="006F665E" w:rsidP="006F665E">
      <w:pPr>
        <w:widowControl w:val="0"/>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 xml:space="preserve">Osobitné </w:t>
      </w:r>
      <w:r w:rsidRPr="0043376D">
        <w:rPr>
          <w:rFonts w:cstheme="minorHAnsi"/>
          <w:b/>
          <w:sz w:val="20"/>
          <w:szCs w:val="20"/>
          <w:lang w:eastAsia="cs-CZ"/>
        </w:rPr>
        <w:t>ustanovenia</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157E68" w:rsidRDefault="006F665E" w:rsidP="006F665E">
      <w:pPr>
        <w:widowControl w:val="0"/>
        <w:numPr>
          <w:ilvl w:val="1"/>
          <w:numId w:val="2"/>
        </w:numPr>
        <w:suppressAutoHyphens/>
        <w:spacing w:after="0" w:line="240" w:lineRule="auto"/>
        <w:ind w:left="360"/>
        <w:jc w:val="both"/>
        <w:rPr>
          <w:rFonts w:eastAsia="Times New Roman" w:cstheme="minorHAnsi"/>
          <w:sz w:val="20"/>
          <w:szCs w:val="20"/>
          <w:lang w:eastAsia="zh-CN"/>
        </w:rPr>
      </w:pPr>
      <w:r w:rsidRPr="00157E68">
        <w:rPr>
          <w:rFonts w:eastAsia="Times New Roman" w:cstheme="minorHAnsi"/>
          <w:sz w:val="20"/>
          <w:szCs w:val="20"/>
          <w:lang w:eastAsia="zh-CN"/>
        </w:rPr>
        <w:t>Dielo je majetkom objednávateľa, a to už počas vykonávania diela zhotoviteľom.</w:t>
      </w:r>
      <w:r w:rsidRPr="00157E68">
        <w:rPr>
          <w:rFonts w:eastAsia="Times New Roman" w:cstheme="minorHAnsi"/>
          <w:sz w:val="24"/>
          <w:szCs w:val="24"/>
          <w:lang w:eastAsia="zh-CN"/>
        </w:rPr>
        <w:t xml:space="preserve">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 </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 </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 xml:space="preserve">Zhotoviteľ je povinný hlásiť akékoľvek škody a krádeže už zabudovaných dodávok a prác bez zbytočného odkladu objednávateľovi. </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predlženie času vykonania diela.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w:t>
      </w:r>
    </w:p>
    <w:p w:rsidR="006F665E" w:rsidRPr="0065131F"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sa zaväzuje že: </w:t>
      </w:r>
      <w:r w:rsidRPr="0065131F">
        <w:rPr>
          <w:rFonts w:eastAsia="Times New Roman" w:cstheme="minorHAnsi"/>
          <w:sz w:val="20"/>
          <w:szCs w:val="20"/>
          <w:lang w:eastAsia="zh-CN"/>
        </w:rPr>
        <w:t xml:space="preserve">„Oprávnení zamestnanci poskytovateľa, </w:t>
      </w:r>
      <w:r w:rsidR="00393EE9" w:rsidRPr="00393EE9">
        <w:t>Pôdohospodárskej platobnej agentúry, Ministerstva pôdohospodárstva a rozvoja vidieka Slovenskej republiky, orgánov Európskej únie a ďalšie oprávnené osoby,  v súlade s právnymi predpismi Slovenskej republiky a predpismi Európskej únie</w:t>
      </w:r>
      <w:r w:rsidR="00393EE9" w:rsidRPr="00240C2B">
        <w:rPr>
          <w:i/>
        </w:rPr>
        <w:t>,</w:t>
      </w:r>
      <w:r w:rsidR="00393EE9">
        <w:rPr>
          <w:i/>
        </w:rPr>
        <w:t xml:space="preserve"> </w:t>
      </w:r>
      <w:r w:rsidRPr="0065131F">
        <w:rPr>
          <w:rFonts w:eastAsia="Times New Roman" w:cstheme="minorHAnsi"/>
          <w:sz w:val="20"/>
          <w:szCs w:val="20"/>
          <w:lang w:eastAsia="zh-CN"/>
        </w:rPr>
        <w:t xml:space="preserve">môžu vykonávať voči zhotoviteľovi kontrolu/audit obchodných dokumentov a vecnú kontrolu v súvislosti s realizáciou zákazky a zhotoviteľ je povinný poskytnúť súčinnosť v plnej miere.“ </w:t>
      </w:r>
    </w:p>
    <w:p w:rsidR="006F665E" w:rsidRPr="00FF3F7D" w:rsidRDefault="006F665E" w:rsidP="006F665E">
      <w:pPr>
        <w:widowControl w:val="0"/>
        <w:suppressAutoHyphens/>
        <w:spacing w:after="0" w:line="240" w:lineRule="auto"/>
        <w:jc w:val="both"/>
        <w:rPr>
          <w:rFonts w:eastAsia="Times New Roman" w:cs="Arial"/>
          <w:sz w:val="20"/>
          <w:szCs w:val="20"/>
          <w:lang w:eastAsia="zh-CN"/>
        </w:rPr>
      </w:pPr>
    </w:p>
    <w:p w:rsidR="006F665E" w:rsidRPr="00FF3F7D" w:rsidRDefault="006F665E" w:rsidP="006F665E">
      <w:pPr>
        <w:widowControl w:val="0"/>
        <w:suppressAutoHyphens/>
        <w:autoSpaceDE w:val="0"/>
        <w:autoSpaceDN w:val="0"/>
        <w:spacing w:before="120" w:after="0" w:line="240" w:lineRule="auto"/>
        <w:jc w:val="center"/>
        <w:rPr>
          <w:rFonts w:cstheme="minorHAnsi"/>
          <w:b/>
          <w:bCs/>
          <w:sz w:val="20"/>
          <w:szCs w:val="20"/>
          <w:lang w:eastAsia="cs-CZ"/>
        </w:rPr>
      </w:pPr>
      <w:r w:rsidRPr="00FF3F7D">
        <w:rPr>
          <w:rFonts w:cstheme="minorHAnsi"/>
          <w:b/>
          <w:bCs/>
          <w:sz w:val="20"/>
          <w:szCs w:val="20"/>
          <w:lang w:eastAsia="cs-CZ"/>
        </w:rPr>
        <w:t>Článok XV.</w:t>
      </w:r>
    </w:p>
    <w:p w:rsidR="006F665E" w:rsidRPr="00FF3F7D" w:rsidRDefault="006F665E" w:rsidP="006F665E">
      <w:pPr>
        <w:widowControl w:val="0"/>
        <w:suppressAutoHyphens/>
        <w:autoSpaceDE w:val="0"/>
        <w:autoSpaceDN w:val="0"/>
        <w:spacing w:before="120" w:after="0" w:line="240" w:lineRule="auto"/>
        <w:jc w:val="center"/>
        <w:rPr>
          <w:rFonts w:cstheme="minorHAnsi"/>
          <w:b/>
          <w:sz w:val="20"/>
          <w:szCs w:val="20"/>
          <w:lang w:eastAsia="cs-CZ"/>
        </w:rPr>
      </w:pPr>
      <w:r w:rsidRPr="00FF3F7D">
        <w:rPr>
          <w:rFonts w:cstheme="minorHAnsi"/>
          <w:b/>
          <w:sz w:val="20"/>
          <w:szCs w:val="20"/>
          <w:lang w:eastAsia="cs-CZ"/>
        </w:rPr>
        <w:t xml:space="preserve"> Spoločné a záverečné ustanovenia</w:t>
      </w:r>
    </w:p>
    <w:p w:rsidR="006F665E" w:rsidRPr="00FF3F7D" w:rsidRDefault="006F665E" w:rsidP="006F665E">
      <w:pPr>
        <w:widowControl w:val="0"/>
        <w:numPr>
          <w:ilvl w:val="0"/>
          <w:numId w:val="2"/>
        </w:numPr>
        <w:suppressAutoHyphens/>
        <w:spacing w:after="0" w:line="240" w:lineRule="auto"/>
        <w:jc w:val="both"/>
        <w:rPr>
          <w:rFonts w:eastAsia="Times New Roman" w:cstheme="minorHAnsi"/>
          <w:vanish/>
          <w:sz w:val="20"/>
          <w:szCs w:val="20"/>
          <w:lang w:eastAsia="zh-CN"/>
        </w:rPr>
      </w:pP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Všetky spory, vyplývajúce z plnenia tejto zmluvy, budú zmluvné strany riešiť predovšetkým dohodou a vzájomným rokovaním.  V prípade, ak k  dohode nedôjde, bude spor predložený k rozhodnutiu slovenského súdu v zmysle príslušných ustanovení Občianskeho súdneho poriadku. </w:t>
      </w:r>
    </w:p>
    <w:p w:rsidR="006F665E" w:rsidRPr="00126DF8"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Táto zmluva sa vyhotovuje v piatich rovnopisoch, z ktorých objednávateľ obdrží tri vyhotovenia a zhotoviteľ dve </w:t>
      </w:r>
      <w:r w:rsidRPr="00126DF8">
        <w:rPr>
          <w:rFonts w:eastAsia="Times New Roman" w:cstheme="minorHAnsi"/>
          <w:sz w:val="20"/>
          <w:szCs w:val="20"/>
          <w:lang w:eastAsia="zh-CN"/>
        </w:rPr>
        <w:t>vyhotovenia.</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126DF8">
        <w:rPr>
          <w:rFonts w:eastAsia="Times New Roman" w:cstheme="minorHAnsi"/>
          <w:sz w:val="20"/>
          <w:szCs w:val="20"/>
          <w:lang w:eastAsia="zh-CN"/>
        </w:rPr>
        <w:t xml:space="preserve">Zmluva podlieha zverejneniu v zmysle zákona č.211/2000 Z.z. o slobodnom prístupe k informáciám v platnom </w:t>
      </w:r>
      <w:r w:rsidRPr="009F6FED">
        <w:rPr>
          <w:rFonts w:eastAsia="Times New Roman" w:cstheme="minorHAnsi"/>
          <w:sz w:val="20"/>
          <w:szCs w:val="20"/>
          <w:lang w:eastAsia="zh-CN"/>
        </w:rPr>
        <w:t>znení.</w:t>
      </w:r>
    </w:p>
    <w:p w:rsidR="009F6FED" w:rsidRPr="009F6FED" w:rsidRDefault="006F665E" w:rsidP="009F6FED">
      <w:pPr>
        <w:widowControl w:val="0"/>
        <w:numPr>
          <w:ilvl w:val="1"/>
          <w:numId w:val="2"/>
        </w:numPr>
        <w:suppressAutoHyphens/>
        <w:spacing w:after="0" w:line="240" w:lineRule="auto"/>
        <w:ind w:left="709" w:hanging="709"/>
        <w:jc w:val="both"/>
        <w:rPr>
          <w:rFonts w:eastAsia="Times New Roman" w:cstheme="minorHAnsi"/>
          <w:b/>
          <w:sz w:val="20"/>
          <w:szCs w:val="20"/>
          <w:lang w:eastAsia="zh-CN"/>
        </w:rPr>
      </w:pPr>
      <w:r w:rsidRPr="009F6FED">
        <w:rPr>
          <w:rFonts w:eastAsia="Times New Roman" w:cstheme="minorHAnsi"/>
          <w:b/>
          <w:sz w:val="20"/>
          <w:szCs w:val="20"/>
          <w:lang w:eastAsia="zh-CN"/>
        </w:rPr>
        <w:t xml:space="preserve">Táto Zmluva nadobudne platnosť </w:t>
      </w:r>
      <w:r w:rsidR="00A427B7" w:rsidRPr="009F6FED">
        <w:rPr>
          <w:rFonts w:eastAsia="Times New Roman" w:cstheme="minorHAnsi"/>
          <w:b/>
          <w:sz w:val="20"/>
          <w:szCs w:val="20"/>
          <w:lang w:eastAsia="zh-CN"/>
        </w:rPr>
        <w:t xml:space="preserve">a účinnosť </w:t>
      </w:r>
      <w:r w:rsidRPr="009F6FED">
        <w:rPr>
          <w:rFonts w:eastAsia="Times New Roman" w:cstheme="minorHAnsi"/>
          <w:b/>
          <w:sz w:val="20"/>
          <w:szCs w:val="20"/>
          <w:lang w:eastAsia="zh-CN"/>
        </w:rPr>
        <w:t xml:space="preserve">dňom podpisu oboma zmluvnými stranami </w:t>
      </w:r>
      <w:r w:rsidR="009F6FED" w:rsidRPr="009F6FED">
        <w:rPr>
          <w:rFonts w:eastAsia="Times New Roman" w:cstheme="minorHAnsi"/>
          <w:b/>
          <w:sz w:val="20"/>
          <w:szCs w:val="20"/>
          <w:lang w:eastAsia="zh-CN"/>
        </w:rPr>
        <w:t>.</w:t>
      </w:r>
    </w:p>
    <w:p w:rsidR="006F665E" w:rsidRPr="009F6FE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rsidR="006F665E" w:rsidRPr="00464FC8"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F6FED">
        <w:rPr>
          <w:rFonts w:eastAsia="Times New Roman" w:cstheme="minorHAnsi"/>
          <w:sz w:val="20"/>
          <w:szCs w:val="20"/>
          <w:lang w:eastAsia="zh-CN"/>
        </w:rPr>
        <w:t xml:space="preserve">V </w:t>
      </w:r>
      <w:r w:rsidRPr="00464FC8">
        <w:rPr>
          <w:rFonts w:eastAsia="Times New Roman" w:cstheme="minorHAnsi"/>
          <w:sz w:val="20"/>
          <w:szCs w:val="20"/>
          <w:lang w:eastAsia="zh-CN"/>
        </w:rPr>
        <w:t xml:space="preserve">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w:t>
      </w:r>
    </w:p>
    <w:p w:rsidR="006F665E"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4351F">
        <w:rPr>
          <w:rFonts w:eastAsia="Times New Roman" w:cstheme="minorHAnsi"/>
          <w:sz w:val="20"/>
          <w:szCs w:val="20"/>
          <w:lang w:eastAsia="zh-CN"/>
        </w:rPr>
        <w:t>Zhotoviteľ sa zaväzuje, že počas platnosti a účinnosti tejto Zmluvy budú on</w:t>
      </w:r>
      <w:r w:rsidRPr="00BD0982">
        <w:rPr>
          <w:rFonts w:eastAsia="Times New Roman" w:cstheme="minorHAnsi"/>
          <w:color w:val="FF0000"/>
          <w:sz w:val="20"/>
          <w:szCs w:val="20"/>
          <w:lang w:eastAsia="zh-CN"/>
        </w:rPr>
        <w:t xml:space="preserve"> </w:t>
      </w:r>
      <w:r w:rsidRPr="009F6FED">
        <w:rPr>
          <w:rFonts w:eastAsia="Times New Roman" w:cstheme="minorHAnsi"/>
          <w:sz w:val="20"/>
          <w:szCs w:val="20"/>
          <w:lang w:eastAsia="zh-CN"/>
        </w:rPr>
        <w:t xml:space="preserve">a jeho subdodávatelia </w:t>
      </w:r>
      <w:r w:rsidRPr="0094351F">
        <w:rPr>
          <w:rFonts w:eastAsia="Times New Roman" w:cstheme="minorHAnsi"/>
          <w:sz w:val="20"/>
          <w:szCs w:val="20"/>
          <w:lang w:eastAsia="zh-CN"/>
        </w:rPr>
        <w:t>zapísaní v Registri partnerov verejného sektora, ak takúto povinnosť majú, a že budú plniť všetky povinnosti vyplývajúce so  zákona č. 315/2016 Z. Z. O registri partnerov verejného sektora a o zmene a doplnení niektorých zákonov v znení neskorších predpisov.</w:t>
      </w:r>
    </w:p>
    <w:p w:rsidR="006F665E" w:rsidRPr="00074BAD" w:rsidRDefault="006F665E" w:rsidP="006F665E">
      <w:pPr>
        <w:widowControl w:val="0"/>
        <w:numPr>
          <w:ilvl w:val="1"/>
          <w:numId w:val="2"/>
        </w:numPr>
        <w:suppressAutoHyphens/>
        <w:spacing w:after="0" w:line="240" w:lineRule="auto"/>
        <w:ind w:left="709" w:hanging="709"/>
        <w:jc w:val="both"/>
        <w:rPr>
          <w:rFonts w:asciiTheme="minorHAnsi" w:eastAsia="Times New Roman" w:hAnsiTheme="minorHAnsi" w:cstheme="minorHAnsi"/>
          <w:sz w:val="20"/>
          <w:szCs w:val="20"/>
          <w:lang w:eastAsia="zh-CN"/>
        </w:rPr>
      </w:pPr>
      <w:r w:rsidRPr="00074BAD">
        <w:rPr>
          <w:rFonts w:asciiTheme="minorHAnsi" w:eastAsia="Times New Roman" w:hAnsiTheme="minorHAnsi" w:cstheme="minorHAnsi"/>
          <w:sz w:val="20"/>
          <w:szCs w:val="20"/>
          <w:lang w:eastAsia="zh-CN"/>
        </w:rPr>
        <w:t>Zmluvné strany súhlasia so spracúvaním osobných údajov uvedených v zmluve spoločnosťou  AGROFARMA</w:t>
      </w:r>
      <w:r w:rsidRPr="00074BAD">
        <w:rPr>
          <w:rFonts w:asciiTheme="minorHAnsi" w:eastAsia="Times New Roman" w:hAnsiTheme="minorHAnsi" w:cstheme="minorHAnsi"/>
          <w:bCs/>
          <w:color w:val="000000"/>
          <w:sz w:val="20"/>
          <w:szCs w:val="20"/>
          <w:lang w:eastAsia="sk-SK"/>
        </w:rPr>
        <w:t xml:space="preserve">– K, s. r. o. </w:t>
      </w:r>
      <w:r w:rsidRPr="00074BAD">
        <w:rPr>
          <w:rFonts w:asciiTheme="minorHAnsi" w:eastAsia="Times New Roman" w:hAnsiTheme="minorHAnsi" w:cstheme="minorHAnsi"/>
          <w:color w:val="000000"/>
          <w:sz w:val="20"/>
          <w:szCs w:val="20"/>
          <w:lang w:eastAsia="sk-SK"/>
        </w:rPr>
        <w:t>Medzany 168, 082 21</w:t>
      </w:r>
      <w:r w:rsidRPr="00074BAD">
        <w:rPr>
          <w:rFonts w:asciiTheme="minorHAnsi" w:eastAsia="Times New Roman" w:hAnsiTheme="minorHAnsi" w:cstheme="minorHAnsi"/>
          <w:sz w:val="20"/>
          <w:szCs w:val="20"/>
          <w:lang w:eastAsia="zh-CN"/>
        </w:rPr>
        <w:t xml:space="preserve"> Medzany za podmienok zákona č. 18/2018 Z. z. o ochrane osobných údajov.</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Zmluvné strany vyhlasujú, že si Zmluvu prečítali, Zmluvu uzavreli slobodne, vážne určito a zrozumiteľne, nie v tiesni ani za jednostranne nevýhodných podmienok, na znak čoho ju vlastnoručne podpisujú.</w:t>
      </w:r>
    </w:p>
    <w:p w:rsidR="006F665E" w:rsidRPr="00FF3F7D" w:rsidRDefault="006F665E" w:rsidP="006F665E">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Súčasťou tejto Zmluvy je</w:t>
      </w:r>
    </w:p>
    <w:p w:rsidR="006F665E" w:rsidRPr="009F6FED" w:rsidRDefault="006F665E" w:rsidP="006F665E">
      <w:pPr>
        <w:widowControl w:val="0"/>
        <w:numPr>
          <w:ilvl w:val="0"/>
          <w:numId w:val="3"/>
        </w:numPr>
        <w:suppressAutoHyphens/>
        <w:autoSpaceDE w:val="0"/>
        <w:autoSpaceDN w:val="0"/>
        <w:spacing w:after="0" w:line="240" w:lineRule="auto"/>
        <w:jc w:val="both"/>
        <w:rPr>
          <w:rFonts w:eastAsia="Times New Roman" w:cstheme="minorHAnsi"/>
          <w:noProof/>
          <w:sz w:val="20"/>
          <w:szCs w:val="20"/>
          <w:lang w:eastAsia="cs-CZ"/>
        </w:rPr>
      </w:pPr>
      <w:r w:rsidRPr="009F6FED">
        <w:rPr>
          <w:rFonts w:eastAsia="Times New Roman" w:cstheme="minorHAnsi"/>
          <w:noProof/>
          <w:sz w:val="20"/>
          <w:szCs w:val="20"/>
          <w:lang w:eastAsia="cs-CZ"/>
        </w:rPr>
        <w:t xml:space="preserve">príloha č.1 Ponukový rozpočet – ocenený výkaz výmer </w:t>
      </w:r>
      <w:r w:rsidRPr="009F6FED">
        <w:rPr>
          <w:rFonts w:eastAsia="Times New Roman"/>
          <w:sz w:val="20"/>
          <w:szCs w:val="20"/>
          <w:lang w:eastAsia="zh-CN"/>
        </w:rPr>
        <w:t>pre stavbu vrátane rekapitulácie nákladov a krycieho listu</w:t>
      </w:r>
    </w:p>
    <w:p w:rsidR="006F665E" w:rsidRPr="009F6FED" w:rsidRDefault="006F665E" w:rsidP="006F665E">
      <w:pPr>
        <w:widowControl w:val="0"/>
        <w:numPr>
          <w:ilvl w:val="0"/>
          <w:numId w:val="3"/>
        </w:numPr>
        <w:suppressAutoHyphens/>
        <w:autoSpaceDE w:val="0"/>
        <w:autoSpaceDN w:val="0"/>
        <w:spacing w:after="0" w:line="240" w:lineRule="auto"/>
        <w:jc w:val="both"/>
        <w:rPr>
          <w:rFonts w:eastAsia="Times New Roman" w:cstheme="minorHAnsi"/>
          <w:noProof/>
          <w:sz w:val="20"/>
          <w:szCs w:val="20"/>
          <w:lang w:eastAsia="cs-CZ"/>
        </w:rPr>
      </w:pPr>
      <w:r w:rsidRPr="009F6FED">
        <w:rPr>
          <w:rFonts w:eastAsia="Times New Roman" w:cstheme="minorHAnsi"/>
          <w:noProof/>
          <w:sz w:val="20"/>
          <w:szCs w:val="20"/>
          <w:lang w:eastAsia="cs-CZ"/>
        </w:rPr>
        <w:t>príloha č. 2 V</w:t>
      </w:r>
      <w:proofErr w:type="spellStart"/>
      <w:r w:rsidRPr="009F6FED">
        <w:rPr>
          <w:rFonts w:cstheme="minorHAnsi"/>
          <w:sz w:val="20"/>
          <w:szCs w:val="20"/>
          <w:lang w:eastAsia="sk-SK"/>
        </w:rPr>
        <w:t>ecný</w:t>
      </w:r>
      <w:proofErr w:type="spellEnd"/>
      <w:r w:rsidRPr="009F6FED">
        <w:rPr>
          <w:rFonts w:cstheme="minorHAnsi"/>
          <w:sz w:val="20"/>
          <w:szCs w:val="20"/>
          <w:lang w:eastAsia="sk-SK"/>
        </w:rPr>
        <w:t xml:space="preserve"> a časový harmonogram realizácie diela</w:t>
      </w:r>
    </w:p>
    <w:p w:rsidR="006F665E" w:rsidRPr="009F6FED" w:rsidRDefault="006F665E" w:rsidP="006F665E">
      <w:pPr>
        <w:widowControl w:val="0"/>
        <w:numPr>
          <w:ilvl w:val="0"/>
          <w:numId w:val="3"/>
        </w:numPr>
        <w:suppressAutoHyphens/>
        <w:autoSpaceDE w:val="0"/>
        <w:autoSpaceDN w:val="0"/>
        <w:spacing w:after="0" w:line="240" w:lineRule="auto"/>
        <w:jc w:val="both"/>
        <w:rPr>
          <w:rFonts w:eastAsia="Times New Roman" w:cstheme="minorHAnsi"/>
          <w:noProof/>
          <w:sz w:val="20"/>
          <w:szCs w:val="20"/>
          <w:lang w:eastAsia="cs-CZ"/>
        </w:rPr>
      </w:pPr>
      <w:r w:rsidRPr="009F6FED">
        <w:rPr>
          <w:rFonts w:eastAsia="Times New Roman" w:cstheme="minorHAnsi"/>
          <w:noProof/>
          <w:sz w:val="20"/>
          <w:szCs w:val="20"/>
          <w:lang w:eastAsia="cs-CZ"/>
        </w:rPr>
        <w:t>príloha č. 3 Zoznam subdodávateľov ( ak je uplatniteľné)</w:t>
      </w:r>
    </w:p>
    <w:p w:rsidR="006F665E" w:rsidRPr="00FF3F7D" w:rsidRDefault="006F665E" w:rsidP="006F665E">
      <w:pPr>
        <w:widowControl w:val="0"/>
        <w:suppressAutoHyphens/>
        <w:autoSpaceDE w:val="0"/>
        <w:autoSpaceDN w:val="0"/>
        <w:spacing w:before="120" w:after="0" w:line="240" w:lineRule="auto"/>
        <w:jc w:val="both"/>
        <w:rPr>
          <w:rFonts w:eastAsia="Times New Roman" w:cstheme="minorHAnsi"/>
          <w:noProof/>
          <w:sz w:val="20"/>
          <w:szCs w:val="20"/>
          <w:lang w:eastAsia="cs-CZ"/>
        </w:rPr>
      </w:pPr>
    </w:p>
    <w:p w:rsidR="006F665E" w:rsidRPr="00FF3F7D" w:rsidRDefault="006F665E" w:rsidP="006F665E">
      <w:pPr>
        <w:widowControl w:val="0"/>
        <w:tabs>
          <w:tab w:val="left" w:pos="5040"/>
        </w:tabs>
        <w:suppressAutoHyphens/>
        <w:autoSpaceDE w:val="0"/>
        <w:autoSpaceDN w:val="0"/>
        <w:spacing w:before="120" w:after="0" w:line="240" w:lineRule="auto"/>
        <w:jc w:val="both"/>
        <w:rPr>
          <w:rFonts w:cstheme="minorHAnsi"/>
          <w:sz w:val="20"/>
          <w:szCs w:val="20"/>
          <w:lang w:eastAsia="cs-CZ"/>
        </w:rPr>
      </w:pPr>
      <w:r w:rsidRPr="00FF3F7D">
        <w:rPr>
          <w:rFonts w:cstheme="minorHAnsi"/>
          <w:sz w:val="20"/>
          <w:szCs w:val="20"/>
          <w:lang w:eastAsia="cs-CZ"/>
        </w:rPr>
        <w:t>V </w:t>
      </w:r>
      <w:r>
        <w:rPr>
          <w:rFonts w:cstheme="minorHAnsi"/>
          <w:sz w:val="20"/>
          <w:szCs w:val="20"/>
          <w:lang w:eastAsia="cs-CZ"/>
        </w:rPr>
        <w:t>....................</w:t>
      </w:r>
      <w:r w:rsidRPr="00FF3F7D">
        <w:rPr>
          <w:rFonts w:cstheme="minorHAnsi"/>
          <w:sz w:val="20"/>
          <w:szCs w:val="20"/>
          <w:lang w:eastAsia="cs-CZ"/>
        </w:rPr>
        <w:t>,  dňa ...................</w:t>
      </w:r>
      <w:r w:rsidRPr="00FF3F7D">
        <w:rPr>
          <w:rFonts w:cstheme="minorHAnsi"/>
          <w:sz w:val="20"/>
          <w:szCs w:val="20"/>
          <w:lang w:eastAsia="cs-CZ"/>
        </w:rPr>
        <w:tab/>
        <w:t>V....</w:t>
      </w:r>
      <w:r w:rsidRPr="00D330E3">
        <w:rPr>
          <w:rFonts w:cstheme="minorHAnsi"/>
          <w:sz w:val="20"/>
          <w:szCs w:val="20"/>
          <w:lang w:eastAsia="cs-CZ"/>
        </w:rPr>
        <w:t>.............................</w:t>
      </w:r>
      <w:r w:rsidRPr="00FF3F7D">
        <w:rPr>
          <w:rFonts w:cstheme="minorHAnsi"/>
          <w:sz w:val="20"/>
          <w:szCs w:val="20"/>
          <w:lang w:eastAsia="cs-CZ"/>
        </w:rPr>
        <w:t xml:space="preserve"> , dňa ....</w:t>
      </w:r>
      <w:r w:rsidRPr="00692107">
        <w:rPr>
          <w:rFonts w:cstheme="minorHAnsi"/>
          <w:sz w:val="20"/>
          <w:szCs w:val="20"/>
          <w:lang w:eastAsia="cs-CZ"/>
        </w:rPr>
        <w:t>..........</w:t>
      </w:r>
    </w:p>
    <w:p w:rsidR="006F665E" w:rsidRPr="00FF3F7D" w:rsidRDefault="006F665E" w:rsidP="006F665E">
      <w:pPr>
        <w:widowControl w:val="0"/>
        <w:tabs>
          <w:tab w:val="left" w:pos="5040"/>
        </w:tabs>
        <w:suppressAutoHyphens/>
        <w:autoSpaceDE w:val="0"/>
        <w:autoSpaceDN w:val="0"/>
        <w:spacing w:before="120" w:after="0" w:line="240" w:lineRule="auto"/>
        <w:jc w:val="both"/>
        <w:rPr>
          <w:rFonts w:cstheme="minorHAnsi"/>
          <w:sz w:val="20"/>
          <w:szCs w:val="20"/>
          <w:lang w:eastAsia="cs-CZ"/>
        </w:rPr>
      </w:pPr>
      <w:r w:rsidRPr="00FF3F7D">
        <w:rPr>
          <w:rFonts w:cstheme="minorHAnsi"/>
          <w:sz w:val="20"/>
          <w:szCs w:val="20"/>
          <w:lang w:eastAsia="cs-CZ"/>
        </w:rPr>
        <w:t>Za objednávateľa</w:t>
      </w:r>
      <w:r>
        <w:rPr>
          <w:rFonts w:cstheme="minorHAnsi"/>
          <w:sz w:val="20"/>
          <w:szCs w:val="20"/>
          <w:lang w:eastAsia="cs-CZ"/>
        </w:rPr>
        <w:t xml:space="preserve">                                                                                 Za zhotoviteľa</w:t>
      </w:r>
    </w:p>
    <w:p w:rsidR="006F665E" w:rsidRDefault="006F665E" w:rsidP="006F665E">
      <w:pPr>
        <w:widowControl w:val="0"/>
        <w:tabs>
          <w:tab w:val="left" w:pos="5040"/>
        </w:tabs>
        <w:suppressAutoHyphens/>
        <w:autoSpaceDE w:val="0"/>
        <w:autoSpaceDN w:val="0"/>
        <w:spacing w:before="120" w:after="0" w:line="240" w:lineRule="auto"/>
        <w:jc w:val="both"/>
        <w:rPr>
          <w:rFonts w:cstheme="minorHAnsi"/>
          <w:sz w:val="20"/>
          <w:szCs w:val="20"/>
          <w:lang w:eastAsia="cs-CZ"/>
        </w:rPr>
      </w:pPr>
    </w:p>
    <w:p w:rsidR="006F665E" w:rsidRPr="00FF3F7D" w:rsidRDefault="006F665E" w:rsidP="006F665E">
      <w:pPr>
        <w:widowControl w:val="0"/>
        <w:tabs>
          <w:tab w:val="left" w:pos="5040"/>
        </w:tabs>
        <w:suppressAutoHyphens/>
        <w:autoSpaceDE w:val="0"/>
        <w:autoSpaceDN w:val="0"/>
        <w:spacing w:before="120" w:after="0" w:line="240" w:lineRule="auto"/>
        <w:jc w:val="both"/>
        <w:rPr>
          <w:rFonts w:cstheme="minorHAnsi"/>
          <w:sz w:val="20"/>
          <w:szCs w:val="20"/>
          <w:lang w:eastAsia="cs-CZ"/>
        </w:rPr>
      </w:pPr>
      <w:r w:rsidRPr="00FF3F7D">
        <w:rPr>
          <w:rFonts w:cstheme="minorHAnsi"/>
          <w:sz w:val="20"/>
          <w:szCs w:val="20"/>
          <w:lang w:eastAsia="cs-CZ"/>
        </w:rPr>
        <w:t xml:space="preserve">............................................. </w:t>
      </w:r>
      <w:r w:rsidRPr="00FF3F7D">
        <w:rPr>
          <w:rFonts w:cstheme="minorHAnsi"/>
          <w:sz w:val="20"/>
          <w:szCs w:val="20"/>
          <w:lang w:eastAsia="cs-CZ"/>
        </w:rPr>
        <w:tab/>
        <w:t xml:space="preserve"> .....</w:t>
      </w:r>
      <w:r w:rsidRPr="00D330E3">
        <w:rPr>
          <w:rFonts w:cstheme="minorHAnsi"/>
          <w:sz w:val="20"/>
          <w:szCs w:val="20"/>
          <w:lang w:eastAsia="cs-CZ"/>
        </w:rPr>
        <w:t>.....................................</w:t>
      </w:r>
      <w:r w:rsidRPr="00FF3F7D">
        <w:rPr>
          <w:rFonts w:cstheme="minorHAnsi"/>
          <w:sz w:val="20"/>
          <w:szCs w:val="20"/>
          <w:lang w:eastAsia="cs-CZ"/>
        </w:rPr>
        <w:t>.</w:t>
      </w:r>
    </w:p>
    <w:p w:rsidR="006F665E" w:rsidRPr="00BB72B9" w:rsidRDefault="006F665E" w:rsidP="006F665E">
      <w:pPr>
        <w:widowControl w:val="0"/>
        <w:tabs>
          <w:tab w:val="left" w:pos="5760"/>
        </w:tabs>
        <w:suppressAutoHyphens/>
        <w:autoSpaceDE w:val="0"/>
        <w:autoSpaceDN w:val="0"/>
        <w:spacing w:after="0" w:line="240" w:lineRule="auto"/>
        <w:jc w:val="both"/>
        <w:rPr>
          <w:rFonts w:asciiTheme="minorHAnsi" w:hAnsiTheme="minorHAnsi" w:cstheme="minorHAnsi"/>
          <w:sz w:val="20"/>
          <w:szCs w:val="20"/>
        </w:rPr>
      </w:pPr>
      <w:r>
        <w:rPr>
          <w:rFonts w:ascii="Arial" w:eastAsia="Times New Roman" w:hAnsi="Arial" w:cs="Arial"/>
          <w:color w:val="000000"/>
          <w:sz w:val="18"/>
          <w:szCs w:val="18"/>
          <w:lang w:eastAsia="sk-SK"/>
        </w:rPr>
        <w:t>Ing. Peter Kijovský, konateľ</w:t>
      </w:r>
      <w:r>
        <w:rPr>
          <w:rFonts w:cs="Calibri"/>
        </w:rPr>
        <w:t xml:space="preserve">     </w:t>
      </w:r>
    </w:p>
    <w:p w:rsidR="00D63BC4" w:rsidRDefault="00D63BC4"/>
    <w:sectPr w:rsidR="00D63BC4" w:rsidSect="0065699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276"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66C" w:rsidRDefault="0076166C" w:rsidP="009C4E0A">
      <w:pPr>
        <w:spacing w:after="0" w:line="240" w:lineRule="auto"/>
      </w:pPr>
      <w:r>
        <w:separator/>
      </w:r>
    </w:p>
  </w:endnote>
  <w:endnote w:type="continuationSeparator" w:id="0">
    <w:p w:rsidR="0076166C" w:rsidRDefault="0076166C" w:rsidP="009C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0A" w:rsidRDefault="009C4E0A">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08"/>
      <w:docPartObj>
        <w:docPartGallery w:val="Page Numbers (Bottom of Page)"/>
        <w:docPartUnique/>
      </w:docPartObj>
    </w:sdtPr>
    <w:sdtEndPr/>
    <w:sdtContent>
      <w:p w:rsidR="009D6F7D" w:rsidRDefault="00A340F9">
        <w:pPr>
          <w:pStyle w:val="Pta"/>
          <w:jc w:val="right"/>
        </w:pPr>
        <w:r>
          <w:fldChar w:fldCharType="begin"/>
        </w:r>
        <w:r>
          <w:instrText>PAGE   \* MERGEFORMAT</w:instrText>
        </w:r>
        <w:r>
          <w:fldChar w:fldCharType="separate"/>
        </w:r>
        <w:r w:rsidR="00143E20">
          <w:rPr>
            <w:noProof/>
          </w:rPr>
          <w:t>2</w:t>
        </w:r>
        <w:r>
          <w:fldChar w:fldCharType="end"/>
        </w:r>
      </w:p>
    </w:sdtContent>
  </w:sdt>
  <w:p w:rsidR="009D6F7D" w:rsidRDefault="0076166C">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0A" w:rsidRDefault="009C4E0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66C" w:rsidRDefault="0076166C" w:rsidP="009C4E0A">
      <w:pPr>
        <w:spacing w:after="0" w:line="240" w:lineRule="auto"/>
      </w:pPr>
      <w:r>
        <w:separator/>
      </w:r>
    </w:p>
  </w:footnote>
  <w:footnote w:type="continuationSeparator" w:id="0">
    <w:p w:rsidR="0076166C" w:rsidRDefault="0076166C" w:rsidP="009C4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0A" w:rsidRDefault="009C4E0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0A" w:rsidRDefault="009C4E0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7D" w:rsidRPr="009C4E0A" w:rsidRDefault="0076166C" w:rsidP="009C4E0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866645"/>
    <w:multiLevelType w:val="hybridMultilevel"/>
    <w:tmpl w:val="767617C6"/>
    <w:lvl w:ilvl="0" w:tplc="789C7320">
      <w:start w:val="1"/>
      <w:numFmt w:val="bullet"/>
      <w:lvlText w:val="-"/>
      <w:lvlJc w:val="left"/>
      <w:pPr>
        <w:tabs>
          <w:tab w:val="num" w:pos="1210"/>
        </w:tabs>
        <w:ind w:left="1210" w:hanging="360"/>
      </w:pPr>
      <w:rPr>
        <w:rFonts w:hint="default"/>
      </w:rPr>
    </w:lvl>
    <w:lvl w:ilvl="1" w:tplc="041B0003">
      <w:start w:val="1"/>
      <w:numFmt w:val="bullet"/>
      <w:lvlText w:val="o"/>
      <w:lvlJc w:val="left"/>
      <w:pPr>
        <w:tabs>
          <w:tab w:val="num" w:pos="1690"/>
        </w:tabs>
        <w:ind w:left="1690" w:hanging="360"/>
      </w:pPr>
      <w:rPr>
        <w:rFonts w:ascii="Courier New" w:hAnsi="Courier New" w:cs="Courier New" w:hint="default"/>
      </w:rPr>
    </w:lvl>
    <w:lvl w:ilvl="2" w:tplc="041B0005">
      <w:start w:val="1"/>
      <w:numFmt w:val="bullet"/>
      <w:lvlText w:val=""/>
      <w:lvlJc w:val="left"/>
      <w:pPr>
        <w:tabs>
          <w:tab w:val="num" w:pos="2410"/>
        </w:tabs>
        <w:ind w:left="2410" w:hanging="360"/>
      </w:pPr>
      <w:rPr>
        <w:rFonts w:ascii="Wingdings" w:hAnsi="Wingdings" w:hint="default"/>
      </w:rPr>
    </w:lvl>
    <w:lvl w:ilvl="3" w:tplc="041B0001" w:tentative="1">
      <w:start w:val="1"/>
      <w:numFmt w:val="bullet"/>
      <w:lvlText w:val=""/>
      <w:lvlJc w:val="left"/>
      <w:pPr>
        <w:tabs>
          <w:tab w:val="num" w:pos="3130"/>
        </w:tabs>
        <w:ind w:left="3130" w:hanging="360"/>
      </w:pPr>
      <w:rPr>
        <w:rFonts w:ascii="Symbol" w:hAnsi="Symbol" w:hint="default"/>
      </w:rPr>
    </w:lvl>
    <w:lvl w:ilvl="4" w:tplc="041B0003" w:tentative="1">
      <w:start w:val="1"/>
      <w:numFmt w:val="bullet"/>
      <w:lvlText w:val="o"/>
      <w:lvlJc w:val="left"/>
      <w:pPr>
        <w:tabs>
          <w:tab w:val="num" w:pos="3850"/>
        </w:tabs>
        <w:ind w:left="3850" w:hanging="360"/>
      </w:pPr>
      <w:rPr>
        <w:rFonts w:ascii="Courier New" w:hAnsi="Courier New" w:cs="Courier New" w:hint="default"/>
      </w:rPr>
    </w:lvl>
    <w:lvl w:ilvl="5" w:tplc="041B0005" w:tentative="1">
      <w:start w:val="1"/>
      <w:numFmt w:val="bullet"/>
      <w:lvlText w:val=""/>
      <w:lvlJc w:val="left"/>
      <w:pPr>
        <w:tabs>
          <w:tab w:val="num" w:pos="4570"/>
        </w:tabs>
        <w:ind w:left="4570" w:hanging="360"/>
      </w:pPr>
      <w:rPr>
        <w:rFonts w:ascii="Wingdings" w:hAnsi="Wingdings" w:hint="default"/>
      </w:rPr>
    </w:lvl>
    <w:lvl w:ilvl="6" w:tplc="041B0001" w:tentative="1">
      <w:start w:val="1"/>
      <w:numFmt w:val="bullet"/>
      <w:lvlText w:val=""/>
      <w:lvlJc w:val="left"/>
      <w:pPr>
        <w:tabs>
          <w:tab w:val="num" w:pos="5290"/>
        </w:tabs>
        <w:ind w:left="5290" w:hanging="360"/>
      </w:pPr>
      <w:rPr>
        <w:rFonts w:ascii="Symbol" w:hAnsi="Symbol" w:hint="default"/>
      </w:rPr>
    </w:lvl>
    <w:lvl w:ilvl="7" w:tplc="041B0003" w:tentative="1">
      <w:start w:val="1"/>
      <w:numFmt w:val="bullet"/>
      <w:lvlText w:val="o"/>
      <w:lvlJc w:val="left"/>
      <w:pPr>
        <w:tabs>
          <w:tab w:val="num" w:pos="6010"/>
        </w:tabs>
        <w:ind w:left="6010" w:hanging="360"/>
      </w:pPr>
      <w:rPr>
        <w:rFonts w:ascii="Courier New" w:hAnsi="Courier New" w:cs="Courier New" w:hint="default"/>
      </w:rPr>
    </w:lvl>
    <w:lvl w:ilvl="8" w:tplc="041B0005" w:tentative="1">
      <w:start w:val="1"/>
      <w:numFmt w:val="bullet"/>
      <w:lvlText w:val=""/>
      <w:lvlJc w:val="left"/>
      <w:pPr>
        <w:tabs>
          <w:tab w:val="num" w:pos="6730"/>
        </w:tabs>
        <w:ind w:left="6730" w:hanging="360"/>
      </w:pPr>
      <w:rPr>
        <w:rFonts w:ascii="Wingdings" w:hAnsi="Wingdings" w:hint="default"/>
      </w:rPr>
    </w:lvl>
  </w:abstractNum>
  <w:abstractNum w:abstractNumId="3" w15:restartNumberingAfterBreak="0">
    <w:nsid w:val="31B2483D"/>
    <w:multiLevelType w:val="multilevel"/>
    <w:tmpl w:val="27460A38"/>
    <w:lvl w:ilvl="0">
      <w:start w:val="2"/>
      <w:numFmt w:val="decimal"/>
      <w:lvlText w:val="%1."/>
      <w:lvlJc w:val="left"/>
      <w:pPr>
        <w:ind w:left="2345"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B4810F6"/>
    <w:multiLevelType w:val="hybridMultilevel"/>
    <w:tmpl w:val="C96833BE"/>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5E"/>
    <w:rsid w:val="000C5CAD"/>
    <w:rsid w:val="000F18CE"/>
    <w:rsid w:val="00126DF8"/>
    <w:rsid w:val="00143E20"/>
    <w:rsid w:val="00157E68"/>
    <w:rsid w:val="003106EC"/>
    <w:rsid w:val="00393EE9"/>
    <w:rsid w:val="003E08C8"/>
    <w:rsid w:val="003E5EFF"/>
    <w:rsid w:val="003F0FD3"/>
    <w:rsid w:val="00411500"/>
    <w:rsid w:val="00462EB9"/>
    <w:rsid w:val="0051251E"/>
    <w:rsid w:val="00536147"/>
    <w:rsid w:val="005428CF"/>
    <w:rsid w:val="00554C0E"/>
    <w:rsid w:val="005A4B7A"/>
    <w:rsid w:val="006E2EB6"/>
    <w:rsid w:val="006F665E"/>
    <w:rsid w:val="007560F3"/>
    <w:rsid w:val="0076166C"/>
    <w:rsid w:val="008A7C3A"/>
    <w:rsid w:val="009C4E0A"/>
    <w:rsid w:val="009F6FED"/>
    <w:rsid w:val="00A340F9"/>
    <w:rsid w:val="00A427B7"/>
    <w:rsid w:val="00A56B13"/>
    <w:rsid w:val="00A62D5C"/>
    <w:rsid w:val="00B62512"/>
    <w:rsid w:val="00BD0982"/>
    <w:rsid w:val="00C617BB"/>
    <w:rsid w:val="00CA6238"/>
    <w:rsid w:val="00CB0AD2"/>
    <w:rsid w:val="00CB5BA7"/>
    <w:rsid w:val="00CC1825"/>
    <w:rsid w:val="00D528DE"/>
    <w:rsid w:val="00D63BC4"/>
    <w:rsid w:val="00D66566"/>
    <w:rsid w:val="00D72346"/>
    <w:rsid w:val="00D8012D"/>
    <w:rsid w:val="00DE1EDF"/>
    <w:rsid w:val="00E07083"/>
    <w:rsid w:val="00ED06A5"/>
    <w:rsid w:val="00F72ECC"/>
    <w:rsid w:val="00F9101D"/>
    <w:rsid w:val="00FC09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2335"/>
  <w15:chartTrackingRefBased/>
  <w15:docId w15:val="{EEAF2DD2-0D54-46B4-9CBA-4C97E775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6DF8"/>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F66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665E"/>
    <w:rPr>
      <w:rFonts w:ascii="Calibri" w:eastAsia="Calibri" w:hAnsi="Calibri" w:cs="Times New Roman"/>
    </w:rPr>
  </w:style>
  <w:style w:type="paragraph" w:styleId="Odsekzoznamu">
    <w:name w:val="List Paragraph"/>
    <w:aliases w:val="body,Odsek zoznamu2,List Paragraph,Odsek,Farebný zoznam – zvýraznenie 11,Odstavec se seznamem a odrážkou,1 úroveň Odstavec se seznamem,List Paragraph (Czech Tourism),Bullet Number,lp1,lp11,List Paragraph11,Bullet 1,Use Case List Paragraph"/>
    <w:basedOn w:val="Normlny"/>
    <w:link w:val="OdsekzoznamuChar"/>
    <w:uiPriority w:val="34"/>
    <w:qFormat/>
    <w:rsid w:val="006F665E"/>
    <w:pPr>
      <w:ind w:left="720"/>
      <w:contextualSpacing/>
    </w:pPr>
  </w:style>
  <w:style w:type="character" w:customStyle="1" w:styleId="OdsekzoznamuChar">
    <w:name w:val="Odsek zoznamu Char"/>
    <w:aliases w:val="body Char,Odsek zoznamu2 Char,List Paragraph Char,Odsek Char,Farebný zoznam – zvýraznenie 11 Char,Odstavec se seznamem a odrážkou Char,1 úroveň Odstavec se seznamem Char,List Paragraph (Czech Tourism) Char,Bullet Number Char,lp1 Char"/>
    <w:link w:val="Odsekzoznamu"/>
    <w:uiPriority w:val="34"/>
    <w:qFormat/>
    <w:locked/>
    <w:rsid w:val="006F665E"/>
    <w:rPr>
      <w:rFonts w:ascii="Calibri" w:eastAsia="Calibri" w:hAnsi="Calibri" w:cs="Times New Roman"/>
    </w:rPr>
  </w:style>
  <w:style w:type="table" w:styleId="Mriekatabuky">
    <w:name w:val="Table Grid"/>
    <w:aliases w:val="Deloitte table 3"/>
    <w:basedOn w:val="Normlnatabuka"/>
    <w:uiPriority w:val="39"/>
    <w:rsid w:val="006F6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6F665E"/>
    <w:pPr>
      <w:tabs>
        <w:tab w:val="center" w:pos="4536"/>
        <w:tab w:val="right" w:pos="9072"/>
      </w:tabs>
      <w:spacing w:after="0" w:line="240" w:lineRule="auto"/>
    </w:pPr>
  </w:style>
  <w:style w:type="character" w:customStyle="1" w:styleId="PtaChar">
    <w:name w:val="Päta Char"/>
    <w:basedOn w:val="Predvolenpsmoodseku"/>
    <w:link w:val="Pta"/>
    <w:uiPriority w:val="99"/>
    <w:rsid w:val="006F665E"/>
    <w:rPr>
      <w:rFonts w:ascii="Calibri" w:eastAsia="Calibri" w:hAnsi="Calibri" w:cs="Times New Roman"/>
    </w:rPr>
  </w:style>
  <w:style w:type="character" w:styleId="Hypertextovprepojenie">
    <w:name w:val="Hyperlink"/>
    <w:basedOn w:val="Predvolenpsmoodseku"/>
    <w:uiPriority w:val="99"/>
    <w:unhideWhenUsed/>
    <w:rsid w:val="00D528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grofarmamedzan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5192</Words>
  <Characters>29601</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dcterms:created xsi:type="dcterms:W3CDTF">2022-08-11T12:59:00Z</dcterms:created>
  <dcterms:modified xsi:type="dcterms:W3CDTF">2022-08-11T13:09:00Z</dcterms:modified>
</cp:coreProperties>
</file>