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81" w:rsidRPr="00805E81" w:rsidRDefault="00805E81" w:rsidP="00805E81">
      <w:pPr>
        <w:spacing w:after="0" w:line="240" w:lineRule="auto"/>
        <w:rPr>
          <w:rFonts w:ascii="Verdana" w:hAnsi="Verdana" w:cs="Times New Roman"/>
          <w:b/>
          <w:sz w:val="18"/>
          <w:szCs w:val="18"/>
        </w:rPr>
      </w:pPr>
      <w:r w:rsidRPr="00805E81">
        <w:rPr>
          <w:rFonts w:ascii="Verdana" w:hAnsi="Verdana" w:cs="Times New Roman"/>
          <w:b/>
          <w:sz w:val="18"/>
          <w:szCs w:val="18"/>
        </w:rPr>
        <w:t>Príloha č. 4</w:t>
      </w:r>
    </w:p>
    <w:p w:rsidR="00805E81" w:rsidRDefault="00805E81" w:rsidP="00805E81">
      <w:pPr>
        <w:spacing w:after="0" w:line="240" w:lineRule="auto"/>
        <w:rPr>
          <w:rFonts w:ascii="Verdana" w:hAnsi="Verdana" w:cs="Times New Roman"/>
          <w:b/>
          <w:szCs w:val="18"/>
        </w:rPr>
      </w:pPr>
    </w:p>
    <w:p w:rsidR="00A91D40" w:rsidRPr="000D31BA" w:rsidRDefault="00A91D40" w:rsidP="00805E81">
      <w:pPr>
        <w:spacing w:after="0" w:line="240" w:lineRule="auto"/>
        <w:jc w:val="center"/>
        <w:rPr>
          <w:rFonts w:ascii="Verdana" w:hAnsi="Verdana" w:cs="Times New Roman"/>
          <w:b/>
          <w:szCs w:val="18"/>
        </w:rPr>
      </w:pPr>
      <w:r w:rsidRPr="000D31BA">
        <w:rPr>
          <w:rFonts w:ascii="Verdana" w:hAnsi="Verdana" w:cs="Times New Roman"/>
          <w:b/>
          <w:szCs w:val="18"/>
        </w:rPr>
        <w:t>Zmluva o spracúvaní osobných údajov</w:t>
      </w:r>
    </w:p>
    <w:p w:rsidR="00A91D40" w:rsidRPr="000D31BA" w:rsidRDefault="00A91D40" w:rsidP="00A91D40">
      <w:pPr>
        <w:spacing w:after="0" w:line="240" w:lineRule="auto"/>
        <w:jc w:val="center"/>
        <w:rPr>
          <w:rFonts w:ascii="Verdana" w:hAnsi="Verdana" w:cs="Times New Roman"/>
          <w:bCs/>
          <w:sz w:val="18"/>
          <w:szCs w:val="18"/>
        </w:rPr>
      </w:pPr>
      <w:r w:rsidRPr="000D31BA">
        <w:rPr>
          <w:rFonts w:ascii="Verdana" w:hAnsi="Verdana" w:cs="Times New Roman"/>
          <w:bCs/>
          <w:sz w:val="18"/>
          <w:szCs w:val="18"/>
        </w:rPr>
        <w:t xml:space="preserve">v súlade s požiadavkami </w:t>
      </w:r>
      <w:r w:rsidRPr="000D31BA">
        <w:rPr>
          <w:rFonts w:ascii="Verdana" w:hAnsi="Verdana" w:cs="Times New Roman"/>
          <w:sz w:val="18"/>
          <w:szCs w:val="18"/>
        </w:rPr>
        <w:t>zákona č. 18/2018 o ochrane osobných údajov a o zmene a doplnení niektorých zákonov (ďalej len „</w:t>
      </w:r>
      <w:r w:rsidRPr="000D31BA">
        <w:rPr>
          <w:rFonts w:ascii="Verdana" w:hAnsi="Verdana" w:cs="Times New Roman"/>
          <w:b/>
          <w:sz w:val="18"/>
          <w:szCs w:val="18"/>
        </w:rPr>
        <w:t>zákon o ochrane osobných údajov</w:t>
      </w:r>
      <w:r w:rsidRPr="000D31BA">
        <w:rPr>
          <w:rFonts w:ascii="Verdana" w:hAnsi="Verdana" w:cs="Times New Roman"/>
          <w:sz w:val="18"/>
          <w:szCs w:val="18"/>
        </w:rPr>
        <w:t xml:space="preserve">“) a Nariadenia Európskeho parlamentu a Rady (EÚ) 2016/679 z 27.4.2016 </w:t>
      </w:r>
      <w:r w:rsidRPr="000D31BA">
        <w:rPr>
          <w:rFonts w:ascii="Verdana" w:hAnsi="Verdana" w:cs="Times New Roman"/>
          <w:bCs/>
          <w:sz w:val="18"/>
          <w:szCs w:val="18"/>
        </w:rPr>
        <w:t>o ochrane fyzických osôb pri spracúvaní osobných údajov a o voľnom pohybe takýchto údajov, ktorým sa zrušuje smernica 95/46/ES</w:t>
      </w:r>
    </w:p>
    <w:p w:rsidR="00A91D40" w:rsidRPr="000D31BA" w:rsidRDefault="00A91D40" w:rsidP="00A91D40">
      <w:pPr>
        <w:spacing w:after="0" w:line="240" w:lineRule="auto"/>
        <w:jc w:val="center"/>
        <w:rPr>
          <w:rFonts w:ascii="Verdana" w:hAnsi="Verdana" w:cs="Times New Roman"/>
          <w:b/>
          <w:szCs w:val="18"/>
        </w:rPr>
      </w:pPr>
      <w:r w:rsidRPr="000D31BA">
        <w:rPr>
          <w:rFonts w:ascii="Verdana" w:hAnsi="Verdana" w:cs="Times New Roman"/>
          <w:bCs/>
          <w:sz w:val="18"/>
          <w:szCs w:val="18"/>
        </w:rPr>
        <w:t>(ďalej len „</w:t>
      </w:r>
      <w:r w:rsidRPr="000D31BA">
        <w:rPr>
          <w:rFonts w:ascii="Verdana" w:hAnsi="Verdana" w:cs="Times New Roman"/>
          <w:b/>
          <w:bCs/>
          <w:sz w:val="18"/>
          <w:szCs w:val="18"/>
        </w:rPr>
        <w:t>Nariadenie</w:t>
      </w:r>
      <w:r w:rsidRPr="000D31BA">
        <w:rPr>
          <w:rFonts w:ascii="Verdana" w:hAnsi="Verdana" w:cs="Times New Roman"/>
          <w:bCs/>
          <w:sz w:val="18"/>
          <w:szCs w:val="18"/>
        </w:rPr>
        <w:t>“)</w:t>
      </w: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761035">
      <w:pPr>
        <w:spacing w:after="0" w:line="240" w:lineRule="auto"/>
        <w:ind w:left="2127" w:hanging="2127"/>
        <w:rPr>
          <w:rFonts w:ascii="Verdana" w:hAnsi="Verdana" w:cs="Times New Roman"/>
          <w:b/>
          <w:sz w:val="18"/>
          <w:szCs w:val="18"/>
        </w:rPr>
      </w:pPr>
      <w:r w:rsidRPr="000D31BA">
        <w:rPr>
          <w:rFonts w:ascii="Verdana" w:hAnsi="Verdana" w:cs="Times New Roman"/>
          <w:b/>
          <w:sz w:val="18"/>
          <w:szCs w:val="18"/>
        </w:rPr>
        <w:t>Prevádzkovateľ:</w:t>
      </w:r>
      <w:r w:rsidR="00761035">
        <w:rPr>
          <w:rFonts w:ascii="Verdana" w:hAnsi="Verdana" w:cs="Times New Roman"/>
          <w:b/>
          <w:sz w:val="18"/>
          <w:szCs w:val="18"/>
        </w:rPr>
        <w:tab/>
        <w:t>Východoslovenský ústav srdcových a cievnych chorôb, a.s.</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sídlo:</w:t>
      </w:r>
      <w:r w:rsidRPr="000D31BA">
        <w:rPr>
          <w:rFonts w:ascii="Verdana" w:hAnsi="Verdana" w:cs="Times New Roman"/>
          <w:sz w:val="18"/>
          <w:szCs w:val="18"/>
        </w:rPr>
        <w:tab/>
      </w:r>
      <w:r w:rsidRPr="000D31BA">
        <w:rPr>
          <w:rFonts w:ascii="Verdana" w:hAnsi="Verdana" w:cs="Times New Roman"/>
          <w:sz w:val="18"/>
          <w:szCs w:val="18"/>
        </w:rPr>
        <w:tab/>
      </w:r>
      <w:r w:rsidRPr="000D31BA">
        <w:rPr>
          <w:rFonts w:ascii="Verdana" w:hAnsi="Verdana" w:cs="Times New Roman"/>
          <w:sz w:val="18"/>
          <w:szCs w:val="18"/>
        </w:rPr>
        <w:tab/>
      </w:r>
      <w:r w:rsidR="00761035">
        <w:rPr>
          <w:rFonts w:ascii="Verdana" w:hAnsi="Verdana" w:cs="Times New Roman"/>
          <w:sz w:val="18"/>
          <w:szCs w:val="18"/>
        </w:rPr>
        <w:t>Ondavská 8, 040 11 Košice</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 xml:space="preserve">IČO: </w:t>
      </w:r>
      <w:r w:rsidRPr="000D31BA">
        <w:rPr>
          <w:rFonts w:ascii="Verdana" w:hAnsi="Verdana" w:cs="Times New Roman"/>
          <w:sz w:val="18"/>
          <w:szCs w:val="18"/>
        </w:rPr>
        <w:tab/>
      </w:r>
      <w:r w:rsidRPr="000D31BA">
        <w:rPr>
          <w:rFonts w:ascii="Verdana" w:hAnsi="Verdana" w:cs="Times New Roman"/>
          <w:sz w:val="18"/>
          <w:szCs w:val="18"/>
        </w:rPr>
        <w:tab/>
      </w:r>
      <w:r w:rsidRPr="000D31BA">
        <w:rPr>
          <w:rFonts w:ascii="Verdana" w:hAnsi="Verdana" w:cs="Times New Roman"/>
          <w:sz w:val="18"/>
          <w:szCs w:val="18"/>
        </w:rPr>
        <w:tab/>
      </w:r>
      <w:r w:rsidR="00761035">
        <w:rPr>
          <w:rFonts w:ascii="Verdana" w:hAnsi="Verdana" w:cs="Times New Roman"/>
          <w:sz w:val="18"/>
          <w:szCs w:val="18"/>
        </w:rPr>
        <w:t>36601284</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DIČ:</w:t>
      </w:r>
      <w:r w:rsidRPr="000D31BA">
        <w:rPr>
          <w:rFonts w:ascii="Verdana" w:hAnsi="Verdana" w:cs="Times New Roman"/>
          <w:sz w:val="18"/>
          <w:szCs w:val="18"/>
        </w:rPr>
        <w:tab/>
      </w:r>
      <w:r w:rsidRPr="000D31BA">
        <w:rPr>
          <w:rFonts w:ascii="Verdana" w:hAnsi="Verdana" w:cs="Times New Roman"/>
          <w:sz w:val="18"/>
          <w:szCs w:val="18"/>
        </w:rPr>
        <w:tab/>
      </w:r>
      <w:r w:rsidRPr="000D31BA">
        <w:rPr>
          <w:rFonts w:ascii="Verdana" w:hAnsi="Verdana" w:cs="Times New Roman"/>
          <w:sz w:val="18"/>
          <w:szCs w:val="18"/>
        </w:rPr>
        <w:tab/>
      </w:r>
      <w:r w:rsidR="00761035">
        <w:rPr>
          <w:rFonts w:ascii="Verdana" w:hAnsi="Verdana" w:cs="Times New Roman"/>
          <w:sz w:val="18"/>
          <w:szCs w:val="18"/>
        </w:rPr>
        <w:t>202 210 8704</w:t>
      </w:r>
    </w:p>
    <w:p w:rsidR="00A91D40" w:rsidRPr="000D31BA" w:rsidRDefault="00A91D40" w:rsidP="00A91D40">
      <w:pPr>
        <w:spacing w:after="0" w:line="240" w:lineRule="auto"/>
        <w:rPr>
          <w:rFonts w:ascii="Verdana" w:hAnsi="Verdana" w:cs="Times New Roman"/>
          <w:b/>
          <w:sz w:val="18"/>
          <w:szCs w:val="18"/>
        </w:rPr>
      </w:pPr>
      <w:r w:rsidRPr="000D31BA">
        <w:rPr>
          <w:rFonts w:ascii="Verdana" w:hAnsi="Verdana" w:cs="Times New Roman"/>
          <w:sz w:val="18"/>
          <w:szCs w:val="18"/>
          <w:lang w:eastAsia="sk-SK"/>
        </w:rPr>
        <w:t xml:space="preserve">IČ DPH: </w:t>
      </w:r>
      <w:r w:rsidRPr="000D31BA">
        <w:rPr>
          <w:rFonts w:ascii="Verdana" w:hAnsi="Verdana" w:cs="Times New Roman"/>
          <w:sz w:val="18"/>
          <w:szCs w:val="18"/>
          <w:lang w:eastAsia="sk-SK"/>
        </w:rPr>
        <w:tab/>
      </w:r>
      <w:r w:rsidRPr="000D31BA">
        <w:rPr>
          <w:rFonts w:ascii="Verdana" w:hAnsi="Verdana" w:cs="Times New Roman"/>
          <w:sz w:val="18"/>
          <w:szCs w:val="18"/>
          <w:lang w:eastAsia="sk-SK"/>
        </w:rPr>
        <w:tab/>
      </w:r>
      <w:r w:rsidR="00761035">
        <w:rPr>
          <w:rFonts w:ascii="Verdana" w:hAnsi="Verdana" w:cs="Times New Roman"/>
          <w:sz w:val="18"/>
          <w:szCs w:val="18"/>
          <w:lang w:eastAsia="sk-SK"/>
        </w:rPr>
        <w:t>SK 202 210 8704</w:t>
      </w:r>
    </w:p>
    <w:p w:rsidR="00A91D40" w:rsidRPr="000D31BA" w:rsidRDefault="00A91D40" w:rsidP="00A91D40">
      <w:pPr>
        <w:pStyle w:val="Zarkazkladnhotextu"/>
        <w:spacing w:after="0"/>
        <w:ind w:left="0"/>
        <w:rPr>
          <w:rFonts w:ascii="Verdana" w:hAnsi="Verdana"/>
          <w:sz w:val="18"/>
          <w:szCs w:val="18"/>
        </w:rPr>
      </w:pPr>
      <w:r w:rsidRPr="000D31BA">
        <w:rPr>
          <w:rFonts w:ascii="Verdana" w:hAnsi="Verdana"/>
          <w:sz w:val="18"/>
          <w:szCs w:val="18"/>
        </w:rPr>
        <w:t xml:space="preserve">Zapísaný: </w:t>
      </w:r>
      <w:r w:rsidRPr="000D31BA">
        <w:rPr>
          <w:rFonts w:ascii="Verdana" w:hAnsi="Verdana"/>
          <w:sz w:val="18"/>
          <w:szCs w:val="18"/>
        </w:rPr>
        <w:tab/>
      </w:r>
      <w:r w:rsidRPr="000D31BA">
        <w:rPr>
          <w:rFonts w:ascii="Verdana" w:hAnsi="Verdana"/>
          <w:sz w:val="18"/>
          <w:szCs w:val="18"/>
        </w:rPr>
        <w:tab/>
        <w:t xml:space="preserve">v Obchodnom registri Okresného súdu </w:t>
      </w:r>
      <w:r w:rsidR="00761035">
        <w:rPr>
          <w:rFonts w:ascii="Verdana" w:hAnsi="Verdana"/>
          <w:sz w:val="18"/>
          <w:szCs w:val="18"/>
        </w:rPr>
        <w:t>Košice I</w:t>
      </w:r>
      <w:r w:rsidRPr="000D31BA">
        <w:rPr>
          <w:rFonts w:ascii="Verdana" w:hAnsi="Verdana"/>
          <w:sz w:val="18"/>
          <w:szCs w:val="18"/>
        </w:rPr>
        <w:t xml:space="preserve">, oddiel: </w:t>
      </w:r>
      <w:r w:rsidR="00761035">
        <w:rPr>
          <w:rFonts w:ascii="Verdana" w:hAnsi="Verdana"/>
          <w:sz w:val="18"/>
          <w:szCs w:val="18"/>
        </w:rPr>
        <w:t>Sa</w:t>
      </w:r>
      <w:r w:rsidRPr="000D31BA">
        <w:rPr>
          <w:rFonts w:ascii="Verdana" w:hAnsi="Verdana"/>
          <w:sz w:val="18"/>
          <w:szCs w:val="18"/>
        </w:rPr>
        <w:t>, vložka č.</w:t>
      </w:r>
      <w:r w:rsidR="00761035">
        <w:rPr>
          <w:rFonts w:ascii="Verdana" w:hAnsi="Verdana"/>
          <w:sz w:val="18"/>
          <w:szCs w:val="18"/>
        </w:rPr>
        <w:t xml:space="preserve"> 1360/V</w:t>
      </w:r>
    </w:p>
    <w:p w:rsidR="00A91D40" w:rsidRDefault="00761035" w:rsidP="00A91D40">
      <w:pPr>
        <w:pStyle w:val="Zarkazkladnhotextu"/>
        <w:spacing w:after="0"/>
        <w:ind w:left="0"/>
        <w:rPr>
          <w:rFonts w:ascii="Verdana" w:hAnsi="Verdana"/>
          <w:sz w:val="18"/>
          <w:szCs w:val="18"/>
        </w:rPr>
      </w:pPr>
      <w:r>
        <w:rPr>
          <w:rFonts w:ascii="Verdana" w:hAnsi="Verdana"/>
          <w:sz w:val="18"/>
          <w:szCs w:val="18"/>
        </w:rPr>
        <w:t>Zastúpený:</w:t>
      </w:r>
      <w:r>
        <w:rPr>
          <w:rFonts w:ascii="Verdana" w:hAnsi="Verdana"/>
          <w:sz w:val="18"/>
          <w:szCs w:val="18"/>
        </w:rPr>
        <w:tab/>
      </w:r>
      <w:r>
        <w:rPr>
          <w:rFonts w:ascii="Verdana" w:hAnsi="Verdana"/>
          <w:sz w:val="18"/>
          <w:szCs w:val="18"/>
        </w:rPr>
        <w:tab/>
      </w:r>
      <w:r w:rsidR="00517AD3">
        <w:rPr>
          <w:rFonts w:ascii="Verdana" w:hAnsi="Verdana"/>
          <w:sz w:val="18"/>
          <w:szCs w:val="18"/>
        </w:rPr>
        <w:t>MUDr. Štefan Lukačín, PhD.</w:t>
      </w:r>
      <w:r>
        <w:rPr>
          <w:rFonts w:ascii="Verdana" w:hAnsi="Verdana"/>
          <w:sz w:val="18"/>
          <w:szCs w:val="18"/>
        </w:rPr>
        <w:t>, predseda predstavenstva</w:t>
      </w:r>
    </w:p>
    <w:p w:rsidR="00761035" w:rsidRDefault="00761035" w:rsidP="00A91D40">
      <w:pPr>
        <w:pStyle w:val="Zarkazkladnhotextu"/>
        <w:spacing w:after="0"/>
        <w:ind w:left="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00674534">
        <w:rPr>
          <w:rFonts w:ascii="Verdana" w:hAnsi="Verdana"/>
          <w:sz w:val="18"/>
          <w:szCs w:val="18"/>
        </w:rPr>
        <w:t>doc. MUDr. Martin Studenčan, PhD.</w:t>
      </w:r>
      <w:r>
        <w:rPr>
          <w:rFonts w:ascii="Verdana" w:hAnsi="Verdana"/>
          <w:sz w:val="18"/>
          <w:szCs w:val="18"/>
        </w:rPr>
        <w:t xml:space="preserve">, </w:t>
      </w:r>
      <w:r w:rsidR="00674534">
        <w:rPr>
          <w:rFonts w:ascii="Verdana" w:hAnsi="Verdana"/>
          <w:sz w:val="18"/>
          <w:szCs w:val="18"/>
        </w:rPr>
        <w:t xml:space="preserve">FESC, </w:t>
      </w:r>
      <w:r>
        <w:rPr>
          <w:rFonts w:ascii="Verdana" w:hAnsi="Verdana"/>
          <w:sz w:val="18"/>
          <w:szCs w:val="18"/>
        </w:rPr>
        <w:t>podpredseda predstavenstva</w:t>
      </w:r>
    </w:p>
    <w:p w:rsidR="00761035" w:rsidRPr="000D31BA" w:rsidRDefault="00761035" w:rsidP="00A91D40">
      <w:pPr>
        <w:pStyle w:val="Zarkazkladnhotextu"/>
        <w:spacing w:after="0"/>
        <w:ind w:left="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00517AD3">
        <w:rPr>
          <w:rFonts w:ascii="Verdana" w:hAnsi="Verdana"/>
          <w:sz w:val="18"/>
          <w:szCs w:val="18"/>
        </w:rPr>
        <w:t xml:space="preserve">MUDr. Peter Šafár, </w:t>
      </w:r>
      <w:r>
        <w:rPr>
          <w:rFonts w:ascii="Verdana" w:hAnsi="Verdana"/>
          <w:sz w:val="18"/>
          <w:szCs w:val="18"/>
        </w:rPr>
        <w:t>člen predstavenstva</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 xml:space="preserve">(ďalej len </w:t>
      </w:r>
      <w:r w:rsidRPr="000D31BA">
        <w:rPr>
          <w:rFonts w:ascii="Verdana" w:hAnsi="Verdana" w:cs="Times New Roman"/>
          <w:b/>
          <w:sz w:val="18"/>
          <w:szCs w:val="18"/>
        </w:rPr>
        <w:t>„Prevádzkovateľ“</w:t>
      </w:r>
      <w:r w:rsidRPr="000D31BA">
        <w:rPr>
          <w:rFonts w:ascii="Verdana" w:hAnsi="Verdana" w:cs="Times New Roman"/>
          <w:sz w:val="18"/>
          <w:szCs w:val="18"/>
        </w:rPr>
        <w:t>)</w:t>
      </w:r>
    </w:p>
    <w:p w:rsidR="00A91D40" w:rsidRPr="000D31BA" w:rsidRDefault="00A91D40" w:rsidP="00A91D40">
      <w:pPr>
        <w:spacing w:after="0" w:line="240" w:lineRule="auto"/>
        <w:rPr>
          <w:rFonts w:ascii="Verdana" w:hAnsi="Verdana" w:cs="Times New Roman"/>
          <w:sz w:val="18"/>
          <w:szCs w:val="18"/>
        </w:rPr>
      </w:pPr>
    </w:p>
    <w:p w:rsidR="00A91D40" w:rsidRPr="000D31BA" w:rsidRDefault="00A91D40" w:rsidP="00A91D40">
      <w:pPr>
        <w:spacing w:after="0" w:line="240" w:lineRule="auto"/>
        <w:rPr>
          <w:rFonts w:ascii="Verdana" w:hAnsi="Verdana" w:cs="Times New Roman"/>
          <w:b/>
          <w:sz w:val="18"/>
          <w:szCs w:val="18"/>
        </w:rPr>
      </w:pPr>
      <w:r w:rsidRPr="000D31BA">
        <w:rPr>
          <w:rFonts w:ascii="Verdana" w:hAnsi="Verdana" w:cs="Times New Roman"/>
          <w:b/>
          <w:sz w:val="18"/>
          <w:szCs w:val="18"/>
        </w:rPr>
        <w:t>Sprostredkovateľ:</w:t>
      </w:r>
      <w:r w:rsidRPr="000D31BA">
        <w:rPr>
          <w:rFonts w:ascii="Verdana" w:hAnsi="Verdana" w:cs="Times New Roman"/>
          <w:b/>
          <w:sz w:val="18"/>
          <w:szCs w:val="18"/>
        </w:rPr>
        <w:tab/>
      </w:r>
      <w:r w:rsidR="00FB25D7">
        <w:rPr>
          <w:rFonts w:ascii="Verdana" w:hAnsi="Verdana" w:cs="Times New Roman"/>
          <w:b/>
          <w:sz w:val="18"/>
          <w:szCs w:val="18"/>
        </w:rPr>
        <w:t>.............................................................</w:t>
      </w:r>
      <w:r w:rsidRPr="000D31BA">
        <w:rPr>
          <w:rFonts w:ascii="Verdana" w:hAnsi="Verdana" w:cs="Times New Roman"/>
          <w:b/>
          <w:sz w:val="18"/>
          <w:szCs w:val="18"/>
        </w:rPr>
        <w:tab/>
      </w:r>
      <w:r w:rsidRPr="000D31BA">
        <w:rPr>
          <w:rFonts w:ascii="Verdana" w:hAnsi="Verdana" w:cs="Times New Roman"/>
          <w:b/>
          <w:sz w:val="18"/>
          <w:szCs w:val="18"/>
        </w:rPr>
        <w:tab/>
      </w:r>
    </w:p>
    <w:p w:rsidR="00A91D40" w:rsidRPr="000D31BA" w:rsidRDefault="00A91D40" w:rsidP="002052AB">
      <w:pPr>
        <w:spacing w:after="0" w:line="240" w:lineRule="auto"/>
        <w:ind w:left="2127" w:hanging="2127"/>
        <w:rPr>
          <w:rFonts w:ascii="Verdana" w:hAnsi="Verdana" w:cs="Times New Roman"/>
          <w:sz w:val="18"/>
          <w:szCs w:val="18"/>
        </w:rPr>
      </w:pPr>
      <w:r w:rsidRPr="000D31BA">
        <w:rPr>
          <w:rFonts w:ascii="Verdana" w:hAnsi="Verdana" w:cs="Times New Roman"/>
          <w:sz w:val="18"/>
          <w:szCs w:val="18"/>
        </w:rPr>
        <w:t>sídlo:</w:t>
      </w:r>
      <w:r w:rsidRPr="000D31BA">
        <w:rPr>
          <w:rFonts w:ascii="Verdana" w:hAnsi="Verdana" w:cs="Times New Roman"/>
          <w:sz w:val="18"/>
          <w:szCs w:val="18"/>
        </w:rPr>
        <w:tab/>
      </w:r>
      <w:r w:rsidR="00FB25D7">
        <w:rPr>
          <w:rFonts w:ascii="Verdana" w:hAnsi="Verdana" w:cs="Times New Roman"/>
          <w:sz w:val="18"/>
          <w:szCs w:val="18"/>
        </w:rPr>
        <w:t>............................................................</w:t>
      </w:r>
    </w:p>
    <w:p w:rsidR="00A91D40" w:rsidRPr="000D31BA" w:rsidRDefault="00A91D40" w:rsidP="002052AB">
      <w:pPr>
        <w:spacing w:after="0" w:line="240" w:lineRule="auto"/>
        <w:ind w:left="2127" w:hanging="2127"/>
        <w:rPr>
          <w:rFonts w:ascii="Verdana" w:hAnsi="Verdana" w:cs="Times New Roman"/>
          <w:sz w:val="18"/>
          <w:szCs w:val="18"/>
        </w:rPr>
      </w:pPr>
      <w:r w:rsidRPr="000D31BA">
        <w:rPr>
          <w:rFonts w:ascii="Verdana" w:hAnsi="Verdana" w:cs="Times New Roman"/>
          <w:sz w:val="18"/>
          <w:szCs w:val="18"/>
        </w:rPr>
        <w:t xml:space="preserve">IČO: </w:t>
      </w:r>
      <w:r w:rsidRPr="000D31BA">
        <w:rPr>
          <w:rFonts w:ascii="Verdana" w:hAnsi="Verdana" w:cs="Times New Roman"/>
          <w:sz w:val="18"/>
          <w:szCs w:val="18"/>
        </w:rPr>
        <w:tab/>
      </w:r>
      <w:r w:rsidR="00FB25D7">
        <w:rPr>
          <w:rFonts w:ascii="Verdana" w:hAnsi="Verdana" w:cs="Times New Roman"/>
          <w:sz w:val="18"/>
          <w:szCs w:val="18"/>
        </w:rPr>
        <w:t>............................................................</w:t>
      </w:r>
    </w:p>
    <w:p w:rsidR="00A91D40" w:rsidRPr="000D31BA" w:rsidRDefault="00A91D40" w:rsidP="002052AB">
      <w:pPr>
        <w:spacing w:after="0" w:line="240" w:lineRule="auto"/>
        <w:ind w:left="1985" w:hanging="1985"/>
        <w:rPr>
          <w:rFonts w:ascii="Verdana" w:hAnsi="Verdana" w:cs="Times New Roman"/>
          <w:sz w:val="18"/>
          <w:szCs w:val="18"/>
        </w:rPr>
      </w:pPr>
      <w:r w:rsidRPr="000D31BA">
        <w:rPr>
          <w:rFonts w:ascii="Verdana" w:hAnsi="Verdana" w:cs="Times New Roman"/>
          <w:sz w:val="18"/>
          <w:szCs w:val="18"/>
        </w:rPr>
        <w:t>DIČ:</w:t>
      </w:r>
      <w:r w:rsidRPr="000D31BA">
        <w:rPr>
          <w:rFonts w:ascii="Verdana" w:hAnsi="Verdana" w:cs="Times New Roman"/>
          <w:sz w:val="18"/>
          <w:szCs w:val="18"/>
        </w:rPr>
        <w:tab/>
      </w:r>
      <w:r w:rsidRPr="000D31BA">
        <w:rPr>
          <w:rFonts w:ascii="Verdana" w:hAnsi="Verdana" w:cs="Times New Roman"/>
          <w:sz w:val="18"/>
          <w:szCs w:val="18"/>
        </w:rPr>
        <w:tab/>
      </w:r>
      <w:r w:rsidR="00FB25D7">
        <w:rPr>
          <w:rFonts w:ascii="Verdana" w:hAnsi="Verdana" w:cs="Times New Roman"/>
          <w:sz w:val="18"/>
          <w:szCs w:val="18"/>
        </w:rPr>
        <w:t>............................................................</w:t>
      </w:r>
    </w:p>
    <w:p w:rsidR="00A91D40" w:rsidRPr="000D31BA" w:rsidRDefault="00A91D40" w:rsidP="002052AB">
      <w:pPr>
        <w:spacing w:after="0" w:line="240" w:lineRule="auto"/>
        <w:ind w:left="2127" w:hanging="2127"/>
        <w:rPr>
          <w:rFonts w:ascii="Verdana" w:hAnsi="Verdana" w:cs="Times New Roman"/>
          <w:b/>
          <w:sz w:val="18"/>
          <w:szCs w:val="18"/>
        </w:rPr>
      </w:pPr>
      <w:r w:rsidRPr="000D31BA">
        <w:rPr>
          <w:rFonts w:ascii="Verdana" w:hAnsi="Verdana" w:cs="Times New Roman"/>
          <w:sz w:val="18"/>
          <w:szCs w:val="18"/>
          <w:lang w:eastAsia="sk-SK"/>
        </w:rPr>
        <w:t xml:space="preserve">IČ DPH: </w:t>
      </w:r>
      <w:r w:rsidRPr="000D31BA">
        <w:rPr>
          <w:rFonts w:ascii="Verdana" w:hAnsi="Verdana" w:cs="Times New Roman"/>
          <w:sz w:val="18"/>
          <w:szCs w:val="18"/>
          <w:lang w:eastAsia="sk-SK"/>
        </w:rPr>
        <w:tab/>
      </w:r>
      <w:r w:rsidR="00FB25D7">
        <w:rPr>
          <w:rFonts w:ascii="Verdana" w:hAnsi="Verdana" w:cs="Times New Roman"/>
          <w:sz w:val="18"/>
          <w:szCs w:val="18"/>
          <w:lang w:eastAsia="sk-SK"/>
        </w:rPr>
        <w:t>............................................................</w:t>
      </w:r>
    </w:p>
    <w:p w:rsidR="00A91D40" w:rsidRPr="000D31BA" w:rsidRDefault="00A91D40" w:rsidP="00A91D40">
      <w:pPr>
        <w:pStyle w:val="Zarkazkladnhotextu"/>
        <w:spacing w:after="0"/>
        <w:ind w:left="0"/>
        <w:rPr>
          <w:rFonts w:ascii="Verdana" w:hAnsi="Verdana"/>
          <w:sz w:val="18"/>
          <w:szCs w:val="18"/>
        </w:rPr>
      </w:pPr>
      <w:r w:rsidRPr="000D31BA">
        <w:rPr>
          <w:rFonts w:ascii="Verdana" w:hAnsi="Verdana"/>
          <w:sz w:val="18"/>
          <w:szCs w:val="18"/>
        </w:rPr>
        <w:t xml:space="preserve">Zapísaný: </w:t>
      </w:r>
      <w:r w:rsidRPr="000D31BA">
        <w:rPr>
          <w:rFonts w:ascii="Verdana" w:hAnsi="Verdana"/>
          <w:sz w:val="18"/>
          <w:szCs w:val="18"/>
        </w:rPr>
        <w:tab/>
      </w:r>
      <w:r w:rsidRPr="000D31BA">
        <w:rPr>
          <w:rFonts w:ascii="Verdana" w:hAnsi="Verdana"/>
          <w:sz w:val="18"/>
          <w:szCs w:val="18"/>
        </w:rPr>
        <w:tab/>
      </w:r>
      <w:r w:rsidR="00FB25D7">
        <w:rPr>
          <w:rFonts w:ascii="Verdana" w:hAnsi="Verdana"/>
          <w:sz w:val="18"/>
          <w:szCs w:val="18"/>
        </w:rPr>
        <w:t>............................................................</w:t>
      </w:r>
    </w:p>
    <w:p w:rsidR="00A91D40" w:rsidRPr="000D31BA" w:rsidRDefault="00A91D40" w:rsidP="002052AB">
      <w:pPr>
        <w:pStyle w:val="Zarkazkladnhotextu"/>
        <w:spacing w:after="0"/>
        <w:ind w:left="2127" w:hanging="2127"/>
        <w:rPr>
          <w:rFonts w:ascii="Verdana" w:hAnsi="Verdana"/>
          <w:sz w:val="18"/>
          <w:szCs w:val="18"/>
        </w:rPr>
      </w:pPr>
      <w:r w:rsidRPr="000D31BA">
        <w:rPr>
          <w:rFonts w:ascii="Verdana" w:hAnsi="Verdana"/>
          <w:sz w:val="18"/>
          <w:szCs w:val="18"/>
        </w:rPr>
        <w:t>Zastúpený:</w:t>
      </w:r>
      <w:r w:rsidRPr="000D31BA">
        <w:rPr>
          <w:rFonts w:ascii="Verdana" w:hAnsi="Verdana"/>
          <w:sz w:val="18"/>
          <w:szCs w:val="18"/>
        </w:rPr>
        <w:tab/>
      </w:r>
      <w:r w:rsidR="00FB25D7">
        <w:rPr>
          <w:rFonts w:ascii="Verdana" w:hAnsi="Verdana"/>
          <w:sz w:val="18"/>
          <w:szCs w:val="18"/>
        </w:rPr>
        <w:t>............................................................</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 xml:space="preserve">(ďalej len </w:t>
      </w:r>
      <w:r w:rsidRPr="000D31BA">
        <w:rPr>
          <w:rFonts w:ascii="Verdana" w:hAnsi="Verdana" w:cs="Times New Roman"/>
          <w:b/>
          <w:sz w:val="18"/>
          <w:szCs w:val="18"/>
        </w:rPr>
        <w:t>„Sprostredkovateľ“</w:t>
      </w:r>
      <w:r w:rsidRPr="000D31BA">
        <w:rPr>
          <w:rFonts w:ascii="Verdana" w:hAnsi="Verdana" w:cs="Times New Roman"/>
          <w:sz w:val="18"/>
          <w:szCs w:val="18"/>
        </w:rPr>
        <w:t>)</w:t>
      </w: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A91D40">
      <w:pPr>
        <w:spacing w:after="0" w:line="240" w:lineRule="auto"/>
        <w:jc w:val="both"/>
        <w:rPr>
          <w:rFonts w:ascii="Verdana" w:hAnsi="Verdana" w:cs="Times New Roman"/>
          <w:sz w:val="18"/>
          <w:szCs w:val="18"/>
        </w:rPr>
      </w:pPr>
      <w:r w:rsidRPr="000D31BA">
        <w:rPr>
          <w:rFonts w:ascii="Verdana" w:hAnsi="Verdana" w:cs="Times New Roman"/>
          <w:sz w:val="18"/>
          <w:szCs w:val="18"/>
        </w:rPr>
        <w:t>(Prevádzkovateľ a Sprostredkovateľ ďalej spolu len ako „</w:t>
      </w:r>
      <w:r w:rsidRPr="00734435">
        <w:rPr>
          <w:rFonts w:ascii="Verdana" w:hAnsi="Verdana" w:cs="Times New Roman"/>
          <w:b/>
          <w:sz w:val="18"/>
          <w:szCs w:val="18"/>
        </w:rPr>
        <w:t>Zmluvné strany</w:t>
      </w:r>
      <w:r w:rsidRPr="000D31BA">
        <w:rPr>
          <w:rFonts w:ascii="Verdana" w:hAnsi="Verdana" w:cs="Times New Roman"/>
          <w:sz w:val="18"/>
          <w:szCs w:val="18"/>
        </w:rPr>
        <w:t>“ alebo jednotlivo ako „</w:t>
      </w:r>
      <w:r w:rsidRPr="00734435">
        <w:rPr>
          <w:rFonts w:ascii="Verdana" w:hAnsi="Verdana" w:cs="Times New Roman"/>
          <w:b/>
          <w:sz w:val="18"/>
          <w:szCs w:val="18"/>
        </w:rPr>
        <w:t>Zmluvná strana</w:t>
      </w:r>
      <w:r w:rsidRPr="000D31BA">
        <w:rPr>
          <w:rFonts w:ascii="Verdana" w:hAnsi="Verdana" w:cs="Times New Roman"/>
          <w:sz w:val="18"/>
          <w:szCs w:val="18"/>
        </w:rPr>
        <w:t>“)</w:t>
      </w: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Čl. I</w:t>
      </w: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Úvodné ustanovenia a predmet zmluvy</w:t>
      </w: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A91D40">
      <w:pPr>
        <w:pStyle w:val="Odsekzoznamu"/>
        <w:numPr>
          <w:ilvl w:val="0"/>
          <w:numId w:val="30"/>
        </w:numPr>
        <w:spacing w:after="0" w:line="240" w:lineRule="auto"/>
        <w:ind w:left="426"/>
        <w:jc w:val="both"/>
        <w:rPr>
          <w:rFonts w:ascii="Verdana" w:hAnsi="Verdana" w:cs="Times New Roman"/>
          <w:sz w:val="18"/>
          <w:szCs w:val="18"/>
        </w:rPr>
      </w:pPr>
      <w:r w:rsidRPr="000D31BA">
        <w:rPr>
          <w:rFonts w:ascii="Verdana" w:hAnsi="Verdana" w:cs="Times New Roman"/>
          <w:sz w:val="18"/>
          <w:szCs w:val="18"/>
        </w:rPr>
        <w:t xml:space="preserve">Sprostredkovateľ poskytuje </w:t>
      </w:r>
      <w:r w:rsidRPr="00517AD3">
        <w:rPr>
          <w:rFonts w:ascii="Verdana" w:hAnsi="Verdana" w:cs="Times New Roman"/>
          <w:sz w:val="18"/>
          <w:szCs w:val="18"/>
        </w:rPr>
        <w:t xml:space="preserve">pre </w:t>
      </w:r>
      <w:r w:rsidRPr="003A5787">
        <w:rPr>
          <w:rFonts w:ascii="Verdana" w:hAnsi="Verdana" w:cs="Times New Roman"/>
          <w:sz w:val="18"/>
          <w:szCs w:val="18"/>
        </w:rPr>
        <w:t>Prevádzkovateľa služby</w:t>
      </w:r>
      <w:r w:rsidRPr="00517AD3">
        <w:rPr>
          <w:rFonts w:ascii="Verdana" w:hAnsi="Verdana" w:cs="Times New Roman"/>
          <w:sz w:val="18"/>
          <w:szCs w:val="18"/>
        </w:rPr>
        <w:t xml:space="preserve"> </w:t>
      </w:r>
      <w:r w:rsidR="003A5787">
        <w:rPr>
          <w:rFonts w:ascii="Verdana" w:hAnsi="Verdana" w:cs="Times New Roman"/>
          <w:sz w:val="18"/>
          <w:szCs w:val="18"/>
        </w:rPr>
        <w:t xml:space="preserve">mandatára na zabezpečenie procesu verejného obstarávania v mene prevádzkovateľa na základe Mandátnej </w:t>
      </w:r>
      <w:r w:rsidR="00632D09">
        <w:rPr>
          <w:rFonts w:ascii="Verdana" w:hAnsi="Verdana" w:cs="Times New Roman"/>
          <w:sz w:val="18"/>
          <w:szCs w:val="18"/>
        </w:rPr>
        <w:t xml:space="preserve">zo dňa </w:t>
      </w:r>
      <w:r w:rsidR="00632D09" w:rsidRPr="00632D09">
        <w:rPr>
          <w:rFonts w:ascii="Verdana" w:hAnsi="Verdana" w:cs="Times New Roman"/>
          <w:sz w:val="18"/>
          <w:szCs w:val="18"/>
          <w:highlight w:val="yellow"/>
        </w:rPr>
        <w:t>.................</w:t>
      </w:r>
      <w:r w:rsidRPr="000D31BA">
        <w:rPr>
          <w:rFonts w:ascii="Verdana" w:hAnsi="Verdana" w:cs="Times New Roman"/>
          <w:sz w:val="18"/>
          <w:szCs w:val="18"/>
        </w:rPr>
        <w:t xml:space="preserve"> </w:t>
      </w:r>
      <w:r w:rsidR="003A5787">
        <w:rPr>
          <w:rFonts w:ascii="Verdana" w:hAnsi="Verdana" w:cs="Times New Roman"/>
          <w:sz w:val="18"/>
          <w:szCs w:val="18"/>
        </w:rPr>
        <w:t xml:space="preserve">zmluvy </w:t>
      </w:r>
      <w:r w:rsidR="003A5787" w:rsidRPr="000D31BA">
        <w:rPr>
          <w:rFonts w:ascii="Verdana" w:hAnsi="Verdana" w:cs="Times New Roman"/>
          <w:sz w:val="18"/>
          <w:szCs w:val="18"/>
        </w:rPr>
        <w:t>(ďalej len „Hlavná zmluva“)</w:t>
      </w:r>
      <w:r w:rsidR="003A5787">
        <w:rPr>
          <w:rFonts w:ascii="Verdana" w:hAnsi="Verdana" w:cs="Times New Roman"/>
          <w:sz w:val="18"/>
          <w:szCs w:val="18"/>
        </w:rPr>
        <w:t>.</w:t>
      </w:r>
    </w:p>
    <w:p w:rsidR="00A91D40" w:rsidRPr="000D31BA" w:rsidRDefault="00A91D40" w:rsidP="00A91D40">
      <w:pPr>
        <w:pStyle w:val="Odsekzoznamu"/>
        <w:numPr>
          <w:ilvl w:val="0"/>
          <w:numId w:val="30"/>
        </w:numPr>
        <w:spacing w:after="0" w:line="240" w:lineRule="auto"/>
        <w:ind w:left="426"/>
        <w:jc w:val="both"/>
        <w:rPr>
          <w:rFonts w:ascii="Verdana" w:hAnsi="Verdana" w:cs="Times New Roman"/>
          <w:sz w:val="18"/>
          <w:szCs w:val="18"/>
        </w:rPr>
      </w:pPr>
      <w:r w:rsidRPr="000D31BA">
        <w:rPr>
          <w:rFonts w:ascii="Verdana" w:hAnsi="Verdana" w:cs="Times New Roman"/>
          <w:sz w:val="18"/>
          <w:szCs w:val="18"/>
        </w:rPr>
        <w:t>Prevádzkovateľ touto Zmluvou o spracúvaní osobných údajov (ďalej len „zmluva“) poveruje Sprostredkovateľa spracúvaním osobných údajov na účely, v rozsahu a za podmienok, ktoré sú uvedené v tejto Zmluve a v </w:t>
      </w:r>
      <w:r w:rsidR="00E55A2F" w:rsidRPr="000D31BA">
        <w:rPr>
          <w:rFonts w:ascii="Verdana" w:hAnsi="Verdana" w:cs="Times New Roman"/>
          <w:sz w:val="18"/>
          <w:szCs w:val="18"/>
        </w:rPr>
        <w:t>Hlavnej zmluve</w:t>
      </w:r>
      <w:r w:rsidRPr="000D31BA">
        <w:rPr>
          <w:rFonts w:ascii="Verdana" w:hAnsi="Verdana" w:cs="Times New Roman"/>
          <w:sz w:val="18"/>
          <w:szCs w:val="18"/>
        </w:rPr>
        <w:t xml:space="preserve">. Predmetom tejto Zmluvy je aj vymedzenie vzájomných práv a povinností Zmluvných strán pri spracúvaní osobných údajov dotknutých osôb Sprostredkovateľom v mene Prevádzkovateľa. </w:t>
      </w:r>
    </w:p>
    <w:p w:rsidR="00A91D40" w:rsidRPr="000D31BA" w:rsidRDefault="00A91D40" w:rsidP="00A91D40">
      <w:pPr>
        <w:pStyle w:val="Nadpis1"/>
        <w:numPr>
          <w:ilvl w:val="0"/>
          <w:numId w:val="30"/>
        </w:numPr>
        <w:spacing w:before="0" w:after="0"/>
        <w:ind w:left="426"/>
        <w:rPr>
          <w:rFonts w:ascii="Verdana" w:hAnsi="Verdana" w:cs="Times New Roman"/>
          <w:bCs/>
          <w:color w:val="auto"/>
          <w:sz w:val="18"/>
          <w:szCs w:val="18"/>
          <w:lang w:val="sk-SK"/>
        </w:rPr>
      </w:pPr>
      <w:r w:rsidRPr="000D31BA">
        <w:rPr>
          <w:rFonts w:ascii="Verdana" w:hAnsi="Verdana" w:cs="Times New Roman"/>
          <w:bCs/>
          <w:color w:val="auto"/>
          <w:sz w:val="18"/>
          <w:szCs w:val="18"/>
          <w:lang w:val="sk-SK"/>
        </w:rPr>
        <w:t xml:space="preserve">Zmluvné strany sa v súlade s požiadavkami </w:t>
      </w:r>
      <w:r w:rsidRPr="000D31BA">
        <w:rPr>
          <w:rFonts w:ascii="Verdana" w:hAnsi="Verdana" w:cs="Times New Roman"/>
          <w:color w:val="auto"/>
          <w:sz w:val="18"/>
          <w:szCs w:val="18"/>
          <w:lang w:val="sk-SK"/>
        </w:rPr>
        <w:t xml:space="preserve">zákona o ochrane osobných údajov a Nariadenia </w:t>
      </w:r>
      <w:r w:rsidRPr="000D31BA">
        <w:rPr>
          <w:rFonts w:ascii="Verdana" w:hAnsi="Verdana" w:cs="Times New Roman"/>
          <w:bCs/>
          <w:color w:val="auto"/>
          <w:sz w:val="18"/>
          <w:szCs w:val="18"/>
          <w:lang w:val="sk-SK"/>
        </w:rPr>
        <w:t>dohodli</w:t>
      </w:r>
      <w:r w:rsidRPr="000D31BA">
        <w:rPr>
          <w:rFonts w:ascii="Verdana" w:hAnsi="Verdana" w:cs="Times New Roman"/>
          <w:color w:val="auto"/>
          <w:sz w:val="18"/>
          <w:szCs w:val="18"/>
          <w:lang w:val="sk-SK"/>
        </w:rPr>
        <w:t xml:space="preserve"> na vymedzení podmienok spracúvania osobných údajov, spôsobe zabezpečenia ich  ochrany, ako aj na vymedzení ďalších </w:t>
      </w:r>
      <w:r w:rsidRPr="000D31BA">
        <w:rPr>
          <w:rFonts w:ascii="Verdana" w:hAnsi="Verdana" w:cs="Times New Roman"/>
          <w:bCs/>
          <w:color w:val="auto"/>
          <w:sz w:val="18"/>
          <w:szCs w:val="18"/>
          <w:lang w:val="sk-SK"/>
        </w:rPr>
        <w:t>práv a povinností Zmluvných strán v rámci plnenia predmetu tejto Zmluvy. Táto zmluva v plnom rozsahu nahrádza všetky doterajšie zmluvy, ich dodatky alebo iné dojednania Zmluvných strán vzťahujúce sa na podmienky spracúvania a ochranu osobných údajov.</w:t>
      </w:r>
    </w:p>
    <w:p w:rsidR="00A91D40" w:rsidRPr="000D31BA" w:rsidRDefault="00A91D40" w:rsidP="00A91D40">
      <w:pPr>
        <w:spacing w:after="0" w:line="240" w:lineRule="auto"/>
        <w:ind w:left="426"/>
        <w:rPr>
          <w:rFonts w:ascii="Verdana" w:hAnsi="Verdana" w:cs="Times New Roman"/>
          <w:sz w:val="18"/>
          <w:szCs w:val="18"/>
          <w:lang w:eastAsia="cs-CZ"/>
        </w:rPr>
      </w:pPr>
    </w:p>
    <w:p w:rsidR="00A91D40" w:rsidRPr="000D31BA" w:rsidRDefault="00A91D40" w:rsidP="00A91D40">
      <w:pPr>
        <w:spacing w:after="0" w:line="240" w:lineRule="auto"/>
        <w:ind w:left="426"/>
        <w:rPr>
          <w:rFonts w:ascii="Verdana" w:hAnsi="Verdana" w:cs="Times New Roman"/>
          <w:sz w:val="18"/>
          <w:szCs w:val="18"/>
          <w:lang w:eastAsia="cs-CZ"/>
        </w:rPr>
      </w:pP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 xml:space="preserve">Čl. II </w:t>
      </w: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Povaha a účel spracúvania, typ osobných údajov</w:t>
      </w: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a kategórie dotknutých osôb</w:t>
      </w:r>
    </w:p>
    <w:p w:rsidR="00A91D40" w:rsidRPr="000D31BA" w:rsidRDefault="00A91D40" w:rsidP="00A91D40">
      <w:pPr>
        <w:spacing w:after="0" w:line="240" w:lineRule="auto"/>
        <w:jc w:val="center"/>
        <w:rPr>
          <w:rFonts w:ascii="Verdana" w:hAnsi="Verdana" w:cs="Times New Roman"/>
          <w:sz w:val="18"/>
          <w:szCs w:val="18"/>
        </w:rPr>
      </w:pPr>
    </w:p>
    <w:p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0D31BA">
        <w:rPr>
          <w:rFonts w:ascii="Verdana" w:hAnsi="Verdana" w:cs="Times New Roman"/>
          <w:sz w:val="18"/>
          <w:szCs w:val="18"/>
        </w:rPr>
        <w:t xml:space="preserve">Prevádzkovateľ touto Zmluvou poveruje Sprostredkovateľa spracúvaním </w:t>
      </w:r>
      <w:r w:rsidRPr="00632D09">
        <w:rPr>
          <w:rFonts w:ascii="Verdana" w:hAnsi="Verdana" w:cs="Times New Roman"/>
          <w:sz w:val="18"/>
          <w:szCs w:val="18"/>
        </w:rPr>
        <w:t xml:space="preserve">osobných údajov na </w:t>
      </w:r>
      <w:r w:rsidRPr="00632D09">
        <w:rPr>
          <w:rFonts w:ascii="Verdana" w:hAnsi="Verdana" w:cs="Times New Roman"/>
          <w:b/>
          <w:sz w:val="18"/>
          <w:szCs w:val="18"/>
        </w:rPr>
        <w:t>účel</w:t>
      </w:r>
      <w:r w:rsidRPr="00632D09">
        <w:rPr>
          <w:rFonts w:ascii="Verdana" w:hAnsi="Verdana" w:cs="Times New Roman"/>
          <w:sz w:val="18"/>
          <w:szCs w:val="18"/>
        </w:rPr>
        <w:t xml:space="preserve"> </w:t>
      </w:r>
      <w:r w:rsidR="003A5787">
        <w:rPr>
          <w:rFonts w:ascii="Verdana" w:hAnsi="Verdana" w:cs="Times New Roman"/>
          <w:sz w:val="18"/>
          <w:szCs w:val="18"/>
        </w:rPr>
        <w:t>vedenia evidencie o fyzických osobách (najmä konateľoch právnických osôb), ktoré sa zo zákona zúčastnili verejného obstarávania na zabezpečenie a obstaranie tovarov, prác a služieb,</w:t>
      </w:r>
      <w:r w:rsidR="00B465D9">
        <w:rPr>
          <w:rFonts w:ascii="Verdana" w:hAnsi="Verdana" w:cs="Times New Roman"/>
          <w:sz w:val="18"/>
          <w:szCs w:val="18"/>
        </w:rPr>
        <w:t xml:space="preserve"> </w:t>
      </w:r>
      <w:r w:rsidRPr="00632D09">
        <w:rPr>
          <w:rFonts w:ascii="Verdana" w:hAnsi="Verdana" w:cs="Times New Roman"/>
          <w:sz w:val="18"/>
          <w:szCs w:val="18"/>
        </w:rPr>
        <w:t>tak aby bol naplnený účel záväzkového vzťahu medzi Sprostredkovateľom a Prevádzkovateľom podľa Čl. 1 bodu 1.</w:t>
      </w:r>
    </w:p>
    <w:p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0D31BA">
        <w:rPr>
          <w:rFonts w:ascii="Verdana" w:hAnsi="Verdana" w:cs="Times New Roman"/>
          <w:b/>
          <w:sz w:val="18"/>
          <w:szCs w:val="18"/>
        </w:rPr>
        <w:t>Osobné údaje</w:t>
      </w:r>
      <w:r w:rsidRPr="000D31BA">
        <w:rPr>
          <w:rFonts w:ascii="Verdana" w:hAnsi="Verdana" w:cs="Times New Roman"/>
          <w:sz w:val="18"/>
          <w:szCs w:val="18"/>
        </w:rPr>
        <w:t xml:space="preserve">, ktoré sa budú na základe tejto Zmluvy spracúvať: </w:t>
      </w:r>
      <w:r w:rsidR="00632D09" w:rsidRPr="00632D09">
        <w:rPr>
          <w:rFonts w:ascii="Verdana" w:hAnsi="Verdana" w:cs="Times New Roman"/>
          <w:sz w:val="18"/>
          <w:szCs w:val="18"/>
        </w:rPr>
        <w:t>titul, meno, priezvisko, dátum narodenia, miesto narodenia, okres narodenia, rodné číslo, trvalý pobyt, rodinný stav, telefonický</w:t>
      </w:r>
      <w:r w:rsidR="00632D09">
        <w:rPr>
          <w:rFonts w:ascii="Verdana" w:hAnsi="Verdana" w:cs="Times New Roman"/>
          <w:sz w:val="18"/>
          <w:szCs w:val="18"/>
        </w:rPr>
        <w:t xml:space="preserve"> kontakt, číslo OP, resp. cestovného dokladu, iné identifikačné údaje, výpis z registra trestov. </w:t>
      </w:r>
    </w:p>
    <w:p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0D31BA">
        <w:rPr>
          <w:rFonts w:ascii="Verdana" w:hAnsi="Verdana" w:cs="Times New Roman"/>
          <w:b/>
          <w:sz w:val="18"/>
          <w:szCs w:val="18"/>
        </w:rPr>
        <w:lastRenderedPageBreak/>
        <w:t>Dotknutými osobami</w:t>
      </w:r>
      <w:r w:rsidRPr="000D31BA">
        <w:rPr>
          <w:rFonts w:ascii="Verdana" w:hAnsi="Verdana" w:cs="Times New Roman"/>
          <w:sz w:val="18"/>
          <w:szCs w:val="18"/>
        </w:rPr>
        <w:t xml:space="preserve"> v zmysle tejto Zmluvy sú: </w:t>
      </w:r>
      <w:r w:rsidR="005110A7">
        <w:rPr>
          <w:rFonts w:ascii="Verdana" w:hAnsi="Verdana" w:cs="Times New Roman"/>
          <w:sz w:val="18"/>
          <w:szCs w:val="18"/>
        </w:rPr>
        <w:t>záujemcovia, uchá</w:t>
      </w:r>
      <w:r w:rsidR="005110A7" w:rsidRPr="005110A7">
        <w:rPr>
          <w:rFonts w:ascii="Verdana" w:hAnsi="Verdana" w:cs="Times New Roman"/>
          <w:sz w:val="18"/>
          <w:szCs w:val="18"/>
        </w:rPr>
        <w:t>dzači, účastníci, poverené osoby uchádzača, členovia komisie, členovia poroty vo verejnom obstarávaní.</w:t>
      </w:r>
      <w:r w:rsidRPr="005110A7">
        <w:rPr>
          <w:rFonts w:ascii="Verdana" w:hAnsi="Verdana" w:cs="Times New Roman"/>
          <w:sz w:val="18"/>
          <w:szCs w:val="18"/>
        </w:rPr>
        <w:t xml:space="preserve"> </w:t>
      </w:r>
    </w:p>
    <w:p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0D31BA">
        <w:rPr>
          <w:rFonts w:ascii="Verdana" w:hAnsi="Verdana" w:cs="Times New Roman"/>
          <w:b/>
          <w:sz w:val="18"/>
          <w:szCs w:val="18"/>
        </w:rPr>
        <w:t>Právnym základom</w:t>
      </w:r>
      <w:r w:rsidRPr="000D31BA">
        <w:rPr>
          <w:rFonts w:ascii="Verdana" w:hAnsi="Verdana" w:cs="Times New Roman"/>
          <w:sz w:val="18"/>
          <w:szCs w:val="18"/>
        </w:rPr>
        <w:t xml:space="preserve"> spracúvania osobných údajov </w:t>
      </w:r>
      <w:r w:rsidRPr="00632D09">
        <w:rPr>
          <w:rFonts w:ascii="Verdana" w:hAnsi="Verdana" w:cs="Times New Roman"/>
          <w:sz w:val="18"/>
          <w:szCs w:val="18"/>
        </w:rPr>
        <w:t xml:space="preserve">je: </w:t>
      </w:r>
      <w:r w:rsidR="00632D09" w:rsidRPr="00632D09">
        <w:rPr>
          <w:rFonts w:ascii="Verdana" w:hAnsi="Verdana" w:cs="Times New Roman"/>
          <w:sz w:val="18"/>
          <w:szCs w:val="18"/>
        </w:rPr>
        <w:t>zákon NR</w:t>
      </w:r>
      <w:r w:rsidR="00632D09">
        <w:rPr>
          <w:rFonts w:ascii="Verdana" w:hAnsi="Verdana" w:cs="Times New Roman"/>
          <w:sz w:val="18"/>
          <w:szCs w:val="18"/>
        </w:rPr>
        <w:t xml:space="preserve"> SR č. 343/2015 Z. z. o verejnom obstarávaní a o zemne a doplnení niektorých zákonov v znení neskorších predpisov.</w:t>
      </w:r>
    </w:p>
    <w:p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lang w:eastAsia="sk-SK"/>
        </w:rPr>
      </w:pPr>
      <w:r w:rsidRPr="000D31BA">
        <w:rPr>
          <w:rFonts w:ascii="Verdana" w:hAnsi="Verdana" w:cs="Times New Roman"/>
          <w:b/>
          <w:sz w:val="18"/>
          <w:szCs w:val="18"/>
        </w:rPr>
        <w:t>Spracovateľskými operáciami</w:t>
      </w:r>
      <w:r w:rsidRPr="000D31BA">
        <w:rPr>
          <w:rFonts w:ascii="Verdana" w:hAnsi="Verdana" w:cs="Times New Roman"/>
          <w:sz w:val="18"/>
          <w:szCs w:val="18"/>
        </w:rPr>
        <w:t xml:space="preserve"> v zmysle tejto Zmluvy sú: </w:t>
      </w:r>
    </w:p>
    <w:tbl>
      <w:tblPr>
        <w:tblStyle w:val="Mriekatabuky"/>
        <w:tblW w:w="0" w:type="auto"/>
        <w:tblInd w:w="426" w:type="dxa"/>
        <w:tblLook w:val="04A0" w:firstRow="1" w:lastRow="0" w:firstColumn="1" w:lastColumn="0" w:noHBand="0" w:noVBand="1"/>
      </w:tblPr>
      <w:tblGrid>
        <w:gridCol w:w="351"/>
        <w:gridCol w:w="2594"/>
        <w:gridCol w:w="351"/>
        <w:gridCol w:w="2573"/>
        <w:gridCol w:w="351"/>
        <w:gridCol w:w="2559"/>
      </w:tblGrid>
      <w:tr w:rsidR="000D31BA" w:rsidRPr="000D31BA" w:rsidTr="000D31BA">
        <w:tc>
          <w:tcPr>
            <w:tcW w:w="249"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Nahliadanie</w:t>
            </w:r>
          </w:p>
        </w:tc>
        <w:tc>
          <w:tcPr>
            <w:tcW w:w="274"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Oboznamovanie sa</w:t>
            </w:r>
          </w:p>
        </w:tc>
        <w:tc>
          <w:tcPr>
            <w:tcW w:w="297"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59" w:type="dxa"/>
          </w:tcPr>
          <w:p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Získavanie</w:t>
            </w:r>
          </w:p>
        </w:tc>
      </w:tr>
      <w:tr w:rsidR="000D31BA" w:rsidRPr="000D31BA" w:rsidTr="000D31BA">
        <w:tc>
          <w:tcPr>
            <w:tcW w:w="249" w:type="dxa"/>
          </w:tcPr>
          <w:p w:rsidR="000D31BA" w:rsidRPr="000D31BA" w:rsidRDefault="005110A7"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Zhromažďovanie</w:t>
            </w:r>
          </w:p>
        </w:tc>
        <w:tc>
          <w:tcPr>
            <w:tcW w:w="274" w:type="dxa"/>
          </w:tcPr>
          <w:p w:rsidR="000D31BA" w:rsidRPr="000D31BA" w:rsidRDefault="005110A7"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Šírenie</w:t>
            </w:r>
          </w:p>
        </w:tc>
        <w:tc>
          <w:tcPr>
            <w:tcW w:w="297"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59" w:type="dxa"/>
          </w:tcPr>
          <w:p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Zaznamenávanie</w:t>
            </w:r>
          </w:p>
        </w:tc>
      </w:tr>
      <w:tr w:rsidR="000D31BA" w:rsidRPr="000D31BA" w:rsidTr="000D31BA">
        <w:tc>
          <w:tcPr>
            <w:tcW w:w="249"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Usporadúvanie</w:t>
            </w:r>
          </w:p>
        </w:tc>
        <w:tc>
          <w:tcPr>
            <w:tcW w:w="274"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Prepracúvanie</w:t>
            </w:r>
          </w:p>
        </w:tc>
        <w:tc>
          <w:tcPr>
            <w:tcW w:w="297"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59"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Zmena</w:t>
            </w:r>
          </w:p>
        </w:tc>
      </w:tr>
      <w:tr w:rsidR="000D31BA" w:rsidRPr="000D31BA" w:rsidTr="000D31BA">
        <w:tc>
          <w:tcPr>
            <w:tcW w:w="249"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Vyhľadávanie</w:t>
            </w:r>
          </w:p>
        </w:tc>
        <w:tc>
          <w:tcPr>
            <w:tcW w:w="274"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Prehliadanie</w:t>
            </w:r>
          </w:p>
        </w:tc>
        <w:tc>
          <w:tcPr>
            <w:tcW w:w="297"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59"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Preskupovanie</w:t>
            </w:r>
          </w:p>
        </w:tc>
      </w:tr>
      <w:tr w:rsidR="000D31BA" w:rsidRPr="000D31BA" w:rsidTr="000D31BA">
        <w:tc>
          <w:tcPr>
            <w:tcW w:w="249"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Kombinovanie</w:t>
            </w:r>
          </w:p>
        </w:tc>
        <w:tc>
          <w:tcPr>
            <w:tcW w:w="274" w:type="dxa"/>
          </w:tcPr>
          <w:p w:rsidR="000D31BA" w:rsidRPr="000D31BA" w:rsidRDefault="005110A7"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Premiestňovanie</w:t>
            </w:r>
          </w:p>
        </w:tc>
        <w:tc>
          <w:tcPr>
            <w:tcW w:w="297"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59"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Využívanie</w:t>
            </w:r>
          </w:p>
        </w:tc>
      </w:tr>
      <w:tr w:rsidR="000D31BA" w:rsidRPr="000D31BA" w:rsidTr="000D31BA">
        <w:tc>
          <w:tcPr>
            <w:tcW w:w="249" w:type="dxa"/>
          </w:tcPr>
          <w:p w:rsidR="000D31BA" w:rsidRPr="000D31BA" w:rsidRDefault="005110A7"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Uchovávanie</w:t>
            </w:r>
          </w:p>
        </w:tc>
        <w:tc>
          <w:tcPr>
            <w:tcW w:w="274"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Kopírovanie</w:t>
            </w:r>
          </w:p>
        </w:tc>
        <w:tc>
          <w:tcPr>
            <w:tcW w:w="297" w:type="dxa"/>
          </w:tcPr>
          <w:p w:rsidR="000D31BA" w:rsidRPr="000D31BA" w:rsidRDefault="00B465D9"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59" w:type="dxa"/>
          </w:tcPr>
          <w:p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Blokovanie</w:t>
            </w:r>
          </w:p>
        </w:tc>
      </w:tr>
      <w:tr w:rsidR="000D31BA" w:rsidRPr="000D31BA" w:rsidTr="000D31BA">
        <w:tc>
          <w:tcPr>
            <w:tcW w:w="249" w:type="dxa"/>
          </w:tcPr>
          <w:p w:rsidR="000D31BA" w:rsidRPr="000D31BA" w:rsidRDefault="005110A7" w:rsidP="00AD3561">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rsidR="000D31BA" w:rsidRPr="000D31BA" w:rsidRDefault="000D31BA" w:rsidP="00AD3561">
            <w:pPr>
              <w:jc w:val="both"/>
              <w:rPr>
                <w:rFonts w:ascii="Verdana" w:hAnsi="Verdana" w:cs="Times New Roman"/>
                <w:sz w:val="18"/>
                <w:szCs w:val="18"/>
                <w:lang w:val="sk-SK"/>
              </w:rPr>
            </w:pPr>
            <w:r w:rsidRPr="000D31BA">
              <w:rPr>
                <w:rFonts w:ascii="Verdana" w:hAnsi="Verdana" w:cs="Times New Roman"/>
                <w:sz w:val="18"/>
                <w:szCs w:val="18"/>
                <w:lang w:val="sk-SK"/>
              </w:rPr>
              <w:t>Likvidácia</w:t>
            </w:r>
          </w:p>
        </w:tc>
        <w:tc>
          <w:tcPr>
            <w:tcW w:w="274" w:type="dxa"/>
          </w:tcPr>
          <w:p w:rsidR="000D31BA" w:rsidRPr="000D31BA" w:rsidRDefault="005110A7" w:rsidP="00AD3561">
            <w:pPr>
              <w:jc w:val="both"/>
              <w:rPr>
                <w:rFonts w:ascii="Verdana" w:hAnsi="Verdana" w:cs="Times New Roman"/>
                <w:sz w:val="18"/>
                <w:szCs w:val="18"/>
                <w:lang w:val="sk-SK"/>
              </w:rPr>
            </w:pPr>
            <w:r>
              <w:rPr>
                <w:rFonts w:ascii="Verdana" w:hAnsi="Verdana" w:cs="Times New Roman"/>
                <w:sz w:val="18"/>
                <w:szCs w:val="18"/>
                <w:lang w:val="sk-SK"/>
              </w:rPr>
              <w:t>N</w:t>
            </w:r>
          </w:p>
        </w:tc>
        <w:tc>
          <w:tcPr>
            <w:tcW w:w="2680" w:type="dxa"/>
          </w:tcPr>
          <w:p w:rsidR="000D31BA" w:rsidRPr="000D31BA" w:rsidRDefault="000D31BA" w:rsidP="00AD3561">
            <w:pPr>
              <w:jc w:val="both"/>
              <w:rPr>
                <w:rFonts w:ascii="Verdana" w:hAnsi="Verdana" w:cs="Times New Roman"/>
                <w:sz w:val="18"/>
                <w:szCs w:val="18"/>
                <w:lang w:val="sk-SK"/>
              </w:rPr>
            </w:pPr>
            <w:r w:rsidRPr="000D31BA">
              <w:rPr>
                <w:rFonts w:ascii="Verdana" w:hAnsi="Verdana" w:cs="Times New Roman"/>
                <w:sz w:val="18"/>
                <w:szCs w:val="18"/>
                <w:lang w:val="sk-SK"/>
              </w:rPr>
              <w:t>Cezhraničný prenos</w:t>
            </w:r>
          </w:p>
        </w:tc>
        <w:tc>
          <w:tcPr>
            <w:tcW w:w="297" w:type="dxa"/>
          </w:tcPr>
          <w:p w:rsidR="000D31BA" w:rsidRPr="000D31BA" w:rsidRDefault="00B465D9" w:rsidP="00AD3561">
            <w:pPr>
              <w:jc w:val="both"/>
              <w:rPr>
                <w:rFonts w:ascii="Verdana" w:hAnsi="Verdana" w:cs="Times New Roman"/>
                <w:sz w:val="18"/>
                <w:szCs w:val="18"/>
                <w:lang w:val="sk-SK"/>
              </w:rPr>
            </w:pPr>
            <w:r>
              <w:rPr>
                <w:rFonts w:ascii="Verdana" w:hAnsi="Verdana" w:cs="Times New Roman"/>
                <w:sz w:val="18"/>
                <w:szCs w:val="18"/>
                <w:lang w:val="sk-SK"/>
              </w:rPr>
              <w:t>A</w:t>
            </w:r>
          </w:p>
        </w:tc>
        <w:tc>
          <w:tcPr>
            <w:tcW w:w="2659" w:type="dxa"/>
          </w:tcPr>
          <w:p w:rsidR="000D31BA" w:rsidRPr="000D31BA" w:rsidRDefault="000D31BA" w:rsidP="00AD3561">
            <w:pPr>
              <w:jc w:val="both"/>
              <w:rPr>
                <w:rFonts w:ascii="Verdana" w:hAnsi="Verdana" w:cs="Times New Roman"/>
                <w:sz w:val="18"/>
                <w:szCs w:val="18"/>
                <w:lang w:val="sk-SK"/>
              </w:rPr>
            </w:pPr>
            <w:r w:rsidRPr="000D31BA">
              <w:rPr>
                <w:rFonts w:ascii="Verdana" w:hAnsi="Verdana" w:cs="Times New Roman"/>
                <w:sz w:val="18"/>
                <w:szCs w:val="18"/>
                <w:lang w:val="sk-SK"/>
              </w:rPr>
              <w:t>Poskytovanie</w:t>
            </w:r>
          </w:p>
        </w:tc>
      </w:tr>
      <w:tr w:rsidR="000D31BA" w:rsidRPr="000D31BA" w:rsidTr="000D31BA">
        <w:tc>
          <w:tcPr>
            <w:tcW w:w="249" w:type="dxa"/>
          </w:tcPr>
          <w:p w:rsidR="000D31BA" w:rsidRPr="000D31BA" w:rsidRDefault="00B465D9" w:rsidP="00AD3561">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rsidR="000D31BA" w:rsidRPr="000D31BA" w:rsidRDefault="000D31BA" w:rsidP="00AD3561">
            <w:pPr>
              <w:jc w:val="both"/>
              <w:rPr>
                <w:rFonts w:ascii="Verdana" w:hAnsi="Verdana" w:cs="Times New Roman"/>
                <w:sz w:val="18"/>
                <w:szCs w:val="18"/>
                <w:lang w:val="sk-SK"/>
              </w:rPr>
            </w:pPr>
            <w:r w:rsidRPr="000D31BA">
              <w:rPr>
                <w:rFonts w:ascii="Verdana" w:hAnsi="Verdana" w:cs="Times New Roman"/>
                <w:sz w:val="18"/>
                <w:szCs w:val="18"/>
                <w:lang w:val="sk-SK"/>
              </w:rPr>
              <w:t>Sprístupňovanie</w:t>
            </w:r>
          </w:p>
        </w:tc>
        <w:tc>
          <w:tcPr>
            <w:tcW w:w="274" w:type="dxa"/>
          </w:tcPr>
          <w:p w:rsidR="000D31BA" w:rsidRPr="000D31BA" w:rsidRDefault="00B465D9" w:rsidP="00AD3561">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rsidR="000D31BA" w:rsidRPr="000D31BA" w:rsidRDefault="000D31BA" w:rsidP="00AD3561">
            <w:pPr>
              <w:jc w:val="both"/>
              <w:rPr>
                <w:rFonts w:ascii="Verdana" w:hAnsi="Verdana" w:cs="Times New Roman"/>
                <w:sz w:val="18"/>
                <w:szCs w:val="18"/>
                <w:lang w:val="sk-SK"/>
              </w:rPr>
            </w:pPr>
            <w:r w:rsidRPr="000D31BA">
              <w:rPr>
                <w:rFonts w:ascii="Verdana" w:hAnsi="Verdana" w:cs="Times New Roman"/>
                <w:sz w:val="18"/>
                <w:szCs w:val="18"/>
                <w:lang w:val="sk-SK"/>
              </w:rPr>
              <w:t>Zverejňovanie</w:t>
            </w:r>
          </w:p>
        </w:tc>
        <w:tc>
          <w:tcPr>
            <w:tcW w:w="297" w:type="dxa"/>
          </w:tcPr>
          <w:p w:rsidR="000D31BA" w:rsidRPr="000D31BA" w:rsidRDefault="00B465D9" w:rsidP="00AD3561">
            <w:pPr>
              <w:jc w:val="both"/>
              <w:rPr>
                <w:rFonts w:ascii="Verdana" w:hAnsi="Verdana" w:cs="Times New Roman"/>
                <w:sz w:val="18"/>
                <w:szCs w:val="18"/>
                <w:lang w:val="sk-SK"/>
              </w:rPr>
            </w:pPr>
            <w:r>
              <w:rPr>
                <w:rFonts w:ascii="Verdana" w:hAnsi="Verdana" w:cs="Times New Roman"/>
                <w:sz w:val="18"/>
                <w:szCs w:val="18"/>
                <w:lang w:val="sk-SK"/>
              </w:rPr>
              <w:t>A</w:t>
            </w:r>
          </w:p>
        </w:tc>
        <w:tc>
          <w:tcPr>
            <w:tcW w:w="2659" w:type="dxa"/>
          </w:tcPr>
          <w:p w:rsidR="000D31BA" w:rsidRPr="000D31BA" w:rsidRDefault="00B465D9" w:rsidP="00AD3561">
            <w:pPr>
              <w:jc w:val="both"/>
              <w:rPr>
                <w:rFonts w:ascii="Verdana" w:hAnsi="Verdana" w:cs="Times New Roman"/>
                <w:sz w:val="18"/>
                <w:szCs w:val="18"/>
                <w:lang w:val="sk-SK"/>
              </w:rPr>
            </w:pPr>
            <w:r>
              <w:rPr>
                <w:rFonts w:ascii="Verdana" w:hAnsi="Verdana" w:cs="Times New Roman"/>
                <w:sz w:val="18"/>
                <w:szCs w:val="18"/>
                <w:lang w:val="sk-SK"/>
              </w:rPr>
              <w:t>Overovanie</w:t>
            </w:r>
          </w:p>
        </w:tc>
      </w:tr>
      <w:tr w:rsidR="000D31BA" w:rsidRPr="000D31BA" w:rsidTr="000D31BA">
        <w:tc>
          <w:tcPr>
            <w:tcW w:w="249" w:type="dxa"/>
          </w:tcPr>
          <w:p w:rsidR="000D31BA" w:rsidRPr="000D31BA" w:rsidRDefault="005110A7" w:rsidP="00AD3561">
            <w:pPr>
              <w:jc w:val="both"/>
              <w:rPr>
                <w:rFonts w:ascii="Verdana" w:hAnsi="Verdana" w:cs="Times New Roman"/>
                <w:sz w:val="18"/>
                <w:szCs w:val="18"/>
                <w:lang w:val="sk-SK"/>
              </w:rPr>
            </w:pPr>
            <w:r>
              <w:rPr>
                <w:rFonts w:ascii="Verdana" w:hAnsi="Verdana" w:cs="Times New Roman"/>
                <w:sz w:val="18"/>
                <w:szCs w:val="18"/>
                <w:lang w:val="sk-SK"/>
              </w:rPr>
              <w:t>N</w:t>
            </w:r>
          </w:p>
        </w:tc>
        <w:tc>
          <w:tcPr>
            <w:tcW w:w="2703" w:type="dxa"/>
          </w:tcPr>
          <w:p w:rsidR="000D31BA" w:rsidRPr="000D31BA" w:rsidRDefault="000D31BA" w:rsidP="00AD3561">
            <w:pPr>
              <w:jc w:val="both"/>
              <w:rPr>
                <w:rFonts w:ascii="Verdana" w:hAnsi="Verdana" w:cs="Times New Roman"/>
                <w:sz w:val="18"/>
                <w:szCs w:val="18"/>
                <w:lang w:val="sk-SK"/>
              </w:rPr>
            </w:pPr>
            <w:r w:rsidRPr="000D31BA">
              <w:rPr>
                <w:rFonts w:ascii="Verdana" w:hAnsi="Verdana" w:cs="Times New Roman"/>
                <w:sz w:val="18"/>
                <w:szCs w:val="18"/>
                <w:lang w:val="sk-SK"/>
              </w:rPr>
              <w:t>Iné:</w:t>
            </w:r>
          </w:p>
        </w:tc>
        <w:tc>
          <w:tcPr>
            <w:tcW w:w="274" w:type="dxa"/>
          </w:tcPr>
          <w:p w:rsidR="000D31BA" w:rsidRPr="000D31BA" w:rsidRDefault="005110A7" w:rsidP="00AD3561">
            <w:pPr>
              <w:jc w:val="both"/>
              <w:rPr>
                <w:rFonts w:ascii="Verdana" w:hAnsi="Verdana" w:cs="Times New Roman"/>
                <w:sz w:val="18"/>
                <w:szCs w:val="18"/>
                <w:lang w:val="sk-SK"/>
              </w:rPr>
            </w:pPr>
            <w:r>
              <w:rPr>
                <w:rFonts w:ascii="Verdana" w:hAnsi="Verdana" w:cs="Times New Roman"/>
                <w:sz w:val="18"/>
                <w:szCs w:val="18"/>
                <w:lang w:val="sk-SK"/>
              </w:rPr>
              <w:t>N</w:t>
            </w:r>
          </w:p>
        </w:tc>
        <w:tc>
          <w:tcPr>
            <w:tcW w:w="2680" w:type="dxa"/>
          </w:tcPr>
          <w:p w:rsidR="000D31BA" w:rsidRPr="000D31BA" w:rsidRDefault="000D31BA" w:rsidP="00AD3561">
            <w:pPr>
              <w:jc w:val="both"/>
              <w:rPr>
                <w:rFonts w:ascii="Verdana" w:hAnsi="Verdana" w:cs="Times New Roman"/>
                <w:sz w:val="18"/>
                <w:szCs w:val="18"/>
                <w:lang w:val="sk-SK"/>
              </w:rPr>
            </w:pPr>
            <w:r w:rsidRPr="000D31BA">
              <w:rPr>
                <w:rFonts w:ascii="Verdana" w:hAnsi="Verdana" w:cs="Times New Roman"/>
                <w:sz w:val="18"/>
                <w:szCs w:val="18"/>
                <w:lang w:val="sk-SK"/>
              </w:rPr>
              <w:t>Iné:</w:t>
            </w:r>
          </w:p>
        </w:tc>
        <w:tc>
          <w:tcPr>
            <w:tcW w:w="297" w:type="dxa"/>
          </w:tcPr>
          <w:p w:rsidR="000D31BA" w:rsidRPr="000D31BA" w:rsidRDefault="005110A7" w:rsidP="00AD3561">
            <w:pPr>
              <w:jc w:val="both"/>
              <w:rPr>
                <w:rFonts w:ascii="Verdana" w:hAnsi="Verdana" w:cs="Times New Roman"/>
                <w:sz w:val="18"/>
                <w:szCs w:val="18"/>
                <w:lang w:val="sk-SK"/>
              </w:rPr>
            </w:pPr>
            <w:r>
              <w:rPr>
                <w:rFonts w:ascii="Verdana" w:hAnsi="Verdana" w:cs="Times New Roman"/>
                <w:sz w:val="18"/>
                <w:szCs w:val="18"/>
                <w:lang w:val="sk-SK"/>
              </w:rPr>
              <w:t>N</w:t>
            </w:r>
          </w:p>
        </w:tc>
        <w:tc>
          <w:tcPr>
            <w:tcW w:w="2659" w:type="dxa"/>
          </w:tcPr>
          <w:p w:rsidR="000D31BA" w:rsidRPr="000D31BA" w:rsidRDefault="000D31BA" w:rsidP="00AD3561">
            <w:pPr>
              <w:jc w:val="both"/>
              <w:rPr>
                <w:rFonts w:ascii="Verdana" w:hAnsi="Verdana" w:cs="Times New Roman"/>
                <w:sz w:val="18"/>
                <w:szCs w:val="18"/>
                <w:lang w:val="sk-SK"/>
              </w:rPr>
            </w:pPr>
            <w:r w:rsidRPr="000D31BA">
              <w:rPr>
                <w:rFonts w:ascii="Verdana" w:hAnsi="Verdana" w:cs="Times New Roman"/>
                <w:sz w:val="18"/>
                <w:szCs w:val="18"/>
                <w:lang w:val="sk-SK"/>
              </w:rPr>
              <w:t>Iné:</w:t>
            </w:r>
          </w:p>
        </w:tc>
      </w:tr>
    </w:tbl>
    <w:p w:rsidR="00A91D40" w:rsidRPr="000D31BA" w:rsidRDefault="000D31BA" w:rsidP="00DF6EB5">
      <w:pPr>
        <w:spacing w:after="0" w:line="240" w:lineRule="auto"/>
        <w:jc w:val="both"/>
        <w:rPr>
          <w:rFonts w:ascii="Verdana" w:hAnsi="Verdana" w:cs="Times New Roman"/>
          <w:sz w:val="18"/>
          <w:szCs w:val="18"/>
        </w:rPr>
      </w:pPr>
      <w:r w:rsidRPr="000D31BA">
        <w:rPr>
          <w:rFonts w:ascii="Verdana" w:hAnsi="Verdana" w:cs="Times New Roman"/>
          <w:sz w:val="18"/>
          <w:szCs w:val="18"/>
        </w:rPr>
        <w:t>(označte spracovateľské operácie zvlášť tak, aby výsledný zoznam korešpondoval s čl. II. bodom 1 tejto Zmluvy, pričom označenie písmena A – znamená Áno (sprostredkovateľ vykonáva spracovateľskú operáciu), N – znamená Nie (sprostredkovateľ nevykonáva spracovateľskú operáciu)</w:t>
      </w:r>
    </w:p>
    <w:p w:rsidR="00674534" w:rsidRPr="00F50EC6" w:rsidRDefault="00674534" w:rsidP="00674534">
      <w:pPr>
        <w:spacing w:after="0" w:line="240" w:lineRule="auto"/>
        <w:ind w:left="426"/>
        <w:jc w:val="both"/>
        <w:rPr>
          <w:rFonts w:ascii="Verdana" w:hAnsi="Verdana" w:cs="Arial"/>
          <w:sz w:val="18"/>
          <w:szCs w:val="20"/>
        </w:rPr>
      </w:pPr>
      <w:r w:rsidRPr="000476BE">
        <w:rPr>
          <w:rFonts w:ascii="Verdana" w:hAnsi="Verdana" w:cs="Arial"/>
          <w:sz w:val="18"/>
          <w:szCs w:val="20"/>
        </w:rPr>
        <w:t>Jednotlivé spracovateľské operácie sú definované v Prílohe č. 1 tejto Zmluvy.</w:t>
      </w: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A91D40">
      <w:pPr>
        <w:pStyle w:val="BBHeading1"/>
        <w:jc w:val="center"/>
        <w:rPr>
          <w:rFonts w:ascii="Verdana" w:hAnsi="Verdana"/>
          <w:sz w:val="18"/>
          <w:szCs w:val="18"/>
          <w:lang w:val="sk-SK"/>
        </w:rPr>
      </w:pPr>
      <w:r w:rsidRPr="000D31BA">
        <w:rPr>
          <w:rFonts w:ascii="Verdana" w:hAnsi="Verdana"/>
          <w:sz w:val="18"/>
          <w:szCs w:val="18"/>
          <w:lang w:val="sk-SK"/>
        </w:rPr>
        <w:t xml:space="preserve">čl. III </w:t>
      </w:r>
    </w:p>
    <w:p w:rsidR="00A91D40" w:rsidRPr="000D31BA" w:rsidRDefault="00A91D40" w:rsidP="00A91D40">
      <w:pPr>
        <w:pStyle w:val="BBHeading1"/>
        <w:jc w:val="center"/>
        <w:rPr>
          <w:rFonts w:ascii="Verdana" w:hAnsi="Verdana"/>
          <w:sz w:val="18"/>
          <w:szCs w:val="18"/>
          <w:lang w:val="sk-SK"/>
        </w:rPr>
      </w:pPr>
      <w:r w:rsidRPr="000D31BA">
        <w:rPr>
          <w:rFonts w:ascii="Verdana" w:hAnsi="Verdana"/>
          <w:sz w:val="18"/>
          <w:szCs w:val="18"/>
          <w:lang w:val="sk-SK"/>
        </w:rPr>
        <w:t>Doba spracúvania</w:t>
      </w:r>
    </w:p>
    <w:p w:rsidR="00A91D40" w:rsidRPr="000D31BA" w:rsidRDefault="00A91D40" w:rsidP="00A91D40">
      <w:pPr>
        <w:pStyle w:val="BBClause2"/>
        <w:outlineLvl w:val="1"/>
        <w:rPr>
          <w:rFonts w:ascii="Verdana" w:eastAsiaTheme="minorHAnsi" w:hAnsi="Verdana"/>
          <w:sz w:val="18"/>
          <w:szCs w:val="18"/>
          <w:lang w:val="sk-SK"/>
        </w:rPr>
      </w:pPr>
      <w:bookmarkStart w:id="0" w:name="_Ref254599245"/>
    </w:p>
    <w:p w:rsidR="00A91D40" w:rsidRPr="000D31BA" w:rsidRDefault="00A91D40" w:rsidP="00A91D40">
      <w:pPr>
        <w:pStyle w:val="BBClause2"/>
        <w:outlineLvl w:val="1"/>
        <w:rPr>
          <w:rFonts w:ascii="Verdana" w:hAnsi="Verdana"/>
          <w:sz w:val="18"/>
          <w:szCs w:val="18"/>
          <w:lang w:val="sk-SK"/>
        </w:rPr>
      </w:pPr>
      <w:r w:rsidRPr="000D31BA">
        <w:rPr>
          <w:rFonts w:ascii="Verdana" w:hAnsi="Verdana"/>
          <w:sz w:val="18"/>
          <w:szCs w:val="18"/>
          <w:lang w:val="sk-SK"/>
        </w:rPr>
        <w:t>Sprostredkovateľ je oprávnený spracúvať osobné údaje Prevádzkovateľa po dobu účinnosti tejto Zmluvy a </w:t>
      </w:r>
      <w:r w:rsidR="00E55A2F" w:rsidRPr="000D31BA">
        <w:rPr>
          <w:rFonts w:ascii="Verdana" w:hAnsi="Verdana"/>
          <w:sz w:val="18"/>
          <w:szCs w:val="18"/>
          <w:lang w:val="sk-SK"/>
        </w:rPr>
        <w:t>Hlavnej zmluvy</w:t>
      </w:r>
      <w:r w:rsidRPr="000D31BA">
        <w:rPr>
          <w:rFonts w:ascii="Verdana" w:hAnsi="Verdana"/>
          <w:sz w:val="18"/>
          <w:szCs w:val="18"/>
          <w:lang w:val="sk-SK"/>
        </w:rPr>
        <w:t xml:space="preserve">, nie však dlhšie, ako </w:t>
      </w:r>
      <w:bookmarkEnd w:id="0"/>
      <w:r w:rsidRPr="000D31BA">
        <w:rPr>
          <w:rFonts w:ascii="Verdana" w:hAnsi="Verdana"/>
          <w:sz w:val="18"/>
          <w:szCs w:val="18"/>
          <w:lang w:val="sk-SK"/>
        </w:rPr>
        <w:t>po dobu (v každom jednotlivom prípade) nevyhnutne nutnú k dosiahnutiu účelu spracovania podľa tejto Zmluvy.</w:t>
      </w:r>
    </w:p>
    <w:p w:rsidR="0041743E" w:rsidRPr="000D31BA" w:rsidRDefault="0041743E" w:rsidP="00C7778D">
      <w:pPr>
        <w:pStyle w:val="BBClause2"/>
        <w:outlineLvl w:val="1"/>
        <w:rPr>
          <w:rFonts w:ascii="Verdana" w:hAnsi="Verdana"/>
          <w:sz w:val="18"/>
          <w:szCs w:val="18"/>
          <w:lang w:val="sk-SK"/>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IV</w:t>
      </w:r>
    </w:p>
    <w:p w:rsidR="002E7EB3" w:rsidRPr="00DF6E2B" w:rsidRDefault="002E7EB3" w:rsidP="002E7EB3">
      <w:pPr>
        <w:keepNext/>
        <w:spacing w:after="0" w:line="240" w:lineRule="auto"/>
        <w:jc w:val="center"/>
        <w:outlineLvl w:val="0"/>
        <w:rPr>
          <w:rFonts w:ascii="Verdana" w:eastAsia="Times New Roman" w:hAnsi="Verdana"/>
          <w:b/>
          <w:caps/>
          <w:sz w:val="18"/>
          <w:szCs w:val="18"/>
          <w:lang w:eastAsia="en-GB"/>
        </w:rPr>
      </w:pPr>
      <w:r w:rsidRPr="00DF6E2B">
        <w:rPr>
          <w:rFonts w:ascii="Verdana" w:eastAsia="Times New Roman" w:hAnsi="Verdana"/>
          <w:b/>
          <w:caps/>
          <w:sz w:val="18"/>
          <w:szCs w:val="18"/>
          <w:lang w:eastAsia="en-GB"/>
        </w:rPr>
        <w:t>povinnosti sprostredkovateľa</w:t>
      </w:r>
    </w:p>
    <w:p w:rsidR="002E7EB3" w:rsidRPr="00DF6E2B" w:rsidRDefault="002E7EB3" w:rsidP="002E7EB3">
      <w:pPr>
        <w:spacing w:after="0" w:line="240" w:lineRule="auto"/>
        <w:rPr>
          <w:rFonts w:ascii="Verdana" w:hAnsi="Verdana"/>
          <w:sz w:val="18"/>
          <w:szCs w:val="18"/>
          <w:lang w:eastAsia="en-GB"/>
        </w:rPr>
      </w:pP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poskytuje Prevádzkovateľovi súčinnosť a spoluprácu v rozsahu potrebnom na plnenie účelu tejto Zmluvy a Hlavnej zmluvy, zabezpečenie ochrany osobných údajov a dodržiavanie príslušných ustanovení všeobecne záväzných právnych predpisov, najmä Nariadenia a zákona o ochrane osobných údajov.</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sa zaväzuje nevyžívať a nezdružovať osobné údaje získané od Prevádzkovateľa na iné, než Prevádzkovateľom určené účely.</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spracúvať osobné údaje poskytnuté Prevádzkovateľom v súlade s právnymi predpismi vzťahujúcimi sa na spracúvanie osobných údajov a bezpečnosť spracúvaných osobných údajov, najmä v súlade s Nariadením, zákonom o ochrane osobných údajov a jeho vykonávacími predpismi.</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oprávnený spracúvať len tie osobné údaje, ktoré zodpovedajú účelu tejto Zmluvy, pričom má povinnosť, okrem iného:</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osobné údaje len na určené účely;</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len také osobné údaje, ktoré rozsahom a obsahom zodpovedajú určenému účelu a sú nevyhnutné pre jeho dosiahnutie;</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udržiavať osobné údaje získané na rozdielne účely oddelene a zabezpečiť, aby osobné údaje boli spracúvané iba spôsobom, ktorý zodpovedá účelu, pre ktorý boli zhromaždené;</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iba správne, kompletné a aktuálne osobné údaje vo vzťahu k účelu ich spracúvania a naložiť s nesprávnymi a nekompletnými údajmi v súlade so zákonom o ochrane osobných údajov a Nariadením;</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osobné údaje v súlade s dobrými mravmi a konať spôsobom, ktorý nie je v rozpore s Nariadením, zákonom o ochrane osobných údajov, ani inými právnymi predpismi a ani ich neobchádza.</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sa zaväzuje, že spracúvané osobné údaje nepoužije v rozpore s oprávnenými záujmami dotknutých osôb, nebude poškodzovať ani ohrozovať ich práva a právom chránené záujmy a svojím konaním nebude neoprávnene zasahovať do práva na ochranu ich osobnosti a súkromia.</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nesmie poskytnúť osobné údaje a ani ich časť akejkoľvek tretej osobe, a to ani pre nekomerčné využitie, s výnimkou prípadov, kedy je povinný poskytnúť osobné údaje na základe platného právneho predpisu, alebo so súhlasom Prevádzkovateľa v prípade, ak ide o ďalšieho Sprostredkovateľa (subdodávateľa) podľa čl. VI.</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i/>
          <w:sz w:val="18"/>
          <w:szCs w:val="18"/>
          <w:lang w:eastAsia="en-GB"/>
        </w:rPr>
      </w:pPr>
      <w:r w:rsidRPr="00DF6E2B">
        <w:rPr>
          <w:rFonts w:ascii="Verdana" w:eastAsia="Times New Roman" w:hAnsi="Verdana"/>
          <w:sz w:val="18"/>
          <w:szCs w:val="18"/>
          <w:lang w:eastAsia="en-GB"/>
        </w:rPr>
        <w:t xml:space="preserve">Sprostredkovateľ sa zaväzuje zaistiť, že ani on, ani jeho Sprostredkovateľ (ak ďalšieho Sprostredkovateľa Prevádzkovateľ povolil) nebude poskytovať osobné údaje mimo krajín Európskej únie a Európskeho hospodárskeho priestoru, ibaže by s takýmto poskytnutím vyslovil Prevádzkovateľ písomný súhlas a cezhraničný prenos bol uskutočnený až potom, čo bola zaistená </w:t>
      </w:r>
      <w:r w:rsidRPr="00DF6E2B">
        <w:rPr>
          <w:rFonts w:ascii="Verdana" w:eastAsia="Times New Roman" w:hAnsi="Verdana"/>
          <w:sz w:val="18"/>
          <w:szCs w:val="18"/>
          <w:lang w:eastAsia="en-GB"/>
        </w:rPr>
        <w:lastRenderedPageBreak/>
        <w:t>náležitá ochrana osobných údajov v súlade s príslušnými právnymi predpismi na ochranu osobných údajov, čo môže zahŕňať aj uzatvorenie štandardných zmluvných doložiek zo strany Sprostredkovateľa, ak Sprostredkovateľ splní všetky ďalšie požiadavky nevyhnutné k tomu, aby predanie osobných údajov bolo plne v súlade s bezpečnostnými štandardami Prevádzkovateľa. Sprostredkovateľ je povinný vopred písomne informovať Prevádzkovateľa o každom prenose osobných údajov do tretej krajiny.</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i/>
          <w:sz w:val="18"/>
          <w:szCs w:val="18"/>
          <w:lang w:eastAsia="en-GB"/>
        </w:rPr>
      </w:pPr>
      <w:r w:rsidRPr="00DF6E2B">
        <w:rPr>
          <w:rFonts w:ascii="Verdana" w:eastAsia="Times New Roman" w:hAnsi="Verdana"/>
          <w:sz w:val="18"/>
          <w:szCs w:val="18"/>
          <w:lang w:eastAsia="en-GB"/>
        </w:rPr>
        <w:t xml:space="preserve">Sprostredkovateľ je povinný okamžite a úplne reagovať na akékoľvek žiadosti zo strany Prevádzkovateľa alebo orgánu verejnej moci, dozorného orgánu a Úradu na ochranu osobných údajov týkajúcich sa spracúvania a ochrany osobných údajov. </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do 24 hodín oznámiť Prevádzkovateľovi, že obdržal predvolanie alebo súdny alebo správny príkaz orgánu verejnej moci požadujúci prístup k osobným údajom Prevádzkovateľa, alebo ich predloženie. V takýchto prípadoch má Prevádzkovateľ možnosť sa brániť a Sprostredkovateľ je povinný poskytnúť Prevádzkovateľovi všetku potrebnú súčinnosť.</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bezodkladne, najneskôr však do 3 pracovných dní oznámiť Prevádzkovateľovi (a doručiť mu kópie relevantných dokumentov) akékoľvek žiadosti, sťažnosti, oznámenia či akékoľvek iné formy komunikácie, ktoré obdrží od dotknutých osôb v súvislosti so spracúvaním osobných údajov na základe tejto Zmluvy a je povinný okamžite postupovať podľa pokynov Prevádzkovateľa v reakcii na takúto komunikáciu. Sprostredkovateľ je povinný Prevádzkovateľovi poskytnúť akúkoľvek nevyhnutnú súčinnosť k vybaveniu akejkoľvek komunikácie, ktorú Prevádzkovateľ alebo Sprostredkovateľ obdržal v súvislosti s právami dotknutých osôb v súlade s článkami 12 až 23 Nariadenia.</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okamžite informovať Prevádzkovateľa o akýchkoľvek problémoch pri plnení tejto Zmluvy, ako aj o akýchkoľvek okolnostiach týkajúcich sa závažného porušenia povinnosti Sprostredkovateľa pri spracúvaní a ochrane osobných údajov. V takomto prípade sú Sprostredkovateľ a Prevádzkovateľ povinní spolupracovať na odstránení problémov a/alebo zamedzení alebo náprave takéhoto porušenia.</w:t>
      </w:r>
    </w:p>
    <w:p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rPr>
      </w:pPr>
      <w:r w:rsidRPr="00DF6E2B">
        <w:rPr>
          <w:rFonts w:ascii="Verdana" w:eastAsia="Sylfaen" w:hAnsi="Verdana"/>
          <w:color w:val="000000"/>
          <w:sz w:val="18"/>
        </w:rPr>
        <w:t>Sprostredkovateľ sa zaväzuje pomáhať Prevádzkovateľovi pri zabezpečení plnenia povinností podľa článkov 32 až 36 Nariadenia s prihliadnutím na povahu spracúvania a informácie dostupné Sprostredkovateľovi.</w:t>
      </w:r>
    </w:p>
    <w:p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rPr>
      </w:pPr>
      <w:r w:rsidRPr="00DF6E2B">
        <w:rPr>
          <w:rFonts w:ascii="Verdana" w:eastAsia="Sylfaen" w:hAnsi="Verdana"/>
          <w:color w:val="000000"/>
          <w:sz w:val="18"/>
        </w:rPr>
        <w:t>Po ukončení poskytovania služieb týkajúcich sa spracúvania na základe rozhodnutia Prevádzkovateľa Sprostredkovateľ všetky osobné údaje vymaže alebo vráti Prevádzkovateľovi a vymaže- všetky existujúce kópie, ak právo Únie alebo právo členského štátu nepožaduje uchovávanie týchto osobných údajov.</w:t>
      </w:r>
    </w:p>
    <w:p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sz w:val="18"/>
        </w:rPr>
      </w:pPr>
      <w:r w:rsidRPr="00DF6E2B">
        <w:rPr>
          <w:rFonts w:ascii="Verdana" w:eastAsia="Sylfaen" w:hAnsi="Verdana"/>
          <w:color w:val="000000"/>
          <w:sz w:val="18"/>
        </w:rPr>
        <w:t xml:space="preserve">Sprostredkovateľ poskytne Prevádzkovateľovi všetky informácie potrebné na preukázanie splnenia povinností stanovených v článku 28 Nariadenia a umožní audity, ako aj kontroly vykonávané </w:t>
      </w:r>
      <w:r w:rsidRPr="00DF6E2B">
        <w:rPr>
          <w:rFonts w:ascii="Verdana" w:eastAsia="Sylfaen" w:hAnsi="Verdana"/>
          <w:sz w:val="18"/>
        </w:rPr>
        <w:t>Prevádzkovateľom alebo iným audítorom, ktorého poveril Prevádzkovateľ, a prispieva k nim.</w:t>
      </w:r>
    </w:p>
    <w:p w:rsidR="002E7EB3" w:rsidRPr="002E7EB3"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szCs w:val="18"/>
        </w:rPr>
      </w:pPr>
      <w:r w:rsidRPr="00DF6E2B">
        <w:rPr>
          <w:rFonts w:ascii="Verdana" w:eastAsia="Sylfaen" w:hAnsi="Verdana"/>
          <w:sz w:val="18"/>
        </w:rPr>
        <w:t xml:space="preserve">Sprostredkovateľ je povinný bezodkladne informovať Prevádzkovateľa, ak sa podľa jeho názoru pokynom </w:t>
      </w:r>
      <w:r w:rsidRPr="002E7EB3">
        <w:rPr>
          <w:rFonts w:ascii="Verdana" w:eastAsia="Sylfaen" w:hAnsi="Verdana"/>
          <w:sz w:val="18"/>
        </w:rPr>
        <w:t>Prevádzkovateľa porušuje Nariadenie alebo iné právne predpisy Únie alebo členského štátu týkajúce sa ochrany</w:t>
      </w:r>
      <w:r w:rsidRPr="002E7EB3">
        <w:rPr>
          <w:rFonts w:ascii="Verdana" w:eastAsia="Sylfaen" w:hAnsi="Verdana"/>
          <w:color w:val="000000"/>
          <w:sz w:val="18"/>
        </w:rPr>
        <w:t xml:space="preserve"> údajov. Sprostredkovateľ je ďalej povinný </w:t>
      </w:r>
      <w:r w:rsidRPr="002E7EB3">
        <w:rPr>
          <w:rFonts w:ascii="Verdana" w:hAnsi="Verdana"/>
          <w:color w:val="000000"/>
          <w:sz w:val="18"/>
          <w:szCs w:val="18"/>
        </w:rPr>
        <w:t>bez zbytočného odkladu po tom, čo sa o porušení dozvedel,</w:t>
      </w:r>
      <w:r w:rsidRPr="002E7EB3">
        <w:rPr>
          <w:rFonts w:ascii="Verdana" w:eastAsia="Sylfaen" w:hAnsi="Verdana"/>
          <w:color w:val="000000"/>
          <w:sz w:val="18"/>
        </w:rPr>
        <w:t xml:space="preserve"> oznámiť porušenie bezpečnosti osobných údajov kontaktnej osobe:</w:t>
      </w:r>
    </w:p>
    <w:p w:rsidR="002E7EB3" w:rsidRPr="002E7EB3" w:rsidRDefault="002E7EB3" w:rsidP="002E7EB3">
      <w:pPr>
        <w:spacing w:after="0" w:line="240" w:lineRule="auto"/>
        <w:ind w:left="851"/>
        <w:jc w:val="both"/>
        <w:rPr>
          <w:rFonts w:ascii="Verdana" w:hAnsi="Verdana"/>
          <w:sz w:val="18"/>
          <w:szCs w:val="18"/>
        </w:rPr>
      </w:pPr>
      <w:r w:rsidRPr="002E7EB3">
        <w:rPr>
          <w:rFonts w:ascii="Verdana" w:hAnsi="Verdana"/>
          <w:sz w:val="18"/>
          <w:szCs w:val="18"/>
        </w:rPr>
        <w:t>Titul, meno a priezvisko:</w:t>
      </w:r>
      <w:r w:rsidRPr="002E7EB3">
        <w:rPr>
          <w:rFonts w:ascii="Verdana" w:hAnsi="Verdana"/>
          <w:sz w:val="18"/>
          <w:szCs w:val="18"/>
        </w:rPr>
        <w:tab/>
        <w:t>JUDr. Michaela Sopková</w:t>
      </w:r>
    </w:p>
    <w:p w:rsidR="002E7EB3" w:rsidRPr="002E7EB3" w:rsidRDefault="002E7EB3" w:rsidP="002E7EB3">
      <w:pPr>
        <w:spacing w:after="0" w:line="240" w:lineRule="auto"/>
        <w:ind w:left="851"/>
        <w:jc w:val="both"/>
        <w:rPr>
          <w:rFonts w:ascii="Verdana" w:hAnsi="Verdana"/>
          <w:sz w:val="18"/>
          <w:szCs w:val="18"/>
        </w:rPr>
      </w:pPr>
      <w:r w:rsidRPr="002E7EB3">
        <w:rPr>
          <w:rFonts w:ascii="Verdana" w:hAnsi="Verdana"/>
          <w:sz w:val="18"/>
          <w:szCs w:val="18"/>
        </w:rPr>
        <w:t>Telefónne číslo:</w:t>
      </w:r>
      <w:r w:rsidRPr="002E7EB3">
        <w:rPr>
          <w:rFonts w:ascii="Verdana" w:hAnsi="Verdana"/>
          <w:sz w:val="18"/>
          <w:szCs w:val="18"/>
        </w:rPr>
        <w:tab/>
      </w:r>
      <w:r w:rsidRPr="002E7EB3">
        <w:rPr>
          <w:rFonts w:ascii="Verdana" w:hAnsi="Verdana"/>
          <w:sz w:val="18"/>
          <w:szCs w:val="18"/>
        </w:rPr>
        <w:tab/>
        <w:t>055 / 789 1655</w:t>
      </w:r>
    </w:p>
    <w:p w:rsidR="002E7EB3" w:rsidRPr="002E7EB3" w:rsidRDefault="002E7EB3" w:rsidP="002E7EB3">
      <w:pPr>
        <w:spacing w:after="0" w:line="240" w:lineRule="auto"/>
        <w:ind w:left="851"/>
        <w:jc w:val="both"/>
        <w:rPr>
          <w:rFonts w:ascii="Verdana" w:hAnsi="Verdana"/>
          <w:sz w:val="18"/>
          <w:szCs w:val="18"/>
        </w:rPr>
      </w:pPr>
      <w:r w:rsidRPr="002E7EB3">
        <w:rPr>
          <w:rFonts w:ascii="Verdana" w:hAnsi="Verdana"/>
          <w:sz w:val="18"/>
          <w:szCs w:val="18"/>
        </w:rPr>
        <w:t>e-mailová adresa:</w:t>
      </w:r>
      <w:r w:rsidRPr="002E7EB3">
        <w:rPr>
          <w:rFonts w:ascii="Verdana" w:hAnsi="Verdana"/>
          <w:sz w:val="18"/>
          <w:szCs w:val="18"/>
        </w:rPr>
        <w:tab/>
      </w:r>
      <w:r w:rsidRPr="002E7EB3">
        <w:rPr>
          <w:rFonts w:ascii="Verdana" w:hAnsi="Verdana"/>
          <w:sz w:val="18"/>
          <w:szCs w:val="18"/>
        </w:rPr>
        <w:tab/>
        <w:t>msopkova@vusch.sk</w:t>
      </w:r>
    </w:p>
    <w:p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szCs w:val="18"/>
          <w:shd w:val="clear" w:color="auto" w:fill="FFFFFF"/>
        </w:rPr>
      </w:pPr>
      <w:r w:rsidRPr="002E7EB3">
        <w:rPr>
          <w:rFonts w:ascii="Verdana" w:hAnsi="Verdana"/>
          <w:color w:val="000000"/>
          <w:sz w:val="18"/>
          <w:szCs w:val="18"/>
        </w:rPr>
        <w:t>Sprostredkovateľ v zmysle článku 82 ods. 2 Nariadenia zodpovedá za škodu spôsobenú spracúvaním osobných údajov</w:t>
      </w:r>
      <w:r w:rsidRPr="00DF6E2B">
        <w:rPr>
          <w:rFonts w:ascii="Verdana" w:hAnsi="Verdana"/>
          <w:color w:val="000000"/>
          <w:sz w:val="18"/>
          <w:szCs w:val="18"/>
        </w:rPr>
        <w:t xml:space="preserve"> len vtedy, ak neboli splnené povinnosti, ktoré sa Nariadením ukladajú výslovne Sprostredkovateľom, alebo ak konal nad rámec alebo v rozpore s pokynmi Prevádzkovateľa, ktoré boli v súlade so zákonom.</w:t>
      </w:r>
    </w:p>
    <w:p w:rsidR="002E7EB3" w:rsidRPr="00DF6E2B" w:rsidRDefault="002E7EB3" w:rsidP="002E7EB3">
      <w:pPr>
        <w:numPr>
          <w:ilvl w:val="1"/>
          <w:numId w:val="7"/>
        </w:numPr>
        <w:spacing w:after="0" w:line="240" w:lineRule="auto"/>
        <w:ind w:left="426" w:hanging="426"/>
        <w:jc w:val="both"/>
        <w:outlineLvl w:val="1"/>
        <w:rPr>
          <w:rFonts w:ascii="Verdana" w:eastAsia="FrutigerLTPro-LightCn" w:hAnsi="Verdana"/>
          <w:color w:val="000000"/>
          <w:sz w:val="18"/>
          <w:lang w:eastAsia="en-GB"/>
        </w:rPr>
      </w:pPr>
      <w:r w:rsidRPr="00DF6E2B">
        <w:rPr>
          <w:rFonts w:ascii="Verdana" w:eastAsia="FrutigerLTPro-LightCn" w:hAnsi="Verdana"/>
          <w:color w:val="000000"/>
          <w:sz w:val="18"/>
          <w:lang w:eastAsia="en-GB"/>
        </w:rPr>
        <w:t xml:space="preserve">Sprostredkovateľ sa zaväzuje dodržiavať všetky povinnosti, ktoré mu ďalej vyplývajú z Nariadenia a zákona o ochrane osobných údajov a ktoré neboli uvedené v predchádzajúcom odseku, a to najmä, nie však výlučne: </w:t>
      </w:r>
    </w:p>
    <w:p w:rsidR="002E7EB3" w:rsidRPr="00DF6E2B" w:rsidRDefault="002E7EB3" w:rsidP="002E7EB3">
      <w:pPr>
        <w:numPr>
          <w:ilvl w:val="0"/>
          <w:numId w:val="28"/>
        </w:numPr>
        <w:spacing w:after="0" w:line="240" w:lineRule="auto"/>
        <w:ind w:left="851" w:right="20" w:hanging="425"/>
        <w:contextualSpacing/>
        <w:jc w:val="both"/>
        <w:rPr>
          <w:rFonts w:ascii="Verdana" w:hAnsi="Verdana"/>
          <w:color w:val="000000"/>
          <w:sz w:val="18"/>
          <w:szCs w:val="18"/>
        </w:rPr>
      </w:pPr>
      <w:r w:rsidRPr="00DF6E2B">
        <w:rPr>
          <w:rFonts w:ascii="Verdana" w:eastAsia="FrutigerLTPro-LightCn" w:hAnsi="Verdana"/>
          <w:color w:val="000000"/>
          <w:sz w:val="18"/>
        </w:rPr>
        <w:t xml:space="preserve">povinnosť </w:t>
      </w:r>
      <w:r w:rsidRPr="00DF6E2B">
        <w:rPr>
          <w:rFonts w:ascii="Verdana" w:hAnsi="Verdana"/>
          <w:color w:val="000000"/>
          <w:sz w:val="18"/>
          <w:szCs w:val="18"/>
        </w:rPr>
        <w:t>viesť záznamy o spracovateľských činnostiach (čl. 30 ods. 2 Nariadenia),</w:t>
      </w:r>
    </w:p>
    <w:p w:rsidR="002E7EB3" w:rsidRPr="00DF6E2B" w:rsidRDefault="002E7EB3" w:rsidP="002E7EB3">
      <w:pPr>
        <w:numPr>
          <w:ilvl w:val="0"/>
          <w:numId w:val="28"/>
        </w:numPr>
        <w:spacing w:after="0" w:line="240" w:lineRule="auto"/>
        <w:ind w:left="851" w:right="20" w:hanging="425"/>
        <w:contextualSpacing/>
        <w:jc w:val="both"/>
        <w:rPr>
          <w:rFonts w:ascii="Verdana" w:hAnsi="Verdana"/>
          <w:color w:val="000000"/>
          <w:sz w:val="18"/>
          <w:szCs w:val="18"/>
        </w:rPr>
      </w:pPr>
      <w:r w:rsidRPr="00DF6E2B">
        <w:rPr>
          <w:rFonts w:ascii="Verdana" w:hAnsi="Verdana"/>
          <w:color w:val="000000"/>
          <w:sz w:val="18"/>
          <w:szCs w:val="18"/>
        </w:rPr>
        <w:t xml:space="preserve">povinnosť spolupracovať s Úradom na ochranu osobných údajov Slovenskej republiky v rámci dozoru (čl. 31 Nariadenia), </w:t>
      </w:r>
    </w:p>
    <w:p w:rsidR="002E7EB3" w:rsidRPr="00DF6E2B" w:rsidRDefault="002E7EB3" w:rsidP="002E7EB3">
      <w:pPr>
        <w:numPr>
          <w:ilvl w:val="0"/>
          <w:numId w:val="28"/>
        </w:numPr>
        <w:spacing w:after="0" w:line="240" w:lineRule="auto"/>
        <w:ind w:left="851" w:right="20" w:hanging="425"/>
        <w:contextualSpacing/>
        <w:jc w:val="both"/>
        <w:rPr>
          <w:rFonts w:ascii="Verdana" w:hAnsi="Verdana"/>
          <w:color w:val="000000"/>
          <w:sz w:val="18"/>
          <w:szCs w:val="18"/>
        </w:rPr>
      </w:pPr>
      <w:r w:rsidRPr="00DF6E2B">
        <w:rPr>
          <w:rFonts w:ascii="Verdana" w:hAnsi="Verdana"/>
          <w:color w:val="000000"/>
          <w:sz w:val="18"/>
          <w:szCs w:val="18"/>
        </w:rPr>
        <w:t>povinnosť vymenovať zodpovednú osobu za splnenia podmienok uvedených v čl. 37 Nariadenia.</w:t>
      </w:r>
    </w:p>
    <w:p w:rsidR="002E7EB3" w:rsidRPr="00DF6E2B" w:rsidRDefault="002E7EB3" w:rsidP="002E7EB3">
      <w:pPr>
        <w:spacing w:after="0" w:line="240" w:lineRule="auto"/>
        <w:jc w:val="both"/>
        <w:outlineLvl w:val="1"/>
        <w:rPr>
          <w:rFonts w:ascii="Verdana" w:eastAsia="Times New Roman" w:hAnsi="Verdana"/>
          <w:sz w:val="18"/>
          <w:szCs w:val="18"/>
          <w:lang w:eastAsia="en-GB"/>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V</w:t>
      </w:r>
    </w:p>
    <w:p w:rsidR="002E7EB3" w:rsidRPr="00DF6E2B" w:rsidRDefault="002E7EB3" w:rsidP="002E7EB3">
      <w:pPr>
        <w:keepNext/>
        <w:spacing w:after="0" w:line="240" w:lineRule="auto"/>
        <w:jc w:val="center"/>
        <w:outlineLvl w:val="0"/>
        <w:rPr>
          <w:rFonts w:ascii="Verdana" w:eastAsia="Times New Roman" w:hAnsi="Verdana"/>
          <w:b/>
          <w:caps/>
          <w:sz w:val="18"/>
          <w:szCs w:val="18"/>
          <w:lang w:eastAsia="en-GB"/>
        </w:rPr>
      </w:pPr>
      <w:r w:rsidRPr="00DF6E2B">
        <w:rPr>
          <w:rFonts w:ascii="Verdana" w:eastAsia="Times New Roman" w:hAnsi="Verdana"/>
          <w:b/>
          <w:caps/>
          <w:sz w:val="18"/>
          <w:szCs w:val="18"/>
          <w:lang w:eastAsia="en-GB"/>
        </w:rPr>
        <w:t>Zabezpečenie OCHRANY OSOBNÝCH Údajov</w:t>
      </w:r>
    </w:p>
    <w:p w:rsidR="002E7EB3" w:rsidRPr="00DF6E2B" w:rsidRDefault="002E7EB3" w:rsidP="002E7EB3">
      <w:pPr>
        <w:spacing w:after="0" w:line="240" w:lineRule="auto"/>
        <w:jc w:val="both"/>
        <w:outlineLvl w:val="1"/>
        <w:rPr>
          <w:rFonts w:ascii="Verdana" w:eastAsia="Times New Roman" w:hAnsi="Verdana"/>
          <w:sz w:val="18"/>
          <w:szCs w:val="18"/>
          <w:lang w:eastAsia="en-GB"/>
        </w:rPr>
      </w:pPr>
    </w:p>
    <w:p w:rsidR="002E7EB3" w:rsidRPr="00DF6E2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 xml:space="preserve">Prevádzkovateľ vyhlasuje, že pri výbere Sprostredkovateľa dbal </w:t>
      </w:r>
      <w:r w:rsidRPr="00DF6E2B">
        <w:rPr>
          <w:rFonts w:ascii="Verdana" w:eastAsia="Times New Roman" w:hAnsi="Verdana"/>
          <w:color w:val="000000"/>
          <w:sz w:val="18"/>
          <w:szCs w:val="18"/>
          <w:lang w:eastAsia="en-GB"/>
        </w:rPr>
        <w:t xml:space="preserve">na odbornú, technickú, organizačnú a personálnu spôsobilosť Sprostredkovateľa a jeho schopnosť zaručiť bezpečnosť spracúvaných osobných údajov dotknutých osôb technickými, organizačnými a personálnymi  </w:t>
      </w:r>
      <w:r w:rsidRPr="00DF6E2B">
        <w:rPr>
          <w:rFonts w:ascii="Verdana" w:eastAsia="Times New Roman" w:hAnsi="Verdana"/>
          <w:color w:val="000000"/>
          <w:sz w:val="18"/>
          <w:szCs w:val="18"/>
          <w:lang w:eastAsia="en-GB"/>
        </w:rPr>
        <w:lastRenderedPageBreak/>
        <w:t xml:space="preserve">opatreniami, </w:t>
      </w:r>
      <w:r w:rsidRPr="00DF6E2B">
        <w:rPr>
          <w:rFonts w:ascii="Verdana" w:eastAsia="Times New Roman" w:hAnsi="Verdana"/>
          <w:sz w:val="18"/>
          <w:szCs w:val="18"/>
          <w:lang w:eastAsia="en-GB"/>
        </w:rPr>
        <w:t xml:space="preserve">zodpovedajúcimi spôsobu spracúvania osobných údajov, pričom bral do úvahy najmä použiteľné technické prostriedky, dôvernosť a dôležitosť spracúvaných osobných údajov, ako aj rozsah možných rizík, ktoré sú spôsobilé narušiť bezpečnosť alebo funkčnosť informačného systému.  </w:t>
      </w:r>
    </w:p>
    <w:p w:rsidR="002E7EB3" w:rsidRPr="00DF6E2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 xml:space="preserve">Sprostredkovateľ je povinný chrániť osobné údaje pred ich náhodným alebo nezákonným zničením, stratou, zmenou, neoprávneným poskytnutím osobných údajov, ktoré sa prenášajú, uchovávajú alebo inak spracúvajú, pred neoprávneným prístupom k nim, ako aj pre akýmikoľvek inými neprípustnými spôsobmi spracúvania (ďalej len „porušenie bezpečnosti“). Sprostredkovateľ na tento účel prijme primerané technické a organizačné opatrenia zodpovedajúce spôsobu a účelu spracúvania, a to formou a za podmienok ustanovených Nariadením a zákonom o ochrane osobných údajov. Sprostredkovateľ berie do úvahy najmä </w:t>
      </w:r>
      <w:r w:rsidRPr="00DF6E2B">
        <w:rPr>
          <w:rFonts w:ascii="Verdana" w:eastAsia="Times New Roman" w:hAnsi="Verdana"/>
          <w:sz w:val="18"/>
          <w:szCs w:val="18"/>
          <w:lang w:eastAsia="sk-SK"/>
        </w:rPr>
        <w:t>použiteľné technické prostriedky, dôvernosť a dôležitosť spracúvaných osobných údajov, ako aj rozsah možných rizík, ktoré sú spôsobilé narušiť bezpečnosť alebo funkčnosť každého informačného systému.</w:t>
      </w:r>
    </w:p>
    <w:p w:rsidR="002E7EB3" w:rsidRPr="005110A7"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 xml:space="preserve">V prípade porušenia bezpečnosti je Sprostredkovateľ povinný prijať primerané nápravné opatrenia ihneď, ako je to možné. Okrem toho </w:t>
      </w:r>
      <w:r w:rsidRPr="005110A7">
        <w:rPr>
          <w:rFonts w:ascii="Verdana" w:eastAsia="Times New Roman" w:hAnsi="Verdana"/>
          <w:sz w:val="18"/>
          <w:szCs w:val="18"/>
          <w:lang w:eastAsia="en-GB"/>
        </w:rPr>
        <w:t>Sprostredkovateľ bezodkladne poskytne Prevádzkovateľovi všetky relevantné informácie, o ktoré ho Prevádzkovateľ v súvislosti s porušením bezpečnosti požiada. Sprostredkovateľ je povinný poskytnúť Prevádzkovateľovi všetku potrebnú súčinnosť za účelom odstránenia následkov porušenia bezpečnosti.</w:t>
      </w:r>
    </w:p>
    <w:p w:rsidR="002E7EB3" w:rsidRPr="005110A7"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5110A7">
        <w:rPr>
          <w:rFonts w:ascii="Verdana" w:eastAsia="Times New Roman" w:hAnsi="Verdana"/>
          <w:sz w:val="18"/>
          <w:szCs w:val="18"/>
          <w:lang w:eastAsia="en-GB"/>
        </w:rPr>
        <w:t>V prípade akéhokoľvek porušenia ochrany osobných údajov oznámi Sprostredkovateľ túto skutočnosť Prevádzkovateľovi bez zbytočného odkladu po tom, ako sa o nej dozvedel.</w:t>
      </w:r>
    </w:p>
    <w:p w:rsidR="002E7EB3" w:rsidRPr="005110A7"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5110A7">
        <w:rPr>
          <w:rFonts w:ascii="Verdana" w:eastAsia="Times New Roman" w:hAnsi="Verdana"/>
          <w:sz w:val="18"/>
          <w:szCs w:val="18"/>
          <w:lang w:eastAsia="en-GB"/>
        </w:rPr>
        <w:t xml:space="preserve">Oznámenie Sprostredkovateľa Prevádzkovateľovi sa vykoná, ak je to možné, do 8 hodín po tom, ako sa Sprostredkovateľ dozvedel o porušení ochrany osobných údajov s cieľom umožniť Prevádzkovateľovi, aby splnil svoju povinnosť oznámiť porušenie ochrany osobných údajov príslušnému dozornému orgánu, pozri článok 33 </w:t>
      </w:r>
      <w:r w:rsidR="00854427" w:rsidRPr="005110A7">
        <w:rPr>
          <w:rFonts w:ascii="Verdana" w:eastAsia="Times New Roman" w:hAnsi="Verdana"/>
          <w:sz w:val="18"/>
          <w:szCs w:val="18"/>
          <w:lang w:eastAsia="en-GB"/>
        </w:rPr>
        <w:t>Nariadenia</w:t>
      </w:r>
      <w:r w:rsidRPr="005110A7">
        <w:rPr>
          <w:rFonts w:ascii="Verdana" w:eastAsia="Times New Roman" w:hAnsi="Verdana"/>
          <w:sz w:val="18"/>
          <w:szCs w:val="18"/>
          <w:lang w:eastAsia="en-GB"/>
        </w:rPr>
        <w:t>.</w:t>
      </w:r>
    </w:p>
    <w:p w:rsidR="002E7EB3" w:rsidRPr="005110A7"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5110A7">
        <w:rPr>
          <w:rFonts w:ascii="Verdana" w:eastAsia="Times New Roman" w:hAnsi="Verdana"/>
          <w:sz w:val="18"/>
          <w:szCs w:val="18"/>
          <w:lang w:eastAsia="en-GB"/>
        </w:rPr>
        <w:t xml:space="preserve">Sprostredkovateľ pomáha Prevádzkovateľovi pri oznámení porušenia ochrany osobných údajov príslušnému dozornému orgánu, čo znamená, že Sprostredkovateľ je povinný pomáhať pri získavaní ďalej uvedených informácií, ktoré sa podľa článku 33 ods. 3 </w:t>
      </w:r>
      <w:r w:rsidR="007C1ABA" w:rsidRPr="005110A7">
        <w:rPr>
          <w:rFonts w:ascii="Verdana" w:eastAsia="Times New Roman" w:hAnsi="Verdana"/>
          <w:sz w:val="18"/>
          <w:szCs w:val="18"/>
          <w:lang w:eastAsia="en-GB"/>
        </w:rPr>
        <w:t>Nariadenia</w:t>
      </w:r>
      <w:r w:rsidRPr="005110A7">
        <w:rPr>
          <w:rFonts w:ascii="Verdana" w:eastAsia="Times New Roman" w:hAnsi="Verdana"/>
          <w:sz w:val="18"/>
          <w:szCs w:val="18"/>
          <w:lang w:eastAsia="en-GB"/>
        </w:rPr>
        <w:t xml:space="preserve"> uvedú v oznámení Prevádzkovateľa príslušnému dozornému orgánu.</w:t>
      </w:r>
    </w:p>
    <w:p w:rsidR="002E7EB3" w:rsidRPr="005110A7" w:rsidRDefault="002E7EB3" w:rsidP="002E7EB3">
      <w:pPr>
        <w:spacing w:after="0" w:line="240" w:lineRule="auto"/>
        <w:ind w:left="426"/>
        <w:jc w:val="both"/>
        <w:outlineLvl w:val="1"/>
        <w:rPr>
          <w:rFonts w:ascii="Verdana" w:eastAsia="Times New Roman" w:hAnsi="Verdana"/>
          <w:sz w:val="18"/>
          <w:szCs w:val="18"/>
          <w:lang w:eastAsia="en-GB"/>
        </w:rPr>
      </w:pPr>
    </w:p>
    <w:p w:rsidR="002E7EB3" w:rsidRPr="005110A7" w:rsidRDefault="002E7EB3" w:rsidP="002E7EB3">
      <w:pPr>
        <w:keepNext/>
        <w:spacing w:after="0" w:line="240" w:lineRule="auto"/>
        <w:jc w:val="center"/>
        <w:outlineLvl w:val="0"/>
        <w:rPr>
          <w:rFonts w:ascii="Verdana" w:eastAsia="Times New Roman" w:hAnsi="Verdana"/>
          <w:b/>
          <w:caps/>
          <w:sz w:val="18"/>
          <w:szCs w:val="18"/>
          <w:lang w:val="en-GB" w:eastAsia="en-GB"/>
        </w:rPr>
      </w:pPr>
      <w:r w:rsidRPr="005110A7">
        <w:rPr>
          <w:rFonts w:ascii="Verdana" w:eastAsia="Times New Roman" w:hAnsi="Verdana"/>
          <w:b/>
          <w:caps/>
          <w:sz w:val="18"/>
          <w:szCs w:val="18"/>
          <w:lang w:val="en-GB" w:eastAsia="en-GB"/>
        </w:rPr>
        <w:t>ČL. VI</w:t>
      </w:r>
    </w:p>
    <w:p w:rsidR="002E7EB3" w:rsidRPr="005110A7" w:rsidRDefault="002E7EB3" w:rsidP="002E7EB3">
      <w:pPr>
        <w:keepNext/>
        <w:spacing w:after="240" w:line="240" w:lineRule="auto"/>
        <w:jc w:val="center"/>
        <w:outlineLvl w:val="0"/>
        <w:rPr>
          <w:rFonts w:ascii="Verdana" w:eastAsia="Times New Roman" w:hAnsi="Verdana"/>
          <w:b/>
          <w:caps/>
          <w:sz w:val="18"/>
          <w:szCs w:val="18"/>
          <w:lang w:val="en-GB" w:eastAsia="en-GB"/>
        </w:rPr>
      </w:pPr>
      <w:r w:rsidRPr="005110A7">
        <w:rPr>
          <w:rFonts w:ascii="Verdana" w:eastAsia="Times New Roman" w:hAnsi="Verdana"/>
          <w:b/>
          <w:caps/>
          <w:sz w:val="18"/>
          <w:szCs w:val="18"/>
          <w:lang w:val="en-GB" w:eastAsia="en-GB"/>
        </w:rPr>
        <w:t>Mlčanlivosť a prístup k osobným údajom</w:t>
      </w:r>
    </w:p>
    <w:p w:rsidR="002E7EB3" w:rsidRPr="005110A7"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5110A7">
        <w:rPr>
          <w:rFonts w:ascii="Verdana" w:eastAsia="Times New Roman" w:hAnsi="Verdana"/>
          <w:sz w:val="18"/>
          <w:szCs w:val="18"/>
          <w:lang w:eastAsia="en-GB"/>
        </w:rPr>
        <w:t>Sprostredkovateľ je povinný zachovávať mlčanlivosť o osobných údajoch získaných                           od Prevádzkovateľa alebo s ktorými príde do styku; tie nesmie využiť ani pre svoju potrebu, ani ich nesmie zverejniť a nikomu poskytnúť ani sprístupniť bez predchádzajúceho písomného súhlasu Prevádzkovateľa, okrem prípadov, ak poskytnutie je nevyhnutné na zabezpečenie spracúvania osobných údajov podľa tejto Zmluvy alebo povinnosť poskytnutia osobných údajov vyplýva z osobitných právnych predpisov alebo z rozhodnutia orgánu verejnej moci; túto mlčanlivosť sa Sprostredkovateľ zaväzuje zachovávať aj po skončení poverenia. Sprostredkovateľ je povinný viesť evidenciu o akomkoľvek poskytnutí osobných údajov podľa predchádzajúcej vety, a to po celú dobu trvania tejto Zmluvy.</w:t>
      </w:r>
    </w:p>
    <w:p w:rsidR="002E7EB3" w:rsidRPr="005110A7"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5110A7">
        <w:rPr>
          <w:rFonts w:ascii="Verdana" w:eastAsia="Times New Roman" w:hAnsi="Verdana"/>
          <w:sz w:val="18"/>
          <w:szCs w:val="18"/>
          <w:lang w:eastAsia="en-GB"/>
        </w:rPr>
        <w:t xml:space="preserve">Sprostredkovateľ sa zaväzuje umožniť prístup k  údajom získaným priamo od Prevádzkovateľa alebo k údajom získaným v súvislosti so spracúvaním osobných údajov v mene Prevádzkovateľa len oprávneným/povereným osobám (zamestnancom, zástupcom alebo inej osobe, ktorá pracuje v mene alebo pre Sprostredkovateľa, alebo na základe jeho pokynov alebo pod jeho dohľadom), a iba v rozsahu nevyhnutnom na zabezpečenie účelu spracúvania osobných údajov. </w:t>
      </w:r>
    </w:p>
    <w:p w:rsidR="002E7EB3" w:rsidRPr="005110A7"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5110A7">
        <w:rPr>
          <w:rFonts w:ascii="Verdana" w:eastAsia="Times New Roman" w:hAnsi="Verdana"/>
          <w:sz w:val="18"/>
          <w:szCs w:val="18"/>
          <w:lang w:eastAsia="en-GB"/>
        </w:rPr>
        <w:t xml:space="preserve">Sprostredkovateľ je povinný poučiť fyzické osoby, ktoré majú prístup k osobným údajom, o ich právach a povinnostiach pri ochrane osobných údajov vyplývajúcich z predpisov, ako aj o zodpovednosti v prípade ich porušenia, vrátane povinnosti zachovávať mlčanlivosť  a dôvernosť osobných údajov podľa Nariadenia, zákona o ochrane osobných údajov a pravidiel bezpečnosti spracúvania osobných údajov. Sprostredkovateľ zodpovedá za dodržiavanie mlčanlivosti podľa tejto Zmluvy zo strany ním poverených osôb. Prevádzkovateľ môže vyžadovať predloženie dokumentov preukazujúcich súlad s požiadavkami uvedenými v tomto bode Zmluvy. Zoznam osôb, ktorým bol udelený prístup, musí byť predmetom pravidelného preskúmania. Na základe tohto preskúmania môže takýto prístup k osobným údajom byť odvolaný, ak už nie je potrebný, a osobné údaje týmto osobám následne už nebudú prístupné. </w:t>
      </w:r>
    </w:p>
    <w:p w:rsidR="00734435" w:rsidRPr="00B465D9" w:rsidRDefault="002E7EB3" w:rsidP="00B465D9">
      <w:pPr>
        <w:keepNext/>
        <w:numPr>
          <w:ilvl w:val="1"/>
          <w:numId w:val="34"/>
        </w:numPr>
        <w:spacing w:after="0" w:line="240" w:lineRule="auto"/>
        <w:ind w:left="357" w:hanging="357"/>
        <w:jc w:val="both"/>
        <w:outlineLvl w:val="0"/>
        <w:rPr>
          <w:rFonts w:ascii="Verdana" w:eastAsia="Times New Roman" w:hAnsi="Verdana"/>
          <w:b/>
          <w:sz w:val="18"/>
          <w:szCs w:val="18"/>
          <w:lang w:eastAsia="en-GB"/>
        </w:rPr>
      </w:pPr>
      <w:r w:rsidRPr="00B465D9">
        <w:rPr>
          <w:rFonts w:ascii="Verdana" w:eastAsia="Times New Roman" w:hAnsi="Verdana"/>
          <w:sz w:val="18"/>
          <w:szCs w:val="18"/>
          <w:lang w:eastAsia="en-GB"/>
        </w:rPr>
        <w:t>Sprostredkovateľ sa zaväzuje, že spracúvanie osobných údajov bude vykonávať osobne, tzn. len prostredníctvom svojich zamestnancov alebo iných osôb v obdobnom pomere.</w:t>
      </w:r>
    </w:p>
    <w:p w:rsidR="00B465D9" w:rsidRPr="00B465D9" w:rsidRDefault="00B465D9" w:rsidP="00B465D9">
      <w:pPr>
        <w:keepNext/>
        <w:spacing w:after="0" w:line="240" w:lineRule="auto"/>
        <w:ind w:left="357"/>
        <w:outlineLvl w:val="0"/>
        <w:rPr>
          <w:rFonts w:ascii="Verdana" w:eastAsia="Times New Roman" w:hAnsi="Verdana"/>
          <w:b/>
          <w:sz w:val="18"/>
          <w:szCs w:val="18"/>
          <w:lang w:eastAsia="en-GB"/>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VII</w:t>
      </w:r>
    </w:p>
    <w:p w:rsidR="002E7EB3" w:rsidRPr="00DF6E2B" w:rsidRDefault="002E7EB3" w:rsidP="002E7EB3">
      <w:pPr>
        <w:shd w:val="clear" w:color="auto" w:fill="FFFFFF"/>
        <w:spacing w:after="0" w:line="240" w:lineRule="auto"/>
        <w:jc w:val="center"/>
        <w:rPr>
          <w:rFonts w:ascii="Verdana" w:hAnsi="Verdana"/>
          <w:b/>
          <w:caps/>
          <w:sz w:val="18"/>
          <w:szCs w:val="18"/>
        </w:rPr>
      </w:pPr>
      <w:r w:rsidRPr="00DF6E2B">
        <w:rPr>
          <w:rFonts w:ascii="Verdana" w:hAnsi="Verdana"/>
          <w:b/>
          <w:caps/>
          <w:sz w:val="18"/>
          <w:szCs w:val="18"/>
        </w:rPr>
        <w:t>Spracúvanie osobných údajov prostredníctvom</w:t>
      </w:r>
    </w:p>
    <w:p w:rsidR="002E7EB3" w:rsidRPr="00DF6E2B" w:rsidRDefault="002E7EB3" w:rsidP="002E7EB3">
      <w:pPr>
        <w:shd w:val="clear" w:color="auto" w:fill="FFFFFF"/>
        <w:spacing w:after="0" w:line="240" w:lineRule="auto"/>
        <w:jc w:val="center"/>
        <w:rPr>
          <w:rFonts w:ascii="Verdana" w:hAnsi="Verdana"/>
          <w:b/>
          <w:caps/>
          <w:sz w:val="18"/>
          <w:szCs w:val="18"/>
        </w:rPr>
      </w:pPr>
      <w:r w:rsidRPr="00DF6E2B">
        <w:rPr>
          <w:rFonts w:ascii="Verdana" w:hAnsi="Verdana"/>
          <w:b/>
          <w:caps/>
          <w:sz w:val="18"/>
          <w:szCs w:val="18"/>
        </w:rPr>
        <w:t>ĎALŠIEHO Sprostredkovateľa (SUB</w:t>
      </w:r>
      <w:r w:rsidR="00E0001A">
        <w:rPr>
          <w:rFonts w:ascii="Verdana" w:hAnsi="Verdana"/>
          <w:b/>
          <w:caps/>
          <w:sz w:val="18"/>
          <w:szCs w:val="18"/>
        </w:rPr>
        <w:t>-sprostre</w:t>
      </w:r>
      <w:r w:rsidRPr="00DF6E2B">
        <w:rPr>
          <w:rFonts w:ascii="Verdana" w:hAnsi="Verdana"/>
          <w:b/>
          <w:caps/>
          <w:sz w:val="18"/>
          <w:szCs w:val="18"/>
        </w:rPr>
        <w:t>D</w:t>
      </w:r>
      <w:r w:rsidR="00E0001A">
        <w:rPr>
          <w:rFonts w:ascii="Verdana" w:hAnsi="Verdana"/>
          <w:b/>
          <w:caps/>
          <w:sz w:val="18"/>
          <w:szCs w:val="18"/>
        </w:rPr>
        <w:t>k</w:t>
      </w:r>
      <w:r w:rsidRPr="00DF6E2B">
        <w:rPr>
          <w:rFonts w:ascii="Verdana" w:hAnsi="Verdana"/>
          <w:b/>
          <w:caps/>
          <w:sz w:val="18"/>
          <w:szCs w:val="18"/>
        </w:rPr>
        <w:t>OVATEĽ)</w:t>
      </w:r>
    </w:p>
    <w:p w:rsidR="002E7EB3" w:rsidRPr="00DF6E2B" w:rsidRDefault="002E7EB3" w:rsidP="002E7EB3">
      <w:pPr>
        <w:shd w:val="clear" w:color="auto" w:fill="FFFFFF"/>
        <w:spacing w:after="0" w:line="240" w:lineRule="auto"/>
        <w:jc w:val="both"/>
        <w:rPr>
          <w:rFonts w:ascii="Verdana" w:hAnsi="Verdana"/>
          <w:b/>
          <w:sz w:val="18"/>
          <w:szCs w:val="18"/>
        </w:rPr>
      </w:pPr>
    </w:p>
    <w:p w:rsidR="002E7EB3" w:rsidRPr="00DF6E2B" w:rsidRDefault="002E7EB3" w:rsidP="002E7EB3">
      <w:pPr>
        <w:numPr>
          <w:ilvl w:val="1"/>
          <w:numId w:val="20"/>
        </w:numPr>
        <w:spacing w:after="0" w:line="240" w:lineRule="auto"/>
        <w:ind w:left="426" w:hanging="426"/>
        <w:jc w:val="both"/>
        <w:rPr>
          <w:rFonts w:ascii="Verdana" w:hAnsi="Verdana"/>
          <w:sz w:val="18"/>
          <w:szCs w:val="18"/>
        </w:rPr>
      </w:pPr>
      <w:r w:rsidRPr="00DF6E2B">
        <w:rPr>
          <w:rFonts w:ascii="Verdana" w:hAnsi="Verdana"/>
          <w:sz w:val="18"/>
          <w:szCs w:val="18"/>
        </w:rPr>
        <w:lastRenderedPageBreak/>
        <w:t xml:space="preserve">V prípade, ak </w:t>
      </w:r>
      <w:r w:rsidRPr="005110A7">
        <w:rPr>
          <w:rFonts w:ascii="Verdana" w:hAnsi="Verdana"/>
          <w:sz w:val="18"/>
          <w:szCs w:val="18"/>
        </w:rPr>
        <w:t>Sprostredkovateľ má zámer spracúvať osobné údaje aj prostredníctvom ďalších Sprostredkovateľov (ďalej len: „</w:t>
      </w:r>
      <w:proofErr w:type="spellStart"/>
      <w:r w:rsidRPr="005110A7">
        <w:rPr>
          <w:rFonts w:ascii="Verdana" w:hAnsi="Verdana"/>
          <w:sz w:val="18"/>
          <w:szCs w:val="18"/>
        </w:rPr>
        <w:t>sub</w:t>
      </w:r>
      <w:proofErr w:type="spellEnd"/>
      <w:r w:rsidRPr="005110A7">
        <w:rPr>
          <w:rFonts w:ascii="Verdana" w:hAnsi="Verdana"/>
          <w:sz w:val="18"/>
          <w:szCs w:val="18"/>
        </w:rPr>
        <w:t>-sprostredkovateľ“), je povinný o tejto skutočnosti informovať Prevádzkovateľa a požiadať o jeho písomný súhlas, a to v lehote do 30 dní pred dňom zamýšľaného spracúvania osobných údajov prostredníctvom subdodávateľov. Spolu so žiadosťou o súhlas predloží Sprostredkovateľ Prevádzkovateľovi informácie o</w:t>
      </w:r>
      <w:r w:rsidR="00C51119" w:rsidRPr="005110A7">
        <w:rPr>
          <w:rFonts w:ascii="Verdana" w:hAnsi="Verdana"/>
          <w:sz w:val="18"/>
          <w:szCs w:val="18"/>
        </w:rPr>
        <w:t> </w:t>
      </w:r>
      <w:proofErr w:type="spellStart"/>
      <w:r w:rsidRPr="005110A7">
        <w:rPr>
          <w:rFonts w:ascii="Verdana" w:hAnsi="Verdana"/>
          <w:sz w:val="18"/>
          <w:szCs w:val="18"/>
        </w:rPr>
        <w:t>sub</w:t>
      </w:r>
      <w:proofErr w:type="spellEnd"/>
      <w:r w:rsidR="00C51119" w:rsidRPr="005110A7">
        <w:rPr>
          <w:rFonts w:ascii="Verdana" w:hAnsi="Verdana"/>
          <w:sz w:val="18"/>
          <w:szCs w:val="18"/>
        </w:rPr>
        <w:t>-sprostredko</w:t>
      </w:r>
      <w:r w:rsidRPr="005110A7">
        <w:rPr>
          <w:rFonts w:ascii="Verdana" w:hAnsi="Verdana"/>
          <w:sz w:val="18"/>
          <w:szCs w:val="18"/>
        </w:rPr>
        <w:t xml:space="preserve">vateľovi s dokladmi, ktoré sú potrebné pre jeho činnosť </w:t>
      </w:r>
      <w:r w:rsidRPr="00DF6E2B">
        <w:rPr>
          <w:rFonts w:ascii="Verdana" w:hAnsi="Verdana"/>
          <w:sz w:val="18"/>
          <w:szCs w:val="18"/>
        </w:rPr>
        <w:t xml:space="preserve">v takom rozsahu, aké by boli potrebné pre vykonávanie spracúvania osobných údajov Sprostredkovateľom. Bez predchádzajúceho písomného súhlasu Prevádzkovateľa so spracúvaním osobných údajov prostredníctvom </w:t>
      </w:r>
      <w:proofErr w:type="spellStart"/>
      <w:r w:rsidRPr="00DF6E2B">
        <w:rPr>
          <w:rFonts w:ascii="Verdana" w:hAnsi="Verdana"/>
          <w:sz w:val="18"/>
          <w:szCs w:val="18"/>
        </w:rPr>
        <w:t>sub</w:t>
      </w:r>
      <w:proofErr w:type="spellEnd"/>
      <w:r w:rsidRPr="00DF6E2B">
        <w:rPr>
          <w:rFonts w:ascii="Verdana" w:hAnsi="Verdana"/>
          <w:sz w:val="18"/>
          <w:szCs w:val="18"/>
        </w:rPr>
        <w:t>-sprostredkovateľa nie je Sprostredkovateľ oprávnený uzatvoriť so </w:t>
      </w:r>
      <w:proofErr w:type="spellStart"/>
      <w:r w:rsidRPr="00DF6E2B">
        <w:rPr>
          <w:rFonts w:ascii="Verdana" w:hAnsi="Verdana"/>
          <w:sz w:val="18"/>
          <w:szCs w:val="18"/>
        </w:rPr>
        <w:t>sub</w:t>
      </w:r>
      <w:proofErr w:type="spellEnd"/>
      <w:r w:rsidRPr="00DF6E2B">
        <w:rPr>
          <w:rFonts w:ascii="Verdana" w:hAnsi="Verdana"/>
          <w:sz w:val="18"/>
          <w:szCs w:val="18"/>
        </w:rPr>
        <w:t>-Sprostredkovateľom zmluvný vzťah, týkajúci sa spracúvania osobných údajov dotknutých osôb v mene Prevádzkovateľa.</w:t>
      </w:r>
    </w:p>
    <w:p w:rsidR="002E7EB3" w:rsidRPr="00DF6E2B" w:rsidRDefault="002E7EB3" w:rsidP="002E7EB3">
      <w:pPr>
        <w:numPr>
          <w:ilvl w:val="1"/>
          <w:numId w:val="20"/>
        </w:numPr>
        <w:spacing w:after="0" w:line="240" w:lineRule="auto"/>
        <w:ind w:left="426" w:hanging="426"/>
        <w:jc w:val="both"/>
        <w:rPr>
          <w:rFonts w:ascii="Verdana" w:hAnsi="Verdana"/>
          <w:sz w:val="18"/>
          <w:szCs w:val="18"/>
        </w:rPr>
      </w:pPr>
      <w:r w:rsidRPr="00DF6E2B">
        <w:rPr>
          <w:rFonts w:ascii="Verdana" w:hAnsi="Verdana"/>
          <w:sz w:val="18"/>
          <w:szCs w:val="18"/>
        </w:rPr>
        <w:t xml:space="preserve">V prípade spracúvania osobných údajov prostredníctvom </w:t>
      </w:r>
      <w:proofErr w:type="spellStart"/>
      <w:r w:rsidRPr="00DF6E2B">
        <w:rPr>
          <w:rFonts w:ascii="Verdana" w:hAnsi="Verdana"/>
          <w:sz w:val="18"/>
          <w:szCs w:val="18"/>
        </w:rPr>
        <w:t>sub</w:t>
      </w:r>
      <w:proofErr w:type="spellEnd"/>
      <w:r w:rsidRPr="00DF6E2B">
        <w:rPr>
          <w:rFonts w:ascii="Verdana" w:hAnsi="Verdana"/>
          <w:sz w:val="18"/>
          <w:szCs w:val="18"/>
        </w:rPr>
        <w:t xml:space="preserve">-sprostredkovateľa, Sprostredkovateľ v celom rozsahu zodpovedá Prevádzkovateľovi za úkony alebo opomenutie konania </w:t>
      </w:r>
      <w:proofErr w:type="spellStart"/>
      <w:r w:rsidRPr="00DF6E2B">
        <w:rPr>
          <w:rFonts w:ascii="Verdana" w:hAnsi="Verdana"/>
          <w:sz w:val="18"/>
          <w:szCs w:val="18"/>
        </w:rPr>
        <w:t>sub</w:t>
      </w:r>
      <w:proofErr w:type="spellEnd"/>
      <w:r w:rsidRPr="00DF6E2B">
        <w:rPr>
          <w:rFonts w:ascii="Verdana" w:hAnsi="Verdana"/>
          <w:sz w:val="18"/>
          <w:szCs w:val="18"/>
        </w:rPr>
        <w:t xml:space="preserve">-sprostredkovateľa. </w:t>
      </w:r>
      <w:proofErr w:type="spellStart"/>
      <w:r w:rsidRPr="00DF6E2B">
        <w:rPr>
          <w:rFonts w:ascii="Verdana" w:hAnsi="Verdana"/>
          <w:sz w:val="18"/>
          <w:szCs w:val="18"/>
        </w:rPr>
        <w:t>Sub</w:t>
      </w:r>
      <w:proofErr w:type="spellEnd"/>
      <w:r w:rsidRPr="00DF6E2B">
        <w:rPr>
          <w:rFonts w:ascii="Verdana" w:hAnsi="Verdana"/>
          <w:sz w:val="18"/>
          <w:szCs w:val="18"/>
        </w:rPr>
        <w:t>-sprostredkovateľ smie spracúvať osobné údaje iba osobne, tzn. len prostredníctvom svojich zamestnancov alebo iných osôb v obdobnom pomere.</w:t>
      </w:r>
    </w:p>
    <w:p w:rsidR="002E7EB3" w:rsidRPr="00DF6E2B" w:rsidRDefault="002E7EB3" w:rsidP="002E7EB3">
      <w:pPr>
        <w:numPr>
          <w:ilvl w:val="1"/>
          <w:numId w:val="20"/>
        </w:numPr>
        <w:spacing w:after="0" w:line="240" w:lineRule="auto"/>
        <w:ind w:left="426" w:hanging="426"/>
        <w:jc w:val="both"/>
        <w:rPr>
          <w:rFonts w:ascii="Verdana" w:hAnsi="Verdana"/>
          <w:sz w:val="18"/>
          <w:szCs w:val="18"/>
        </w:rPr>
      </w:pPr>
      <w:r w:rsidRPr="00DF6E2B">
        <w:rPr>
          <w:rFonts w:ascii="Verdana" w:hAnsi="Verdana"/>
          <w:sz w:val="18"/>
          <w:szCs w:val="18"/>
        </w:rPr>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rsidR="002E7EB3" w:rsidRPr="005110A7" w:rsidRDefault="002E7EB3" w:rsidP="002E7EB3">
      <w:pPr>
        <w:numPr>
          <w:ilvl w:val="1"/>
          <w:numId w:val="20"/>
        </w:numPr>
        <w:spacing w:after="0" w:line="240" w:lineRule="auto"/>
        <w:ind w:left="426" w:hanging="426"/>
        <w:jc w:val="both"/>
        <w:rPr>
          <w:rFonts w:ascii="Verdana" w:hAnsi="Verdana"/>
          <w:sz w:val="18"/>
          <w:szCs w:val="18"/>
        </w:rPr>
      </w:pPr>
      <w:r w:rsidRPr="00DF6E2B">
        <w:rPr>
          <w:rFonts w:ascii="Verdana" w:hAnsi="Verdana"/>
          <w:sz w:val="18"/>
          <w:szCs w:val="18"/>
        </w:rPr>
        <w:t xml:space="preserve">Každá osoba konajúca na základe poverenia Sprostredkovateľa, ktorá má prístup k osobným údajom, môže spracovávať takéto osobné údaje len na základe pokynu Prevádzkovateľa, pokiaľ nie je povinná tieto údaje spracovať </w:t>
      </w:r>
      <w:r w:rsidRPr="005110A7">
        <w:rPr>
          <w:rFonts w:ascii="Verdana" w:hAnsi="Verdana"/>
          <w:sz w:val="18"/>
          <w:szCs w:val="18"/>
        </w:rPr>
        <w:t>podľa platných právnych predpisov. Sprostredkovateľ prijme opatrenia na zabezpečenie splnenia tejto požiadavky.</w:t>
      </w:r>
    </w:p>
    <w:p w:rsidR="002E7EB3" w:rsidRPr="005110A7" w:rsidRDefault="002E7EB3" w:rsidP="002E7EB3">
      <w:pPr>
        <w:numPr>
          <w:ilvl w:val="1"/>
          <w:numId w:val="20"/>
        </w:numPr>
        <w:spacing w:after="0" w:line="240" w:lineRule="auto"/>
        <w:ind w:left="426" w:hanging="426"/>
        <w:jc w:val="both"/>
        <w:rPr>
          <w:rFonts w:ascii="Verdana" w:hAnsi="Verdana"/>
          <w:sz w:val="18"/>
          <w:szCs w:val="18"/>
        </w:rPr>
      </w:pPr>
      <w:r w:rsidRPr="005110A7">
        <w:rPr>
          <w:rFonts w:ascii="Verdana" w:hAnsi="Verdana"/>
          <w:sz w:val="18"/>
          <w:szCs w:val="18"/>
        </w:rPr>
        <w:t xml:space="preserve">Kópia takejto Zmluvy so </w:t>
      </w:r>
      <w:proofErr w:type="spellStart"/>
      <w:r w:rsidRPr="005110A7">
        <w:rPr>
          <w:rFonts w:ascii="Verdana" w:hAnsi="Verdana"/>
          <w:sz w:val="18"/>
          <w:szCs w:val="18"/>
        </w:rPr>
        <w:t>sub</w:t>
      </w:r>
      <w:proofErr w:type="spellEnd"/>
      <w:r w:rsidRPr="005110A7">
        <w:rPr>
          <w:rFonts w:ascii="Verdana" w:hAnsi="Verdana"/>
          <w:sz w:val="18"/>
          <w:szCs w:val="18"/>
        </w:rPr>
        <w:t xml:space="preserve">-sprostredkovateľom a jej následné zmeny sa predložia Prevádzkovateľovi na jeho žiadosť, čím sa Prevádzkovateľovi poskytne príležitosť zaručiť že sa </w:t>
      </w:r>
      <w:proofErr w:type="spellStart"/>
      <w:r w:rsidRPr="005110A7">
        <w:rPr>
          <w:rFonts w:ascii="Verdana" w:hAnsi="Verdana"/>
          <w:sz w:val="18"/>
          <w:szCs w:val="18"/>
        </w:rPr>
        <w:t>sub</w:t>
      </w:r>
      <w:proofErr w:type="spellEnd"/>
      <w:r w:rsidRPr="005110A7">
        <w:rPr>
          <w:rFonts w:ascii="Verdana" w:hAnsi="Verdana"/>
          <w:sz w:val="18"/>
          <w:szCs w:val="18"/>
        </w:rPr>
        <w:t xml:space="preserve">-sprostredkovateľovi uložili rovnaké povinnosti ochrany údajov, ako sú stanovené v tejto zmluve o spracúvaní osobných údajov. Ustanovenia zmluvy so </w:t>
      </w:r>
      <w:proofErr w:type="spellStart"/>
      <w:r w:rsidRPr="005110A7">
        <w:rPr>
          <w:rFonts w:ascii="Verdana" w:hAnsi="Verdana"/>
          <w:sz w:val="18"/>
          <w:szCs w:val="18"/>
        </w:rPr>
        <w:t>sub</w:t>
      </w:r>
      <w:proofErr w:type="spellEnd"/>
      <w:r w:rsidRPr="005110A7">
        <w:rPr>
          <w:rFonts w:ascii="Verdana" w:hAnsi="Verdana"/>
          <w:sz w:val="18"/>
          <w:szCs w:val="18"/>
        </w:rPr>
        <w:t>-sprostredkovateľom, ktoré sa týkajú obchodnej činnosti a nemajú vplyv na právny obsah týkajúci sa ochrany údajov, nie je Prevádzkovateľovi potrebné predkladať.</w:t>
      </w:r>
    </w:p>
    <w:p w:rsidR="002E7EB3" w:rsidRPr="005110A7" w:rsidRDefault="002E7EB3" w:rsidP="002E7EB3">
      <w:pPr>
        <w:shd w:val="clear" w:color="auto" w:fill="FFFFFF"/>
        <w:spacing w:after="0" w:line="240" w:lineRule="auto"/>
        <w:rPr>
          <w:rFonts w:ascii="Verdana" w:hAnsi="Verdana"/>
          <w:b/>
          <w:sz w:val="18"/>
          <w:szCs w:val="18"/>
        </w:rPr>
      </w:pPr>
    </w:p>
    <w:p w:rsidR="002E7EB3" w:rsidRPr="005110A7" w:rsidRDefault="002E7EB3" w:rsidP="002E7EB3">
      <w:pPr>
        <w:keepNext/>
        <w:spacing w:after="0" w:line="240" w:lineRule="auto"/>
        <w:jc w:val="center"/>
        <w:outlineLvl w:val="0"/>
        <w:rPr>
          <w:rFonts w:ascii="Verdana" w:eastAsia="Times New Roman" w:hAnsi="Verdana"/>
          <w:b/>
          <w:sz w:val="18"/>
          <w:szCs w:val="18"/>
          <w:lang w:eastAsia="en-GB"/>
        </w:rPr>
      </w:pPr>
      <w:r w:rsidRPr="005110A7">
        <w:rPr>
          <w:rFonts w:ascii="Verdana" w:eastAsia="Times New Roman" w:hAnsi="Verdana"/>
          <w:b/>
          <w:sz w:val="18"/>
          <w:szCs w:val="18"/>
          <w:lang w:eastAsia="en-GB"/>
        </w:rPr>
        <w:t>ČL. VIII</w:t>
      </w:r>
    </w:p>
    <w:p w:rsidR="002E7EB3" w:rsidRPr="00DF6E2B" w:rsidRDefault="002E7EB3" w:rsidP="002E7EB3">
      <w:pPr>
        <w:shd w:val="clear" w:color="auto" w:fill="FFFFFF"/>
        <w:spacing w:after="0" w:line="240" w:lineRule="auto"/>
        <w:jc w:val="center"/>
        <w:rPr>
          <w:rFonts w:ascii="Verdana" w:eastAsia="Times New Roman" w:hAnsi="Verdana"/>
          <w:b/>
          <w:caps/>
          <w:color w:val="000000"/>
          <w:sz w:val="18"/>
          <w:szCs w:val="18"/>
          <w:lang w:eastAsia="sk-SK"/>
        </w:rPr>
      </w:pPr>
      <w:r w:rsidRPr="00DF6E2B">
        <w:rPr>
          <w:rFonts w:ascii="Verdana" w:eastAsia="Times New Roman" w:hAnsi="Verdana"/>
          <w:b/>
          <w:caps/>
          <w:color w:val="000000"/>
          <w:sz w:val="18"/>
          <w:szCs w:val="18"/>
          <w:lang w:eastAsia="sk-SK"/>
        </w:rPr>
        <w:t>Doba trvania a zánik zmluvy</w:t>
      </w:r>
    </w:p>
    <w:p w:rsidR="002E7EB3" w:rsidRPr="00DF6E2B" w:rsidRDefault="002E7EB3" w:rsidP="002E7EB3">
      <w:pPr>
        <w:shd w:val="clear" w:color="auto" w:fill="FFFFFF"/>
        <w:spacing w:after="0" w:line="240" w:lineRule="auto"/>
        <w:jc w:val="both"/>
        <w:rPr>
          <w:rFonts w:ascii="Verdana" w:eastAsia="Times New Roman" w:hAnsi="Verdana"/>
          <w:b/>
          <w:color w:val="000000"/>
          <w:sz w:val="18"/>
          <w:szCs w:val="18"/>
          <w:u w:val="single"/>
          <w:lang w:eastAsia="sk-SK"/>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 xml:space="preserve">Táto Zmluva sa uzatvára na dobu trvania Hlavnej zmluvy. </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Sprostredkovateľ je oprávnený začať spracúvať osobné údaje dotknutých osôb odo dňa účinnosti tejto Zmluvy.</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Zmluvné strany sa dohodli, že platnosť tejto Zmluvy zaniká:</w:t>
      </w:r>
    </w:p>
    <w:p w:rsidR="002E7EB3" w:rsidRPr="00DF6E2B" w:rsidRDefault="002E7EB3" w:rsidP="002E7EB3">
      <w:pPr>
        <w:numPr>
          <w:ilvl w:val="2"/>
          <w:numId w:val="32"/>
        </w:numPr>
        <w:spacing w:after="0" w:line="240" w:lineRule="auto"/>
        <w:ind w:left="851" w:hanging="425"/>
        <w:jc w:val="both"/>
        <w:rPr>
          <w:rFonts w:ascii="Verdana" w:hAnsi="Verdana"/>
          <w:sz w:val="18"/>
          <w:szCs w:val="18"/>
        </w:rPr>
      </w:pPr>
      <w:r w:rsidRPr="00DF6E2B">
        <w:rPr>
          <w:rFonts w:ascii="Verdana" w:hAnsi="Verdana"/>
          <w:sz w:val="18"/>
          <w:szCs w:val="18"/>
        </w:rPr>
        <w:t>dohodou Zmluvných strán;</w:t>
      </w:r>
    </w:p>
    <w:p w:rsidR="002E7EB3" w:rsidRPr="00DF6E2B" w:rsidRDefault="002E7EB3" w:rsidP="002E7EB3">
      <w:pPr>
        <w:numPr>
          <w:ilvl w:val="2"/>
          <w:numId w:val="32"/>
        </w:numPr>
        <w:spacing w:after="0" w:line="240" w:lineRule="auto"/>
        <w:ind w:left="851" w:hanging="425"/>
        <w:contextualSpacing/>
        <w:jc w:val="both"/>
        <w:rPr>
          <w:rFonts w:ascii="Verdana" w:hAnsi="Verdana"/>
          <w:sz w:val="18"/>
          <w:szCs w:val="18"/>
        </w:rPr>
      </w:pPr>
      <w:r w:rsidRPr="00DF6E2B">
        <w:rPr>
          <w:rFonts w:ascii="Verdana" w:hAnsi="Verdana"/>
          <w:sz w:val="18"/>
          <w:szCs w:val="18"/>
        </w:rPr>
        <w:t>zánikom Hlavnej zmluvy.</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Prevádzkovateľ je oprávnený odstúpiť od tejto Zmluvy v prípade, ak:</w:t>
      </w:r>
    </w:p>
    <w:p w:rsidR="002E7EB3" w:rsidRPr="00DF6E2B" w:rsidRDefault="002E7EB3" w:rsidP="002E7EB3">
      <w:pPr>
        <w:numPr>
          <w:ilvl w:val="2"/>
          <w:numId w:val="18"/>
        </w:numPr>
        <w:spacing w:after="0" w:line="240" w:lineRule="auto"/>
        <w:ind w:left="851" w:hanging="426"/>
        <w:jc w:val="both"/>
        <w:rPr>
          <w:rFonts w:ascii="Verdana" w:hAnsi="Verdana"/>
          <w:sz w:val="18"/>
          <w:szCs w:val="18"/>
        </w:rPr>
      </w:pPr>
      <w:r w:rsidRPr="00DF6E2B">
        <w:rPr>
          <w:rFonts w:ascii="Verdana" w:hAnsi="Verdana"/>
          <w:sz w:val="18"/>
          <w:szCs w:val="18"/>
        </w:rPr>
        <w:t>Sprostredkovateľ poruší túto Zmluvu podstatným spôsobom;</w:t>
      </w:r>
    </w:p>
    <w:p w:rsidR="002E7EB3" w:rsidRPr="00DF6E2B" w:rsidRDefault="002E7EB3" w:rsidP="002E7EB3">
      <w:pPr>
        <w:numPr>
          <w:ilvl w:val="2"/>
          <w:numId w:val="18"/>
        </w:numPr>
        <w:spacing w:after="0" w:line="240" w:lineRule="auto"/>
        <w:ind w:left="851" w:hanging="426"/>
        <w:contextualSpacing/>
        <w:jc w:val="both"/>
        <w:rPr>
          <w:rFonts w:ascii="Verdana" w:hAnsi="Verdana"/>
          <w:sz w:val="18"/>
          <w:szCs w:val="18"/>
        </w:rPr>
      </w:pPr>
      <w:r w:rsidRPr="00DF6E2B">
        <w:rPr>
          <w:rFonts w:ascii="Verdana" w:hAnsi="Verdana"/>
          <w:sz w:val="18"/>
          <w:szCs w:val="18"/>
        </w:rPr>
        <w:t>Sprostredkovateľ poruší túto Zmluvu nepodstatným spôsobom a nezjedná nápravu v lehote stanovenej Prevádzkovateľom, ktorá nesmie byť kratšia ako päť pracovných dní.</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Za podstatné porušenie tejto Zmluvy sa považuje:</w:t>
      </w:r>
    </w:p>
    <w:p w:rsidR="002E7EB3" w:rsidRPr="00DF6E2B" w:rsidRDefault="002E7EB3" w:rsidP="002E7EB3">
      <w:pPr>
        <w:numPr>
          <w:ilvl w:val="2"/>
          <w:numId w:val="18"/>
        </w:numPr>
        <w:spacing w:after="0" w:line="240" w:lineRule="auto"/>
        <w:ind w:left="851" w:hanging="426"/>
        <w:jc w:val="both"/>
        <w:rPr>
          <w:rFonts w:ascii="Verdana" w:hAnsi="Verdana"/>
          <w:sz w:val="18"/>
          <w:szCs w:val="18"/>
        </w:rPr>
      </w:pPr>
      <w:r w:rsidRPr="00DF6E2B">
        <w:rPr>
          <w:rFonts w:ascii="Verdana" w:hAnsi="Verdana"/>
          <w:sz w:val="18"/>
          <w:szCs w:val="18"/>
        </w:rPr>
        <w:t>ak Sprostredkovateľ neprijal primerané technické, organizačné a personálne opatrenia podľa Nariadenia a zákona o ochrane osobných údajov;</w:t>
      </w:r>
    </w:p>
    <w:p w:rsidR="002E7EB3" w:rsidRPr="00DF6E2B" w:rsidRDefault="002E7EB3" w:rsidP="002E7EB3">
      <w:pPr>
        <w:numPr>
          <w:ilvl w:val="2"/>
          <w:numId w:val="18"/>
        </w:numPr>
        <w:spacing w:after="0" w:line="240" w:lineRule="auto"/>
        <w:ind w:left="851" w:hanging="426"/>
        <w:jc w:val="both"/>
        <w:rPr>
          <w:rFonts w:ascii="Verdana" w:hAnsi="Verdana"/>
          <w:sz w:val="18"/>
          <w:szCs w:val="18"/>
        </w:rPr>
      </w:pPr>
      <w:r w:rsidRPr="00DF6E2B">
        <w:rPr>
          <w:rFonts w:ascii="Verdana" w:hAnsi="Verdana"/>
          <w:sz w:val="18"/>
          <w:szCs w:val="18"/>
        </w:rPr>
        <w:t>porušenie ktorejkoľvek z povinností Sprostredkovateľa podľa čl. IV tejto Zmluvy;</w:t>
      </w:r>
    </w:p>
    <w:p w:rsidR="002E7EB3" w:rsidRPr="00DF6E2B" w:rsidRDefault="002E7EB3" w:rsidP="002E7EB3">
      <w:pPr>
        <w:numPr>
          <w:ilvl w:val="2"/>
          <w:numId w:val="18"/>
        </w:numPr>
        <w:spacing w:after="0" w:line="240" w:lineRule="auto"/>
        <w:ind w:left="851" w:hanging="426"/>
        <w:jc w:val="both"/>
        <w:rPr>
          <w:rFonts w:ascii="Verdana" w:hAnsi="Verdana"/>
          <w:sz w:val="18"/>
          <w:szCs w:val="18"/>
        </w:rPr>
      </w:pPr>
      <w:r w:rsidRPr="00DF6E2B">
        <w:rPr>
          <w:rFonts w:ascii="Verdana" w:hAnsi="Verdana"/>
          <w:sz w:val="18"/>
          <w:szCs w:val="18"/>
        </w:rPr>
        <w:t>porušenie ktorejkoľvek z povinností Sprostredkovateľa v súvislosti s bezpečnosťou osobných údajov podľa čl. V tejto Zmluvy;</w:t>
      </w:r>
    </w:p>
    <w:p w:rsidR="002E7EB3" w:rsidRPr="00DF6E2B" w:rsidRDefault="002E7EB3" w:rsidP="002E7EB3">
      <w:pPr>
        <w:numPr>
          <w:ilvl w:val="2"/>
          <w:numId w:val="18"/>
        </w:numPr>
        <w:spacing w:after="0" w:line="240" w:lineRule="auto"/>
        <w:ind w:left="851" w:hanging="426"/>
        <w:contextualSpacing/>
        <w:jc w:val="both"/>
        <w:rPr>
          <w:rFonts w:ascii="Verdana" w:hAnsi="Verdana"/>
          <w:sz w:val="18"/>
          <w:szCs w:val="18"/>
        </w:rPr>
      </w:pPr>
      <w:r w:rsidRPr="00DF6E2B">
        <w:rPr>
          <w:rFonts w:ascii="Verdana" w:hAnsi="Verdana"/>
          <w:sz w:val="18"/>
          <w:szCs w:val="18"/>
        </w:rPr>
        <w:t>porušenie ktorejkoľvek z povinností Sprostredkovateľa podľa čl. VI tejto Zmluvy.</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Odstúpenie od Zmluvy musí byť písomné a jeho účinky nastávajú dňom doručenia písomného oznámenia o odstúpení od Zmluvy druhej Zmluvnej strane.</w:t>
      </w:r>
    </w:p>
    <w:p w:rsidR="002E7EB3" w:rsidRPr="005110A7"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 xml:space="preserve">Povinnosti Sprostredkovateľa vo vzťahu k osobným údajom sa po zániku tejto Zmluvy spravujú príslušnými právnymi predpismi a čl. </w:t>
      </w:r>
      <w:r w:rsidRPr="005110A7">
        <w:rPr>
          <w:rFonts w:ascii="Verdana" w:hAnsi="Verdana"/>
          <w:sz w:val="18"/>
          <w:szCs w:val="18"/>
        </w:rPr>
        <w:t>VIII tejto zmluvy.</w:t>
      </w:r>
    </w:p>
    <w:p w:rsidR="002E7EB3" w:rsidRPr="005110A7" w:rsidRDefault="002E7EB3" w:rsidP="002E7EB3">
      <w:pPr>
        <w:keepNext/>
        <w:spacing w:after="0" w:line="240" w:lineRule="auto"/>
        <w:jc w:val="center"/>
        <w:outlineLvl w:val="0"/>
        <w:rPr>
          <w:rFonts w:ascii="Verdana" w:eastAsia="Times New Roman" w:hAnsi="Verdana"/>
          <w:b/>
          <w:sz w:val="18"/>
          <w:szCs w:val="18"/>
          <w:lang w:eastAsia="en-GB"/>
        </w:rPr>
      </w:pPr>
    </w:p>
    <w:p w:rsidR="002E7EB3" w:rsidRPr="005110A7" w:rsidRDefault="002E7EB3" w:rsidP="002E7EB3">
      <w:pPr>
        <w:keepNext/>
        <w:spacing w:after="0" w:line="240" w:lineRule="auto"/>
        <w:jc w:val="center"/>
        <w:outlineLvl w:val="0"/>
        <w:rPr>
          <w:rFonts w:ascii="Verdana" w:eastAsia="Times New Roman" w:hAnsi="Verdana"/>
          <w:b/>
          <w:sz w:val="18"/>
          <w:szCs w:val="18"/>
          <w:lang w:eastAsia="en-GB"/>
        </w:rPr>
      </w:pPr>
      <w:r w:rsidRPr="005110A7">
        <w:rPr>
          <w:rFonts w:ascii="Verdana" w:eastAsia="Times New Roman" w:hAnsi="Verdana"/>
          <w:b/>
          <w:sz w:val="18"/>
          <w:szCs w:val="18"/>
          <w:lang w:eastAsia="en-GB"/>
        </w:rPr>
        <w:t>ČL. IX</w:t>
      </w:r>
    </w:p>
    <w:p w:rsidR="002E7EB3" w:rsidRPr="00DF6E2B" w:rsidRDefault="002E7EB3" w:rsidP="002E7EB3">
      <w:pPr>
        <w:shd w:val="clear" w:color="auto" w:fill="FFFFFF"/>
        <w:spacing w:after="0" w:line="240" w:lineRule="auto"/>
        <w:jc w:val="center"/>
        <w:rPr>
          <w:rFonts w:ascii="Verdana" w:eastAsia="Times New Roman" w:hAnsi="Verdana"/>
          <w:caps/>
          <w:color w:val="000000"/>
          <w:sz w:val="18"/>
          <w:szCs w:val="18"/>
          <w:lang w:eastAsia="sk-SK"/>
        </w:rPr>
      </w:pPr>
      <w:r w:rsidRPr="00DF6E2B">
        <w:rPr>
          <w:rFonts w:ascii="Verdana" w:eastAsia="Times New Roman" w:hAnsi="Verdana"/>
          <w:b/>
          <w:caps/>
          <w:color w:val="000000"/>
          <w:sz w:val="18"/>
          <w:szCs w:val="18"/>
          <w:lang w:eastAsia="sk-SK"/>
        </w:rPr>
        <w:t>Povinnosti sprostredkovateľa po zániku zmluvy</w:t>
      </w:r>
    </w:p>
    <w:p w:rsidR="002E7EB3" w:rsidRPr="00DF6E2B" w:rsidRDefault="002E7EB3" w:rsidP="002E7EB3">
      <w:pPr>
        <w:shd w:val="clear" w:color="auto" w:fill="FFFFFF"/>
        <w:spacing w:after="0" w:line="240" w:lineRule="auto"/>
        <w:jc w:val="both"/>
        <w:rPr>
          <w:rFonts w:ascii="Verdana" w:eastAsia="Times New Roman" w:hAnsi="Verdana"/>
          <w:color w:val="000000"/>
          <w:sz w:val="18"/>
          <w:szCs w:val="18"/>
          <w:u w:val="single"/>
          <w:lang w:eastAsia="sk-SK"/>
        </w:rPr>
      </w:pPr>
      <w:r w:rsidRPr="00DF6E2B">
        <w:rPr>
          <w:rFonts w:ascii="Verdana" w:eastAsia="Times New Roman" w:hAnsi="Verdana"/>
          <w:b/>
          <w:color w:val="000000"/>
          <w:sz w:val="18"/>
          <w:szCs w:val="18"/>
          <w:u w:val="single"/>
          <w:lang w:eastAsia="sk-SK"/>
        </w:rPr>
        <w:t xml:space="preserve">  </w:t>
      </w: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t>V prípade zániku tejto Zmluvy z akéhokoľvek dôvodu je Sprostredkovateľ povinný bezodkladne poskytnúť Prevádzkovateľovi všetku potrebnú súčinnosť pre účely zabezpečenia kontinuity spracúvania osobných údajov podľa požiadaviek Prevádzkovateľa, a to najmä odovzdať databázy obsahujúce osobné údaje Prevádzkovateľovi alebo ním určenej osobe, prípadne zabezpečiť prevzatie procesu spracúvania osobných údajov Prevádzkovateľom alebo ním určenou osobou.</w:t>
      </w: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t xml:space="preserve">Po zabezpečení tejto povinnosti je Sprostredkovateľ povinný bezodkladne zlikvidovať osobné údaje spracúvané automatizovanými alebo neautomatizovanými prostriedkami spracúvania podľa </w:t>
      </w:r>
      <w:r w:rsidRPr="00DF6E2B">
        <w:rPr>
          <w:rFonts w:ascii="Verdana" w:hAnsi="Verdana"/>
          <w:sz w:val="18"/>
          <w:szCs w:val="18"/>
        </w:rPr>
        <w:lastRenderedPageBreak/>
        <w:t xml:space="preserve">tejto Zmluvy. Sprostredkovateľ je na účely likvidácie osobných údajov povinný zabezpečiť, aby všetky osobné údaje, vrátane ich kópií, ktoré mu boli v súvislosti s touto Zmluvou poskytnuté alebo ktoré získal pri plnení tejto Zmluvy, boli vymazané zo všetkých systémov a prostriedkov Sprostredkovateľa. </w:t>
      </w:r>
    </w:p>
    <w:p w:rsidR="002E7EB3" w:rsidRPr="00DF6E2B" w:rsidRDefault="002E7EB3" w:rsidP="002E7EB3">
      <w:pPr>
        <w:tabs>
          <w:tab w:val="left" w:pos="2500"/>
        </w:tabs>
        <w:spacing w:after="0" w:line="240" w:lineRule="auto"/>
        <w:ind w:left="426" w:hanging="426"/>
        <w:contextualSpacing/>
        <w:jc w:val="both"/>
        <w:rPr>
          <w:rFonts w:ascii="Verdana" w:hAnsi="Verdana"/>
          <w:sz w:val="18"/>
          <w:szCs w:val="18"/>
        </w:rPr>
      </w:pPr>
      <w:r w:rsidRPr="00DF6E2B">
        <w:rPr>
          <w:rFonts w:ascii="Verdana" w:hAnsi="Verdana"/>
          <w:sz w:val="18"/>
          <w:szCs w:val="18"/>
        </w:rPr>
        <w:tab/>
        <w:t xml:space="preserve">Pre vylúčenie pochybností platí, že Sprostredkovateľ je povinný zabezpečiť všetky povinnosti podľa tohto článku Zmluvy na vlastné náklady. </w:t>
      </w: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t>Povinnosť poskytnutia súčinnosti pre zabezpečenie kontinuity spracúvan</w:t>
      </w:r>
      <w:r w:rsidR="00A5693D">
        <w:rPr>
          <w:rFonts w:ascii="Verdana" w:hAnsi="Verdana"/>
          <w:sz w:val="18"/>
          <w:szCs w:val="18"/>
        </w:rPr>
        <w:t xml:space="preserve">ia osobných údajov podľa </w:t>
      </w:r>
      <w:r w:rsidRPr="00DF6E2B">
        <w:rPr>
          <w:rFonts w:ascii="Verdana" w:hAnsi="Verdana"/>
          <w:sz w:val="18"/>
          <w:szCs w:val="18"/>
        </w:rPr>
        <w:t xml:space="preserve"> bodu 1 </w:t>
      </w:r>
      <w:r w:rsidR="00A5693D">
        <w:rPr>
          <w:rFonts w:ascii="Verdana" w:hAnsi="Verdana"/>
          <w:sz w:val="18"/>
          <w:szCs w:val="18"/>
        </w:rPr>
        <w:t xml:space="preserve">tohto článku Zmluvy </w:t>
      </w:r>
      <w:r w:rsidRPr="00DF6E2B">
        <w:rPr>
          <w:rFonts w:ascii="Verdana" w:hAnsi="Verdana"/>
          <w:sz w:val="18"/>
          <w:szCs w:val="18"/>
        </w:rPr>
        <w:t>sa považuje za splnenú v prípade, ak Prevádzkovateľ bez výhrad akceptuje všetky Sprostredkovateľom odovzdané osobné údaje vrátane ich štruktúry a relevantných informácií.</w:t>
      </w: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t xml:space="preserve">Povinnosť likvidácie osobných údajov podľa bodu 2 </w:t>
      </w:r>
      <w:r w:rsidR="00A5693D">
        <w:rPr>
          <w:rFonts w:ascii="Verdana" w:hAnsi="Verdana"/>
          <w:sz w:val="18"/>
          <w:szCs w:val="18"/>
        </w:rPr>
        <w:t xml:space="preserve">tohto článku Zmluvy </w:t>
      </w:r>
      <w:r w:rsidRPr="00DF6E2B">
        <w:rPr>
          <w:rFonts w:ascii="Verdana" w:hAnsi="Verdana"/>
          <w:sz w:val="18"/>
          <w:szCs w:val="18"/>
        </w:rPr>
        <w:t>sa považuje za splnenú v prípade, ak Prevádzkovateľ bez výhrad akceptuje potvrdenie Sprostredkovateľa preukazujúce likvidáciu všetkých osobných údajov spracúvaných Sprostredkovateľom podľa tejto Zmluvy.</w:t>
      </w: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t>Pokiaľ Sprostredkovateľovi vyplýva z právnych predpisov povinnosť uchovať údaje, ktoré by inak podliehali povinnostiam podľa bodu 1 a</w:t>
      </w:r>
      <w:r w:rsidR="00A5693D">
        <w:rPr>
          <w:rFonts w:ascii="Verdana" w:hAnsi="Verdana"/>
          <w:sz w:val="18"/>
          <w:szCs w:val="18"/>
        </w:rPr>
        <w:t> </w:t>
      </w:r>
      <w:r w:rsidRPr="00DF6E2B">
        <w:rPr>
          <w:rFonts w:ascii="Verdana" w:hAnsi="Verdana"/>
          <w:sz w:val="18"/>
          <w:szCs w:val="18"/>
        </w:rPr>
        <w:t>2</w:t>
      </w:r>
      <w:r w:rsidR="00A5693D">
        <w:rPr>
          <w:rFonts w:ascii="Verdana" w:hAnsi="Verdana"/>
          <w:sz w:val="18"/>
          <w:szCs w:val="18"/>
        </w:rPr>
        <w:t xml:space="preserve"> tohto článku Zmluvy</w:t>
      </w:r>
      <w:r w:rsidRPr="00DF6E2B">
        <w:rPr>
          <w:rFonts w:ascii="Verdana" w:hAnsi="Verdana"/>
          <w:sz w:val="18"/>
          <w:szCs w:val="18"/>
        </w:rPr>
        <w:t xml:space="preserve">, je povinný o tejto skutočnosti písomne upovedomiť Prevádzkovateľa s uvedením špecifikácie právneho dôvodu na uchovanie údajov a rozsahu takýchto údajov. V takom prípade Sprostredkovateľ neporuší povinnosti podľa </w:t>
      </w:r>
      <w:r w:rsidR="00A5693D">
        <w:rPr>
          <w:rFonts w:ascii="Verdana" w:hAnsi="Verdana"/>
          <w:sz w:val="18"/>
          <w:szCs w:val="18"/>
        </w:rPr>
        <w:t>bodu</w:t>
      </w:r>
      <w:r w:rsidRPr="00DF6E2B">
        <w:rPr>
          <w:rFonts w:ascii="Verdana" w:hAnsi="Verdana"/>
          <w:sz w:val="18"/>
          <w:szCs w:val="18"/>
        </w:rPr>
        <w:t xml:space="preserve"> 1 a</w:t>
      </w:r>
      <w:r w:rsidR="00A5693D">
        <w:rPr>
          <w:rFonts w:ascii="Verdana" w:hAnsi="Verdana"/>
          <w:sz w:val="18"/>
          <w:szCs w:val="18"/>
        </w:rPr>
        <w:t> </w:t>
      </w:r>
      <w:r w:rsidRPr="00DF6E2B">
        <w:rPr>
          <w:rFonts w:ascii="Verdana" w:hAnsi="Verdana"/>
          <w:sz w:val="18"/>
          <w:szCs w:val="18"/>
        </w:rPr>
        <w:t>2</w:t>
      </w:r>
      <w:r w:rsidR="00A5693D">
        <w:rPr>
          <w:rFonts w:ascii="Verdana" w:hAnsi="Verdana"/>
          <w:sz w:val="18"/>
          <w:szCs w:val="18"/>
        </w:rPr>
        <w:t xml:space="preserve"> tohto článku Zmluvy</w:t>
      </w:r>
      <w:r w:rsidRPr="00DF6E2B">
        <w:rPr>
          <w:rFonts w:ascii="Verdana" w:hAnsi="Verdana"/>
          <w:sz w:val="18"/>
          <w:szCs w:val="18"/>
        </w:rPr>
        <w:t xml:space="preserve"> a jeho povinnosť ochrany osobných údajov tým nie je po zániku tejto Zmluvy dotknutá. </w:t>
      </w:r>
    </w:p>
    <w:p w:rsidR="002E7EB3" w:rsidRPr="005110A7" w:rsidRDefault="002E7EB3" w:rsidP="002E7EB3">
      <w:pPr>
        <w:spacing w:after="0" w:line="240" w:lineRule="auto"/>
        <w:ind w:left="426"/>
        <w:contextualSpacing/>
        <w:jc w:val="both"/>
        <w:rPr>
          <w:rFonts w:ascii="Verdana" w:hAnsi="Verdana"/>
          <w:sz w:val="18"/>
          <w:szCs w:val="18"/>
        </w:rPr>
      </w:pPr>
    </w:p>
    <w:p w:rsidR="002E7EB3" w:rsidRPr="005110A7" w:rsidRDefault="002E7EB3" w:rsidP="002E7EB3">
      <w:pPr>
        <w:keepNext/>
        <w:spacing w:after="0" w:line="240" w:lineRule="auto"/>
        <w:jc w:val="center"/>
        <w:outlineLvl w:val="0"/>
        <w:rPr>
          <w:rFonts w:ascii="Verdana" w:eastAsia="Times New Roman" w:hAnsi="Verdana"/>
          <w:b/>
          <w:sz w:val="18"/>
          <w:szCs w:val="18"/>
          <w:lang w:eastAsia="en-GB"/>
        </w:rPr>
      </w:pPr>
      <w:r w:rsidRPr="005110A7">
        <w:rPr>
          <w:rFonts w:ascii="Verdana" w:eastAsia="Times New Roman" w:hAnsi="Verdana"/>
          <w:b/>
          <w:sz w:val="18"/>
          <w:szCs w:val="18"/>
          <w:lang w:eastAsia="en-GB"/>
        </w:rPr>
        <w:t>ČL. X</w:t>
      </w:r>
    </w:p>
    <w:p w:rsidR="002E7EB3" w:rsidRPr="005110A7" w:rsidRDefault="002E7EB3" w:rsidP="002E7EB3">
      <w:pPr>
        <w:shd w:val="clear" w:color="auto" w:fill="FFFFFF"/>
        <w:spacing w:after="0" w:line="240" w:lineRule="auto"/>
        <w:jc w:val="center"/>
        <w:rPr>
          <w:rFonts w:ascii="Verdana" w:hAnsi="Verdana"/>
          <w:b/>
          <w:caps/>
          <w:sz w:val="18"/>
          <w:szCs w:val="18"/>
        </w:rPr>
      </w:pPr>
      <w:r w:rsidRPr="005110A7">
        <w:rPr>
          <w:rFonts w:ascii="Verdana" w:hAnsi="Verdana"/>
          <w:b/>
          <w:caps/>
          <w:sz w:val="18"/>
          <w:szCs w:val="18"/>
        </w:rPr>
        <w:t>Dohoda o sankciách a zodpovednosť sprostredkovateľa za škodu</w:t>
      </w:r>
    </w:p>
    <w:p w:rsidR="002E7EB3" w:rsidRPr="005110A7" w:rsidRDefault="002E7EB3" w:rsidP="002E7EB3">
      <w:pPr>
        <w:shd w:val="clear" w:color="auto" w:fill="FFFFFF"/>
        <w:spacing w:after="0" w:line="240" w:lineRule="auto"/>
        <w:jc w:val="both"/>
        <w:rPr>
          <w:rFonts w:ascii="Verdana" w:hAnsi="Verdana"/>
          <w:b/>
          <w:sz w:val="18"/>
          <w:szCs w:val="18"/>
          <w:u w:val="single"/>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1"/>
          <w:numId w:val="23"/>
        </w:numPr>
        <w:spacing w:after="0" w:line="240" w:lineRule="auto"/>
        <w:ind w:left="426" w:hanging="426"/>
        <w:jc w:val="both"/>
        <w:rPr>
          <w:rFonts w:ascii="Verdana" w:hAnsi="Verdana"/>
          <w:sz w:val="18"/>
          <w:szCs w:val="18"/>
        </w:rPr>
      </w:pPr>
      <w:r w:rsidRPr="005110A7">
        <w:rPr>
          <w:rFonts w:ascii="Verdana" w:hAnsi="Verdana"/>
          <w:sz w:val="18"/>
          <w:szCs w:val="18"/>
        </w:rPr>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dozoru, ktorá je následkom porušenia tejto Zmluvy Sprostredkovateľom.</w:t>
      </w:r>
    </w:p>
    <w:p w:rsidR="002E7EB3" w:rsidRPr="005110A7" w:rsidRDefault="002E7EB3" w:rsidP="002E7EB3">
      <w:pPr>
        <w:numPr>
          <w:ilvl w:val="1"/>
          <w:numId w:val="23"/>
        </w:numPr>
        <w:spacing w:after="0" w:line="240" w:lineRule="auto"/>
        <w:ind w:left="426" w:hanging="426"/>
        <w:jc w:val="both"/>
        <w:rPr>
          <w:rFonts w:ascii="Verdana" w:hAnsi="Verdana"/>
          <w:b/>
          <w:sz w:val="18"/>
          <w:szCs w:val="18"/>
        </w:rPr>
      </w:pPr>
      <w:r w:rsidRPr="005110A7">
        <w:rPr>
          <w:rFonts w:ascii="Verdana" w:hAnsi="Verdana"/>
          <w:sz w:val="18"/>
          <w:szCs w:val="18"/>
        </w:rPr>
        <w:t xml:space="preserve">Sprostredkovateľ je povinný uhradiť vzniknutú škodu na základe písomnej výzvy Prevádzkovateľa doručenej Sprostredkovateľovi na adresu uvedenú v tejto Zmluve, alebo na inú Sprostredkovateľom oznámenú adresu.    </w:t>
      </w:r>
    </w:p>
    <w:p w:rsidR="002E7EB3" w:rsidRPr="005110A7" w:rsidRDefault="002E7EB3" w:rsidP="002E7EB3">
      <w:pPr>
        <w:keepNext/>
        <w:spacing w:after="0" w:line="240" w:lineRule="auto"/>
        <w:jc w:val="center"/>
        <w:outlineLvl w:val="0"/>
        <w:rPr>
          <w:rFonts w:ascii="Verdana" w:eastAsia="Times New Roman" w:hAnsi="Verdana"/>
          <w:b/>
          <w:sz w:val="18"/>
          <w:szCs w:val="18"/>
          <w:lang w:eastAsia="en-GB"/>
        </w:rPr>
      </w:pPr>
    </w:p>
    <w:p w:rsidR="002E7EB3" w:rsidRPr="005110A7" w:rsidRDefault="002E7EB3" w:rsidP="002E7EB3">
      <w:pPr>
        <w:keepNext/>
        <w:spacing w:after="0" w:line="240" w:lineRule="auto"/>
        <w:jc w:val="center"/>
        <w:outlineLvl w:val="0"/>
        <w:rPr>
          <w:rFonts w:ascii="Verdana" w:eastAsia="Times New Roman" w:hAnsi="Verdana"/>
          <w:b/>
          <w:sz w:val="18"/>
          <w:szCs w:val="18"/>
          <w:lang w:eastAsia="en-GB"/>
        </w:rPr>
      </w:pPr>
      <w:r w:rsidRPr="005110A7">
        <w:rPr>
          <w:rFonts w:ascii="Verdana" w:eastAsia="Times New Roman" w:hAnsi="Verdana"/>
          <w:b/>
          <w:sz w:val="18"/>
          <w:szCs w:val="18"/>
          <w:lang w:eastAsia="en-GB"/>
        </w:rPr>
        <w:t>Čl. XI</w:t>
      </w:r>
    </w:p>
    <w:p w:rsidR="002E7EB3" w:rsidRPr="005110A7" w:rsidRDefault="002E7EB3" w:rsidP="002E7EB3">
      <w:pPr>
        <w:shd w:val="clear" w:color="auto" w:fill="FFFFFF"/>
        <w:spacing w:after="0" w:line="240" w:lineRule="auto"/>
        <w:jc w:val="center"/>
        <w:rPr>
          <w:rFonts w:ascii="Verdana" w:hAnsi="Verdana"/>
          <w:b/>
          <w:caps/>
          <w:sz w:val="18"/>
          <w:szCs w:val="18"/>
        </w:rPr>
      </w:pPr>
      <w:r w:rsidRPr="005110A7">
        <w:rPr>
          <w:rFonts w:ascii="Verdana" w:hAnsi="Verdana"/>
          <w:b/>
          <w:caps/>
          <w:sz w:val="18"/>
          <w:szCs w:val="18"/>
        </w:rPr>
        <w:t>KONTROLA</w:t>
      </w:r>
    </w:p>
    <w:p w:rsidR="002E7EB3" w:rsidRPr="005110A7" w:rsidRDefault="002E7EB3" w:rsidP="002E7EB3">
      <w:pPr>
        <w:shd w:val="clear" w:color="auto" w:fill="FFFFFF"/>
        <w:spacing w:after="0" w:line="240" w:lineRule="auto"/>
        <w:jc w:val="both"/>
        <w:rPr>
          <w:rFonts w:ascii="Verdana" w:hAnsi="Verdana"/>
          <w:b/>
          <w:sz w:val="18"/>
          <w:szCs w:val="18"/>
          <w:u w:val="single"/>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0"/>
          <w:numId w:val="23"/>
        </w:numPr>
        <w:spacing w:after="0" w:line="240" w:lineRule="auto"/>
        <w:ind w:firstLine="0"/>
        <w:jc w:val="both"/>
        <w:rPr>
          <w:rFonts w:ascii="Verdana" w:hAnsi="Verdana"/>
          <w:vanish/>
          <w:sz w:val="18"/>
          <w:szCs w:val="18"/>
        </w:rPr>
      </w:pPr>
    </w:p>
    <w:p w:rsidR="002E7EB3" w:rsidRPr="005110A7" w:rsidRDefault="002E7EB3" w:rsidP="002E7EB3">
      <w:pPr>
        <w:numPr>
          <w:ilvl w:val="1"/>
          <w:numId w:val="23"/>
        </w:numPr>
        <w:spacing w:after="0" w:line="240" w:lineRule="auto"/>
        <w:ind w:left="426" w:hanging="426"/>
        <w:jc w:val="both"/>
        <w:rPr>
          <w:rFonts w:ascii="Verdana" w:hAnsi="Verdana"/>
          <w:sz w:val="18"/>
          <w:szCs w:val="18"/>
        </w:rPr>
      </w:pPr>
      <w:r w:rsidRPr="005110A7">
        <w:rPr>
          <w:rFonts w:ascii="Verdana" w:hAnsi="Verdana"/>
          <w:sz w:val="18"/>
          <w:szCs w:val="18"/>
        </w:rPr>
        <w:t xml:space="preserve">Prevádzkovateľ alebo zástupca Prevádzkovateľa môžu vykonať fyzickú kontrolu miest, </w:t>
      </w:r>
      <w:r w:rsidRPr="005110A7">
        <w:rPr>
          <w:rFonts w:ascii="Verdana" w:hAnsi="Verdana"/>
          <w:sz w:val="18"/>
          <w:szCs w:val="18"/>
        </w:rPr>
        <w:br/>
        <w:t xml:space="preserve">kde spracúvanie osobných údajov vykonáva Sprostredkovateľ, vrátane fyzických zariadení, </w:t>
      </w:r>
      <w:r w:rsidRPr="005110A7">
        <w:rPr>
          <w:rFonts w:ascii="Verdana" w:hAnsi="Verdana"/>
          <w:sz w:val="18"/>
          <w:szCs w:val="18"/>
        </w:rPr>
        <w:br/>
        <w:t xml:space="preserve">ako aj systémov používaných na spracúvanie a súvisiacich s týmto spracúvaním s cieľom uistiť sa, či Sprostredkovateľ dodržiava </w:t>
      </w:r>
      <w:r w:rsidR="00854427" w:rsidRPr="005110A7">
        <w:rPr>
          <w:rFonts w:ascii="Verdana" w:hAnsi="Verdana"/>
          <w:sz w:val="18"/>
          <w:szCs w:val="18"/>
        </w:rPr>
        <w:t>Nariadenie</w:t>
      </w:r>
      <w:r w:rsidRPr="005110A7">
        <w:rPr>
          <w:rFonts w:ascii="Verdana" w:hAnsi="Verdana"/>
          <w:sz w:val="18"/>
          <w:szCs w:val="18"/>
        </w:rPr>
        <w:t>, uplatniteľné ustanovenia EÚ alebo členských štátov o ochrane údajov.</w:t>
      </w:r>
    </w:p>
    <w:p w:rsidR="002E7EB3" w:rsidRPr="005110A7" w:rsidRDefault="002E7EB3" w:rsidP="002E7EB3">
      <w:pPr>
        <w:numPr>
          <w:ilvl w:val="1"/>
          <w:numId w:val="23"/>
        </w:numPr>
        <w:spacing w:after="0" w:line="240" w:lineRule="auto"/>
        <w:ind w:left="426" w:hanging="426"/>
        <w:jc w:val="both"/>
        <w:rPr>
          <w:rFonts w:ascii="Verdana" w:hAnsi="Verdana"/>
          <w:sz w:val="18"/>
          <w:szCs w:val="18"/>
        </w:rPr>
      </w:pPr>
      <w:r w:rsidRPr="005110A7">
        <w:rPr>
          <w:rFonts w:ascii="Verdana" w:hAnsi="Verdana"/>
          <w:sz w:val="18"/>
          <w:szCs w:val="18"/>
        </w:rPr>
        <w:t xml:space="preserve">Okrem plánovanej kontroly môže Prevádzkovateľ vykonať kontrolu Sprostredkovateľa, </w:t>
      </w:r>
      <w:r w:rsidRPr="005110A7">
        <w:rPr>
          <w:rFonts w:ascii="Verdana" w:hAnsi="Verdana"/>
          <w:sz w:val="18"/>
          <w:szCs w:val="18"/>
        </w:rPr>
        <w:br/>
        <w:t>ak to Prevádzkovateľ považuje za potrebné.</w:t>
      </w:r>
    </w:p>
    <w:p w:rsidR="002E7EB3" w:rsidRPr="005110A7" w:rsidRDefault="002E7EB3" w:rsidP="002E7EB3">
      <w:pPr>
        <w:numPr>
          <w:ilvl w:val="1"/>
          <w:numId w:val="23"/>
        </w:numPr>
        <w:spacing w:after="0" w:line="240" w:lineRule="auto"/>
        <w:ind w:left="426" w:hanging="426"/>
        <w:jc w:val="both"/>
        <w:rPr>
          <w:rFonts w:ascii="Verdana" w:hAnsi="Verdana"/>
          <w:sz w:val="18"/>
          <w:szCs w:val="18"/>
        </w:rPr>
      </w:pPr>
      <w:r w:rsidRPr="005110A7">
        <w:rPr>
          <w:rFonts w:ascii="Verdana" w:hAnsi="Verdana"/>
          <w:sz w:val="18"/>
          <w:szCs w:val="18"/>
        </w:rPr>
        <w:t xml:space="preserve">Prevádzkovateľ je povinný upovedomiť Sprostredkovateľa </w:t>
      </w:r>
      <w:r w:rsidR="00B465D9">
        <w:rPr>
          <w:rFonts w:ascii="Verdana" w:hAnsi="Verdana"/>
          <w:sz w:val="18"/>
          <w:szCs w:val="18"/>
        </w:rPr>
        <w:t>sedem (</w:t>
      </w:r>
      <w:r w:rsidRPr="005110A7">
        <w:rPr>
          <w:rFonts w:ascii="Verdana" w:hAnsi="Verdana"/>
          <w:sz w:val="18"/>
          <w:szCs w:val="18"/>
        </w:rPr>
        <w:t>7</w:t>
      </w:r>
      <w:r w:rsidR="00B465D9">
        <w:rPr>
          <w:rFonts w:ascii="Verdana" w:hAnsi="Verdana"/>
          <w:sz w:val="18"/>
          <w:szCs w:val="18"/>
        </w:rPr>
        <w:t>)</w:t>
      </w:r>
      <w:r w:rsidRPr="005110A7">
        <w:rPr>
          <w:rFonts w:ascii="Verdana" w:hAnsi="Verdana"/>
          <w:sz w:val="18"/>
          <w:szCs w:val="18"/>
        </w:rPr>
        <w:t xml:space="preserve"> pracovných dní pred plánovanou kontrolou. </w:t>
      </w:r>
    </w:p>
    <w:p w:rsidR="002E7EB3" w:rsidRPr="005110A7" w:rsidRDefault="002E7EB3" w:rsidP="002E7EB3">
      <w:pPr>
        <w:keepNext/>
        <w:spacing w:after="0" w:line="240" w:lineRule="auto"/>
        <w:jc w:val="center"/>
        <w:outlineLvl w:val="0"/>
        <w:rPr>
          <w:rFonts w:ascii="Verdana" w:eastAsia="Times New Roman" w:hAnsi="Verdana"/>
          <w:b/>
          <w:sz w:val="18"/>
          <w:szCs w:val="18"/>
          <w:lang w:eastAsia="en-GB"/>
        </w:rPr>
      </w:pPr>
    </w:p>
    <w:p w:rsidR="002E7EB3" w:rsidRPr="005110A7" w:rsidRDefault="002E7EB3" w:rsidP="002E7EB3">
      <w:pPr>
        <w:keepNext/>
        <w:spacing w:after="0" w:line="240" w:lineRule="auto"/>
        <w:jc w:val="center"/>
        <w:outlineLvl w:val="0"/>
        <w:rPr>
          <w:rFonts w:ascii="Verdana" w:eastAsia="Times New Roman" w:hAnsi="Verdana"/>
          <w:b/>
          <w:sz w:val="18"/>
          <w:szCs w:val="18"/>
          <w:lang w:eastAsia="en-GB"/>
        </w:rPr>
      </w:pPr>
      <w:r w:rsidRPr="005110A7">
        <w:rPr>
          <w:rFonts w:ascii="Verdana" w:eastAsia="Times New Roman" w:hAnsi="Verdana"/>
          <w:b/>
          <w:sz w:val="18"/>
          <w:szCs w:val="18"/>
          <w:lang w:eastAsia="en-GB"/>
        </w:rPr>
        <w:t>ČL. XI</w:t>
      </w:r>
      <w:r w:rsidR="00CA0A3C" w:rsidRPr="005110A7">
        <w:rPr>
          <w:rFonts w:ascii="Verdana" w:eastAsia="Times New Roman" w:hAnsi="Verdana"/>
          <w:b/>
          <w:sz w:val="18"/>
          <w:szCs w:val="18"/>
          <w:lang w:eastAsia="en-GB"/>
        </w:rPr>
        <w:t>I</w:t>
      </w:r>
    </w:p>
    <w:p w:rsidR="002E7EB3" w:rsidRPr="005110A7" w:rsidRDefault="002E7EB3" w:rsidP="002E7EB3">
      <w:pPr>
        <w:shd w:val="clear" w:color="auto" w:fill="FFFFFF"/>
        <w:spacing w:after="0" w:line="240" w:lineRule="auto"/>
        <w:jc w:val="center"/>
        <w:rPr>
          <w:rFonts w:ascii="Verdana" w:hAnsi="Verdana"/>
          <w:b/>
          <w:caps/>
          <w:sz w:val="18"/>
          <w:szCs w:val="18"/>
        </w:rPr>
      </w:pPr>
      <w:r w:rsidRPr="005110A7">
        <w:rPr>
          <w:rFonts w:ascii="Verdana" w:hAnsi="Verdana"/>
          <w:b/>
          <w:caps/>
          <w:sz w:val="18"/>
          <w:szCs w:val="18"/>
        </w:rPr>
        <w:t>Osobitné ustanovenia</w:t>
      </w:r>
    </w:p>
    <w:p w:rsidR="002E7EB3" w:rsidRPr="00DF6E2B" w:rsidRDefault="002E7EB3" w:rsidP="002E7EB3">
      <w:pPr>
        <w:shd w:val="clear" w:color="auto" w:fill="FFFFFF"/>
        <w:spacing w:after="0" w:line="240" w:lineRule="auto"/>
        <w:jc w:val="both"/>
        <w:rPr>
          <w:rFonts w:ascii="Verdana" w:hAnsi="Verdana"/>
          <w:b/>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1"/>
          <w:numId w:val="24"/>
        </w:numPr>
        <w:shd w:val="clear" w:color="auto" w:fill="FFFFFF"/>
        <w:spacing w:after="0" w:line="240" w:lineRule="auto"/>
        <w:ind w:left="426" w:hanging="426"/>
        <w:jc w:val="both"/>
        <w:rPr>
          <w:rFonts w:ascii="Verdana" w:hAnsi="Verdana"/>
          <w:b/>
          <w:sz w:val="18"/>
          <w:szCs w:val="18"/>
        </w:rPr>
      </w:pPr>
      <w:r w:rsidRPr="00DF6E2B">
        <w:rPr>
          <w:rFonts w:ascii="Verdana" w:hAnsi="Verdana"/>
          <w:sz w:val="18"/>
          <w:szCs w:val="18"/>
        </w:rPr>
        <w:t>Sprostredkovateľ je povinný zaobchádzať so spracúvanými osobnými údajmi ako s dôvernými informáciami. Povinnosť mlčanlivosti o spracúvaní osobných údajov podľa tejto Zmluvy trvá aj po zániku tejto Zmluvy.</w:t>
      </w:r>
    </w:p>
    <w:p w:rsidR="002E7EB3" w:rsidRPr="00DF6E2B" w:rsidRDefault="002E7EB3" w:rsidP="002E7EB3">
      <w:pPr>
        <w:shd w:val="clear" w:color="auto" w:fill="FFFFFF"/>
        <w:tabs>
          <w:tab w:val="left" w:pos="1467"/>
        </w:tabs>
        <w:spacing w:after="0" w:line="240" w:lineRule="auto"/>
        <w:ind w:left="426" w:hanging="426"/>
        <w:jc w:val="both"/>
        <w:rPr>
          <w:rFonts w:ascii="Verdana" w:hAnsi="Verdana"/>
          <w:b/>
          <w:sz w:val="18"/>
          <w:szCs w:val="18"/>
        </w:rPr>
      </w:pPr>
      <w:r w:rsidRPr="00DF6E2B">
        <w:rPr>
          <w:rFonts w:ascii="Verdana" w:hAnsi="Verdana"/>
          <w:b/>
          <w:sz w:val="18"/>
          <w:szCs w:val="18"/>
        </w:rPr>
        <w:tab/>
      </w:r>
      <w:r w:rsidRPr="00DF6E2B">
        <w:rPr>
          <w:rFonts w:ascii="Verdana" w:hAnsi="Verdana"/>
          <w:sz w:val="18"/>
          <w:szCs w:val="18"/>
        </w:rPr>
        <w:t xml:space="preserve">Sprostredkovateľ ďalej berie na vedomie, že porušenie povinností podľa tejto Zmluvy môže pre Prevádzkovateľa predstavovať </w:t>
      </w:r>
      <w:proofErr w:type="spellStart"/>
      <w:r w:rsidRPr="00DF6E2B">
        <w:rPr>
          <w:rFonts w:ascii="Verdana" w:hAnsi="Verdana"/>
          <w:sz w:val="18"/>
          <w:szCs w:val="18"/>
        </w:rPr>
        <w:t>reputačné</w:t>
      </w:r>
      <w:proofErr w:type="spellEnd"/>
      <w:r w:rsidRPr="00DF6E2B">
        <w:rPr>
          <w:rFonts w:ascii="Verdana" w:hAnsi="Verdana"/>
          <w:sz w:val="18"/>
          <w:szCs w:val="18"/>
        </w:rPr>
        <w:t xml:space="preserve"> riziko a spôsobenie škody v dôsledku narušenia alebo straty reputácie u klientov a obchodných partnerov. Sprostredkovateľ sa zaväzuje postupovať pri plnení tejto Zmluvy tak, aby nijakým spôsobom nepoškodil reputáciu Prevádzkovateľa.</w:t>
      </w:r>
    </w:p>
    <w:p w:rsidR="002E7EB3" w:rsidRPr="00DF6E2B" w:rsidRDefault="002E7EB3" w:rsidP="002E7EB3">
      <w:pPr>
        <w:numPr>
          <w:ilvl w:val="1"/>
          <w:numId w:val="24"/>
        </w:numPr>
        <w:shd w:val="clear" w:color="auto" w:fill="FFFFFF"/>
        <w:spacing w:after="0" w:line="240" w:lineRule="auto"/>
        <w:ind w:left="426" w:hanging="426"/>
        <w:jc w:val="both"/>
        <w:rPr>
          <w:rFonts w:ascii="Verdana" w:hAnsi="Verdana"/>
          <w:b/>
          <w:sz w:val="18"/>
          <w:szCs w:val="18"/>
        </w:rPr>
      </w:pPr>
      <w:r w:rsidRPr="00DF6E2B">
        <w:rPr>
          <w:rFonts w:ascii="Verdana" w:hAnsi="Verdana"/>
          <w:sz w:val="18"/>
          <w:szCs w:val="18"/>
        </w:rPr>
        <w:t>Sprostredkovateľ berie na vedomie a je uzrozumený s tým, že touto Zmluvou nenadobúda žiadne práva k osobným údajom, okrem práva spracúvať osobné údaje v mene Prevádzkovateľa v súlade a za podmienok uvedených v tejto Zmluve.</w:t>
      </w:r>
    </w:p>
    <w:p w:rsidR="002E7EB3" w:rsidRPr="00DF6E2B" w:rsidRDefault="002E7EB3" w:rsidP="002E7EB3">
      <w:pPr>
        <w:numPr>
          <w:ilvl w:val="1"/>
          <w:numId w:val="24"/>
        </w:numPr>
        <w:shd w:val="clear" w:color="auto" w:fill="FFFFFF"/>
        <w:spacing w:after="0" w:line="240" w:lineRule="auto"/>
        <w:ind w:left="426" w:hanging="426"/>
        <w:jc w:val="both"/>
        <w:rPr>
          <w:rFonts w:ascii="Verdana" w:hAnsi="Verdana"/>
          <w:b/>
          <w:sz w:val="18"/>
          <w:szCs w:val="18"/>
        </w:rPr>
      </w:pPr>
      <w:r w:rsidRPr="00DF6E2B">
        <w:rPr>
          <w:rFonts w:ascii="Verdana" w:hAnsi="Verdana"/>
          <w:sz w:val="18"/>
          <w:szCs w:val="18"/>
        </w:rPr>
        <w:t>Sprostredkovateľ je povinný informovať Prevádzkovateľa bez zbytočného odkladu o akýchkoľvek ťažkostiach pri plnení povinností podľa tejto Zmluvy. V takýchto prípadoch Sprostredkovateľ prijme ihneď, ako je to možné, všetky potrebné opatrenia na zabezpečenie ochrany osobných údajov a následne bude pokračovať v súlade s pokynmi Prevádzkovateľa, ak mu budú takéto pokyny vydané.</w:t>
      </w:r>
    </w:p>
    <w:p w:rsidR="002E7EB3" w:rsidRPr="00DF6E2B" w:rsidRDefault="002E7EB3" w:rsidP="002E7EB3">
      <w:pPr>
        <w:spacing w:after="0" w:line="240" w:lineRule="auto"/>
        <w:jc w:val="center"/>
        <w:rPr>
          <w:rFonts w:ascii="Verdana" w:hAnsi="Verdana"/>
          <w:b/>
          <w:sz w:val="18"/>
          <w:szCs w:val="18"/>
        </w:rPr>
      </w:pPr>
    </w:p>
    <w:p w:rsidR="002E7EB3" w:rsidRPr="005110A7" w:rsidRDefault="00CA0A3C" w:rsidP="002E7EB3">
      <w:pPr>
        <w:keepNext/>
        <w:spacing w:after="0" w:line="240" w:lineRule="auto"/>
        <w:jc w:val="center"/>
        <w:outlineLvl w:val="0"/>
        <w:rPr>
          <w:rFonts w:ascii="Verdana" w:eastAsia="Times New Roman" w:hAnsi="Verdana"/>
          <w:b/>
          <w:sz w:val="18"/>
          <w:szCs w:val="18"/>
          <w:lang w:eastAsia="en-GB"/>
        </w:rPr>
      </w:pPr>
      <w:r w:rsidRPr="005110A7">
        <w:rPr>
          <w:rFonts w:ascii="Verdana" w:eastAsia="Times New Roman" w:hAnsi="Verdana"/>
          <w:b/>
          <w:sz w:val="18"/>
          <w:szCs w:val="18"/>
          <w:lang w:eastAsia="en-GB"/>
        </w:rPr>
        <w:t>ČL. XIII</w:t>
      </w:r>
    </w:p>
    <w:p w:rsidR="002E7EB3" w:rsidRPr="00DF6E2B" w:rsidRDefault="002E7EB3" w:rsidP="002E7EB3">
      <w:pPr>
        <w:shd w:val="clear" w:color="auto" w:fill="FFFFFF"/>
        <w:spacing w:after="0" w:line="240" w:lineRule="auto"/>
        <w:jc w:val="center"/>
        <w:rPr>
          <w:rFonts w:ascii="Verdana" w:hAnsi="Verdana"/>
          <w:b/>
          <w:caps/>
          <w:sz w:val="18"/>
          <w:szCs w:val="18"/>
        </w:rPr>
      </w:pPr>
      <w:r w:rsidRPr="00DF6E2B">
        <w:rPr>
          <w:rFonts w:ascii="Verdana" w:hAnsi="Verdana"/>
          <w:b/>
          <w:caps/>
          <w:sz w:val="18"/>
          <w:szCs w:val="18"/>
        </w:rPr>
        <w:t>záverečné ustanovenia</w:t>
      </w:r>
    </w:p>
    <w:p w:rsidR="002E7EB3" w:rsidRPr="00DF6E2B" w:rsidRDefault="002E7EB3" w:rsidP="002E7EB3">
      <w:pPr>
        <w:shd w:val="clear" w:color="auto" w:fill="FFFFFF"/>
        <w:spacing w:after="0" w:line="240" w:lineRule="auto"/>
        <w:jc w:val="both"/>
        <w:rPr>
          <w:rFonts w:ascii="Verdana" w:hAnsi="Verdana"/>
          <w:b/>
          <w:sz w:val="18"/>
          <w:szCs w:val="18"/>
          <w:u w:val="single"/>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Túto zmluvu je možné meniť a dopĺňať len po vzájomnej dohode Zmluvných strán výlučne vo forme písomného dodatku k tejto Zmluve, inak sa žiadna zo Zmluvných strán nemôže dovolávať dodatku, resp. zmeny zmluvne dohodnutých podmienok.</w:t>
      </w:r>
    </w:p>
    <w:p w:rsidR="002E7EB3" w:rsidRPr="00DF6E2B" w:rsidRDefault="002E7EB3" w:rsidP="002E7EB3">
      <w:pPr>
        <w:tabs>
          <w:tab w:val="left" w:pos="1223"/>
        </w:tabs>
        <w:spacing w:after="0" w:line="240" w:lineRule="auto"/>
        <w:ind w:left="426" w:hanging="426"/>
        <w:jc w:val="both"/>
        <w:rPr>
          <w:rFonts w:ascii="Verdana" w:hAnsi="Verdana"/>
          <w:sz w:val="18"/>
          <w:szCs w:val="18"/>
        </w:rPr>
      </w:pPr>
      <w:r w:rsidRPr="00DF6E2B">
        <w:rPr>
          <w:rFonts w:ascii="Verdana" w:hAnsi="Verdana"/>
          <w:sz w:val="18"/>
          <w:szCs w:val="18"/>
        </w:rPr>
        <w:tab/>
        <w:t xml:space="preserve">Zmluva je právne záväzná aj pre prípadných právnych nástupcov Zmluvných strán. </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Práva a povinnosti Zmluvných strán v súvislosti so spracúvaním osobných údajov sa spravujú Nariadením, ak v tejto Zmluve nie je upravené inak.</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Zmluvné strany sa dohodli, že všetky právne vzťahy výslovne neupravené touto Zmluvou sa riadia všeobecne záväznými právnymi predpismi platnými v Slovenskej republike. Príslušným súdom je všeobecný súd Prevádzkovateľa.</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Zmluvné strany sa dohodli, že pri každej zmene svojich identifikačných údajov alebo kontaktných osôb je každá Zmluvná strana povinná oznámiť druhej Zmluvnej strane túto zmenu bez zbytočného odkladu.</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Pokiaľ Zmluvné strany svojím konaním alebo opomenutím zmaria doručenie písomnosti a 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rsidR="002E7EB3" w:rsidRPr="002E7EB3" w:rsidRDefault="002E7EB3" w:rsidP="002E7EB3">
      <w:pPr>
        <w:numPr>
          <w:ilvl w:val="1"/>
          <w:numId w:val="25"/>
        </w:numPr>
        <w:spacing w:after="0" w:line="240" w:lineRule="auto"/>
        <w:ind w:left="426" w:hanging="426"/>
        <w:jc w:val="both"/>
        <w:rPr>
          <w:rFonts w:ascii="Verdana" w:hAnsi="Verdana"/>
          <w:sz w:val="18"/>
          <w:szCs w:val="18"/>
          <w:u w:val="single"/>
        </w:rPr>
      </w:pPr>
      <w:r w:rsidRPr="00DF6E2B">
        <w:rPr>
          <w:rFonts w:ascii="Verdana" w:hAnsi="Verdana"/>
          <w:sz w:val="18"/>
          <w:szCs w:val="18"/>
        </w:rPr>
        <w:t xml:space="preserve">Zmluvné strany sa dohodli, že </w:t>
      </w:r>
      <w:r w:rsidRPr="002E7EB3">
        <w:rPr>
          <w:rFonts w:ascii="Verdana" w:hAnsi="Verdana"/>
          <w:sz w:val="18"/>
          <w:szCs w:val="18"/>
        </w:rPr>
        <w:t xml:space="preserve">kontaktnou osobou </w:t>
      </w:r>
      <w:r w:rsidRPr="002E7EB3">
        <w:rPr>
          <w:rFonts w:ascii="Verdana" w:hAnsi="Verdana"/>
          <w:sz w:val="18"/>
          <w:szCs w:val="18"/>
          <w:u w:val="single"/>
        </w:rPr>
        <w:t>Prevádzkovateľa</w:t>
      </w:r>
      <w:r w:rsidRPr="002E7EB3">
        <w:rPr>
          <w:rFonts w:ascii="Verdana" w:hAnsi="Verdana"/>
          <w:sz w:val="18"/>
          <w:szCs w:val="18"/>
        </w:rPr>
        <w:t xml:space="preserve"> na účely tejto Zmluvy je: </w:t>
      </w:r>
    </w:p>
    <w:p w:rsidR="002E7EB3" w:rsidRPr="002E7EB3" w:rsidRDefault="002E7EB3" w:rsidP="002E7EB3">
      <w:pPr>
        <w:spacing w:after="0" w:line="240" w:lineRule="auto"/>
        <w:ind w:left="426"/>
        <w:jc w:val="both"/>
        <w:rPr>
          <w:rFonts w:ascii="Verdana" w:hAnsi="Verdana"/>
          <w:sz w:val="18"/>
          <w:szCs w:val="18"/>
        </w:rPr>
      </w:pPr>
      <w:r w:rsidRPr="002E7EB3">
        <w:rPr>
          <w:rFonts w:ascii="Verdana" w:hAnsi="Verdana"/>
          <w:sz w:val="18"/>
          <w:szCs w:val="18"/>
        </w:rPr>
        <w:t>Titul, meno a priezvisko:</w:t>
      </w:r>
      <w:r w:rsidRPr="002E7EB3">
        <w:rPr>
          <w:rFonts w:ascii="Verdana" w:hAnsi="Verdana"/>
          <w:sz w:val="18"/>
          <w:szCs w:val="18"/>
        </w:rPr>
        <w:tab/>
        <w:t>JUDr. Michaela Sopková</w:t>
      </w:r>
      <w:r w:rsidRPr="002E7EB3">
        <w:rPr>
          <w:rFonts w:ascii="Verdana" w:hAnsi="Verdana"/>
          <w:sz w:val="18"/>
          <w:szCs w:val="18"/>
        </w:rPr>
        <w:tab/>
      </w:r>
    </w:p>
    <w:p w:rsidR="002E7EB3" w:rsidRPr="002E7EB3" w:rsidRDefault="002E7EB3" w:rsidP="002E7EB3">
      <w:pPr>
        <w:spacing w:after="0" w:line="240" w:lineRule="auto"/>
        <w:ind w:left="426"/>
        <w:jc w:val="both"/>
        <w:rPr>
          <w:rFonts w:ascii="Verdana" w:hAnsi="Verdana"/>
          <w:sz w:val="18"/>
          <w:szCs w:val="18"/>
        </w:rPr>
      </w:pPr>
      <w:r w:rsidRPr="002E7EB3">
        <w:rPr>
          <w:rFonts w:ascii="Verdana" w:hAnsi="Verdana"/>
          <w:sz w:val="18"/>
          <w:szCs w:val="18"/>
        </w:rPr>
        <w:t>Telefónne číslo:</w:t>
      </w:r>
      <w:r w:rsidRPr="002E7EB3">
        <w:rPr>
          <w:rFonts w:ascii="Verdana" w:hAnsi="Verdana"/>
          <w:sz w:val="18"/>
          <w:szCs w:val="18"/>
        </w:rPr>
        <w:tab/>
      </w:r>
      <w:r w:rsidRPr="002E7EB3">
        <w:rPr>
          <w:rFonts w:ascii="Verdana" w:hAnsi="Verdana"/>
          <w:sz w:val="18"/>
          <w:szCs w:val="18"/>
        </w:rPr>
        <w:tab/>
        <w:t>055 / 789 1655</w:t>
      </w:r>
    </w:p>
    <w:p w:rsidR="002E7EB3" w:rsidRPr="00DF6E2B" w:rsidRDefault="002E7EB3" w:rsidP="002E7EB3">
      <w:pPr>
        <w:spacing w:after="0" w:line="240" w:lineRule="auto"/>
        <w:ind w:left="426"/>
        <w:jc w:val="both"/>
        <w:rPr>
          <w:rFonts w:ascii="Verdana" w:hAnsi="Verdana"/>
          <w:sz w:val="18"/>
          <w:szCs w:val="18"/>
        </w:rPr>
      </w:pPr>
      <w:r w:rsidRPr="002E7EB3">
        <w:rPr>
          <w:rFonts w:ascii="Verdana" w:hAnsi="Verdana"/>
          <w:sz w:val="18"/>
          <w:szCs w:val="18"/>
        </w:rPr>
        <w:t>e-mailová adresa:</w:t>
      </w:r>
      <w:r w:rsidRPr="002E7EB3">
        <w:rPr>
          <w:rFonts w:ascii="Verdana" w:hAnsi="Verdana"/>
          <w:sz w:val="18"/>
          <w:szCs w:val="18"/>
        </w:rPr>
        <w:tab/>
      </w:r>
      <w:r w:rsidRPr="002E7EB3">
        <w:rPr>
          <w:rFonts w:ascii="Verdana" w:hAnsi="Verdana"/>
          <w:sz w:val="18"/>
          <w:szCs w:val="18"/>
        </w:rPr>
        <w:tab/>
        <w:t>msopkova@vusch.</w:t>
      </w:r>
      <w:r>
        <w:rPr>
          <w:rFonts w:ascii="Verdana" w:hAnsi="Verdana"/>
          <w:sz w:val="18"/>
          <w:szCs w:val="18"/>
        </w:rPr>
        <w:t>sk</w:t>
      </w:r>
    </w:p>
    <w:p w:rsidR="002E7EB3" w:rsidRPr="00DF6E2B" w:rsidRDefault="002E7EB3" w:rsidP="002E7EB3">
      <w:pPr>
        <w:numPr>
          <w:ilvl w:val="1"/>
          <w:numId w:val="25"/>
        </w:numPr>
        <w:spacing w:after="0" w:line="240" w:lineRule="auto"/>
        <w:ind w:left="426" w:hanging="426"/>
        <w:jc w:val="both"/>
        <w:rPr>
          <w:rFonts w:ascii="Verdana" w:hAnsi="Verdana"/>
          <w:sz w:val="18"/>
          <w:szCs w:val="18"/>
          <w:u w:val="single"/>
        </w:rPr>
      </w:pPr>
      <w:r w:rsidRPr="00DF6E2B">
        <w:rPr>
          <w:rFonts w:ascii="Verdana" w:hAnsi="Verdana"/>
          <w:sz w:val="18"/>
          <w:szCs w:val="18"/>
        </w:rPr>
        <w:t xml:space="preserve">Zmluvné strany sa dohodli, že kontaktnou osobou </w:t>
      </w:r>
      <w:r w:rsidRPr="00DF6E2B">
        <w:rPr>
          <w:rFonts w:ascii="Verdana" w:hAnsi="Verdana"/>
          <w:sz w:val="18"/>
          <w:szCs w:val="18"/>
          <w:u w:val="single"/>
        </w:rPr>
        <w:t>Sprostredkovateľa</w:t>
      </w:r>
      <w:r w:rsidRPr="00DF6E2B">
        <w:rPr>
          <w:rFonts w:ascii="Verdana" w:hAnsi="Verdana"/>
          <w:sz w:val="18"/>
          <w:szCs w:val="18"/>
        </w:rPr>
        <w:t xml:space="preserve"> na účely tejto Zmluvy je: </w:t>
      </w:r>
    </w:p>
    <w:p w:rsidR="002E7EB3" w:rsidRPr="00DF6E2B" w:rsidRDefault="002E7EB3" w:rsidP="002E7EB3">
      <w:pPr>
        <w:spacing w:after="0" w:line="240" w:lineRule="auto"/>
        <w:ind w:left="426"/>
        <w:jc w:val="both"/>
        <w:rPr>
          <w:rFonts w:ascii="Verdana" w:hAnsi="Verdana"/>
          <w:sz w:val="18"/>
          <w:szCs w:val="18"/>
          <w:highlight w:val="yellow"/>
        </w:rPr>
      </w:pPr>
      <w:r w:rsidRPr="00DF6E2B">
        <w:rPr>
          <w:rFonts w:ascii="Verdana" w:hAnsi="Verdana"/>
          <w:sz w:val="18"/>
          <w:szCs w:val="18"/>
          <w:highlight w:val="yellow"/>
        </w:rPr>
        <w:t>Titul, meno a priezvisko:</w:t>
      </w:r>
      <w:r w:rsidRPr="00DF6E2B">
        <w:rPr>
          <w:rFonts w:ascii="Verdana" w:hAnsi="Verdana"/>
          <w:sz w:val="18"/>
          <w:szCs w:val="18"/>
          <w:highlight w:val="yellow"/>
        </w:rPr>
        <w:tab/>
        <w:t>____________________________________</w:t>
      </w:r>
    </w:p>
    <w:p w:rsidR="002E7EB3" w:rsidRPr="00DF6E2B" w:rsidRDefault="002E7EB3" w:rsidP="002E7EB3">
      <w:pPr>
        <w:spacing w:after="0" w:line="240" w:lineRule="auto"/>
        <w:ind w:left="426"/>
        <w:jc w:val="both"/>
        <w:rPr>
          <w:rFonts w:ascii="Verdana" w:hAnsi="Verdana"/>
          <w:sz w:val="18"/>
          <w:szCs w:val="18"/>
          <w:highlight w:val="yellow"/>
        </w:rPr>
      </w:pPr>
      <w:r w:rsidRPr="00DF6E2B">
        <w:rPr>
          <w:rFonts w:ascii="Verdana" w:hAnsi="Verdana"/>
          <w:sz w:val="18"/>
          <w:szCs w:val="18"/>
          <w:highlight w:val="yellow"/>
        </w:rPr>
        <w:t>Telefónne číslo:</w:t>
      </w:r>
      <w:r w:rsidRPr="00DF6E2B">
        <w:rPr>
          <w:rFonts w:ascii="Verdana" w:hAnsi="Verdana"/>
          <w:sz w:val="18"/>
          <w:szCs w:val="18"/>
          <w:highlight w:val="yellow"/>
        </w:rPr>
        <w:tab/>
      </w:r>
      <w:r w:rsidRPr="00DF6E2B">
        <w:rPr>
          <w:rFonts w:ascii="Verdana" w:hAnsi="Verdana"/>
          <w:sz w:val="18"/>
          <w:szCs w:val="18"/>
          <w:highlight w:val="yellow"/>
        </w:rPr>
        <w:tab/>
        <w:t>____________________________________</w:t>
      </w:r>
    </w:p>
    <w:p w:rsidR="002E7EB3" w:rsidRPr="00DF6E2B" w:rsidRDefault="002E7EB3" w:rsidP="002E7EB3">
      <w:pPr>
        <w:spacing w:after="0" w:line="240" w:lineRule="auto"/>
        <w:ind w:left="426"/>
        <w:jc w:val="both"/>
        <w:rPr>
          <w:rFonts w:ascii="Verdana" w:hAnsi="Verdana"/>
          <w:sz w:val="18"/>
          <w:szCs w:val="18"/>
          <w:highlight w:val="yellow"/>
        </w:rPr>
      </w:pPr>
      <w:r w:rsidRPr="00DF6E2B">
        <w:rPr>
          <w:rFonts w:ascii="Verdana" w:hAnsi="Verdana"/>
          <w:sz w:val="18"/>
          <w:szCs w:val="18"/>
          <w:highlight w:val="yellow"/>
        </w:rPr>
        <w:t>e-mailová adresa:</w:t>
      </w:r>
      <w:r w:rsidRPr="00DF6E2B">
        <w:rPr>
          <w:rFonts w:ascii="Verdana" w:hAnsi="Verdana"/>
          <w:sz w:val="18"/>
          <w:szCs w:val="18"/>
          <w:highlight w:val="yellow"/>
        </w:rPr>
        <w:tab/>
      </w:r>
      <w:r w:rsidRPr="00DF6E2B">
        <w:rPr>
          <w:rFonts w:ascii="Verdana" w:hAnsi="Verdana"/>
          <w:sz w:val="18"/>
          <w:szCs w:val="18"/>
          <w:highlight w:val="yellow"/>
        </w:rPr>
        <w:tab/>
        <w:t>____________________________________</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5110A7">
        <w:rPr>
          <w:rFonts w:ascii="Verdana" w:hAnsi="Verdana"/>
          <w:sz w:val="18"/>
          <w:szCs w:val="18"/>
        </w:rPr>
        <w:t>Zmluvné strany vyhlasujú, že si túto Zmluvu pred jej podpisom</w:t>
      </w:r>
      <w:r w:rsidRPr="00DF6E2B">
        <w:rPr>
          <w:rFonts w:ascii="Verdana" w:hAnsi="Verdana"/>
          <w:sz w:val="18"/>
          <w:szCs w:val="18"/>
        </w:rPr>
        <w:t xml:space="preserve"> prečítali, jej obsahu porozumeli a na znak bezvýhradného súhlasu s jej obsahom ju podpísali slobodne, vážne, nie v tiesni, ani nie za nápadne nevýhodných podmienok.</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Táto zmluva je vyhotovená v dvoch rovnopisoch, z ktorých jeden obdrží každá Zmluvná strana.</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 xml:space="preserve">Zmluva nadobúda platnosť a účinnosť dňom jej podpísania obidvomi Zmluvnými stranami. </w:t>
      </w:r>
    </w:p>
    <w:p w:rsidR="002E7EB3" w:rsidRPr="00DF6E2B" w:rsidRDefault="002E7EB3" w:rsidP="002E7EB3">
      <w:pPr>
        <w:tabs>
          <w:tab w:val="left" w:pos="2028"/>
        </w:tabs>
        <w:spacing w:after="0" w:line="240" w:lineRule="auto"/>
        <w:rPr>
          <w:rFonts w:ascii="Verdana" w:hAnsi="Verdana"/>
          <w:sz w:val="18"/>
          <w:szCs w:val="18"/>
        </w:rPr>
      </w:pPr>
    </w:p>
    <w:p w:rsidR="001E1214" w:rsidRDefault="002E7EB3" w:rsidP="00734435">
      <w:pPr>
        <w:shd w:val="clear" w:color="auto" w:fill="FFFFFF"/>
        <w:spacing w:before="100" w:beforeAutospacing="1" w:after="100" w:afterAutospacing="1" w:line="240" w:lineRule="auto"/>
        <w:ind w:left="426"/>
        <w:rPr>
          <w:rFonts w:ascii="Verdana" w:hAnsi="Verdana"/>
          <w:sz w:val="18"/>
          <w:szCs w:val="18"/>
        </w:rPr>
      </w:pPr>
      <w:r>
        <w:rPr>
          <w:rFonts w:ascii="Verdana" w:hAnsi="Verdana"/>
          <w:sz w:val="18"/>
          <w:szCs w:val="18"/>
        </w:rPr>
        <w:t>Za Prevádzkovateľa: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Za Sprostre</w:t>
      </w:r>
      <w:r w:rsidR="00ED73D2">
        <w:rPr>
          <w:rFonts w:ascii="Verdana" w:hAnsi="Verdana"/>
          <w:sz w:val="18"/>
          <w:szCs w:val="18"/>
        </w:rPr>
        <w:t>d</w:t>
      </w:r>
      <w:r>
        <w:rPr>
          <w:rFonts w:ascii="Verdana" w:hAnsi="Verdana"/>
          <w:sz w:val="18"/>
          <w:szCs w:val="18"/>
        </w:rPr>
        <w:t>kovateľa:</w:t>
      </w:r>
    </w:p>
    <w:p w:rsidR="002E7EB3" w:rsidRDefault="002E7EB3" w:rsidP="002E7EB3">
      <w:pPr>
        <w:shd w:val="clear" w:color="auto" w:fill="FFFFFF"/>
        <w:spacing w:before="100" w:beforeAutospacing="1" w:after="100" w:afterAutospacing="1" w:line="240" w:lineRule="auto"/>
        <w:ind w:left="426"/>
        <w:rPr>
          <w:rFonts w:ascii="Verdana" w:hAnsi="Verdana"/>
          <w:sz w:val="18"/>
          <w:szCs w:val="18"/>
        </w:rPr>
      </w:pPr>
      <w:r w:rsidRPr="00DF6E2B">
        <w:rPr>
          <w:rFonts w:ascii="Verdana" w:hAnsi="Verdana"/>
          <w:sz w:val="18"/>
          <w:szCs w:val="18"/>
        </w:rPr>
        <w:t>V </w:t>
      </w:r>
      <w:r>
        <w:rPr>
          <w:rFonts w:ascii="Verdana" w:hAnsi="Verdana"/>
          <w:sz w:val="18"/>
          <w:szCs w:val="18"/>
        </w:rPr>
        <w:t>Košiciach</w:t>
      </w:r>
      <w:r w:rsidRPr="00DF6E2B">
        <w:rPr>
          <w:rFonts w:ascii="Verdana" w:hAnsi="Verdana"/>
          <w:sz w:val="18"/>
          <w:szCs w:val="18"/>
        </w:rPr>
        <w:t xml:space="preserve"> dňa.................</w:t>
      </w:r>
      <w:r w:rsidRPr="00DF6E2B">
        <w:rPr>
          <w:rFonts w:ascii="Verdana" w:hAnsi="Verdana"/>
          <w:sz w:val="18"/>
          <w:szCs w:val="18"/>
        </w:rPr>
        <w:tab/>
        <w:t xml:space="preserve">            </w:t>
      </w:r>
      <w:r>
        <w:rPr>
          <w:rFonts w:ascii="Verdana" w:hAnsi="Verdana"/>
          <w:sz w:val="18"/>
          <w:szCs w:val="18"/>
        </w:rPr>
        <w:tab/>
      </w:r>
      <w:r w:rsidRPr="00DF6E2B">
        <w:rPr>
          <w:rFonts w:ascii="Verdana" w:hAnsi="Verdana"/>
          <w:sz w:val="18"/>
          <w:szCs w:val="18"/>
        </w:rPr>
        <w:t>V ........................... dňa ....................</w:t>
      </w:r>
    </w:p>
    <w:p w:rsidR="002E7EB3" w:rsidRDefault="002E7EB3" w:rsidP="002E7EB3">
      <w:pPr>
        <w:shd w:val="clear" w:color="auto" w:fill="FFFFFF"/>
        <w:spacing w:after="0" w:line="240" w:lineRule="auto"/>
        <w:ind w:left="426"/>
        <w:rPr>
          <w:rFonts w:ascii="Verdana" w:hAnsi="Verdana"/>
          <w:sz w:val="18"/>
          <w:szCs w:val="18"/>
        </w:rPr>
      </w:pPr>
    </w:p>
    <w:p w:rsidR="001E1214" w:rsidRDefault="001E1214" w:rsidP="002E7EB3">
      <w:pPr>
        <w:shd w:val="clear" w:color="auto" w:fill="FFFFFF"/>
        <w:spacing w:after="0" w:line="240" w:lineRule="auto"/>
        <w:ind w:left="426"/>
        <w:rPr>
          <w:rFonts w:ascii="Verdana" w:hAnsi="Verdana"/>
          <w:sz w:val="18"/>
          <w:szCs w:val="18"/>
        </w:rPr>
      </w:pPr>
    </w:p>
    <w:p w:rsidR="00805E81" w:rsidRDefault="00805E81" w:rsidP="002E7EB3">
      <w:pPr>
        <w:shd w:val="clear" w:color="auto" w:fill="FFFFFF"/>
        <w:spacing w:after="0" w:line="240" w:lineRule="auto"/>
        <w:ind w:left="426"/>
        <w:rPr>
          <w:rFonts w:ascii="Verdana" w:hAnsi="Verdana"/>
          <w:sz w:val="18"/>
          <w:szCs w:val="18"/>
        </w:rPr>
      </w:pPr>
    </w:p>
    <w:p w:rsidR="00805E81" w:rsidRPr="00DF6E2B" w:rsidRDefault="00805E81" w:rsidP="002E7EB3">
      <w:pPr>
        <w:shd w:val="clear" w:color="auto" w:fill="FFFFFF"/>
        <w:spacing w:after="0" w:line="240" w:lineRule="auto"/>
        <w:ind w:left="426"/>
        <w:rPr>
          <w:rFonts w:ascii="Verdana" w:hAnsi="Verdana"/>
          <w:sz w:val="18"/>
          <w:szCs w:val="18"/>
        </w:rPr>
      </w:pPr>
    </w:p>
    <w:p w:rsidR="002E7EB3" w:rsidRDefault="002E7EB3" w:rsidP="002E7EB3">
      <w:pPr>
        <w:shd w:val="clear" w:color="auto" w:fill="FFFFFF"/>
        <w:spacing w:after="0" w:line="240" w:lineRule="auto"/>
        <w:ind w:firstLine="426"/>
        <w:jc w:val="center"/>
        <w:rPr>
          <w:rFonts w:ascii="Verdana" w:hAnsi="Verdana"/>
          <w:sz w:val="18"/>
          <w:szCs w:val="18"/>
        </w:rPr>
      </w:pPr>
      <w:r w:rsidRPr="00DF6E2B">
        <w:rPr>
          <w:rFonts w:ascii="Verdana" w:hAnsi="Verdana"/>
          <w:sz w:val="18"/>
          <w:szCs w:val="18"/>
        </w:rPr>
        <w:t>.......................................................             .........................................................</w:t>
      </w:r>
    </w:p>
    <w:p w:rsidR="00734435" w:rsidRDefault="002E7EB3" w:rsidP="002E7EB3">
      <w:pPr>
        <w:shd w:val="clear" w:color="auto" w:fill="FFFFFF"/>
        <w:spacing w:after="0" w:line="240" w:lineRule="auto"/>
        <w:rPr>
          <w:rFonts w:ascii="Verdana" w:hAnsi="Verdana"/>
          <w:sz w:val="18"/>
          <w:szCs w:val="18"/>
        </w:rPr>
      </w:pPr>
      <w:r>
        <w:rPr>
          <w:rFonts w:ascii="Verdana" w:hAnsi="Verdana"/>
          <w:sz w:val="18"/>
          <w:szCs w:val="18"/>
        </w:rPr>
        <w:tab/>
      </w:r>
      <w:r w:rsidR="005110A7">
        <w:rPr>
          <w:rFonts w:ascii="Verdana" w:hAnsi="Verdana"/>
          <w:sz w:val="18"/>
          <w:szCs w:val="18"/>
        </w:rPr>
        <w:t xml:space="preserve">      MUDr. Štefan Lukačín, PhD.</w:t>
      </w:r>
      <w:r w:rsidR="00734435">
        <w:rPr>
          <w:rFonts w:ascii="Verdana" w:hAnsi="Verdana"/>
          <w:sz w:val="18"/>
          <w:szCs w:val="18"/>
        </w:rPr>
        <w:tab/>
      </w:r>
      <w:r w:rsidR="00734435">
        <w:rPr>
          <w:rFonts w:ascii="Verdana" w:hAnsi="Verdana"/>
          <w:sz w:val="18"/>
          <w:szCs w:val="18"/>
        </w:rPr>
        <w:tab/>
      </w:r>
      <w:r w:rsidR="00734435">
        <w:rPr>
          <w:rFonts w:ascii="Verdana" w:hAnsi="Verdana"/>
          <w:sz w:val="18"/>
          <w:szCs w:val="18"/>
        </w:rPr>
        <w:tab/>
      </w:r>
      <w:r w:rsidR="00734435">
        <w:rPr>
          <w:rFonts w:ascii="Verdana" w:hAnsi="Verdana"/>
          <w:sz w:val="18"/>
          <w:szCs w:val="18"/>
        </w:rPr>
        <w:tab/>
      </w:r>
      <w:r w:rsidR="00B465D9">
        <w:rPr>
          <w:rFonts w:ascii="Verdana" w:hAnsi="Verdana"/>
          <w:sz w:val="18"/>
          <w:szCs w:val="18"/>
        </w:rPr>
        <w:t>titul, meno, priezvisko</w:t>
      </w:r>
    </w:p>
    <w:p w:rsidR="002E7EB3" w:rsidRDefault="002E7EB3" w:rsidP="002E7EB3">
      <w:pPr>
        <w:shd w:val="clear" w:color="auto" w:fill="FFFFFF"/>
        <w:spacing w:after="0" w:line="240" w:lineRule="auto"/>
        <w:rPr>
          <w:rFonts w:ascii="Verdana" w:hAnsi="Verdana"/>
          <w:sz w:val="18"/>
          <w:szCs w:val="18"/>
        </w:rPr>
      </w:pPr>
      <w:r>
        <w:rPr>
          <w:rFonts w:ascii="Verdana" w:hAnsi="Verdana"/>
          <w:sz w:val="18"/>
          <w:szCs w:val="18"/>
        </w:rPr>
        <w:tab/>
        <w:t xml:space="preserve">       predseda predstavenstva</w:t>
      </w:r>
      <w:r w:rsidR="00734435">
        <w:rPr>
          <w:rFonts w:ascii="Verdana" w:hAnsi="Verdana"/>
          <w:sz w:val="18"/>
          <w:szCs w:val="18"/>
        </w:rPr>
        <w:tab/>
      </w:r>
      <w:r w:rsidR="00734435">
        <w:rPr>
          <w:rFonts w:ascii="Verdana" w:hAnsi="Verdana"/>
          <w:sz w:val="18"/>
          <w:szCs w:val="18"/>
        </w:rPr>
        <w:tab/>
      </w:r>
      <w:r w:rsidR="00734435">
        <w:rPr>
          <w:rFonts w:ascii="Verdana" w:hAnsi="Verdana"/>
          <w:sz w:val="18"/>
          <w:szCs w:val="18"/>
        </w:rPr>
        <w:tab/>
      </w:r>
      <w:r w:rsidR="00734435">
        <w:rPr>
          <w:rFonts w:ascii="Verdana" w:hAnsi="Verdana"/>
          <w:sz w:val="18"/>
          <w:szCs w:val="18"/>
        </w:rPr>
        <w:tab/>
      </w:r>
      <w:r w:rsidR="00734435">
        <w:rPr>
          <w:rFonts w:ascii="Verdana" w:hAnsi="Verdana"/>
          <w:sz w:val="18"/>
          <w:szCs w:val="18"/>
        </w:rPr>
        <w:tab/>
        <w:t xml:space="preserve">      </w:t>
      </w:r>
      <w:r w:rsidR="00B465D9">
        <w:rPr>
          <w:rFonts w:ascii="Verdana" w:hAnsi="Verdana"/>
          <w:sz w:val="18"/>
          <w:szCs w:val="18"/>
        </w:rPr>
        <w:t>funkcia</w:t>
      </w:r>
    </w:p>
    <w:p w:rsidR="002E7EB3" w:rsidRDefault="002E7EB3" w:rsidP="002E7EB3">
      <w:pPr>
        <w:shd w:val="clear" w:color="auto" w:fill="FFFFFF"/>
        <w:spacing w:after="0" w:line="240" w:lineRule="auto"/>
        <w:rPr>
          <w:rFonts w:ascii="Verdana" w:hAnsi="Verdana"/>
          <w:sz w:val="18"/>
          <w:szCs w:val="18"/>
        </w:rPr>
      </w:pPr>
      <w:r>
        <w:rPr>
          <w:rFonts w:ascii="Verdana" w:hAnsi="Verdana"/>
          <w:sz w:val="18"/>
          <w:szCs w:val="18"/>
        </w:rPr>
        <w:tab/>
        <w:t>Východoslovenský ústav srdcových</w:t>
      </w:r>
      <w:r w:rsidR="00734435">
        <w:rPr>
          <w:rFonts w:ascii="Verdana" w:hAnsi="Verdana"/>
          <w:sz w:val="18"/>
          <w:szCs w:val="18"/>
        </w:rPr>
        <w:tab/>
      </w:r>
      <w:r w:rsidR="00734435">
        <w:rPr>
          <w:rFonts w:ascii="Verdana" w:hAnsi="Verdana"/>
          <w:sz w:val="18"/>
          <w:szCs w:val="18"/>
        </w:rPr>
        <w:tab/>
      </w:r>
      <w:r w:rsidR="00734435">
        <w:rPr>
          <w:rFonts w:ascii="Verdana" w:hAnsi="Verdana"/>
          <w:sz w:val="18"/>
          <w:szCs w:val="18"/>
        </w:rPr>
        <w:tab/>
      </w:r>
      <w:r w:rsidR="00734435">
        <w:rPr>
          <w:rFonts w:ascii="Verdana" w:hAnsi="Verdana"/>
          <w:sz w:val="18"/>
          <w:szCs w:val="18"/>
        </w:rPr>
        <w:tab/>
      </w:r>
      <w:r w:rsidR="00B465D9">
        <w:rPr>
          <w:rFonts w:ascii="Verdana" w:hAnsi="Verdana"/>
          <w:sz w:val="18"/>
          <w:szCs w:val="18"/>
        </w:rPr>
        <w:t>názov spoločnosti</w:t>
      </w:r>
    </w:p>
    <w:p w:rsidR="002E7EB3" w:rsidRPr="00DF6E2B" w:rsidRDefault="002E7EB3" w:rsidP="002E7EB3">
      <w:pPr>
        <w:shd w:val="clear" w:color="auto" w:fill="FFFFFF"/>
        <w:spacing w:after="0" w:line="240" w:lineRule="auto"/>
        <w:ind w:left="709" w:firstLine="709"/>
        <w:rPr>
          <w:rFonts w:ascii="Verdana" w:hAnsi="Verdana"/>
          <w:sz w:val="18"/>
          <w:szCs w:val="18"/>
        </w:rPr>
      </w:pPr>
      <w:r>
        <w:rPr>
          <w:rFonts w:ascii="Verdana" w:hAnsi="Verdana"/>
          <w:sz w:val="18"/>
          <w:szCs w:val="18"/>
        </w:rPr>
        <w:t>a cievnych chorôb, a. s.</w:t>
      </w:r>
    </w:p>
    <w:p w:rsidR="001E1214" w:rsidRDefault="002E7EB3" w:rsidP="002E7EB3">
      <w:pPr>
        <w:shd w:val="clear" w:color="auto" w:fill="FFFFFF"/>
        <w:spacing w:after="0" w:line="240" w:lineRule="auto"/>
        <w:rPr>
          <w:rFonts w:ascii="Verdana" w:hAnsi="Verdana"/>
          <w:sz w:val="18"/>
          <w:szCs w:val="18"/>
        </w:rPr>
      </w:pPr>
      <w:r w:rsidRPr="00DF6E2B">
        <w:rPr>
          <w:rFonts w:ascii="Verdana" w:hAnsi="Verdana"/>
          <w:sz w:val="18"/>
          <w:szCs w:val="18"/>
        </w:rPr>
        <w:t xml:space="preserve">                  </w:t>
      </w:r>
      <w:r>
        <w:rPr>
          <w:rFonts w:ascii="Verdana" w:hAnsi="Verdana"/>
          <w:sz w:val="18"/>
          <w:szCs w:val="18"/>
        </w:rPr>
        <w:t xml:space="preserve">     </w:t>
      </w:r>
    </w:p>
    <w:p w:rsidR="002E7EB3" w:rsidRDefault="002E7EB3" w:rsidP="002E7EB3">
      <w:pPr>
        <w:shd w:val="clear" w:color="auto" w:fill="FFFFFF"/>
        <w:spacing w:after="0" w:line="240" w:lineRule="auto"/>
        <w:rPr>
          <w:rFonts w:ascii="Verdana" w:hAnsi="Verdana"/>
          <w:sz w:val="18"/>
          <w:szCs w:val="18"/>
        </w:rPr>
      </w:pPr>
      <w:r>
        <w:rPr>
          <w:rFonts w:ascii="Verdana" w:hAnsi="Verdana"/>
          <w:sz w:val="18"/>
          <w:szCs w:val="18"/>
        </w:rPr>
        <w:t xml:space="preserve">  </w:t>
      </w:r>
      <w:r w:rsidRPr="00DF6E2B">
        <w:rPr>
          <w:rFonts w:ascii="Verdana" w:hAnsi="Verdana"/>
          <w:sz w:val="18"/>
          <w:szCs w:val="18"/>
        </w:rPr>
        <w:tab/>
      </w:r>
      <w:r w:rsidRPr="00DF6E2B">
        <w:rPr>
          <w:rFonts w:ascii="Verdana" w:hAnsi="Verdana"/>
          <w:sz w:val="18"/>
          <w:szCs w:val="18"/>
        </w:rPr>
        <w:tab/>
      </w:r>
      <w:r w:rsidRPr="00DF6E2B">
        <w:rPr>
          <w:rFonts w:ascii="Verdana" w:hAnsi="Verdana"/>
          <w:sz w:val="18"/>
          <w:szCs w:val="18"/>
        </w:rPr>
        <w:tab/>
        <w:t xml:space="preserve">                       </w:t>
      </w:r>
    </w:p>
    <w:p w:rsidR="002E7EB3" w:rsidRDefault="002E7EB3" w:rsidP="002E7EB3">
      <w:pPr>
        <w:shd w:val="clear" w:color="auto" w:fill="FFFFFF"/>
        <w:spacing w:after="0" w:line="240" w:lineRule="auto"/>
        <w:rPr>
          <w:rFonts w:ascii="Verdana" w:hAnsi="Verdana"/>
          <w:sz w:val="18"/>
          <w:szCs w:val="18"/>
        </w:rPr>
      </w:pPr>
    </w:p>
    <w:p w:rsidR="002E7EB3" w:rsidRDefault="002E7EB3" w:rsidP="002E7EB3">
      <w:pPr>
        <w:shd w:val="clear" w:color="auto" w:fill="FFFFFF"/>
        <w:spacing w:after="0" w:line="240" w:lineRule="auto"/>
        <w:rPr>
          <w:rFonts w:ascii="Verdana" w:hAnsi="Verdana"/>
          <w:sz w:val="18"/>
          <w:szCs w:val="18"/>
        </w:rPr>
      </w:pPr>
    </w:p>
    <w:p w:rsidR="002E7EB3" w:rsidRDefault="002E7EB3" w:rsidP="002E7EB3">
      <w:pPr>
        <w:shd w:val="clear" w:color="auto" w:fill="FFFFFF"/>
        <w:spacing w:after="0" w:line="240" w:lineRule="auto"/>
        <w:ind w:firstLine="709"/>
        <w:rPr>
          <w:rFonts w:ascii="Verdana" w:hAnsi="Verdana"/>
          <w:sz w:val="18"/>
          <w:szCs w:val="18"/>
        </w:rPr>
      </w:pPr>
      <w:r w:rsidRPr="00DF6E2B">
        <w:rPr>
          <w:rFonts w:ascii="Verdana" w:hAnsi="Verdana"/>
          <w:sz w:val="18"/>
          <w:szCs w:val="18"/>
        </w:rPr>
        <w:t>.......................................................</w:t>
      </w:r>
    </w:p>
    <w:p w:rsidR="002E7EB3" w:rsidRDefault="002E7EB3" w:rsidP="002E7EB3">
      <w:pPr>
        <w:shd w:val="clear" w:color="auto" w:fill="FFFFFF"/>
        <w:spacing w:after="0" w:line="240" w:lineRule="auto"/>
        <w:ind w:firstLine="709"/>
        <w:rPr>
          <w:rFonts w:ascii="Verdana" w:hAnsi="Verdana"/>
          <w:sz w:val="18"/>
          <w:szCs w:val="18"/>
        </w:rPr>
      </w:pPr>
      <w:r>
        <w:rPr>
          <w:rFonts w:ascii="Verdana" w:hAnsi="Verdana"/>
          <w:sz w:val="18"/>
          <w:szCs w:val="18"/>
        </w:rPr>
        <w:t>doc. MUDr. Martin Studenčan, MBA, FESC</w:t>
      </w:r>
    </w:p>
    <w:p w:rsidR="00ED73D2" w:rsidRDefault="00ED73D2" w:rsidP="00ED73D2">
      <w:pPr>
        <w:shd w:val="clear" w:color="auto" w:fill="FFFFFF"/>
        <w:spacing w:after="0" w:line="240" w:lineRule="auto"/>
        <w:ind w:left="709"/>
        <w:rPr>
          <w:rFonts w:ascii="Verdana" w:hAnsi="Verdana"/>
          <w:sz w:val="18"/>
          <w:szCs w:val="18"/>
        </w:rPr>
      </w:pPr>
      <w:r>
        <w:rPr>
          <w:rFonts w:ascii="Verdana" w:hAnsi="Verdana"/>
          <w:sz w:val="18"/>
          <w:szCs w:val="18"/>
        </w:rPr>
        <w:t xml:space="preserve">         podpredseda predstavenstva</w:t>
      </w:r>
    </w:p>
    <w:p w:rsidR="00ED73D2" w:rsidRDefault="00ED73D2" w:rsidP="00ED73D2">
      <w:pPr>
        <w:shd w:val="clear" w:color="auto" w:fill="FFFFFF"/>
        <w:spacing w:after="0" w:line="240" w:lineRule="auto"/>
        <w:ind w:left="709"/>
        <w:rPr>
          <w:rFonts w:ascii="Verdana" w:hAnsi="Verdana"/>
          <w:sz w:val="18"/>
          <w:szCs w:val="18"/>
        </w:rPr>
      </w:pPr>
      <w:r>
        <w:rPr>
          <w:rFonts w:ascii="Verdana" w:hAnsi="Verdana"/>
          <w:sz w:val="18"/>
          <w:szCs w:val="18"/>
        </w:rPr>
        <w:t xml:space="preserve">    Východoslovenský ústav srdcových</w:t>
      </w:r>
    </w:p>
    <w:p w:rsidR="001E1214" w:rsidRDefault="00ED73D2" w:rsidP="00734435">
      <w:pPr>
        <w:shd w:val="clear" w:color="auto" w:fill="FFFFFF"/>
        <w:spacing w:after="0" w:line="240" w:lineRule="auto"/>
        <w:ind w:left="709" w:firstLine="709"/>
        <w:rPr>
          <w:rFonts w:ascii="Verdana" w:hAnsi="Verdana"/>
          <w:sz w:val="18"/>
          <w:szCs w:val="18"/>
        </w:rPr>
      </w:pPr>
      <w:r>
        <w:rPr>
          <w:rFonts w:ascii="Verdana" w:hAnsi="Verdana"/>
          <w:sz w:val="18"/>
          <w:szCs w:val="18"/>
        </w:rPr>
        <w:t>a cievnych chorôb, a. s.</w:t>
      </w:r>
    </w:p>
    <w:p w:rsidR="00B465D9" w:rsidRDefault="00B465D9">
      <w:pPr>
        <w:rPr>
          <w:rFonts w:ascii="Verdana" w:hAnsi="Verdana"/>
          <w:sz w:val="18"/>
          <w:szCs w:val="18"/>
        </w:rPr>
      </w:pPr>
      <w:r>
        <w:rPr>
          <w:rFonts w:ascii="Verdana" w:hAnsi="Verdana"/>
          <w:sz w:val="18"/>
          <w:szCs w:val="18"/>
        </w:rPr>
        <w:br w:type="page"/>
      </w:r>
    </w:p>
    <w:p w:rsidR="00674534" w:rsidRPr="00F50EC6" w:rsidRDefault="00674534" w:rsidP="00674534">
      <w:pPr>
        <w:spacing w:after="0" w:line="240" w:lineRule="auto"/>
        <w:ind w:left="-426"/>
        <w:rPr>
          <w:rFonts w:ascii="Verdana" w:hAnsi="Verdana" w:cs="Arial"/>
          <w:sz w:val="18"/>
          <w:szCs w:val="18"/>
        </w:rPr>
      </w:pPr>
      <w:r w:rsidRPr="00F50EC6">
        <w:rPr>
          <w:rFonts w:ascii="Verdana" w:hAnsi="Verdana" w:cs="Arial"/>
          <w:sz w:val="18"/>
          <w:szCs w:val="18"/>
        </w:rPr>
        <w:lastRenderedPageBreak/>
        <w:t>Príloha č. 1</w:t>
      </w:r>
      <w:bookmarkStart w:id="1" w:name="_GoBack"/>
      <w:bookmarkEnd w:id="1"/>
    </w:p>
    <w:p w:rsidR="00674534" w:rsidRPr="00F50EC6" w:rsidRDefault="00674534" w:rsidP="00674534">
      <w:pPr>
        <w:autoSpaceDE w:val="0"/>
        <w:autoSpaceDN w:val="0"/>
        <w:adjustRightInd w:val="0"/>
        <w:spacing w:after="0" w:line="240" w:lineRule="auto"/>
        <w:rPr>
          <w:rFonts w:ascii="Verdana" w:hAnsi="Verdana" w:cs="Arial"/>
          <w:color w:val="000000"/>
          <w:sz w:val="18"/>
          <w:szCs w:val="18"/>
        </w:rPr>
      </w:pPr>
    </w:p>
    <w:tbl>
      <w:tblPr>
        <w:tblStyle w:val="Mriekatabuky"/>
        <w:tblW w:w="0" w:type="auto"/>
        <w:tblInd w:w="-431" w:type="dxa"/>
        <w:tblLook w:val="04A0" w:firstRow="1" w:lastRow="0" w:firstColumn="1" w:lastColumn="0" w:noHBand="0" w:noVBand="1"/>
      </w:tblPr>
      <w:tblGrid>
        <w:gridCol w:w="1929"/>
        <w:gridCol w:w="7707"/>
      </w:tblGrid>
      <w:tr w:rsidR="00674534" w:rsidRPr="00F50EC6" w:rsidTr="00DF2FF6">
        <w:tc>
          <w:tcPr>
            <w:tcW w:w="9919" w:type="dxa"/>
            <w:gridSpan w:val="2"/>
            <w:shd w:val="clear" w:color="auto" w:fill="BFBFBF" w:themeFill="background1" w:themeFillShade="BF"/>
          </w:tcPr>
          <w:p w:rsidR="00674534" w:rsidRPr="00F50EC6" w:rsidRDefault="00674534" w:rsidP="00DF2FF6">
            <w:pPr>
              <w:autoSpaceDE w:val="0"/>
              <w:autoSpaceDN w:val="0"/>
              <w:adjustRightInd w:val="0"/>
              <w:jc w:val="center"/>
              <w:rPr>
                <w:rFonts w:ascii="Verdana" w:hAnsi="Verdana"/>
                <w:sz w:val="18"/>
                <w:szCs w:val="18"/>
                <w:lang w:val="sk-SK"/>
              </w:rPr>
            </w:pPr>
            <w:r w:rsidRPr="00F50EC6">
              <w:rPr>
                <w:rFonts w:ascii="Verdana" w:hAnsi="Verdana"/>
                <w:b/>
                <w:color w:val="000000"/>
                <w:sz w:val="18"/>
                <w:szCs w:val="18"/>
                <w:lang w:val="sk-SK"/>
              </w:rPr>
              <w:t>Definície spracovateľských operácií</w:t>
            </w:r>
          </w:p>
        </w:tc>
      </w:tr>
      <w:tr w:rsidR="00674534" w:rsidRPr="00F50EC6" w:rsidTr="00DF2FF6">
        <w:trPr>
          <w:trHeight w:val="95"/>
        </w:trPr>
        <w:tc>
          <w:tcPr>
            <w:tcW w:w="9919" w:type="dxa"/>
            <w:gridSpan w:val="2"/>
          </w:tcPr>
          <w:p w:rsidR="00674534" w:rsidRPr="00F50EC6" w:rsidRDefault="00674534" w:rsidP="00DF2FF6">
            <w:pPr>
              <w:autoSpaceDE w:val="0"/>
              <w:autoSpaceDN w:val="0"/>
              <w:adjustRightInd w:val="0"/>
              <w:jc w:val="both"/>
              <w:rPr>
                <w:rFonts w:ascii="Verdana" w:hAnsi="Verdana"/>
                <w:sz w:val="18"/>
                <w:szCs w:val="18"/>
                <w:lang w:val="sk-SK"/>
              </w:rPr>
            </w:pP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Nahliadanie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nazretie do informačného systému (programu, spisového materiálu) obsahujúceho osobné údaje fyzických osôb s možnosťou čítania prípadne robenia si poznámok, okrem fotokópií, či skenovania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Oboznamovanie sa</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sprostredkovateľ môže byť informovaný a poučený o všetkých skutočnostiach a osobných údajoch o dotknutej osobe</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Získavanie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oprávnenie na „prijatie“ osobných údajov od dotknutej osoby na vopred vymedzený a konkrétne daný účel spracúvania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Zhromažďovanie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zozbieranie, sústredenie všetkých získaných osobných údajov o dotknutej osobe do databázy, resp. informačného systému (aplikačného a programového vybavenia alebo spisu, zložky)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Šírenie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preposielanie osobných údajov iným oprávneným osobám napríklad prostredníctvom mailovej komunikácie</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Zaznamenávanie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zapisovanie osobných údajov do informačného systému (aplikačného a programového vybavenia alebo spisu, zložky)</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Usporadúvanie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zoraďovanie, chronologické upravovanie osobných údajov dotknutých osôb v informačnom systéme (aplikačného a programového vybavenia alebo spisu, zložky)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Prepracúvanie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vykonávanie opráv a úprav osobných údajov dotknutých osôb </w:t>
            </w:r>
            <w:r w:rsidRPr="00F50EC6">
              <w:rPr>
                <w:rFonts w:ascii="Verdana" w:hAnsi="Verdana"/>
                <w:iCs/>
                <w:sz w:val="18"/>
                <w:szCs w:val="18"/>
                <w:lang w:val="sk-SK"/>
              </w:rPr>
              <w:t>bez možnosti ich vymazania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Zmena</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vykonávanie opráv a úprav osobných údajov dotknutých </w:t>
            </w:r>
            <w:r w:rsidRPr="00F50EC6">
              <w:rPr>
                <w:rFonts w:ascii="Verdana" w:hAnsi="Verdana"/>
                <w:iCs/>
                <w:sz w:val="18"/>
                <w:szCs w:val="18"/>
                <w:lang w:val="sk-SK"/>
              </w:rPr>
              <w:t>osôb s možnosťou ich vymazania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Vyhľadávanie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možnosť „hľadania“ osobných údajov dotknutých osôb v aktuálnych databázach </w:t>
            </w:r>
            <w:r w:rsidRPr="00F50EC6">
              <w:rPr>
                <w:rFonts w:ascii="Verdana" w:hAnsi="Verdana"/>
                <w:iCs/>
                <w:sz w:val="18"/>
                <w:szCs w:val="18"/>
                <w:lang w:val="sk-SK"/>
              </w:rPr>
              <w:t xml:space="preserve">ako aj </w:t>
            </w:r>
            <w:r w:rsidRPr="00F50EC6">
              <w:rPr>
                <w:rFonts w:ascii="Verdana" w:hAnsi="Verdana"/>
                <w:sz w:val="18"/>
                <w:szCs w:val="18"/>
                <w:lang w:val="sk-SK"/>
              </w:rPr>
              <w:t>v archívnych dokumentoch a informačných systémoch</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Prehliadanie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možnosť „hľadania“ osobných údajov dotknutých osôb </w:t>
            </w:r>
            <w:r w:rsidRPr="00F50EC6">
              <w:rPr>
                <w:rFonts w:ascii="Verdana" w:hAnsi="Verdana"/>
                <w:iCs/>
                <w:sz w:val="18"/>
                <w:szCs w:val="18"/>
                <w:lang w:val="sk-SK"/>
              </w:rPr>
              <w:t xml:space="preserve">iba v </w:t>
            </w:r>
            <w:r w:rsidRPr="00F50EC6">
              <w:rPr>
                <w:rFonts w:ascii="Verdana" w:hAnsi="Verdana"/>
                <w:sz w:val="18"/>
                <w:szCs w:val="18"/>
                <w:lang w:val="sk-SK"/>
              </w:rPr>
              <w:t>aktuálnych databázach okrem archívnych dokumentov a informačných systémov</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Preskupovanie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vytváranie nového usporiadania, resp. zoskupenia, databázy s osobnými údajmi dotknutých osôb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Kombinovanie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„spájanie“, „prepájanie“ viacerých databáz (zostáv) s osobnými údajmi dotknutých osôb spracúvaných na rovnaký účel spracúvania navzájom medzi sebou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Premiestňovanie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možnosť sprostredkovateľa prenášať osobné údaje „z miesta na miesto“, napríklad premiestňovanie aktuálnych spisov do archívu, resp. aktuálnej databázy do zálohy na USB kľúč, CD nosič a jeho následnú archiváciu</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Využívanie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povinnosť sprostredkovateľa využívať osobné údaje iba a výhradne na plnenie vopred vymedzeného účelu spracúvania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Uchovávanie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„zachovanie“ databáz obsahujúcich osobné údaje dotknutých osôb počas celej doby nutnej na archiváciu </w:t>
            </w:r>
            <w:r w:rsidRPr="00F50EC6">
              <w:rPr>
                <w:rFonts w:ascii="Verdana" w:hAnsi="Verdana"/>
                <w:iCs/>
                <w:sz w:val="18"/>
                <w:szCs w:val="18"/>
                <w:lang w:val="sk-SK"/>
              </w:rPr>
              <w:t>bez možnosti likvidácie</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Kopírovanie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vykonávanie duplikátov, „kópií“ dokumentov obsahujúcich osobné údaje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Blokovanie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pozastavenie spracúvania osobných údajov, počas ktorého možno vykonať len také operácie s osobnými údajmi, ktoré sú nevyhnutné na splnenie povinnosti uloženej zákonom o ochrane osobných údajov. Blokovanie osobných údajov je založené na dočasnej alebo trvalej báze.</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Likvidácia</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zrušenie alebo zničenie osobných údajov tak, aby sa z nich osobné údaje nedali reprodukovať. Likvidáciu osobných údajov možno vykonať napríklad rozložením, vymazaním alebo fyzickým zničením hmotných nosičov, na ktorých sa osobné údaje nachádzajú</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Cezhraničný prenos</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prenos osobných údajov mimo územia Slovenskej republiky a na územie Slovenskej republiky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Poskytovanie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odovzdávanie osobných údajov inému prevádzkovateľovi (príjemcovi), ktorý </w:t>
            </w:r>
            <w:r w:rsidRPr="00F50EC6">
              <w:rPr>
                <w:rFonts w:ascii="Verdana" w:hAnsi="Verdana"/>
                <w:iCs/>
                <w:sz w:val="18"/>
                <w:szCs w:val="18"/>
                <w:lang w:val="sk-SK"/>
              </w:rPr>
              <w:t xml:space="preserve">ich ďalej spracúva </w:t>
            </w:r>
            <w:r w:rsidRPr="00F50EC6">
              <w:rPr>
                <w:rFonts w:ascii="Verdana" w:hAnsi="Verdana"/>
                <w:sz w:val="18"/>
                <w:szCs w:val="18"/>
                <w:lang w:val="sk-SK"/>
              </w:rPr>
              <w:t>(kontrolné orgány, sociálna poisťovňa, zdravotná poisťovňa)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Sprístupňovanie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oznámenie osobných údajov alebo umožnenie prístupu k nim osobe, ktorá </w:t>
            </w:r>
            <w:r w:rsidRPr="00F50EC6">
              <w:rPr>
                <w:rFonts w:ascii="Verdana" w:hAnsi="Verdana"/>
                <w:iCs/>
                <w:sz w:val="18"/>
                <w:szCs w:val="18"/>
                <w:lang w:val="sk-SK"/>
              </w:rPr>
              <w:t>ich ďalej už nespracúva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Zverejňovanie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publikovanie, uverejnenie alebo vystavenie osobných údajov na verejnosti prostredníctvom masovokomunikačných prostriedkov, verejne prístupných počítačových sietí, verejným vykonaním alebo vystavením diela podľa autorského zákona verejným vyhlásením, uvedením vo verejnom zozname, v registri alebo v operáte, napríklad podľa katastrálneho zákona ich umiestnením na úradnej tabuli alebo na inom verejne prístupnom mieste </w:t>
            </w:r>
          </w:p>
        </w:tc>
      </w:tr>
    </w:tbl>
    <w:p w:rsidR="00674534" w:rsidRDefault="00674534" w:rsidP="00ED73D2">
      <w:pPr>
        <w:shd w:val="clear" w:color="auto" w:fill="FFFFFF"/>
        <w:spacing w:after="0" w:line="240" w:lineRule="auto"/>
        <w:ind w:left="709" w:firstLine="709"/>
        <w:rPr>
          <w:rFonts w:ascii="Verdana" w:hAnsi="Verdana"/>
          <w:sz w:val="18"/>
          <w:szCs w:val="18"/>
        </w:rPr>
      </w:pPr>
    </w:p>
    <w:p w:rsidR="00674534" w:rsidRPr="00DF6E2B" w:rsidRDefault="00674534" w:rsidP="00ED73D2">
      <w:pPr>
        <w:shd w:val="clear" w:color="auto" w:fill="FFFFFF"/>
        <w:spacing w:after="0" w:line="240" w:lineRule="auto"/>
        <w:ind w:left="709" w:firstLine="709"/>
        <w:rPr>
          <w:rFonts w:ascii="Verdana" w:hAnsi="Verdana"/>
          <w:sz w:val="18"/>
          <w:szCs w:val="18"/>
        </w:rPr>
      </w:pPr>
    </w:p>
    <w:p w:rsidR="00510348" w:rsidRPr="000D31BA" w:rsidRDefault="00510348" w:rsidP="002E7EB3">
      <w:pPr>
        <w:pStyle w:val="BBHeading1"/>
        <w:jc w:val="center"/>
        <w:rPr>
          <w:rFonts w:ascii="Verdana" w:hAnsi="Verdana" w:cs="Arial"/>
          <w:sz w:val="18"/>
          <w:szCs w:val="18"/>
        </w:rPr>
      </w:pPr>
    </w:p>
    <w:sectPr w:rsidR="00510348" w:rsidRPr="000D31BA" w:rsidSect="001E1214">
      <w:footerReference w:type="default" r:id="rId7"/>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0B5" w:rsidRDefault="007600B5" w:rsidP="0082696D">
      <w:pPr>
        <w:spacing w:after="0" w:line="240" w:lineRule="auto"/>
      </w:pPr>
      <w:r>
        <w:separator/>
      </w:r>
    </w:p>
  </w:endnote>
  <w:endnote w:type="continuationSeparator" w:id="0">
    <w:p w:rsidR="007600B5" w:rsidRDefault="007600B5" w:rsidP="008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Verdana">
    <w:panose1 w:val="020B0604030504040204"/>
    <w:charset w:val="EE"/>
    <w:family w:val="swiss"/>
    <w:pitch w:val="variable"/>
    <w:sig w:usb0="A00006FF" w:usb1="4000205B" w:usb2="00000010" w:usb3="00000000" w:csb0="0000019F" w:csb1="00000000"/>
  </w:font>
  <w:font w:name="FrutigerLTPro-Light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565150"/>
      <w:docPartObj>
        <w:docPartGallery w:val="Page Numbers (Bottom of Page)"/>
        <w:docPartUnique/>
      </w:docPartObj>
    </w:sdtPr>
    <w:sdtEndPr/>
    <w:sdtContent>
      <w:p w:rsidR="00FA073B" w:rsidRDefault="00510348">
        <w:pPr>
          <w:pStyle w:val="Pta"/>
          <w:jc w:val="center"/>
        </w:pPr>
        <w:r>
          <w:fldChar w:fldCharType="begin"/>
        </w:r>
        <w:r>
          <w:instrText>PAGE   \* MERGEFORMAT</w:instrText>
        </w:r>
        <w:r>
          <w:fldChar w:fldCharType="separate"/>
        </w:r>
        <w:r w:rsidR="003A5787">
          <w:rPr>
            <w:noProof/>
          </w:rPr>
          <w:t>8</w:t>
        </w:r>
        <w:r>
          <w:rPr>
            <w:noProof/>
          </w:rPr>
          <w:fldChar w:fldCharType="end"/>
        </w:r>
      </w:p>
    </w:sdtContent>
  </w:sdt>
  <w:p w:rsidR="00FA073B" w:rsidRDefault="00FA073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0B5" w:rsidRDefault="007600B5" w:rsidP="0082696D">
      <w:pPr>
        <w:spacing w:after="0" w:line="240" w:lineRule="auto"/>
      </w:pPr>
      <w:r>
        <w:separator/>
      </w:r>
    </w:p>
  </w:footnote>
  <w:footnote w:type="continuationSeparator" w:id="0">
    <w:p w:rsidR="007600B5" w:rsidRDefault="007600B5" w:rsidP="00826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367"/>
    <w:multiLevelType w:val="hybridMultilevel"/>
    <w:tmpl w:val="46F213D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3D9466E"/>
    <w:multiLevelType w:val="multilevel"/>
    <w:tmpl w:val="DCF40FAE"/>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C706301"/>
    <w:multiLevelType w:val="hybridMultilevel"/>
    <w:tmpl w:val="C5BEB6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2087F7F"/>
    <w:multiLevelType w:val="hybridMultilevel"/>
    <w:tmpl w:val="175A61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68A70EF"/>
    <w:multiLevelType w:val="hybridMultilevel"/>
    <w:tmpl w:val="AE1852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A4C18E6"/>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4E4808"/>
    <w:multiLevelType w:val="multilevel"/>
    <w:tmpl w:val="B57C07A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F2682B"/>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E55D44"/>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7A0C09"/>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363C97"/>
    <w:multiLevelType w:val="hybridMultilevel"/>
    <w:tmpl w:val="4670A4E8"/>
    <w:lvl w:ilvl="0" w:tplc="FFFFFFFF">
      <w:start w:val="1"/>
      <w:numFmt w:val="lowerLetter"/>
      <w:lvlText w:val="%1)"/>
      <w:lvlJc w:val="left"/>
      <w:pPr>
        <w:ind w:left="2127" w:hanging="360"/>
      </w:pPr>
      <w:rPr>
        <w:rFonts w:hint="default"/>
      </w:rPr>
    </w:lvl>
    <w:lvl w:ilvl="1" w:tplc="FFFFFFFF" w:tentative="1">
      <w:start w:val="1"/>
      <w:numFmt w:val="lowerLetter"/>
      <w:lvlText w:val="%2."/>
      <w:lvlJc w:val="left"/>
      <w:pPr>
        <w:ind w:left="2847" w:hanging="360"/>
      </w:pPr>
    </w:lvl>
    <w:lvl w:ilvl="2" w:tplc="FFFFFFFF" w:tentative="1">
      <w:start w:val="1"/>
      <w:numFmt w:val="lowerRoman"/>
      <w:lvlText w:val="%3."/>
      <w:lvlJc w:val="right"/>
      <w:pPr>
        <w:ind w:left="3567" w:hanging="180"/>
      </w:pPr>
    </w:lvl>
    <w:lvl w:ilvl="3" w:tplc="FFFFFFFF" w:tentative="1">
      <w:start w:val="1"/>
      <w:numFmt w:val="decimal"/>
      <w:lvlText w:val="%4."/>
      <w:lvlJc w:val="left"/>
      <w:pPr>
        <w:ind w:left="4287" w:hanging="360"/>
      </w:pPr>
    </w:lvl>
    <w:lvl w:ilvl="4" w:tplc="FFFFFFFF" w:tentative="1">
      <w:start w:val="1"/>
      <w:numFmt w:val="lowerLetter"/>
      <w:lvlText w:val="%5."/>
      <w:lvlJc w:val="left"/>
      <w:pPr>
        <w:ind w:left="5007" w:hanging="360"/>
      </w:pPr>
    </w:lvl>
    <w:lvl w:ilvl="5" w:tplc="FFFFFFFF" w:tentative="1">
      <w:start w:val="1"/>
      <w:numFmt w:val="lowerRoman"/>
      <w:lvlText w:val="%6."/>
      <w:lvlJc w:val="right"/>
      <w:pPr>
        <w:ind w:left="5727" w:hanging="180"/>
      </w:pPr>
    </w:lvl>
    <w:lvl w:ilvl="6" w:tplc="FFFFFFFF" w:tentative="1">
      <w:start w:val="1"/>
      <w:numFmt w:val="decimal"/>
      <w:lvlText w:val="%7."/>
      <w:lvlJc w:val="left"/>
      <w:pPr>
        <w:ind w:left="6447" w:hanging="360"/>
      </w:pPr>
    </w:lvl>
    <w:lvl w:ilvl="7" w:tplc="FFFFFFFF" w:tentative="1">
      <w:start w:val="1"/>
      <w:numFmt w:val="lowerLetter"/>
      <w:lvlText w:val="%8."/>
      <w:lvlJc w:val="left"/>
      <w:pPr>
        <w:ind w:left="7167" w:hanging="360"/>
      </w:pPr>
    </w:lvl>
    <w:lvl w:ilvl="8" w:tplc="FFFFFFFF" w:tentative="1">
      <w:start w:val="1"/>
      <w:numFmt w:val="lowerRoman"/>
      <w:lvlText w:val="%9."/>
      <w:lvlJc w:val="right"/>
      <w:pPr>
        <w:ind w:left="7887" w:hanging="180"/>
      </w:pPr>
    </w:lvl>
  </w:abstractNum>
  <w:abstractNum w:abstractNumId="11" w15:restartNumberingAfterBreak="0">
    <w:nsid w:val="2E21695B"/>
    <w:multiLevelType w:val="multilevel"/>
    <w:tmpl w:val="1F5EA7B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D73D34"/>
    <w:multiLevelType w:val="hybridMultilevel"/>
    <w:tmpl w:val="65E8117E"/>
    <w:lvl w:ilvl="0" w:tplc="FFFFFFFF">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39B7311"/>
    <w:multiLevelType w:val="multilevel"/>
    <w:tmpl w:val="24229EB2"/>
    <w:lvl w:ilvl="0">
      <w:start w:val="1"/>
      <w:numFmt w:val="decimal"/>
      <w:pStyle w:val="Nadpis1"/>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4" w15:restartNumberingAfterBreak="0">
    <w:nsid w:val="3A76033D"/>
    <w:multiLevelType w:val="hybridMultilevel"/>
    <w:tmpl w:val="F46C692C"/>
    <w:lvl w:ilvl="0" w:tplc="041B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D51B28"/>
    <w:multiLevelType w:val="multilevel"/>
    <w:tmpl w:val="F2C8980E"/>
    <w:lvl w:ilvl="0">
      <w:start w:val="6"/>
      <w:numFmt w:val="decimal"/>
      <w:lvlText w:val="%1."/>
      <w:lvlJc w:val="left"/>
      <w:pPr>
        <w:ind w:left="720" w:hanging="360"/>
      </w:pPr>
      <w:rPr>
        <w:rFonts w:hint="default"/>
        <w:b/>
      </w:rPr>
    </w:lvl>
    <w:lvl w:ilvl="1">
      <w:start w:val="2"/>
      <w:numFmt w:val="decimal"/>
      <w:isLgl/>
      <w:lvlText w:val="%1.%2"/>
      <w:lvlJc w:val="left"/>
      <w:pPr>
        <w:ind w:left="123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3BF44BD5"/>
    <w:multiLevelType w:val="multilevel"/>
    <w:tmpl w:val="595201A8"/>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423B45"/>
    <w:multiLevelType w:val="hybridMultilevel"/>
    <w:tmpl w:val="2F5641DE"/>
    <w:lvl w:ilvl="0" w:tplc="FFFFFFFF">
      <w:start w:val="1"/>
      <w:numFmt w:val="lowerLetter"/>
      <w:lvlText w:val="%1)"/>
      <w:lvlJc w:val="left"/>
      <w:pPr>
        <w:ind w:left="-75" w:hanging="360"/>
      </w:pPr>
      <w:rPr>
        <w:rFonts w:hint="default"/>
      </w:rPr>
    </w:lvl>
    <w:lvl w:ilvl="1" w:tplc="041B0019" w:tentative="1">
      <w:start w:val="1"/>
      <w:numFmt w:val="lowerLetter"/>
      <w:lvlText w:val="%2."/>
      <w:lvlJc w:val="left"/>
      <w:pPr>
        <w:ind w:left="645" w:hanging="360"/>
      </w:pPr>
    </w:lvl>
    <w:lvl w:ilvl="2" w:tplc="041B001B" w:tentative="1">
      <w:start w:val="1"/>
      <w:numFmt w:val="lowerRoman"/>
      <w:lvlText w:val="%3."/>
      <w:lvlJc w:val="right"/>
      <w:pPr>
        <w:ind w:left="1365" w:hanging="180"/>
      </w:pPr>
    </w:lvl>
    <w:lvl w:ilvl="3" w:tplc="041B000F" w:tentative="1">
      <w:start w:val="1"/>
      <w:numFmt w:val="decimal"/>
      <w:lvlText w:val="%4."/>
      <w:lvlJc w:val="left"/>
      <w:pPr>
        <w:ind w:left="2085" w:hanging="360"/>
      </w:pPr>
    </w:lvl>
    <w:lvl w:ilvl="4" w:tplc="041B0019" w:tentative="1">
      <w:start w:val="1"/>
      <w:numFmt w:val="lowerLetter"/>
      <w:lvlText w:val="%5."/>
      <w:lvlJc w:val="left"/>
      <w:pPr>
        <w:ind w:left="2805" w:hanging="360"/>
      </w:pPr>
    </w:lvl>
    <w:lvl w:ilvl="5" w:tplc="041B001B" w:tentative="1">
      <w:start w:val="1"/>
      <w:numFmt w:val="lowerRoman"/>
      <w:lvlText w:val="%6."/>
      <w:lvlJc w:val="right"/>
      <w:pPr>
        <w:ind w:left="3525" w:hanging="180"/>
      </w:pPr>
    </w:lvl>
    <w:lvl w:ilvl="6" w:tplc="041B000F" w:tentative="1">
      <w:start w:val="1"/>
      <w:numFmt w:val="decimal"/>
      <w:lvlText w:val="%7."/>
      <w:lvlJc w:val="left"/>
      <w:pPr>
        <w:ind w:left="4245" w:hanging="360"/>
      </w:pPr>
    </w:lvl>
    <w:lvl w:ilvl="7" w:tplc="041B0019" w:tentative="1">
      <w:start w:val="1"/>
      <w:numFmt w:val="lowerLetter"/>
      <w:lvlText w:val="%8."/>
      <w:lvlJc w:val="left"/>
      <w:pPr>
        <w:ind w:left="4965" w:hanging="360"/>
      </w:pPr>
    </w:lvl>
    <w:lvl w:ilvl="8" w:tplc="041B001B" w:tentative="1">
      <w:start w:val="1"/>
      <w:numFmt w:val="lowerRoman"/>
      <w:lvlText w:val="%9."/>
      <w:lvlJc w:val="right"/>
      <w:pPr>
        <w:ind w:left="5685" w:hanging="180"/>
      </w:pPr>
    </w:lvl>
  </w:abstractNum>
  <w:abstractNum w:abstractNumId="18" w15:restartNumberingAfterBreak="0">
    <w:nsid w:val="46E63041"/>
    <w:multiLevelType w:val="multilevel"/>
    <w:tmpl w:val="6F8CE6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B373B09"/>
    <w:multiLevelType w:val="multilevel"/>
    <w:tmpl w:val="793EC104"/>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A0C71"/>
    <w:multiLevelType w:val="multilevel"/>
    <w:tmpl w:val="62F4869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1B29F6"/>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FC5CB3"/>
    <w:multiLevelType w:val="multilevel"/>
    <w:tmpl w:val="BF00186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A02F11"/>
    <w:multiLevelType w:val="multilevel"/>
    <w:tmpl w:val="F2122022"/>
    <w:lvl w:ilvl="0">
      <w:start w:val="3"/>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25" w15:restartNumberingAfterBreak="0">
    <w:nsid w:val="5D0F605E"/>
    <w:multiLevelType w:val="multilevel"/>
    <w:tmpl w:val="8BFCC04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304B09"/>
    <w:multiLevelType w:val="hybridMultilevel"/>
    <w:tmpl w:val="EF18F2EE"/>
    <w:lvl w:ilvl="0" w:tplc="7DCEDF38">
      <w:start w:val="3"/>
      <w:numFmt w:val="bullet"/>
      <w:lvlText w:val="-"/>
      <w:lvlJc w:val="left"/>
      <w:pPr>
        <w:ind w:left="720" w:hanging="360"/>
      </w:pPr>
      <w:rPr>
        <w:rFonts w:ascii="Times New Roman" w:eastAsia="Sylfae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B6A000A"/>
    <w:multiLevelType w:val="multilevel"/>
    <w:tmpl w:val="46188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C64786"/>
    <w:multiLevelType w:val="multilevel"/>
    <w:tmpl w:val="23C81C5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49585E"/>
    <w:multiLevelType w:val="multilevel"/>
    <w:tmpl w:val="F46EDD54"/>
    <w:lvl w:ilvl="0">
      <w:start w:val="3"/>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30" w15:restartNumberingAfterBreak="0">
    <w:nsid w:val="7F801758"/>
    <w:multiLevelType w:val="hybridMultilevel"/>
    <w:tmpl w:val="37368A64"/>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6"/>
  </w:num>
  <w:num w:numId="3">
    <w:abstractNumId w:val="29"/>
  </w:num>
  <w:num w:numId="4">
    <w:abstractNumId w:val="29"/>
  </w:num>
  <w:num w:numId="5">
    <w:abstractNumId w:val="10"/>
  </w:num>
  <w:num w:numId="6">
    <w:abstractNumId w:val="24"/>
  </w:num>
  <w:num w:numId="7">
    <w:abstractNumId w:val="20"/>
  </w:num>
  <w:num w:numId="8">
    <w:abstractNumId w:val="22"/>
  </w:num>
  <w:num w:numId="9">
    <w:abstractNumId w:val="0"/>
  </w:num>
  <w:num w:numId="10">
    <w:abstractNumId w:val="4"/>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
  </w:num>
  <w:num w:numId="14">
    <w:abstractNumId w:val="19"/>
  </w:num>
  <w:num w:numId="15">
    <w:abstractNumId w:val="1"/>
    <w:lvlOverride w:ilvl="0">
      <w:lvl w:ilvl="0">
        <w:numFmt w:val="decimal"/>
        <w:pStyle w:val="BBScheduleHeading1"/>
        <w:lvlText w:val=""/>
        <w:lvlJc w:val="left"/>
      </w:lvl>
    </w:lvlOverride>
    <w:lvlOverride w:ilvl="1">
      <w:lvl w:ilvl="1">
        <w:start w:val="1"/>
        <w:numFmt w:val="decimal"/>
        <w:pStyle w:val="BBSchedule2"/>
        <w:lvlText w:val="%1.%2"/>
        <w:lvlJc w:val="left"/>
        <w:pPr>
          <w:tabs>
            <w:tab w:val="num" w:pos="720"/>
          </w:tabs>
          <w:ind w:left="720" w:hanging="720"/>
        </w:pPr>
        <w:rPr>
          <w:rFonts w:hint="default"/>
          <w:b w:val="0"/>
        </w:rPr>
      </w:lvl>
    </w:lvlOverride>
  </w:num>
  <w:num w:numId="16">
    <w:abstractNumId w:val="2"/>
  </w:num>
  <w:num w:numId="17">
    <w:abstractNumId w:val="3"/>
  </w:num>
  <w:num w:numId="18">
    <w:abstractNumId w:val="23"/>
  </w:num>
  <w:num w:numId="19">
    <w:abstractNumId w:val="15"/>
  </w:num>
  <w:num w:numId="20">
    <w:abstractNumId w:val="28"/>
  </w:num>
  <w:num w:numId="21">
    <w:abstractNumId w:val="27"/>
  </w:num>
  <w:num w:numId="22">
    <w:abstractNumId w:val="25"/>
  </w:num>
  <w:num w:numId="23">
    <w:abstractNumId w:val="7"/>
  </w:num>
  <w:num w:numId="24">
    <w:abstractNumId w:val="21"/>
  </w:num>
  <w:num w:numId="25">
    <w:abstractNumId w:val="18"/>
  </w:num>
  <w:num w:numId="26">
    <w:abstractNumId w:val="14"/>
  </w:num>
  <w:num w:numId="27">
    <w:abstractNumId w:val="17"/>
  </w:num>
  <w:num w:numId="28">
    <w:abstractNumId w:val="12"/>
  </w:num>
  <w:num w:numId="29">
    <w:abstractNumId w:val="30"/>
  </w:num>
  <w:num w:numId="30">
    <w:abstractNumId w:val="9"/>
  </w:num>
  <w:num w:numId="31">
    <w:abstractNumId w:val="8"/>
  </w:num>
  <w:num w:numId="32">
    <w:abstractNumId w:val="11"/>
  </w:num>
  <w:num w:numId="33">
    <w:abstractNumId w:val="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F7"/>
    <w:rsid w:val="00042203"/>
    <w:rsid w:val="00076404"/>
    <w:rsid w:val="00082F65"/>
    <w:rsid w:val="000A775A"/>
    <w:rsid w:val="000B43D1"/>
    <w:rsid w:val="000C2318"/>
    <w:rsid w:val="000D31BA"/>
    <w:rsid w:val="000D77BE"/>
    <w:rsid w:val="000E63D6"/>
    <w:rsid w:val="001A30C5"/>
    <w:rsid w:val="001E1214"/>
    <w:rsid w:val="001F0E7D"/>
    <w:rsid w:val="002052AB"/>
    <w:rsid w:val="002738BB"/>
    <w:rsid w:val="0028680B"/>
    <w:rsid w:val="002D7BC4"/>
    <w:rsid w:val="002E4113"/>
    <w:rsid w:val="002E7EB3"/>
    <w:rsid w:val="00305B70"/>
    <w:rsid w:val="00344EF3"/>
    <w:rsid w:val="00363CB2"/>
    <w:rsid w:val="00376560"/>
    <w:rsid w:val="003A5787"/>
    <w:rsid w:val="003D1A82"/>
    <w:rsid w:val="003E534F"/>
    <w:rsid w:val="003F718B"/>
    <w:rsid w:val="0041743E"/>
    <w:rsid w:val="00420063"/>
    <w:rsid w:val="004633F3"/>
    <w:rsid w:val="00487866"/>
    <w:rsid w:val="00491B29"/>
    <w:rsid w:val="004B66A5"/>
    <w:rsid w:val="004C10F3"/>
    <w:rsid w:val="004C58F7"/>
    <w:rsid w:val="004C6954"/>
    <w:rsid w:val="004D7690"/>
    <w:rsid w:val="00510348"/>
    <w:rsid w:val="005110A7"/>
    <w:rsid w:val="00513E7F"/>
    <w:rsid w:val="00517AD3"/>
    <w:rsid w:val="005325F5"/>
    <w:rsid w:val="00580B4B"/>
    <w:rsid w:val="005A63AB"/>
    <w:rsid w:val="005B7D25"/>
    <w:rsid w:val="005C49E1"/>
    <w:rsid w:val="005D4A4D"/>
    <w:rsid w:val="006044F2"/>
    <w:rsid w:val="00632D09"/>
    <w:rsid w:val="00660297"/>
    <w:rsid w:val="00674534"/>
    <w:rsid w:val="00675CA3"/>
    <w:rsid w:val="006910FA"/>
    <w:rsid w:val="006A4CE7"/>
    <w:rsid w:val="006D61A8"/>
    <w:rsid w:val="00734435"/>
    <w:rsid w:val="007600B5"/>
    <w:rsid w:val="00761035"/>
    <w:rsid w:val="00765DDB"/>
    <w:rsid w:val="0077679D"/>
    <w:rsid w:val="00777CDB"/>
    <w:rsid w:val="007B500D"/>
    <w:rsid w:val="007C1ABA"/>
    <w:rsid w:val="007E0736"/>
    <w:rsid w:val="00805E81"/>
    <w:rsid w:val="00820278"/>
    <w:rsid w:val="0082696D"/>
    <w:rsid w:val="00854427"/>
    <w:rsid w:val="008A1991"/>
    <w:rsid w:val="008C721B"/>
    <w:rsid w:val="00902872"/>
    <w:rsid w:val="009261FD"/>
    <w:rsid w:val="009C2273"/>
    <w:rsid w:val="00A059C7"/>
    <w:rsid w:val="00A126BC"/>
    <w:rsid w:val="00A1663D"/>
    <w:rsid w:val="00A32242"/>
    <w:rsid w:val="00A36605"/>
    <w:rsid w:val="00A541C4"/>
    <w:rsid w:val="00A5693D"/>
    <w:rsid w:val="00A73D90"/>
    <w:rsid w:val="00A901C8"/>
    <w:rsid w:val="00A91D40"/>
    <w:rsid w:val="00AA1DDD"/>
    <w:rsid w:val="00AA4D8D"/>
    <w:rsid w:val="00AA7315"/>
    <w:rsid w:val="00AD559A"/>
    <w:rsid w:val="00AF0A3D"/>
    <w:rsid w:val="00B030B1"/>
    <w:rsid w:val="00B465D9"/>
    <w:rsid w:val="00B77CAD"/>
    <w:rsid w:val="00BD1063"/>
    <w:rsid w:val="00BD7B83"/>
    <w:rsid w:val="00C2066F"/>
    <w:rsid w:val="00C51119"/>
    <w:rsid w:val="00C512E0"/>
    <w:rsid w:val="00C62431"/>
    <w:rsid w:val="00C62CDE"/>
    <w:rsid w:val="00C6486B"/>
    <w:rsid w:val="00C6657F"/>
    <w:rsid w:val="00C7778D"/>
    <w:rsid w:val="00CA0A3C"/>
    <w:rsid w:val="00CB0266"/>
    <w:rsid w:val="00CB56F8"/>
    <w:rsid w:val="00CB790D"/>
    <w:rsid w:val="00D04930"/>
    <w:rsid w:val="00D17B37"/>
    <w:rsid w:val="00D411C2"/>
    <w:rsid w:val="00D43A78"/>
    <w:rsid w:val="00D60833"/>
    <w:rsid w:val="00D96D76"/>
    <w:rsid w:val="00DB48E7"/>
    <w:rsid w:val="00DC4BA9"/>
    <w:rsid w:val="00DF6EB5"/>
    <w:rsid w:val="00E0001A"/>
    <w:rsid w:val="00E119CC"/>
    <w:rsid w:val="00E55A2F"/>
    <w:rsid w:val="00E724F0"/>
    <w:rsid w:val="00E92FE0"/>
    <w:rsid w:val="00ED5D07"/>
    <w:rsid w:val="00ED73D2"/>
    <w:rsid w:val="00F23AED"/>
    <w:rsid w:val="00F24279"/>
    <w:rsid w:val="00F27D52"/>
    <w:rsid w:val="00F53DAB"/>
    <w:rsid w:val="00F547D8"/>
    <w:rsid w:val="00F87DEC"/>
    <w:rsid w:val="00FA073B"/>
    <w:rsid w:val="00FB25D7"/>
    <w:rsid w:val="00FC1718"/>
    <w:rsid w:val="00FF10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79C5"/>
  <w15:docId w15:val="{5D130F99-D76B-457A-8618-54C2A87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59C7"/>
  </w:style>
  <w:style w:type="paragraph" w:styleId="Nadpis1">
    <w:name w:val="heading 1"/>
    <w:aliases w:val="X_Nadpis 1"/>
    <w:basedOn w:val="Normlny"/>
    <w:next w:val="Normlny"/>
    <w:link w:val="Nadpis1Char"/>
    <w:qFormat/>
    <w:rsid w:val="000D77BE"/>
    <w:pPr>
      <w:keepNext/>
      <w:keepLines/>
      <w:numPr>
        <w:numId w:val="1"/>
      </w:numPr>
      <w:suppressAutoHyphens/>
      <w:spacing w:before="200" w:after="200" w:line="240" w:lineRule="auto"/>
      <w:ind w:left="709" w:hanging="709"/>
      <w:jc w:val="both"/>
      <w:outlineLvl w:val="0"/>
    </w:pPr>
    <w:rPr>
      <w:rFonts w:ascii="Tahoma" w:eastAsia="Times New Roman" w:hAnsi="Tahoma" w:cs="Tahoma"/>
      <w:color w:val="03296A"/>
      <w:kern w:val="28"/>
      <w:sz w:val="36"/>
      <w:szCs w:val="36"/>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F87DEC"/>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F87DEC"/>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unhideWhenUsed/>
    <w:rsid w:val="000D77BE"/>
    <w:rPr>
      <w:sz w:val="16"/>
      <w:szCs w:val="16"/>
    </w:rPr>
  </w:style>
  <w:style w:type="paragraph" w:styleId="Textkomentra">
    <w:name w:val="annotation text"/>
    <w:basedOn w:val="Normlny"/>
    <w:link w:val="TextkomentraChar"/>
    <w:uiPriority w:val="99"/>
    <w:unhideWhenUsed/>
    <w:rsid w:val="000D77BE"/>
    <w:pPr>
      <w:spacing w:line="240" w:lineRule="auto"/>
    </w:pPr>
    <w:rPr>
      <w:sz w:val="20"/>
      <w:szCs w:val="20"/>
    </w:rPr>
  </w:style>
  <w:style w:type="character" w:customStyle="1" w:styleId="TextkomentraChar">
    <w:name w:val="Text komentára Char"/>
    <w:basedOn w:val="Predvolenpsmoodseku"/>
    <w:link w:val="Textkomentra"/>
    <w:uiPriority w:val="99"/>
    <w:rsid w:val="000D77BE"/>
    <w:rPr>
      <w:sz w:val="20"/>
      <w:szCs w:val="20"/>
    </w:rPr>
  </w:style>
  <w:style w:type="paragraph" w:styleId="Predmetkomentra">
    <w:name w:val="annotation subject"/>
    <w:basedOn w:val="Textkomentra"/>
    <w:next w:val="Textkomentra"/>
    <w:link w:val="PredmetkomentraChar"/>
    <w:uiPriority w:val="99"/>
    <w:semiHidden/>
    <w:unhideWhenUsed/>
    <w:rsid w:val="000D77BE"/>
    <w:rPr>
      <w:b/>
      <w:bCs/>
    </w:rPr>
  </w:style>
  <w:style w:type="character" w:customStyle="1" w:styleId="PredmetkomentraChar">
    <w:name w:val="Predmet komentára Char"/>
    <w:basedOn w:val="TextkomentraChar"/>
    <w:link w:val="Predmetkomentra"/>
    <w:uiPriority w:val="99"/>
    <w:semiHidden/>
    <w:rsid w:val="000D77BE"/>
    <w:rPr>
      <w:b/>
      <w:bCs/>
      <w:sz w:val="20"/>
      <w:szCs w:val="20"/>
    </w:rPr>
  </w:style>
  <w:style w:type="paragraph" w:styleId="Textbubliny">
    <w:name w:val="Balloon Text"/>
    <w:basedOn w:val="Normlny"/>
    <w:link w:val="TextbublinyChar"/>
    <w:uiPriority w:val="99"/>
    <w:semiHidden/>
    <w:unhideWhenUsed/>
    <w:rsid w:val="000D77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77BE"/>
    <w:rPr>
      <w:rFonts w:ascii="Segoe UI" w:hAnsi="Segoe UI" w:cs="Segoe UI"/>
      <w:sz w:val="18"/>
      <w:szCs w:val="18"/>
    </w:rPr>
  </w:style>
  <w:style w:type="character" w:customStyle="1" w:styleId="Nadpis1Char">
    <w:name w:val="Nadpis 1 Char"/>
    <w:aliases w:val="X_Nadpis 1 Char"/>
    <w:basedOn w:val="Predvolenpsmoodseku"/>
    <w:link w:val="Nadpis1"/>
    <w:rsid w:val="000D77BE"/>
    <w:rPr>
      <w:rFonts w:ascii="Tahoma" w:eastAsia="Times New Roman" w:hAnsi="Tahoma" w:cs="Tahoma"/>
      <w:color w:val="03296A"/>
      <w:kern w:val="28"/>
      <w:sz w:val="36"/>
      <w:szCs w:val="36"/>
      <w:lang w:val="cs-CZ" w:eastAsia="cs-CZ"/>
    </w:rPr>
  </w:style>
  <w:style w:type="character" w:customStyle="1" w:styleId="Zkladntext85bodov">
    <w:name w:val="Základný text + 8;5 bodov"/>
    <w:basedOn w:val="Predvolenpsmoodseku"/>
    <w:rsid w:val="008C721B"/>
    <w:rPr>
      <w:rFonts w:ascii="Sylfaen" w:eastAsia="Sylfaen" w:hAnsi="Sylfaen" w:cs="Sylfaen"/>
      <w:b w:val="0"/>
      <w:bCs w:val="0"/>
      <w:i w:val="0"/>
      <w:iCs w:val="0"/>
      <w:smallCaps w:val="0"/>
      <w:strike w:val="0"/>
      <w:color w:val="000000"/>
      <w:spacing w:val="0"/>
      <w:w w:val="100"/>
      <w:position w:val="0"/>
      <w:sz w:val="17"/>
      <w:szCs w:val="17"/>
      <w:u w:val="none"/>
      <w:lang w:val="sk-SK"/>
    </w:rPr>
  </w:style>
  <w:style w:type="paragraph" w:customStyle="1" w:styleId="BBHeading1">
    <w:name w:val="B&amp;B Heading 1"/>
    <w:basedOn w:val="Zkladntext"/>
    <w:next w:val="Normlny"/>
    <w:qFormat/>
    <w:rsid w:val="008C721B"/>
    <w:pPr>
      <w:keepNext/>
      <w:spacing w:after="0" w:line="240" w:lineRule="auto"/>
      <w:jc w:val="both"/>
      <w:outlineLvl w:val="0"/>
    </w:pPr>
    <w:rPr>
      <w:rFonts w:ascii="Times New Roman" w:eastAsia="Times New Roman" w:hAnsi="Times New Roman" w:cs="Times New Roman"/>
      <w:b/>
      <w:caps/>
      <w:sz w:val="24"/>
      <w:szCs w:val="20"/>
      <w:lang w:val="en-GB" w:eastAsia="en-GB"/>
    </w:rPr>
  </w:style>
  <w:style w:type="paragraph" w:customStyle="1" w:styleId="BBClause2">
    <w:name w:val="B&amp;B Clause 2"/>
    <w:basedOn w:val="Zkladntext"/>
    <w:qFormat/>
    <w:rsid w:val="008C721B"/>
    <w:pPr>
      <w:spacing w:after="0" w:line="240" w:lineRule="auto"/>
      <w:jc w:val="both"/>
    </w:pPr>
    <w:rPr>
      <w:rFonts w:ascii="Times New Roman" w:eastAsia="Times New Roman" w:hAnsi="Times New Roman" w:cs="Times New Roman"/>
      <w:sz w:val="24"/>
      <w:szCs w:val="20"/>
      <w:lang w:val="en-GB" w:eastAsia="en-GB"/>
    </w:rPr>
  </w:style>
  <w:style w:type="paragraph" w:styleId="Zkladntext">
    <w:name w:val="Body Text"/>
    <w:basedOn w:val="Normlny"/>
    <w:link w:val="ZkladntextChar"/>
    <w:uiPriority w:val="99"/>
    <w:semiHidden/>
    <w:unhideWhenUsed/>
    <w:rsid w:val="008C721B"/>
    <w:pPr>
      <w:spacing w:after="120"/>
    </w:pPr>
  </w:style>
  <w:style w:type="character" w:customStyle="1" w:styleId="ZkladntextChar">
    <w:name w:val="Základný text Char"/>
    <w:basedOn w:val="Predvolenpsmoodseku"/>
    <w:link w:val="Zkladntext"/>
    <w:uiPriority w:val="99"/>
    <w:semiHidden/>
    <w:rsid w:val="008C721B"/>
  </w:style>
  <w:style w:type="paragraph" w:styleId="Odsekzoznamu">
    <w:name w:val="List Paragraph"/>
    <w:basedOn w:val="Normlny"/>
    <w:link w:val="OdsekzoznamuChar"/>
    <w:uiPriority w:val="34"/>
    <w:qFormat/>
    <w:rsid w:val="00B030B1"/>
    <w:pPr>
      <w:ind w:left="720"/>
      <w:contextualSpacing/>
    </w:pPr>
  </w:style>
  <w:style w:type="paragraph" w:styleId="Hlavika">
    <w:name w:val="header"/>
    <w:basedOn w:val="Normlny"/>
    <w:link w:val="HlavikaChar"/>
    <w:uiPriority w:val="99"/>
    <w:unhideWhenUsed/>
    <w:rsid w:val="008269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696D"/>
  </w:style>
  <w:style w:type="paragraph" w:styleId="Pta">
    <w:name w:val="footer"/>
    <w:basedOn w:val="Normlny"/>
    <w:link w:val="PtaChar"/>
    <w:uiPriority w:val="99"/>
    <w:unhideWhenUsed/>
    <w:rsid w:val="0082696D"/>
    <w:pPr>
      <w:tabs>
        <w:tab w:val="center" w:pos="4536"/>
        <w:tab w:val="right" w:pos="9072"/>
      </w:tabs>
      <w:spacing w:after="0" w:line="240" w:lineRule="auto"/>
    </w:pPr>
  </w:style>
  <w:style w:type="character" w:customStyle="1" w:styleId="PtaChar">
    <w:name w:val="Päta Char"/>
    <w:basedOn w:val="Predvolenpsmoodseku"/>
    <w:link w:val="Pta"/>
    <w:uiPriority w:val="99"/>
    <w:rsid w:val="0082696D"/>
  </w:style>
  <w:style w:type="character" w:customStyle="1" w:styleId="OdsekzoznamuChar">
    <w:name w:val="Odsek zoznamu Char"/>
    <w:basedOn w:val="Predvolenpsmoodseku"/>
    <w:link w:val="Odsekzoznamu"/>
    <w:uiPriority w:val="34"/>
    <w:rsid w:val="00E92FE0"/>
  </w:style>
  <w:style w:type="paragraph" w:customStyle="1" w:styleId="BBClause3">
    <w:name w:val="B&amp;B Clause 3"/>
    <w:basedOn w:val="Zkladntext"/>
    <w:uiPriority w:val="29"/>
    <w:qFormat/>
    <w:rsid w:val="00513E7F"/>
    <w:pPr>
      <w:spacing w:after="0" w:line="240" w:lineRule="auto"/>
      <w:jc w:val="both"/>
    </w:pPr>
    <w:rPr>
      <w:rFonts w:ascii="Times New Roman" w:eastAsia="Times New Roman" w:hAnsi="Times New Roman" w:cs="Times New Roman"/>
      <w:sz w:val="24"/>
      <w:szCs w:val="20"/>
      <w:lang w:val="en-GB" w:eastAsia="en-GB"/>
    </w:rPr>
  </w:style>
  <w:style w:type="table" w:styleId="Mriekatabuky">
    <w:name w:val="Table Grid"/>
    <w:basedOn w:val="Normlnatabuka"/>
    <w:uiPriority w:val="59"/>
    <w:rsid w:val="00082F65"/>
    <w:pPr>
      <w:spacing w:after="0" w:line="240" w:lineRule="auto"/>
    </w:pPr>
    <w:rPr>
      <w:rFonts w:ascii="Franklin Gothic Book" w:eastAsia="Calibri" w:hAnsi="Franklin Gothic Book" w:cs="Arial"/>
      <w:sz w:val="24"/>
      <w:szCs w:val="24"/>
      <w:lang w:val="en-US"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BBodyTextIndent1">
    <w:name w:val="B&amp;B Body Text Indent 1"/>
    <w:basedOn w:val="Normlny"/>
    <w:uiPriority w:val="19"/>
    <w:rsid w:val="00082F65"/>
    <w:pPr>
      <w:spacing w:after="0" w:line="240" w:lineRule="auto"/>
      <w:ind w:left="720"/>
      <w:jc w:val="both"/>
    </w:pPr>
    <w:rPr>
      <w:rFonts w:ascii="Times New Roman" w:eastAsia="Times New Roman" w:hAnsi="Times New Roman" w:cs="Times New Roman"/>
      <w:sz w:val="24"/>
      <w:szCs w:val="20"/>
      <w:lang w:val="en-GB" w:eastAsia="en-GB"/>
    </w:rPr>
  </w:style>
  <w:style w:type="paragraph" w:customStyle="1" w:styleId="BBClause6">
    <w:name w:val="B&amp;B Clause 6"/>
    <w:basedOn w:val="Zkladntext"/>
    <w:uiPriority w:val="29"/>
    <w:rsid w:val="00082F65"/>
    <w:pPr>
      <w:spacing w:after="0" w:line="240" w:lineRule="auto"/>
      <w:jc w:val="both"/>
    </w:pPr>
    <w:rPr>
      <w:rFonts w:ascii="Times New Roman" w:eastAsia="Times New Roman" w:hAnsi="Times New Roman" w:cs="Times New Roman"/>
      <w:sz w:val="24"/>
      <w:szCs w:val="20"/>
      <w:lang w:val="en-GB" w:eastAsia="en-GB"/>
    </w:rPr>
  </w:style>
  <w:style w:type="character" w:customStyle="1" w:styleId="Zkladntext0">
    <w:name w:val="Základný text_"/>
    <w:link w:val="Zkladntext1"/>
    <w:rsid w:val="00082F65"/>
    <w:rPr>
      <w:rFonts w:ascii="Sylfaen" w:eastAsia="Sylfaen" w:hAnsi="Sylfaen" w:cs="Sylfaen"/>
      <w:sz w:val="16"/>
      <w:szCs w:val="16"/>
      <w:shd w:val="clear" w:color="auto" w:fill="FFFFFF"/>
    </w:rPr>
  </w:style>
  <w:style w:type="paragraph" w:customStyle="1" w:styleId="Zkladntext1">
    <w:name w:val="Základný text1"/>
    <w:basedOn w:val="Normlny"/>
    <w:link w:val="Zkladntext0"/>
    <w:rsid w:val="00082F65"/>
    <w:pPr>
      <w:widowControl w:val="0"/>
      <w:shd w:val="clear" w:color="auto" w:fill="FFFFFF"/>
      <w:spacing w:before="360" w:after="0" w:line="619" w:lineRule="exact"/>
      <w:ind w:hanging="540"/>
      <w:jc w:val="both"/>
    </w:pPr>
    <w:rPr>
      <w:rFonts w:ascii="Sylfaen" w:eastAsia="Sylfaen" w:hAnsi="Sylfaen" w:cs="Sylfaen"/>
      <w:sz w:val="16"/>
      <w:szCs w:val="16"/>
    </w:rPr>
  </w:style>
  <w:style w:type="paragraph" w:customStyle="1" w:styleId="BBScheduleHeading1">
    <w:name w:val="B&amp;B Schedule Heading 1"/>
    <w:basedOn w:val="Zkladntext"/>
    <w:next w:val="BBBodyTextIndent1"/>
    <w:rsid w:val="00D60833"/>
    <w:pPr>
      <w:keepNext/>
      <w:numPr>
        <w:numId w:val="13"/>
      </w:numPr>
      <w:tabs>
        <w:tab w:val="clear" w:pos="720"/>
        <w:tab w:val="num" w:pos="360"/>
      </w:tabs>
      <w:spacing w:before="120" w:after="0" w:line="240" w:lineRule="auto"/>
      <w:ind w:left="0" w:firstLine="0"/>
      <w:jc w:val="both"/>
      <w:outlineLvl w:val="0"/>
    </w:pPr>
    <w:rPr>
      <w:rFonts w:ascii="Times New Roman" w:eastAsia="Times New Roman" w:hAnsi="Times New Roman" w:cs="Times New Roman"/>
      <w:b/>
      <w:sz w:val="24"/>
      <w:szCs w:val="20"/>
      <w:lang w:val="en-GB" w:eastAsia="en-GB"/>
    </w:rPr>
  </w:style>
  <w:style w:type="paragraph" w:customStyle="1" w:styleId="BBSchedule1">
    <w:name w:val="B&amp;B Schedule 1"/>
    <w:basedOn w:val="BBScheduleHeading1"/>
    <w:uiPriority w:val="59"/>
    <w:rsid w:val="00D60833"/>
    <w:pPr>
      <w:keepNext w:val="0"/>
    </w:pPr>
    <w:rPr>
      <w:b w:val="0"/>
    </w:rPr>
  </w:style>
  <w:style w:type="paragraph" w:customStyle="1" w:styleId="BBSchedule2">
    <w:name w:val="B&amp;B Schedule 2"/>
    <w:basedOn w:val="Zkladntext"/>
    <w:rsid w:val="00D60833"/>
    <w:pPr>
      <w:numPr>
        <w:ilvl w:val="1"/>
        <w:numId w:val="13"/>
      </w:numPr>
      <w:tabs>
        <w:tab w:val="clear" w:pos="72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3">
    <w:name w:val="B&amp;B Schedule 3"/>
    <w:basedOn w:val="Zkladntext"/>
    <w:rsid w:val="00D60833"/>
    <w:pPr>
      <w:numPr>
        <w:ilvl w:val="2"/>
        <w:numId w:val="13"/>
      </w:numPr>
      <w:tabs>
        <w:tab w:val="clear" w:pos="144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4">
    <w:name w:val="B&amp;B Schedule 4"/>
    <w:basedOn w:val="Zkladntext"/>
    <w:rsid w:val="00D60833"/>
    <w:pPr>
      <w:numPr>
        <w:ilvl w:val="3"/>
        <w:numId w:val="13"/>
      </w:numPr>
      <w:tabs>
        <w:tab w:val="clear" w:pos="216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5">
    <w:name w:val="B&amp;B Schedule 5"/>
    <w:basedOn w:val="Zkladntext"/>
    <w:rsid w:val="00D60833"/>
    <w:pPr>
      <w:numPr>
        <w:ilvl w:val="4"/>
        <w:numId w:val="13"/>
      </w:numPr>
      <w:tabs>
        <w:tab w:val="clear" w:pos="288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6">
    <w:name w:val="B&amp;B Schedule 6"/>
    <w:basedOn w:val="Zkladntext"/>
    <w:rsid w:val="00D60833"/>
    <w:pPr>
      <w:numPr>
        <w:ilvl w:val="5"/>
        <w:numId w:val="13"/>
      </w:numPr>
      <w:tabs>
        <w:tab w:val="clear" w:pos="360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7">
    <w:name w:val="B&amp;B Schedule 7"/>
    <w:basedOn w:val="Zkladntext"/>
    <w:rsid w:val="00D60833"/>
    <w:pPr>
      <w:numPr>
        <w:ilvl w:val="6"/>
        <w:numId w:val="13"/>
      </w:numPr>
      <w:tabs>
        <w:tab w:val="clear" w:pos="432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8">
    <w:name w:val="B&amp;B Schedule 8"/>
    <w:basedOn w:val="Zkladntext"/>
    <w:uiPriority w:val="59"/>
    <w:rsid w:val="00D60833"/>
    <w:pPr>
      <w:numPr>
        <w:ilvl w:val="7"/>
        <w:numId w:val="13"/>
      </w:numPr>
      <w:tabs>
        <w:tab w:val="clear" w:pos="504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9">
    <w:name w:val="B&amp;B Schedule 9"/>
    <w:basedOn w:val="Zkladntext"/>
    <w:uiPriority w:val="59"/>
    <w:rsid w:val="00D60833"/>
    <w:pPr>
      <w:numPr>
        <w:ilvl w:val="8"/>
        <w:numId w:val="13"/>
      </w:numPr>
      <w:tabs>
        <w:tab w:val="clear" w:pos="576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Sub-title">
    <w:name w:val="B&amp;B Schedule Sub-title"/>
    <w:basedOn w:val="Normlny"/>
    <w:next w:val="Zkladntext"/>
    <w:rsid w:val="00D60833"/>
    <w:pPr>
      <w:keepNext/>
      <w:spacing w:after="0" w:line="240" w:lineRule="auto"/>
      <w:jc w:val="center"/>
    </w:pPr>
    <w:rPr>
      <w:rFonts w:asciiTheme="majorHAnsi" w:eastAsia="Times New Roman" w:hAnsiTheme="majorHAnsi" w:cs="Times New Roman"/>
      <w:b/>
      <w:sz w:val="24"/>
      <w:lang w:val="en-GB" w:eastAsia="en-GB"/>
    </w:rPr>
  </w:style>
  <w:style w:type="paragraph" w:customStyle="1" w:styleId="BBScheduleTitle">
    <w:name w:val="B&amp;B Schedule Title"/>
    <w:basedOn w:val="Zkladntext"/>
    <w:next w:val="BBScheduleSub-title"/>
    <w:rsid w:val="00D60833"/>
    <w:pPr>
      <w:keepNext/>
      <w:pageBreakBefore/>
      <w:spacing w:after="0" w:line="240" w:lineRule="auto"/>
      <w:jc w:val="center"/>
    </w:pPr>
    <w:rPr>
      <w:rFonts w:asciiTheme="majorHAnsi" w:eastAsia="Times New Roman" w:hAnsiTheme="majorHAnsi" w:cs="Times New Roman"/>
      <w:b/>
      <w:sz w:val="24"/>
      <w:lang w:val="en-GB" w:eastAsia="en-GB"/>
    </w:rPr>
  </w:style>
  <w:style w:type="numbering" w:customStyle="1" w:styleId="NumberingSchedules">
    <w:name w:val="Numbering Schedules"/>
    <w:uiPriority w:val="99"/>
    <w:rsid w:val="00D60833"/>
    <w:pPr>
      <w:numPr>
        <w:numId w:val="13"/>
      </w:numPr>
    </w:pPr>
  </w:style>
  <w:style w:type="paragraph" w:customStyle="1" w:styleId="Default">
    <w:name w:val="Default"/>
    <w:rsid w:val="00D17B37"/>
    <w:pPr>
      <w:autoSpaceDE w:val="0"/>
      <w:autoSpaceDN w:val="0"/>
      <w:adjustRightInd w:val="0"/>
      <w:spacing w:after="0" w:line="240" w:lineRule="auto"/>
    </w:pPr>
    <w:rPr>
      <w:rFonts w:ascii="Arial" w:eastAsia="Calibri" w:hAnsi="Arial" w:cs="Arial"/>
      <w:color w:val="000000"/>
      <w:sz w:val="24"/>
      <w:szCs w:val="24"/>
      <w:lang w:eastAsia="sk-SK"/>
    </w:rPr>
  </w:style>
  <w:style w:type="paragraph" w:customStyle="1" w:styleId="WW-Zoznam2">
    <w:name w:val="WW-Zoznam 2"/>
    <w:basedOn w:val="Normlny"/>
    <w:rsid w:val="00E55A2F"/>
    <w:pPr>
      <w:suppressAutoHyphens/>
      <w:spacing w:after="0" w:line="240" w:lineRule="auto"/>
      <w:ind w:left="566" w:hanging="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4781</Words>
  <Characters>27256</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PhDr. Jana Géciová, MBA</dc:creator>
  <cp:lastModifiedBy>Michaela Sopková</cp:lastModifiedBy>
  <cp:revision>5</cp:revision>
  <dcterms:created xsi:type="dcterms:W3CDTF">2022-07-06T12:05:00Z</dcterms:created>
  <dcterms:modified xsi:type="dcterms:W3CDTF">2022-07-06T12:28:00Z</dcterms:modified>
</cp:coreProperties>
</file>