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4695F6C5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> dekoračných predmetov</w:t>
      </w:r>
      <w:r w:rsidR="00A440CD">
        <w:rPr>
          <w:rFonts w:ascii="Times New Roman" w:hAnsi="Times New Roman" w:cs="Times New Roman"/>
          <w:bCs/>
        </w:rPr>
        <w:t xml:space="preserve"> a umelých kvetov</w:t>
      </w:r>
      <w:r w:rsidR="003A3CAB" w:rsidRPr="00F560C5">
        <w:rPr>
          <w:rFonts w:ascii="Times New Roman" w:hAnsi="Times New Roman" w:cs="Times New Roman"/>
          <w:bCs/>
        </w:rPr>
        <w:t xml:space="preserve"> v kategórií </w:t>
      </w:r>
      <w:r w:rsidR="00284F77">
        <w:rPr>
          <w:rFonts w:ascii="Times New Roman" w:hAnsi="Times New Roman" w:cs="Times New Roman"/>
          <w:bCs/>
        </w:rPr>
        <w:t xml:space="preserve"> IV</w:t>
      </w:r>
      <w:r w:rsidR="003A3CAB" w:rsidRPr="00F560C5">
        <w:rPr>
          <w:rFonts w:ascii="Times New Roman" w:hAnsi="Times New Roman" w:cs="Times New Roman"/>
          <w:bCs/>
        </w:rPr>
        <w:t> 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B21E87">
        <w:rPr>
          <w:rFonts w:ascii="Times New Roman" w:hAnsi="Times New Roman" w:cs="Times New Roman"/>
          <w:bCs/>
        </w:rPr>
        <w:t>troch mesiacov</w:t>
      </w:r>
      <w:r w:rsidR="00AA7196">
        <w:rPr>
          <w:rFonts w:ascii="Times New Roman" w:hAnsi="Times New Roman" w:cs="Times New Roman"/>
          <w:bCs/>
        </w:rPr>
        <w:t xml:space="preserve"> </w:t>
      </w:r>
      <w:r w:rsidR="00130EF4" w:rsidRPr="00F560C5">
        <w:rPr>
          <w:rFonts w:ascii="Times New Roman" w:hAnsi="Times New Roman" w:cs="Times New Roman"/>
          <w:bCs/>
        </w:rPr>
        <w:t>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5F8003C8" w14:textId="0B29C4C3" w:rsidR="003227B6" w:rsidRPr="003227B6" w:rsidRDefault="00284F77" w:rsidP="003227B6">
      <w:pPr>
        <w:spacing w:after="0"/>
        <w:jc w:val="both"/>
        <w:rPr>
          <w:rFonts w:eastAsia="Times New Roman" w:cstheme="minorHAnsi"/>
          <w:color w:val="333333"/>
          <w:lang w:eastAsia="sk-SK"/>
        </w:rPr>
      </w:pPr>
      <w:r w:rsidRPr="003227B6">
        <w:rPr>
          <w:rFonts w:cstheme="minorHAnsi"/>
        </w:rPr>
        <w:t xml:space="preserve">     </w:t>
      </w:r>
      <w:r w:rsidR="003227B6" w:rsidRPr="003227B6">
        <w:rPr>
          <w:rFonts w:eastAsia="Times New Roman" w:cstheme="minorHAnsi"/>
          <w:color w:val="333333"/>
          <w:lang w:eastAsia="sk-SK"/>
        </w:rPr>
        <w:t>39293200-4 - Umelé kvety</w:t>
      </w:r>
    </w:p>
    <w:p w14:paraId="6B127C1D" w14:textId="60688E11" w:rsidR="001964C6" w:rsidRPr="001964C6" w:rsidRDefault="001964C6" w:rsidP="00284F77">
      <w:pPr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3875C635" w14:textId="413AF6CE" w:rsidR="00E05E41" w:rsidRPr="00E05E41" w:rsidRDefault="001964C6" w:rsidP="00284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</w:t>
      </w:r>
      <w:r w:rsidR="003227B6" w:rsidRPr="003227B6">
        <w:rPr>
          <w:rFonts w:cstheme="minorHAnsi"/>
        </w:rPr>
        <w:t>44812400-9 Dekoračné potreby</w:t>
      </w:r>
      <w:r w:rsidRPr="002C5B44">
        <w:rPr>
          <w:rFonts w:ascii="Times New Roman" w:hAnsi="Times New Roman" w:cs="Times New Roman"/>
        </w:rPr>
        <w:t xml:space="preserve"> </w:t>
      </w:r>
    </w:p>
    <w:p w14:paraId="4C181969" w14:textId="0228B8C4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1286585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284954">
        <w:rPr>
          <w:rFonts w:cstheme="minorHAnsi"/>
        </w:rPr>
        <w:t xml:space="preserve">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>dekoračných predmetov</w:t>
      </w:r>
      <w:r w:rsidR="00477B0E">
        <w:rPr>
          <w:rFonts w:ascii="Times New Roman" w:hAnsi="Times New Roman" w:cs="Times New Roman"/>
          <w:bCs/>
        </w:rPr>
        <w:t xml:space="preserve"> a umelých kvetov</w:t>
      </w:r>
      <w:r w:rsidR="00900004" w:rsidRPr="00F560C5">
        <w:rPr>
          <w:rFonts w:ascii="Times New Roman" w:hAnsi="Times New Roman" w:cs="Times New Roman"/>
          <w:bCs/>
        </w:rPr>
        <w:t xml:space="preserve"> v kategórií </w:t>
      </w:r>
      <w:r w:rsidR="00900004">
        <w:rPr>
          <w:rFonts w:ascii="Times New Roman" w:hAnsi="Times New Roman" w:cs="Times New Roman"/>
          <w:bCs/>
        </w:rPr>
        <w:t xml:space="preserve"> IV</w:t>
      </w:r>
      <w:r w:rsidR="00900004" w:rsidRPr="00F560C5">
        <w:rPr>
          <w:rFonts w:ascii="Times New Roman" w:hAnsi="Times New Roman" w:cs="Times New Roman"/>
          <w:bCs/>
        </w:rPr>
        <w:t> </w:t>
      </w:r>
      <w:r w:rsidR="008444EA" w:rsidRPr="00F560C5">
        <w:rPr>
          <w:bCs/>
        </w:rPr>
        <w:t xml:space="preserve">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B25A5C">
        <w:rPr>
          <w:rFonts w:cstheme="minorHAnsi"/>
          <w:bCs/>
        </w:rPr>
        <w:t xml:space="preserve">troch mesiacov </w:t>
      </w:r>
      <w:r w:rsidR="00091F76" w:rsidRPr="00F560C5">
        <w:rPr>
          <w:rFonts w:cstheme="minorHAnsi"/>
          <w:bCs/>
        </w:rPr>
        <w:t>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</w:p>
    <w:p w14:paraId="36767EB7" w14:textId="5F1EB9C0" w:rsidR="00900004" w:rsidRPr="00477B0E" w:rsidRDefault="00477B0E" w:rsidP="00477B0E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 w:rsidRPr="00477B0E">
        <w:rPr>
          <w:rFonts w:cstheme="minorHAnsi"/>
        </w:rPr>
        <w:t>K</w:t>
      </w:r>
      <w:r w:rsidR="00900004" w:rsidRPr="00477B0E">
        <w:rPr>
          <w:rFonts w:cstheme="minorHAnsi"/>
        </w:rPr>
        <w:t xml:space="preserve">ategória DNS 4 </w:t>
      </w:r>
      <w:r w:rsidR="00474758" w:rsidRPr="00477B0E">
        <w:rPr>
          <w:rFonts w:cstheme="minorHAnsi"/>
        </w:rPr>
        <w:t xml:space="preserve"> </w:t>
      </w:r>
      <w:r w:rsidR="00900004" w:rsidRPr="00477B0E">
        <w:rPr>
          <w:rFonts w:cstheme="minorHAnsi"/>
        </w:rPr>
        <w:t>Dekoračné predmety</w:t>
      </w:r>
    </w:p>
    <w:p w14:paraId="6884F6B0" w14:textId="23207670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 w:rsidRPr="00900004">
        <w:rPr>
          <w:rFonts w:cstheme="minorHAnsi"/>
        </w:rPr>
        <w:t xml:space="preserve">Dodanie v termínoch: 2 x </w:t>
      </w:r>
      <w:r>
        <w:rPr>
          <w:rFonts w:cstheme="minorHAnsi"/>
        </w:rPr>
        <w:t>mesačne</w:t>
      </w:r>
    </w:p>
    <w:p w14:paraId="5A16DCFF" w14:textId="77777777" w:rsidR="00900004" w:rsidRPr="00900004" w:rsidRDefault="00900004" w:rsidP="00900004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</w:p>
    <w:p w14:paraId="2A943E7F" w14:textId="70ED8016" w:rsidR="00474758" w:rsidRDefault="00DD712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DD7120">
        <w:rPr>
          <w:rFonts w:cstheme="minorHAnsi"/>
          <w:bCs/>
        </w:rPr>
        <w:t>Umožňuje sa predloženie ekvivalentu s presným označením parametrov, názvu tovaru a balenia</w:t>
      </w:r>
    </w:p>
    <w:p w14:paraId="596D3816" w14:textId="77777777" w:rsidR="00DD7120" w:rsidRDefault="00DD7120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5E12C1C3" w14:textId="6257B2A4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474758">
        <w:rPr>
          <w:rFonts w:cstheme="minorHAnsi"/>
          <w:bCs/>
        </w:rPr>
        <w:t xml:space="preserve"> častí</w:t>
      </w:r>
      <w:r w:rsidR="00900004">
        <w:rPr>
          <w:rFonts w:cstheme="minorHAnsi"/>
          <w:bCs/>
        </w:rPr>
        <w:t xml:space="preserve">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3EE97965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477B0E">
        <w:rPr>
          <w:rFonts w:eastAsia="Times New Roman" w:cstheme="minorHAnsi"/>
          <w:lang w:eastAsia="sk-SK"/>
        </w:rPr>
        <w:t>7 048</w:t>
      </w:r>
      <w:r w:rsidR="00477B0E" w:rsidRPr="00160AAE">
        <w:rPr>
          <w:rFonts w:eastAsia="Times New Roman" w:cstheme="minorHAnsi"/>
          <w:lang w:eastAsia="sk-SK"/>
        </w:rPr>
        <w:t>,</w:t>
      </w:r>
      <w:r w:rsidR="00477B0E">
        <w:rPr>
          <w:rFonts w:eastAsia="Times New Roman" w:cstheme="minorHAnsi"/>
          <w:lang w:eastAsia="sk-SK"/>
        </w:rPr>
        <w:t xml:space="preserve">00 </w:t>
      </w:r>
      <w:r w:rsidR="00F51370" w:rsidRPr="00235095">
        <w:rPr>
          <w:rFonts w:cstheme="minorHAnsi"/>
        </w:rPr>
        <w:t>€ bez DPH</w:t>
      </w:r>
    </w:p>
    <w:p w14:paraId="01E1F023" w14:textId="1DE2FCEC" w:rsidR="00FE1C6E" w:rsidRDefault="0001308D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 w:rsidRPr="0001308D">
        <w:rPr>
          <w:rFonts w:cstheme="minorHAnsi"/>
          <w:b/>
          <w:bCs/>
        </w:rPr>
        <w:t xml:space="preserve">            </w:t>
      </w:r>
    </w:p>
    <w:p w14:paraId="2715A184" w14:textId="77777777" w:rsidR="00477B0E" w:rsidRDefault="00FE1C6E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cstheme="minorHAnsi"/>
        </w:rPr>
        <w:t xml:space="preserve">          </w:t>
      </w:r>
      <w:r w:rsidR="00477B0E">
        <w:rPr>
          <w:rFonts w:cstheme="minorHAnsi"/>
        </w:rPr>
        <w:t xml:space="preserve">Zákazka </w:t>
      </w:r>
      <w:r>
        <w:rPr>
          <w:rFonts w:cstheme="minorHAnsi"/>
        </w:rPr>
        <w:t xml:space="preserve"> </w:t>
      </w:r>
      <w:r w:rsidR="000372D5">
        <w:rPr>
          <w:rFonts w:eastAsia="Times New Roman" w:cstheme="minorHAnsi"/>
          <w:lang w:eastAsia="sk-SK"/>
        </w:rPr>
        <w:t>je rozdelená na dve samostatné časti s</w:t>
      </w:r>
      <w:r w:rsidR="00477B0E">
        <w:rPr>
          <w:rFonts w:eastAsia="Times New Roman" w:cstheme="minorHAnsi"/>
          <w:lang w:eastAsia="sk-SK"/>
        </w:rPr>
        <w:t> </w:t>
      </w:r>
      <w:r w:rsidR="000372D5">
        <w:rPr>
          <w:rFonts w:eastAsia="Times New Roman" w:cstheme="minorHAnsi"/>
          <w:lang w:eastAsia="sk-SK"/>
        </w:rPr>
        <w:t>PHZ</w:t>
      </w:r>
      <w:r w:rsidR="00477B0E">
        <w:rPr>
          <w:rFonts w:eastAsia="Times New Roman" w:cstheme="minorHAnsi"/>
          <w:lang w:eastAsia="sk-SK"/>
        </w:rPr>
        <w:t>:</w:t>
      </w:r>
    </w:p>
    <w:p w14:paraId="44B4CB0A" w14:textId="07E975B8" w:rsidR="00477B0E" w:rsidRDefault="00477B0E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       </w:t>
      </w:r>
      <w:r w:rsidR="00FE1C6E">
        <w:rPr>
          <w:rFonts w:eastAsia="Times New Roman" w:cstheme="minorHAnsi"/>
          <w:lang w:eastAsia="sk-SK"/>
        </w:rPr>
        <w:t xml:space="preserve"> </w:t>
      </w:r>
      <w:r w:rsidR="000372D5">
        <w:rPr>
          <w:rFonts w:eastAsia="Times New Roman" w:cstheme="minorHAnsi"/>
          <w:lang w:eastAsia="sk-SK"/>
        </w:rPr>
        <w:t xml:space="preserve"> 1.časť </w:t>
      </w:r>
      <w:r>
        <w:rPr>
          <w:rFonts w:eastAsia="Times New Roman" w:cstheme="minorHAnsi"/>
          <w:lang w:eastAsia="sk-SK"/>
        </w:rPr>
        <w:t xml:space="preserve">  </w:t>
      </w:r>
      <w:r w:rsidR="000372D5">
        <w:rPr>
          <w:rFonts w:eastAsia="Times New Roman" w:cstheme="minorHAnsi"/>
          <w:lang w:eastAsia="sk-SK"/>
        </w:rPr>
        <w:t xml:space="preserve">5 254,00 </w:t>
      </w:r>
      <w:r w:rsidR="000372D5" w:rsidRPr="00235095">
        <w:rPr>
          <w:rFonts w:cstheme="minorHAnsi"/>
        </w:rPr>
        <w:t>€ bez DPH</w:t>
      </w:r>
      <w:r w:rsidR="000372D5">
        <w:rPr>
          <w:rFonts w:cstheme="minorHAnsi"/>
        </w:rPr>
        <w:t xml:space="preserve">  </w:t>
      </w:r>
    </w:p>
    <w:p w14:paraId="2F83FC20" w14:textId="0696C5E4" w:rsidR="000372D5" w:rsidRPr="00235095" w:rsidRDefault="00477B0E" w:rsidP="000372D5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  <w:bCs/>
        </w:rPr>
      </w:pPr>
      <w:r>
        <w:rPr>
          <w:rFonts w:cstheme="minorHAnsi"/>
        </w:rPr>
        <w:t xml:space="preserve">           </w:t>
      </w:r>
      <w:r w:rsidR="000372D5">
        <w:rPr>
          <w:rFonts w:cstheme="minorHAnsi"/>
        </w:rPr>
        <w:t xml:space="preserve">2. časť </w:t>
      </w:r>
      <w:r>
        <w:rPr>
          <w:rFonts w:cstheme="minorHAnsi"/>
        </w:rPr>
        <w:t xml:space="preserve"> </w:t>
      </w:r>
      <w:r w:rsidR="000372D5">
        <w:rPr>
          <w:rFonts w:cstheme="minorHAnsi"/>
        </w:rPr>
        <w:t xml:space="preserve">1 794,00 </w:t>
      </w:r>
      <w:r w:rsidR="000372D5" w:rsidRPr="00235095">
        <w:rPr>
          <w:rFonts w:cstheme="minorHAnsi"/>
        </w:rPr>
        <w:t>€ bez DPH</w:t>
      </w:r>
    </w:p>
    <w:p w14:paraId="1E480954" w14:textId="756C1E21" w:rsidR="000372D5" w:rsidRDefault="000372D5" w:rsidP="0001308D">
      <w:pPr>
        <w:tabs>
          <w:tab w:val="left" w:pos="142"/>
        </w:tabs>
        <w:autoSpaceDE w:val="0"/>
        <w:autoSpaceDN w:val="0"/>
        <w:spacing w:after="0"/>
        <w:ind w:right="-427"/>
        <w:jc w:val="both"/>
        <w:textAlignment w:val="baseline"/>
        <w:rPr>
          <w:rFonts w:cstheme="minorHAnsi"/>
        </w:rPr>
      </w:pPr>
    </w:p>
    <w:p w14:paraId="570FEB42" w14:textId="77777777" w:rsidR="008840A1" w:rsidRPr="00235095" w:rsidRDefault="008840A1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3969540A" w:rsidR="00F51370" w:rsidRPr="00235095" w:rsidRDefault="00F51370" w:rsidP="00D90FA4">
      <w:pPr>
        <w:pStyle w:val="Odsekzoznamu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je rozdelená </w:t>
      </w:r>
      <w:r w:rsidR="00077A25">
        <w:rPr>
          <w:rFonts w:cstheme="minorHAnsi"/>
          <w:bCs/>
        </w:rPr>
        <w:t xml:space="preserve">na </w:t>
      </w:r>
      <w:r w:rsidR="001C0F42">
        <w:rPr>
          <w:rFonts w:eastAsia="Times New Roman" w:cstheme="minorHAnsi"/>
          <w:lang w:eastAsia="sk-SK"/>
        </w:rPr>
        <w:t xml:space="preserve">dve samostatné časti </w:t>
      </w:r>
      <w:r w:rsidR="00FE1C6E">
        <w:rPr>
          <w:rFonts w:eastAsia="Times New Roman" w:cstheme="minorHAnsi"/>
          <w:lang w:eastAsia="sk-SK"/>
        </w:rPr>
        <w:t>z</w:t>
      </w:r>
      <w:r w:rsidR="003C5230">
        <w:rPr>
          <w:rFonts w:eastAsia="Times New Roman" w:cstheme="minorHAnsi"/>
          <w:lang w:eastAsia="sk-SK"/>
        </w:rPr>
        <w:t> </w:t>
      </w:r>
      <w:r w:rsidR="00FE1C6E">
        <w:rPr>
          <w:rFonts w:eastAsia="Times New Roman" w:cstheme="minorHAnsi"/>
          <w:lang w:eastAsia="sk-SK"/>
        </w:rPr>
        <w:t>d</w:t>
      </w:r>
      <w:r w:rsidR="003C5230">
        <w:rPr>
          <w:rFonts w:eastAsia="Times New Roman" w:cstheme="minorHAnsi"/>
          <w:lang w:eastAsia="sk-SK"/>
        </w:rPr>
        <w:t>ôvodu využitia dvoch rôznych zdrojov opisu položiek predmetu obstarávania</w:t>
      </w:r>
      <w:r w:rsidR="00104C63">
        <w:rPr>
          <w:rFonts w:eastAsia="Times New Roman" w:cstheme="minorHAnsi"/>
          <w:lang w:eastAsia="sk-SK"/>
        </w:rPr>
        <w:t>.</w:t>
      </w:r>
      <w:r w:rsidR="00AD6300">
        <w:rPr>
          <w:rFonts w:eastAsia="Times New Roman" w:cstheme="minorHAnsi"/>
          <w:lang w:eastAsia="sk-SK"/>
        </w:rPr>
        <w:t xml:space="preserve"> Ponuku je možné predložiť na každú časť samostatne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2DCAF02B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 xml:space="preserve">pre potreby kalkulácie ceny </w:t>
      </w:r>
      <w:r w:rsidR="00A87CC6">
        <w:rPr>
          <w:rFonts w:cstheme="minorHAnsi"/>
        </w:rPr>
        <w:t xml:space="preserve"> - </w:t>
      </w:r>
      <w:r w:rsidR="00806B9A">
        <w:rPr>
          <w:rFonts w:cstheme="minorHAnsi"/>
        </w:rPr>
        <w:t>2 x mesačne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</w:t>
      </w:r>
      <w:proofErr w:type="spellStart"/>
      <w:r w:rsidR="002C5B44">
        <w:rPr>
          <w:rFonts w:cstheme="minorHAnsi"/>
          <w:bCs/>
        </w:rPr>
        <w:t>s</w:t>
      </w:r>
      <w:proofErr w:type="spellEnd"/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02F7BE25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C65F30">
        <w:rPr>
          <w:rFonts w:cstheme="minorHAnsi"/>
          <w:bCs/>
        </w:rPr>
        <w:t>21</w:t>
      </w:r>
      <w:r w:rsidRPr="00235095">
        <w:rPr>
          <w:rFonts w:cstheme="minorHAnsi"/>
          <w:bCs/>
        </w:rPr>
        <w:t>.</w:t>
      </w:r>
      <w:r w:rsidR="00C65F30">
        <w:rPr>
          <w:rFonts w:cstheme="minorHAnsi"/>
          <w:bCs/>
        </w:rPr>
        <w:t>7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6370488B" w:rsidR="00F51370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659BF068" w14:textId="49C61448" w:rsidR="00D6373F" w:rsidRPr="00235095" w:rsidRDefault="00D6373F" w:rsidP="00F51370">
      <w:pPr>
        <w:spacing w:line="276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Dekoračné predmety:</w:t>
      </w:r>
    </w:p>
    <w:p w14:paraId="3CF7EC34" w14:textId="7EA1755F" w:rsidR="002E1515" w:rsidRDefault="00486202" w:rsidP="002E1515">
      <w:r w:rsidRPr="00235095">
        <w:rPr>
          <w:rFonts w:cstheme="minorHAnsi"/>
        </w:rPr>
        <w:lastRenderedPageBreak/>
        <w:t xml:space="preserve">       </w:t>
      </w:r>
      <w:hyperlink r:id="rId9" w:history="1">
        <w:r w:rsidR="00D6373F" w:rsidRPr="009D2666">
          <w:rPr>
            <w:rStyle w:val="Hypertextovprepojenie"/>
          </w:rPr>
          <w:t>https://josephine.proebiz.com/sk/tender/28431/summary</w:t>
        </w:r>
      </w:hyperlink>
    </w:p>
    <w:p w14:paraId="6475B6E7" w14:textId="01BD0DCF" w:rsidR="00F51370" w:rsidRPr="00235095" w:rsidRDefault="00F51370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3F5D62DD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pre samostatnú časť</w:t>
      </w:r>
      <w:r w:rsidRPr="006F239E">
        <w:rPr>
          <w:rFonts w:cstheme="minorHAnsi"/>
        </w:rPr>
        <w:t xml:space="preserve">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29DB4051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pre samostatnú časť</w:t>
      </w:r>
      <w:r w:rsidR="00235095" w:rsidRPr="00235095">
        <w:rPr>
          <w:rFonts w:cstheme="minorHAnsi"/>
          <w:bCs/>
        </w:rPr>
        <w:t xml:space="preserve"> </w:t>
      </w:r>
    </w:p>
    <w:p w14:paraId="3BAB1B19" w14:textId="0FCCE103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  <w:r w:rsidR="0001308D">
        <w:rPr>
          <w:rFonts w:cstheme="minorHAnsi"/>
          <w:bCs/>
        </w:rPr>
        <w:t>pre samostatnú časť</w:t>
      </w:r>
    </w:p>
    <w:p w14:paraId="304F6A0B" w14:textId="37ADA044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  <w:r w:rsidR="00D30606">
        <w:rPr>
          <w:rFonts w:cstheme="minorHAnsi"/>
          <w:bCs/>
        </w:rPr>
        <w:t>pre každú časť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F7EC" w14:textId="77777777" w:rsidR="00040182" w:rsidRDefault="00040182" w:rsidP="00EC368F">
      <w:pPr>
        <w:spacing w:after="0" w:line="240" w:lineRule="auto"/>
      </w:pPr>
      <w:r>
        <w:separator/>
      </w:r>
    </w:p>
  </w:endnote>
  <w:endnote w:type="continuationSeparator" w:id="0">
    <w:p w14:paraId="15E94E26" w14:textId="77777777" w:rsidR="00040182" w:rsidRDefault="0004018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F013" w14:textId="77777777" w:rsidR="00040182" w:rsidRDefault="00040182" w:rsidP="00EC368F">
      <w:pPr>
        <w:spacing w:after="0" w:line="240" w:lineRule="auto"/>
      </w:pPr>
      <w:r>
        <w:separator/>
      </w:r>
    </w:p>
  </w:footnote>
  <w:footnote w:type="continuationSeparator" w:id="0">
    <w:p w14:paraId="2F06618B" w14:textId="77777777" w:rsidR="00040182" w:rsidRDefault="0004018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5449">
    <w:abstractNumId w:val="7"/>
  </w:num>
  <w:num w:numId="2" w16cid:durableId="1059087003">
    <w:abstractNumId w:val="2"/>
  </w:num>
  <w:num w:numId="3" w16cid:durableId="89283141">
    <w:abstractNumId w:val="0"/>
  </w:num>
  <w:num w:numId="4" w16cid:durableId="603806451">
    <w:abstractNumId w:val="4"/>
  </w:num>
  <w:num w:numId="5" w16cid:durableId="1037857138">
    <w:abstractNumId w:val="5"/>
  </w:num>
  <w:num w:numId="6" w16cid:durableId="769814570">
    <w:abstractNumId w:val="3"/>
  </w:num>
  <w:num w:numId="7" w16cid:durableId="1643074640">
    <w:abstractNumId w:val="1"/>
  </w:num>
  <w:num w:numId="8" w16cid:durableId="1808165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372D5"/>
    <w:rsid w:val="00040182"/>
    <w:rsid w:val="00042225"/>
    <w:rsid w:val="00057552"/>
    <w:rsid w:val="00077A25"/>
    <w:rsid w:val="00091F76"/>
    <w:rsid w:val="000A63D0"/>
    <w:rsid w:val="000E6DE5"/>
    <w:rsid w:val="000E7F62"/>
    <w:rsid w:val="00104C63"/>
    <w:rsid w:val="00105BD7"/>
    <w:rsid w:val="00106015"/>
    <w:rsid w:val="00130EF4"/>
    <w:rsid w:val="001566FB"/>
    <w:rsid w:val="00160AAE"/>
    <w:rsid w:val="00164FD4"/>
    <w:rsid w:val="00172C74"/>
    <w:rsid w:val="001964C6"/>
    <w:rsid w:val="001C0F42"/>
    <w:rsid w:val="001C25AD"/>
    <w:rsid w:val="001D763F"/>
    <w:rsid w:val="00204CB6"/>
    <w:rsid w:val="0022441E"/>
    <w:rsid w:val="00226F06"/>
    <w:rsid w:val="00235095"/>
    <w:rsid w:val="0025040D"/>
    <w:rsid w:val="00284954"/>
    <w:rsid w:val="00284F77"/>
    <w:rsid w:val="002B55E3"/>
    <w:rsid w:val="002C5B44"/>
    <w:rsid w:val="002E092F"/>
    <w:rsid w:val="002E0D5D"/>
    <w:rsid w:val="002E1515"/>
    <w:rsid w:val="002F5F00"/>
    <w:rsid w:val="00303238"/>
    <w:rsid w:val="003227B6"/>
    <w:rsid w:val="003542F1"/>
    <w:rsid w:val="00364673"/>
    <w:rsid w:val="003730AB"/>
    <w:rsid w:val="00377B6A"/>
    <w:rsid w:val="00383096"/>
    <w:rsid w:val="00390DFB"/>
    <w:rsid w:val="0039552A"/>
    <w:rsid w:val="003A19E6"/>
    <w:rsid w:val="003A3CAB"/>
    <w:rsid w:val="003C5230"/>
    <w:rsid w:val="003C5A38"/>
    <w:rsid w:val="003D104A"/>
    <w:rsid w:val="003D267A"/>
    <w:rsid w:val="003E287E"/>
    <w:rsid w:val="004029EE"/>
    <w:rsid w:val="00413394"/>
    <w:rsid w:val="0041394A"/>
    <w:rsid w:val="004247BF"/>
    <w:rsid w:val="004250C3"/>
    <w:rsid w:val="0044358C"/>
    <w:rsid w:val="00457266"/>
    <w:rsid w:val="004618F2"/>
    <w:rsid w:val="00474758"/>
    <w:rsid w:val="00477B0E"/>
    <w:rsid w:val="00486202"/>
    <w:rsid w:val="004B4522"/>
    <w:rsid w:val="004F0424"/>
    <w:rsid w:val="005057E5"/>
    <w:rsid w:val="005322BF"/>
    <w:rsid w:val="00560346"/>
    <w:rsid w:val="00570D16"/>
    <w:rsid w:val="00586A78"/>
    <w:rsid w:val="00592619"/>
    <w:rsid w:val="005B30EF"/>
    <w:rsid w:val="005E3EE9"/>
    <w:rsid w:val="00647BF9"/>
    <w:rsid w:val="00664138"/>
    <w:rsid w:val="006865B0"/>
    <w:rsid w:val="0069030C"/>
    <w:rsid w:val="00690EF8"/>
    <w:rsid w:val="006A1038"/>
    <w:rsid w:val="006C5310"/>
    <w:rsid w:val="006C7EBC"/>
    <w:rsid w:val="006E1A5C"/>
    <w:rsid w:val="006E4618"/>
    <w:rsid w:val="006F239E"/>
    <w:rsid w:val="00715D8F"/>
    <w:rsid w:val="00752661"/>
    <w:rsid w:val="00783B3C"/>
    <w:rsid w:val="007C512F"/>
    <w:rsid w:val="00806B9A"/>
    <w:rsid w:val="008261D8"/>
    <w:rsid w:val="00844470"/>
    <w:rsid w:val="008444EA"/>
    <w:rsid w:val="008533E0"/>
    <w:rsid w:val="008549D9"/>
    <w:rsid w:val="008718F2"/>
    <w:rsid w:val="00880434"/>
    <w:rsid w:val="008840A1"/>
    <w:rsid w:val="008B3B1B"/>
    <w:rsid w:val="008C65F7"/>
    <w:rsid w:val="008E4FBC"/>
    <w:rsid w:val="008F2AF2"/>
    <w:rsid w:val="00900004"/>
    <w:rsid w:val="00913789"/>
    <w:rsid w:val="00940727"/>
    <w:rsid w:val="00940E8A"/>
    <w:rsid w:val="00950591"/>
    <w:rsid w:val="009A4585"/>
    <w:rsid w:val="009F2B5D"/>
    <w:rsid w:val="00A025DC"/>
    <w:rsid w:val="00A074FB"/>
    <w:rsid w:val="00A440CD"/>
    <w:rsid w:val="00A465CA"/>
    <w:rsid w:val="00A636F9"/>
    <w:rsid w:val="00A742A2"/>
    <w:rsid w:val="00A87CC6"/>
    <w:rsid w:val="00A93D09"/>
    <w:rsid w:val="00A94B11"/>
    <w:rsid w:val="00AA7196"/>
    <w:rsid w:val="00AB1429"/>
    <w:rsid w:val="00AD6300"/>
    <w:rsid w:val="00B125A2"/>
    <w:rsid w:val="00B21E87"/>
    <w:rsid w:val="00B25A5C"/>
    <w:rsid w:val="00B355F0"/>
    <w:rsid w:val="00B707AC"/>
    <w:rsid w:val="00B718A9"/>
    <w:rsid w:val="00BA0D91"/>
    <w:rsid w:val="00BB2FE1"/>
    <w:rsid w:val="00BE1E5B"/>
    <w:rsid w:val="00C320BF"/>
    <w:rsid w:val="00C54074"/>
    <w:rsid w:val="00C57B73"/>
    <w:rsid w:val="00C65F30"/>
    <w:rsid w:val="00CA1633"/>
    <w:rsid w:val="00CA2CAB"/>
    <w:rsid w:val="00CB7C0A"/>
    <w:rsid w:val="00CC20DD"/>
    <w:rsid w:val="00CF65BD"/>
    <w:rsid w:val="00D00B3A"/>
    <w:rsid w:val="00D30606"/>
    <w:rsid w:val="00D366AB"/>
    <w:rsid w:val="00D55D3D"/>
    <w:rsid w:val="00D6097E"/>
    <w:rsid w:val="00D6373F"/>
    <w:rsid w:val="00D801B2"/>
    <w:rsid w:val="00D90FA4"/>
    <w:rsid w:val="00D91E90"/>
    <w:rsid w:val="00D923AE"/>
    <w:rsid w:val="00D965FC"/>
    <w:rsid w:val="00DA338B"/>
    <w:rsid w:val="00DD5898"/>
    <w:rsid w:val="00DD7120"/>
    <w:rsid w:val="00E05E41"/>
    <w:rsid w:val="00E42132"/>
    <w:rsid w:val="00E870E8"/>
    <w:rsid w:val="00E95FD6"/>
    <w:rsid w:val="00EB6A94"/>
    <w:rsid w:val="00EC368F"/>
    <w:rsid w:val="00ED66B4"/>
    <w:rsid w:val="00EF3E23"/>
    <w:rsid w:val="00F132CE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2843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12</cp:revision>
  <cp:lastPrinted>2022-07-12T09:07:00Z</cp:lastPrinted>
  <dcterms:created xsi:type="dcterms:W3CDTF">2022-07-12T10:25:00Z</dcterms:created>
  <dcterms:modified xsi:type="dcterms:W3CDTF">2022-07-12T13:22:00Z</dcterms:modified>
</cp:coreProperties>
</file>