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BDD" w:rsidRPr="000B561D" w:rsidRDefault="00DE3BDD" w:rsidP="000765B9">
      <w:pPr>
        <w:rPr>
          <w:b/>
          <w:bCs/>
          <w:color w:val="000000" w:themeColor="text1"/>
          <w:sz w:val="20"/>
          <w:szCs w:val="20"/>
        </w:rPr>
      </w:pPr>
      <w:r w:rsidRPr="000B561D">
        <w:rPr>
          <w:b/>
          <w:bCs/>
          <w:color w:val="000000" w:themeColor="text1"/>
          <w:sz w:val="20"/>
          <w:szCs w:val="20"/>
        </w:rPr>
        <w:t xml:space="preserve">Príloha č. 1 </w:t>
      </w:r>
      <w:r w:rsidRPr="000B561D">
        <w:rPr>
          <w:b/>
          <w:bCs/>
          <w:color w:val="000000" w:themeColor="text1"/>
          <w:sz w:val="20"/>
          <w:szCs w:val="20"/>
        </w:rPr>
        <w:tab/>
      </w:r>
      <w:r w:rsidRPr="000B561D">
        <w:rPr>
          <w:b/>
          <w:bCs/>
          <w:color w:val="000000"/>
          <w:sz w:val="20"/>
          <w:szCs w:val="20"/>
        </w:rPr>
        <w:t>Opis predmetu zákazky</w:t>
      </w:r>
    </w:p>
    <w:p w:rsidR="0002394D" w:rsidRPr="000B561D" w:rsidRDefault="0002394D" w:rsidP="0002394D">
      <w:pPr>
        <w:tabs>
          <w:tab w:val="left" w:pos="540"/>
        </w:tabs>
        <w:jc w:val="both"/>
        <w:rPr>
          <w:b/>
          <w:sz w:val="22"/>
          <w:szCs w:val="22"/>
          <w:highlight w:val="red"/>
          <w:lang w:bidi="he-IL"/>
        </w:rPr>
      </w:pPr>
    </w:p>
    <w:p w:rsidR="00406B46" w:rsidRPr="000B561D" w:rsidRDefault="00406B46" w:rsidP="00406B46">
      <w:pPr>
        <w:spacing w:line="276" w:lineRule="auto"/>
        <w:rPr>
          <w:sz w:val="20"/>
        </w:rPr>
      </w:pPr>
      <w:r w:rsidRPr="000B561D">
        <w:rPr>
          <w:b/>
          <w:sz w:val="20"/>
        </w:rPr>
        <w:t xml:space="preserve">Minimálna technická špecifikácia: </w:t>
      </w:r>
      <w:r w:rsidR="00C53FCD" w:rsidRPr="000B561D">
        <w:rPr>
          <w:sz w:val="20"/>
        </w:rPr>
        <w:t>Infúzna technika</w:t>
      </w:r>
    </w:p>
    <w:p w:rsidR="00406B46" w:rsidRPr="000B561D" w:rsidRDefault="00406B46" w:rsidP="00406B46">
      <w:pPr>
        <w:spacing w:line="276" w:lineRule="auto"/>
        <w:rPr>
          <w:sz w:val="20"/>
        </w:rPr>
      </w:pPr>
    </w:p>
    <w:p w:rsidR="00406B46" w:rsidRPr="000B561D" w:rsidRDefault="00406B46" w:rsidP="00406B46">
      <w:pPr>
        <w:spacing w:line="276" w:lineRule="auto"/>
        <w:rPr>
          <w:b/>
          <w:i/>
        </w:rPr>
      </w:pPr>
      <w:r w:rsidRPr="000B561D">
        <w:rPr>
          <w:b/>
          <w:i/>
          <w:sz w:val="20"/>
        </w:rPr>
        <w:t>Minimálne technicko-medicínske parametre predmetu zákazky:</w:t>
      </w:r>
    </w:p>
    <w:p w:rsidR="00406B46" w:rsidRPr="000B561D" w:rsidRDefault="00406B46" w:rsidP="00406B46">
      <w:pPr>
        <w:spacing w:line="276" w:lineRule="auto"/>
        <w:rPr>
          <w:sz w:val="20"/>
        </w:rPr>
      </w:pPr>
      <w:r w:rsidRPr="000B561D">
        <w:rPr>
          <w:sz w:val="20"/>
        </w:rPr>
        <w:t>-požaduje sa nový</w:t>
      </w:r>
      <w:r w:rsidR="00743D5C" w:rsidRPr="000B561D">
        <w:rPr>
          <w:sz w:val="20"/>
        </w:rPr>
        <w:t>,</w:t>
      </w:r>
      <w:r w:rsidRPr="000B561D">
        <w:rPr>
          <w:sz w:val="20"/>
        </w:rPr>
        <w:t xml:space="preserve"> nepoužívaný a nerepasovaný tovar.</w:t>
      </w:r>
    </w:p>
    <w:p w:rsidR="00406B46" w:rsidRPr="000B561D" w:rsidRDefault="00406B46" w:rsidP="0002394D">
      <w:pPr>
        <w:tabs>
          <w:tab w:val="left" w:pos="540"/>
        </w:tabs>
        <w:jc w:val="both"/>
        <w:rPr>
          <w:b/>
          <w:sz w:val="22"/>
          <w:szCs w:val="22"/>
          <w:highlight w:val="red"/>
          <w:lang w:bidi="he-IL"/>
        </w:rPr>
      </w:pPr>
    </w:p>
    <w:tbl>
      <w:tblPr>
        <w:tblStyle w:val="Mriekatabuky"/>
        <w:tblW w:w="12191" w:type="dxa"/>
        <w:tblInd w:w="108" w:type="dxa"/>
        <w:tblLayout w:type="fixed"/>
        <w:tblLook w:val="04A0"/>
      </w:tblPr>
      <w:tblGrid>
        <w:gridCol w:w="709"/>
        <w:gridCol w:w="3827"/>
        <w:gridCol w:w="2693"/>
        <w:gridCol w:w="2269"/>
        <w:gridCol w:w="2693"/>
      </w:tblGrid>
      <w:tr w:rsidR="002B1B9D" w:rsidRPr="000B561D" w:rsidTr="000B561D">
        <w:trPr>
          <w:gridAfter w:val="1"/>
          <w:wAfter w:w="2693" w:type="dxa"/>
          <w:cantSplit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2B1B9D" w:rsidRPr="000B561D" w:rsidRDefault="002B1B9D" w:rsidP="004C482F">
            <w:pPr>
              <w:spacing w:line="259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0B561D">
              <w:rPr>
                <w:b/>
                <w:bCs/>
                <w:color w:val="000000" w:themeColor="text1"/>
                <w:sz w:val="20"/>
                <w:szCs w:val="20"/>
              </w:rPr>
              <w:t>P.č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:rsidR="002B1B9D" w:rsidRPr="000B561D" w:rsidRDefault="002B1B9D" w:rsidP="004C482F">
            <w:pPr>
              <w:spacing w:line="259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B561D">
              <w:rPr>
                <w:b/>
                <w:bCs/>
                <w:color w:val="000000" w:themeColor="text1"/>
                <w:sz w:val="20"/>
                <w:szCs w:val="20"/>
              </w:rPr>
              <w:t>Požadovaný technicko-medicínsky parameter / opis / požadovaná hodnota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2B1B9D" w:rsidRPr="000B561D" w:rsidRDefault="002B1B9D" w:rsidP="004C482F">
            <w:pPr>
              <w:spacing w:line="259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B561D">
              <w:rPr>
                <w:b/>
                <w:bCs/>
                <w:color w:val="000000" w:themeColor="text1"/>
                <w:sz w:val="20"/>
                <w:szCs w:val="20"/>
              </w:rPr>
              <w:t>Parametre</w:t>
            </w:r>
          </w:p>
        </w:tc>
        <w:tc>
          <w:tcPr>
            <w:tcW w:w="2269" w:type="dxa"/>
            <w:tcBorders>
              <w:top w:val="single" w:sz="4" w:space="0" w:color="auto"/>
            </w:tcBorders>
            <w:vAlign w:val="center"/>
          </w:tcPr>
          <w:p w:rsidR="002B1B9D" w:rsidRPr="000B561D" w:rsidRDefault="002B1B9D" w:rsidP="004C482F">
            <w:pPr>
              <w:spacing w:line="259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B561D">
              <w:rPr>
                <w:b/>
                <w:bCs/>
                <w:color w:val="000000" w:themeColor="text1"/>
                <w:sz w:val="20"/>
                <w:szCs w:val="20"/>
              </w:rPr>
              <w:t>Vlastný návrh na plnenie predmetu zákazky</w:t>
            </w:r>
          </w:p>
        </w:tc>
      </w:tr>
      <w:tr w:rsidR="002B1B9D" w:rsidRPr="000B561D" w:rsidTr="000B561D">
        <w:trPr>
          <w:gridAfter w:val="1"/>
          <w:wAfter w:w="2693" w:type="dxa"/>
          <w:cantSplit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</w:rPr>
            </w:pPr>
            <w:r w:rsidRPr="000B561D">
              <w:rPr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2B1B9D" w:rsidRPr="000B561D" w:rsidRDefault="002B1B9D" w:rsidP="004C482F">
            <w:pPr>
              <w:autoSpaceDE w:val="0"/>
              <w:autoSpaceDN w:val="0"/>
              <w:adjustRightInd w:val="0"/>
              <w:rPr>
                <w:rFonts w:eastAsia="CIDFont+F3"/>
                <w:b/>
                <w:color w:val="000000" w:themeColor="text1"/>
                <w:sz w:val="20"/>
                <w:szCs w:val="20"/>
              </w:rPr>
            </w:pPr>
            <w:r w:rsidRPr="000B561D">
              <w:rPr>
                <w:rFonts w:eastAsia="CIDFont+F3"/>
                <w:b/>
                <w:color w:val="000000" w:themeColor="text1"/>
                <w:sz w:val="20"/>
                <w:szCs w:val="20"/>
              </w:rPr>
              <w:t>Lineárna pumpa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2B1B9D" w:rsidRPr="000B561D" w:rsidRDefault="002B1B9D" w:rsidP="004C482F">
            <w:pPr>
              <w:rPr>
                <w:b/>
                <w:color w:val="000000" w:themeColor="text1"/>
                <w:sz w:val="20"/>
                <w:szCs w:val="20"/>
              </w:rPr>
            </w:pPr>
            <w:r w:rsidRPr="000B561D">
              <w:rPr>
                <w:b/>
                <w:color w:val="000000" w:themeColor="text1"/>
                <w:sz w:val="20"/>
                <w:szCs w:val="20"/>
                <w:lang w:eastAsia="sk-SK"/>
              </w:rPr>
              <w:t>24 ks</w:t>
            </w:r>
          </w:p>
        </w:tc>
        <w:tc>
          <w:tcPr>
            <w:tcW w:w="2269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2B1B9D" w:rsidRPr="000B561D" w:rsidRDefault="002B1B9D" w:rsidP="004C482F">
            <w:pPr>
              <w:ind w:left="5" w:right="7009" w:hanging="5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2B1B9D" w:rsidRPr="000B561D" w:rsidTr="000B561D">
        <w:trPr>
          <w:gridAfter w:val="1"/>
          <w:wAfter w:w="2693" w:type="dxa"/>
          <w:cantSplit/>
        </w:trPr>
        <w:tc>
          <w:tcPr>
            <w:tcW w:w="709" w:type="dxa"/>
            <w:tcBorders>
              <w:top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</w:rPr>
            </w:pPr>
            <w:r w:rsidRPr="000B561D">
              <w:rPr>
                <w:color w:val="000000" w:themeColor="text1"/>
                <w:sz w:val="20"/>
                <w:szCs w:val="20"/>
              </w:rPr>
              <w:t>1.1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Rýchlosť prietoku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min. 0,1 – 999 ml/h</w:t>
            </w:r>
          </w:p>
        </w:tc>
        <w:tc>
          <w:tcPr>
            <w:tcW w:w="2269" w:type="dxa"/>
            <w:tcBorders>
              <w:top w:val="single" w:sz="4" w:space="0" w:color="auto"/>
            </w:tcBorders>
          </w:tcPr>
          <w:p w:rsidR="002B1B9D" w:rsidRPr="000B561D" w:rsidRDefault="002B1B9D" w:rsidP="004C482F">
            <w:pPr>
              <w:ind w:left="5" w:right="7009" w:hanging="5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2B1B9D" w:rsidRPr="000B561D" w:rsidTr="000B561D">
        <w:trPr>
          <w:gridAfter w:val="1"/>
          <w:wAfter w:w="2693" w:type="dxa"/>
          <w:cantSplit/>
        </w:trPr>
        <w:tc>
          <w:tcPr>
            <w:tcW w:w="709" w:type="dxa"/>
            <w:tcBorders>
              <w:top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</w:rPr>
            </w:pPr>
            <w:r w:rsidRPr="000B561D">
              <w:rPr>
                <w:color w:val="000000" w:themeColor="text1"/>
                <w:sz w:val="20"/>
                <w:szCs w:val="20"/>
              </w:rPr>
              <w:t>1.2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Objemy použiteľných striekačiek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min. 10, 20, 30, 50, 60 ml</w:t>
            </w:r>
          </w:p>
        </w:tc>
        <w:tc>
          <w:tcPr>
            <w:tcW w:w="2269" w:type="dxa"/>
            <w:tcBorders>
              <w:top w:val="single" w:sz="4" w:space="0" w:color="auto"/>
            </w:tcBorders>
          </w:tcPr>
          <w:p w:rsidR="002B1B9D" w:rsidRPr="000B561D" w:rsidRDefault="002B1B9D" w:rsidP="004C482F">
            <w:pPr>
              <w:ind w:left="5" w:right="7009" w:hanging="5"/>
              <w:rPr>
                <w:color w:val="000000" w:themeColor="text1"/>
                <w:sz w:val="20"/>
                <w:szCs w:val="20"/>
              </w:rPr>
            </w:pPr>
          </w:p>
        </w:tc>
      </w:tr>
      <w:tr w:rsidR="002B1B9D" w:rsidRPr="000B561D" w:rsidTr="000B561D">
        <w:trPr>
          <w:gridAfter w:val="1"/>
          <w:wAfter w:w="2693" w:type="dxa"/>
          <w:cantSplit/>
        </w:trPr>
        <w:tc>
          <w:tcPr>
            <w:tcW w:w="709" w:type="dxa"/>
            <w:tcBorders>
              <w:top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</w:rPr>
            </w:pPr>
            <w:r w:rsidRPr="000B561D">
              <w:rPr>
                <w:color w:val="000000" w:themeColor="text1"/>
                <w:sz w:val="20"/>
                <w:szCs w:val="20"/>
              </w:rPr>
              <w:t>1.3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Kontinuálny režim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269" w:type="dxa"/>
            <w:tcBorders>
              <w:top w:val="single" w:sz="4" w:space="0" w:color="auto"/>
            </w:tcBorders>
          </w:tcPr>
          <w:p w:rsidR="002B1B9D" w:rsidRPr="000B561D" w:rsidRDefault="002B1B9D" w:rsidP="004C482F">
            <w:pPr>
              <w:ind w:left="5" w:right="7009" w:hanging="5"/>
              <w:rPr>
                <w:color w:val="000000" w:themeColor="text1"/>
                <w:sz w:val="20"/>
                <w:szCs w:val="20"/>
              </w:rPr>
            </w:pPr>
          </w:p>
        </w:tc>
      </w:tr>
      <w:tr w:rsidR="002B1B9D" w:rsidRPr="000B561D" w:rsidTr="000B561D">
        <w:trPr>
          <w:gridAfter w:val="1"/>
          <w:wAfter w:w="2693" w:type="dxa"/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bCs/>
                <w:color w:val="000000" w:themeColor="text1"/>
                <w:sz w:val="20"/>
                <w:szCs w:val="20"/>
              </w:rPr>
            </w:pPr>
            <w:r w:rsidRPr="000B561D">
              <w:rPr>
                <w:bCs/>
                <w:color w:val="000000" w:themeColor="text1"/>
                <w:sz w:val="20"/>
                <w:szCs w:val="20"/>
              </w:rPr>
              <w:t>1.4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Režim – Dávka/objem za čas</w:t>
            </w:r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</w:rPr>
            </w:pPr>
            <w:r w:rsidRPr="000B561D">
              <w:rPr>
                <w:color w:val="000000" w:themeColor="text1"/>
                <w:sz w:val="20"/>
                <w:szCs w:val="20"/>
              </w:rPr>
              <w:t>áno</w:t>
            </w:r>
          </w:p>
        </w:tc>
        <w:tc>
          <w:tcPr>
            <w:tcW w:w="2269" w:type="dxa"/>
          </w:tcPr>
          <w:p w:rsidR="002B1B9D" w:rsidRPr="000B561D" w:rsidRDefault="002B1B9D" w:rsidP="004C482F">
            <w:pPr>
              <w:ind w:left="5" w:right="7009" w:hanging="5"/>
              <w:rPr>
                <w:color w:val="000000" w:themeColor="text1"/>
                <w:sz w:val="20"/>
                <w:szCs w:val="20"/>
              </w:rPr>
            </w:pPr>
          </w:p>
        </w:tc>
      </w:tr>
      <w:tr w:rsidR="002B1B9D" w:rsidRPr="000B561D" w:rsidTr="000B561D">
        <w:trPr>
          <w:gridAfter w:val="1"/>
          <w:wAfter w:w="2693" w:type="dxa"/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1.5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Možnosť zmeniť rýchlosť prietoku alebo dávky bez nutnosti prerušenia terapie</w:t>
            </w:r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26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</w:tr>
      <w:tr w:rsidR="002B1B9D" w:rsidRPr="000B561D" w:rsidTr="000B561D">
        <w:trPr>
          <w:gridAfter w:val="1"/>
          <w:wAfter w:w="2693" w:type="dxa"/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1.6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Výpočet dávky priamo v pumpe</w:t>
            </w:r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26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</w:tr>
      <w:tr w:rsidR="002B1B9D" w:rsidRPr="000B561D" w:rsidTr="000B561D">
        <w:trPr>
          <w:gridAfter w:val="1"/>
          <w:wAfter w:w="2693" w:type="dxa"/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1.7</w:t>
            </w:r>
          </w:p>
        </w:tc>
        <w:tc>
          <w:tcPr>
            <w:tcW w:w="3827" w:type="dxa"/>
          </w:tcPr>
          <w:p w:rsidR="002B1B9D" w:rsidRPr="000B561D" w:rsidRDefault="002B1B9D" w:rsidP="00640CC8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 xml:space="preserve">Minimálne dostupné jednotky dávky: µg, mg, </w:t>
            </w:r>
            <w:proofErr w:type="spellStart"/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mmol</w:t>
            </w:r>
            <w:proofErr w:type="spellEnd"/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 xml:space="preserve">áno </w:t>
            </w:r>
          </w:p>
        </w:tc>
        <w:tc>
          <w:tcPr>
            <w:tcW w:w="226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</w:tr>
      <w:tr w:rsidR="002B1B9D" w:rsidRPr="000B561D" w:rsidTr="000B561D">
        <w:trPr>
          <w:gridAfter w:val="1"/>
          <w:wAfter w:w="2693" w:type="dxa"/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1.8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Prednastavenie celkového požadovaného objemu infúzie (VTBI)</w:t>
            </w:r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min. 0,1 – 999 ml</w:t>
            </w:r>
          </w:p>
        </w:tc>
        <w:tc>
          <w:tcPr>
            <w:tcW w:w="226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</w:tr>
      <w:tr w:rsidR="002B1B9D" w:rsidRPr="000B561D" w:rsidTr="000B561D">
        <w:trPr>
          <w:gridAfter w:val="1"/>
          <w:wAfter w:w="2693" w:type="dxa"/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1.9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Prednastavenie celkového požadovaného času infúzie (TTBI)</w:t>
            </w:r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min. 0:01 – hodina</w:t>
            </w:r>
          </w:p>
        </w:tc>
        <w:tc>
          <w:tcPr>
            <w:tcW w:w="226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</w:tr>
      <w:tr w:rsidR="002B1B9D" w:rsidRPr="000B561D" w:rsidTr="000B561D">
        <w:trPr>
          <w:gridAfter w:val="1"/>
          <w:wAfter w:w="2693" w:type="dxa"/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1.10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proofErr w:type="spellStart"/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Bolus</w:t>
            </w:r>
            <w:proofErr w:type="spellEnd"/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min. 50 – 1 200 ml/h</w:t>
            </w:r>
          </w:p>
        </w:tc>
        <w:tc>
          <w:tcPr>
            <w:tcW w:w="226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</w:tr>
      <w:tr w:rsidR="002B1B9D" w:rsidRPr="000B561D" w:rsidTr="000B561D">
        <w:trPr>
          <w:gridAfter w:val="1"/>
          <w:wAfter w:w="2693" w:type="dxa"/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1.11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 xml:space="preserve">Objem </w:t>
            </w:r>
            <w:proofErr w:type="spellStart"/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bolusu</w:t>
            </w:r>
            <w:proofErr w:type="spellEnd"/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min. 0,1 – 50,00 ml</w:t>
            </w:r>
          </w:p>
        </w:tc>
        <w:tc>
          <w:tcPr>
            <w:tcW w:w="226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</w:tr>
      <w:tr w:rsidR="002B1B9D" w:rsidRPr="000B561D" w:rsidTr="000B561D">
        <w:trPr>
          <w:gridAfter w:val="1"/>
          <w:wAfter w:w="2693" w:type="dxa"/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1.12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 xml:space="preserve">Manuálny </w:t>
            </w:r>
            <w:proofErr w:type="spellStart"/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bolus</w:t>
            </w:r>
            <w:proofErr w:type="spellEnd"/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26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</w:tr>
      <w:tr w:rsidR="002B1B9D" w:rsidRPr="000B561D" w:rsidTr="000B561D">
        <w:trPr>
          <w:gridAfter w:val="1"/>
          <w:wAfter w:w="2693" w:type="dxa"/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1.13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 xml:space="preserve">Automatický </w:t>
            </w:r>
            <w:proofErr w:type="spellStart"/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bolus</w:t>
            </w:r>
            <w:proofErr w:type="spellEnd"/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26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</w:tr>
      <w:tr w:rsidR="002B1B9D" w:rsidRPr="000B561D" w:rsidTr="000B561D">
        <w:trPr>
          <w:gridAfter w:val="1"/>
          <w:wAfter w:w="2693" w:type="dxa"/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1.14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 xml:space="preserve">Dlhá pauza – </w:t>
            </w:r>
            <w:proofErr w:type="spellStart"/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Standby</w:t>
            </w:r>
            <w:proofErr w:type="spellEnd"/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min. 1 min – 24 hodín</w:t>
            </w:r>
          </w:p>
        </w:tc>
        <w:tc>
          <w:tcPr>
            <w:tcW w:w="226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</w:tr>
      <w:tr w:rsidR="002B1B9D" w:rsidRPr="000B561D" w:rsidTr="000B561D">
        <w:trPr>
          <w:gridAfter w:val="1"/>
          <w:wAfter w:w="2693" w:type="dxa"/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1.15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Knižnica liekov</w:t>
            </w:r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26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</w:tr>
      <w:tr w:rsidR="002B1B9D" w:rsidRPr="000B561D" w:rsidTr="000B561D">
        <w:trPr>
          <w:gridAfter w:val="1"/>
          <w:wAfter w:w="2693" w:type="dxa"/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1.16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Uchytenie striekačky pri vkladaní</w:t>
            </w:r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min. manuálne (ak nemá automatické)</w:t>
            </w:r>
          </w:p>
        </w:tc>
        <w:tc>
          <w:tcPr>
            <w:tcW w:w="226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</w:tr>
      <w:tr w:rsidR="002B1B9D" w:rsidRPr="000B561D" w:rsidTr="000B561D">
        <w:trPr>
          <w:gridAfter w:val="1"/>
          <w:wAfter w:w="2693" w:type="dxa"/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1.17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Kontrola polohy a uchytenie striekačky</w:t>
            </w:r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26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</w:tr>
      <w:tr w:rsidR="002B1B9D" w:rsidRPr="000B561D" w:rsidTr="000B561D">
        <w:trPr>
          <w:gridAfter w:val="1"/>
          <w:wAfter w:w="2693" w:type="dxa"/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1.18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 xml:space="preserve">Mechanická ochrana proti nežiaducemu </w:t>
            </w:r>
            <w:proofErr w:type="spellStart"/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bolusu</w:t>
            </w:r>
            <w:proofErr w:type="spellEnd"/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1.19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Signalizácia alarmu zvukovo a vizuálne</w:t>
            </w:r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1.20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Textová identifikácia alarmu</w:t>
            </w:r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1.21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Možnosť nastavenia hlasitosti zvukového alarmu</w:t>
            </w:r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1.22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Alarm nesprávnej polohy a uchytenia striekačky</w:t>
            </w:r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1.23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 xml:space="preserve">Tlakový alarm s automatickým odbúraním </w:t>
            </w:r>
            <w:proofErr w:type="spellStart"/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bolusu</w:t>
            </w:r>
            <w:proofErr w:type="spellEnd"/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 xml:space="preserve"> do striekačky</w:t>
            </w:r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1.24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Alarm konca striekačky</w:t>
            </w:r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1.25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Alarm odpojenia od elektrickej siete</w:t>
            </w:r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1.26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Dlhá nečinnosť zapnutého prístroja/ nepotvrdené zadanie</w:t>
            </w:r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1.27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 xml:space="preserve">Koniec </w:t>
            </w:r>
            <w:proofErr w:type="spellStart"/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Standby</w:t>
            </w:r>
            <w:proofErr w:type="spellEnd"/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 xml:space="preserve"> (dlhá pauza)</w:t>
            </w:r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1.28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Alarm vybitej batérie</w:t>
            </w:r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1.29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Porucha prístroja</w:t>
            </w:r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1.30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proofErr w:type="spellStart"/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Predalarm</w:t>
            </w:r>
            <w:proofErr w:type="spellEnd"/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 xml:space="preserve"> konca striekačky</w:t>
            </w:r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1.31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proofErr w:type="spellStart"/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Predalarm</w:t>
            </w:r>
            <w:proofErr w:type="spellEnd"/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 xml:space="preserve"> vybitia batérie </w:t>
            </w:r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1.32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proofErr w:type="spellStart"/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Predalarm</w:t>
            </w:r>
            <w:proofErr w:type="spellEnd"/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 xml:space="preserve"> dosiahnutia nastaveného objemu a času</w:t>
            </w:r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1.33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Výdrž batérie pri 5 ml/h</w:t>
            </w:r>
          </w:p>
        </w:tc>
        <w:tc>
          <w:tcPr>
            <w:tcW w:w="2693" w:type="dxa"/>
          </w:tcPr>
          <w:p w:rsidR="002B1B9D" w:rsidRPr="000B561D" w:rsidRDefault="002B1B9D" w:rsidP="00640CC8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min.</w:t>
            </w:r>
            <w:r w:rsidR="00640CC8">
              <w:rPr>
                <w:color w:val="000000" w:themeColor="text1"/>
                <w:sz w:val="20"/>
                <w:szCs w:val="20"/>
                <w:lang w:eastAsia="sk-SK"/>
              </w:rPr>
              <w:t xml:space="preserve"> 6</w:t>
            </w: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 xml:space="preserve"> h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1.34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 xml:space="preserve">Doba nabíjania batérie </w:t>
            </w:r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max. 9 h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</w:tcPr>
          <w:p w:rsidR="002B1B9D" w:rsidRPr="000B561D" w:rsidRDefault="002B1B9D" w:rsidP="00527113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1.3</w:t>
            </w:r>
            <w:r w:rsidR="00527113" w:rsidRPr="000B561D">
              <w:rPr>
                <w:color w:val="000000" w:themeColor="text1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Súčasťou pumpy rúčka na prenášanie</w:t>
            </w:r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lastRenderedPageBreak/>
              <w:t>1.3</w:t>
            </w:r>
            <w:r w:rsidR="00527113" w:rsidRPr="000B561D">
              <w:rPr>
                <w:color w:val="000000" w:themeColor="text1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 xml:space="preserve">Súčasťou pumpy svorka na upnutie na </w:t>
            </w:r>
            <w:proofErr w:type="spellStart"/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infúzny</w:t>
            </w:r>
            <w:proofErr w:type="spellEnd"/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 xml:space="preserve"> stojan a DIN lištu</w:t>
            </w:r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1.3</w:t>
            </w:r>
            <w:r w:rsidR="00527113" w:rsidRPr="000B561D">
              <w:rPr>
                <w:color w:val="000000" w:themeColor="text1"/>
                <w:sz w:val="20"/>
                <w:szCs w:val="20"/>
                <w:lang w:eastAsia="sk-SK"/>
              </w:rPr>
              <w:t>7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Súčasťou pumpy sieťový kábel s napájaním na 240 V</w:t>
            </w:r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1.3</w:t>
            </w:r>
            <w:r w:rsidR="00527113" w:rsidRPr="000B561D">
              <w:rPr>
                <w:color w:val="000000" w:themeColor="text1"/>
                <w:sz w:val="20"/>
                <w:szCs w:val="20"/>
                <w:lang w:eastAsia="sk-SK"/>
              </w:rPr>
              <w:t>8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Možnosť uchytenia v </w:t>
            </w:r>
            <w:proofErr w:type="spellStart"/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dokovacej</w:t>
            </w:r>
            <w:proofErr w:type="spellEnd"/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 xml:space="preserve"> stanici v ktorejkoľvek pozícii (univerzálnosť)</w:t>
            </w:r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1.</w:t>
            </w:r>
            <w:r w:rsidR="00527113" w:rsidRPr="000B561D">
              <w:rPr>
                <w:color w:val="000000" w:themeColor="text1"/>
                <w:sz w:val="20"/>
                <w:szCs w:val="20"/>
                <w:lang w:eastAsia="sk-SK"/>
              </w:rPr>
              <w:t>39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Softvér v slovenskom/ českom jazyku</w:t>
            </w:r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1.</w:t>
            </w:r>
            <w:r w:rsidR="00527113" w:rsidRPr="000B561D">
              <w:rPr>
                <w:color w:val="000000" w:themeColor="text1"/>
                <w:sz w:val="20"/>
                <w:szCs w:val="20"/>
                <w:lang w:eastAsia="sk-SK"/>
              </w:rPr>
              <w:t>40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 xml:space="preserve">Možnosť uzamknutia klávesnice s numerickým kódom/ </w:t>
            </w:r>
            <w:proofErr w:type="spellStart"/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pinom</w:t>
            </w:r>
            <w:proofErr w:type="spellEnd"/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 xml:space="preserve">/ </w:t>
            </w:r>
            <w:proofErr w:type="spellStart"/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klávesou</w:t>
            </w:r>
            <w:proofErr w:type="spellEnd"/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  <w:shd w:val="clear" w:color="auto" w:fill="BFBFBF" w:themeFill="background1" w:themeFillShade="BF"/>
          </w:tcPr>
          <w:p w:rsidR="002B1B9D" w:rsidRPr="000B561D" w:rsidRDefault="002B1B9D" w:rsidP="004C482F">
            <w:pPr>
              <w:rPr>
                <w:b/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b/>
                <w:color w:val="000000" w:themeColor="text1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3827" w:type="dxa"/>
            <w:shd w:val="clear" w:color="auto" w:fill="BFBFBF" w:themeFill="background1" w:themeFillShade="BF"/>
          </w:tcPr>
          <w:p w:rsidR="002B1B9D" w:rsidRPr="000B561D" w:rsidRDefault="002B1B9D" w:rsidP="004C482F">
            <w:pPr>
              <w:rPr>
                <w:b/>
                <w:color w:val="000000" w:themeColor="text1"/>
                <w:sz w:val="20"/>
                <w:szCs w:val="20"/>
                <w:lang w:eastAsia="sk-SK"/>
              </w:rPr>
            </w:pPr>
            <w:proofErr w:type="spellStart"/>
            <w:r w:rsidRPr="000B561D">
              <w:rPr>
                <w:b/>
                <w:color w:val="000000" w:themeColor="text1"/>
                <w:sz w:val="20"/>
                <w:szCs w:val="20"/>
                <w:lang w:eastAsia="sk-SK"/>
              </w:rPr>
              <w:t>Infúzna</w:t>
            </w:r>
            <w:proofErr w:type="spellEnd"/>
            <w:r w:rsidRPr="000B561D">
              <w:rPr>
                <w:b/>
                <w:color w:val="000000" w:themeColor="text1"/>
                <w:sz w:val="20"/>
                <w:szCs w:val="20"/>
                <w:lang w:eastAsia="sk-SK"/>
              </w:rPr>
              <w:t xml:space="preserve"> (</w:t>
            </w:r>
            <w:proofErr w:type="spellStart"/>
            <w:r w:rsidRPr="000B561D">
              <w:rPr>
                <w:b/>
                <w:color w:val="000000" w:themeColor="text1"/>
                <w:sz w:val="20"/>
                <w:szCs w:val="20"/>
                <w:lang w:eastAsia="sk-SK"/>
              </w:rPr>
              <w:t>volumetrická</w:t>
            </w:r>
            <w:proofErr w:type="spellEnd"/>
            <w:r w:rsidRPr="000B561D">
              <w:rPr>
                <w:b/>
                <w:color w:val="000000" w:themeColor="text1"/>
                <w:sz w:val="20"/>
                <w:szCs w:val="20"/>
                <w:lang w:eastAsia="sk-SK"/>
              </w:rPr>
              <w:t>) pumpa</w:t>
            </w:r>
          </w:p>
        </w:tc>
        <w:tc>
          <w:tcPr>
            <w:tcW w:w="2693" w:type="dxa"/>
            <w:shd w:val="clear" w:color="auto" w:fill="BFBFBF" w:themeFill="background1" w:themeFillShade="BF"/>
          </w:tcPr>
          <w:p w:rsidR="002B1B9D" w:rsidRPr="000B561D" w:rsidRDefault="002B1B9D" w:rsidP="004C482F">
            <w:pPr>
              <w:rPr>
                <w:b/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b/>
                <w:color w:val="000000" w:themeColor="text1"/>
                <w:sz w:val="20"/>
                <w:szCs w:val="20"/>
                <w:lang w:eastAsia="sk-SK"/>
              </w:rPr>
              <w:t>12 ks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2.1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Rýchlosť prietoku</w:t>
            </w:r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min. 0,1 - 1200 ml/h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2.2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Presnosť rýchlosti prietoku so setom</w:t>
            </w:r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max. +- 5%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2.3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Prednastavenie celkového požadovaného objemu infúzie (VTBI)</w:t>
            </w:r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min. v rozsahu 0,1 - 999 ml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2.4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Kontinuálny režim infúzie</w:t>
            </w:r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2.5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Režim - Dávka/objem za čas</w:t>
            </w:r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2.6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 xml:space="preserve">Automatické zabránenie voľného toku infúzie do žily pacienta pri vytiahnutí setu z pumpy </w:t>
            </w:r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2.7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Výpočet dávky priamo v pumpe</w:t>
            </w:r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2.8</w:t>
            </w:r>
          </w:p>
        </w:tc>
        <w:tc>
          <w:tcPr>
            <w:tcW w:w="3827" w:type="dxa"/>
          </w:tcPr>
          <w:p w:rsidR="002B1B9D" w:rsidRPr="000B561D" w:rsidRDefault="002B1B9D" w:rsidP="00640CC8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 xml:space="preserve">Minimálne dostupné jednotky dávky: µg, mg, </w:t>
            </w:r>
            <w:proofErr w:type="spellStart"/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mmol</w:t>
            </w:r>
            <w:proofErr w:type="spellEnd"/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 xml:space="preserve">áno 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2.9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Prednastavenie celkového požadovaného objemu infúzie (VTBI)</w:t>
            </w:r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min. 0,1 – 999 ml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2.10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Prednastavenie celkového požadovaného času infúzie (TTBI)</w:t>
            </w:r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min. 1 min – 99 hodín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2.11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 xml:space="preserve">Manuálne plnenie </w:t>
            </w:r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2.12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Plnenie s použitím odvzdušňovacej/ plniacej funkcie pumpy</w:t>
            </w:r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2.13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 xml:space="preserve">Rýchlosť podania </w:t>
            </w:r>
            <w:proofErr w:type="spellStart"/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bolusu</w:t>
            </w:r>
            <w:proofErr w:type="spellEnd"/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min. v rozsahu 1 – 1 200 ml/h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2.14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 xml:space="preserve">Objem </w:t>
            </w:r>
            <w:proofErr w:type="spellStart"/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bolusu</w:t>
            </w:r>
            <w:proofErr w:type="spellEnd"/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min. v rozsahu 1 – 99,99 ml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2.15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 xml:space="preserve">Manuálny </w:t>
            </w:r>
            <w:proofErr w:type="spellStart"/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bolus</w:t>
            </w:r>
            <w:proofErr w:type="spellEnd"/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2.16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 xml:space="preserve">Automatický </w:t>
            </w:r>
            <w:proofErr w:type="spellStart"/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bolus</w:t>
            </w:r>
            <w:proofErr w:type="spellEnd"/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2.17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 xml:space="preserve">Dlhá pauza – </w:t>
            </w:r>
            <w:proofErr w:type="spellStart"/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Standby</w:t>
            </w:r>
            <w:proofErr w:type="spellEnd"/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min. 1 hodina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2.18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Knižnica liekov</w:t>
            </w:r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2.19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 xml:space="preserve">Tlakové limity </w:t>
            </w:r>
            <w:proofErr w:type="spellStart"/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oklúzneho</w:t>
            </w:r>
            <w:proofErr w:type="spellEnd"/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 xml:space="preserve"> tlaku</w:t>
            </w:r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 xml:space="preserve">áno, min. 225 – 750 </w:t>
            </w:r>
            <w:proofErr w:type="spellStart"/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mmHG</w:t>
            </w:r>
            <w:proofErr w:type="spellEnd"/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2.20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proofErr w:type="spellStart"/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Antibolusový</w:t>
            </w:r>
            <w:proofErr w:type="spellEnd"/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 xml:space="preserve"> systém</w:t>
            </w:r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2.21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Bezpečnostné prvky – Alarmy a </w:t>
            </w:r>
            <w:proofErr w:type="spellStart"/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predalarmy</w:t>
            </w:r>
            <w:proofErr w:type="spellEnd"/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2.22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Signalizácia alarmu zvukovo a vizuálne</w:t>
            </w:r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2.23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Textová identifikácia alarmu</w:t>
            </w:r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2.24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Možnosť nastavenia hlasitosti zvukového alarmu</w:t>
            </w:r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2.25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Kontrola správnej inštalácie setu</w:t>
            </w:r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2.26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Funkcia zabraňujúca vypnutiu prístroja omylom počas prebiehajúcej infúzie, napr. nemožnosť úplne vypnúť prístroj s vloženým setom, alebo možnosť úplne vypnúť prístroj až po užívateľom vedomom zastavení infúzie tlačidlom STOP</w:t>
            </w:r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2.27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Súprava s bezpečnostnou svorkou voči voľnému prietoku</w:t>
            </w:r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2.28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 xml:space="preserve">Alarm hornej </w:t>
            </w:r>
            <w:proofErr w:type="spellStart"/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oklúzie</w:t>
            </w:r>
            <w:proofErr w:type="spellEnd"/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2.29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 xml:space="preserve">Alarm dolnej </w:t>
            </w:r>
            <w:proofErr w:type="spellStart"/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oklúzie</w:t>
            </w:r>
            <w:proofErr w:type="spellEnd"/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lastRenderedPageBreak/>
              <w:t>2.30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 xml:space="preserve">Alarm zle zatvorených dvierok </w:t>
            </w:r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2.31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Vzduchový alarm – jednorazová bublina, kumulovaný vzduch</w:t>
            </w:r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2.32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Možnosť nastaviť citlivosť senzora na vzduchový alarm</w:t>
            </w:r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2.33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Alarm pri nepovolenej odchýlke prietoku oproti nastaveniu</w:t>
            </w:r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2.34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Kvapkový alarm ak je k pumpe pripojený kvapkový senzor</w:t>
            </w:r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2.35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Dlhá nečinnosť zapnutého prístroja/ nepotvrdené zadanie</w:t>
            </w:r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2.36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Alarm pri dosiahnutí nastaveného objemu a času</w:t>
            </w:r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2.37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Alarm odpojenia od elektrickej siete</w:t>
            </w:r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2.38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 xml:space="preserve">Koniec </w:t>
            </w:r>
            <w:proofErr w:type="spellStart"/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Standby</w:t>
            </w:r>
            <w:proofErr w:type="spellEnd"/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 xml:space="preserve"> (dlhá pauza)</w:t>
            </w:r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2.39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Alarm vybitej batérie</w:t>
            </w:r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2.40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Porucha prístroja</w:t>
            </w:r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2.41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proofErr w:type="spellStart"/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Predalarm</w:t>
            </w:r>
            <w:proofErr w:type="spellEnd"/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 xml:space="preserve">  vybitia batérie </w:t>
            </w:r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2.42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proofErr w:type="spellStart"/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Predalarm</w:t>
            </w:r>
            <w:proofErr w:type="spellEnd"/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 xml:space="preserve"> dosiahnutia nastaveného objemu a času</w:t>
            </w:r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2.43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 xml:space="preserve">Kontrola chyby komunikačného spojenia (v </w:t>
            </w:r>
            <w:proofErr w:type="spellStart"/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dokovacej</w:t>
            </w:r>
            <w:proofErr w:type="spellEnd"/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 xml:space="preserve"> stanici)</w:t>
            </w:r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2.44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 xml:space="preserve">Možnosť  prevádzky prístroja bez kvapkového detektoru </w:t>
            </w:r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2.45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Výdrž batérie  pri 25 ml/h</w:t>
            </w:r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min. 5 hodín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2.46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 xml:space="preserve">Doba nabíjania batérie </w:t>
            </w:r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 xml:space="preserve">max. 9 </w:t>
            </w:r>
            <w:proofErr w:type="spellStart"/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hodin</w:t>
            </w:r>
            <w:proofErr w:type="spellEnd"/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2.47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Možnosť uchytenia v </w:t>
            </w:r>
            <w:proofErr w:type="spellStart"/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dokovacej</w:t>
            </w:r>
            <w:proofErr w:type="spellEnd"/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 xml:space="preserve"> stanici v ktorejkoľvek pozícii (univerzálnosť)</w:t>
            </w:r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2.48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 xml:space="preserve">Ochrana </w:t>
            </w:r>
            <w:proofErr w:type="spellStart"/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peristaltiky</w:t>
            </w:r>
            <w:proofErr w:type="spellEnd"/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 xml:space="preserve"> proti zatečeniu (odolnosť)</w:t>
            </w:r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2.49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Súčasťou pumpy rúčka na prenášanie</w:t>
            </w:r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2.50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 xml:space="preserve">Súčasťou pumpy svorka na upnutie na </w:t>
            </w:r>
            <w:proofErr w:type="spellStart"/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infúzny</w:t>
            </w:r>
            <w:proofErr w:type="spellEnd"/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 xml:space="preserve"> stojan a DIN lištu</w:t>
            </w:r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2.51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Súčasťou pumpy sieťový kábel s napájaním na 240 V</w:t>
            </w:r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2.52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Softvér v slovenskom/ českom jazyku</w:t>
            </w:r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  <w:shd w:val="clear" w:color="auto" w:fill="BFBFBF" w:themeFill="background1" w:themeFillShade="BF"/>
          </w:tcPr>
          <w:p w:rsidR="002B1B9D" w:rsidRPr="000B561D" w:rsidRDefault="002B1B9D" w:rsidP="004C482F">
            <w:pPr>
              <w:rPr>
                <w:b/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b/>
                <w:color w:val="000000" w:themeColor="text1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3827" w:type="dxa"/>
            <w:shd w:val="clear" w:color="auto" w:fill="BFBFBF" w:themeFill="background1" w:themeFillShade="BF"/>
          </w:tcPr>
          <w:p w:rsidR="002B1B9D" w:rsidRPr="000B561D" w:rsidRDefault="002B1B9D" w:rsidP="004C482F">
            <w:pPr>
              <w:rPr>
                <w:b/>
                <w:color w:val="000000" w:themeColor="text1"/>
                <w:sz w:val="20"/>
                <w:szCs w:val="20"/>
                <w:lang w:eastAsia="sk-SK"/>
              </w:rPr>
            </w:pPr>
            <w:proofErr w:type="spellStart"/>
            <w:r w:rsidRPr="000B561D">
              <w:rPr>
                <w:b/>
                <w:color w:val="000000" w:themeColor="text1"/>
                <w:sz w:val="20"/>
                <w:szCs w:val="20"/>
                <w:lang w:eastAsia="sk-SK"/>
              </w:rPr>
              <w:t>Dokovacia</w:t>
            </w:r>
            <w:proofErr w:type="spellEnd"/>
            <w:r w:rsidRPr="000B561D">
              <w:rPr>
                <w:b/>
                <w:color w:val="000000" w:themeColor="text1"/>
                <w:sz w:val="20"/>
                <w:szCs w:val="20"/>
                <w:lang w:eastAsia="sk-SK"/>
              </w:rPr>
              <w:t xml:space="preserve"> stanica</w:t>
            </w:r>
          </w:p>
        </w:tc>
        <w:tc>
          <w:tcPr>
            <w:tcW w:w="2693" w:type="dxa"/>
            <w:shd w:val="clear" w:color="auto" w:fill="BFBFBF" w:themeFill="background1" w:themeFillShade="BF"/>
          </w:tcPr>
          <w:p w:rsidR="002B1B9D" w:rsidRPr="000B561D" w:rsidRDefault="002B1B9D" w:rsidP="004C482F">
            <w:pPr>
              <w:rPr>
                <w:b/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b/>
                <w:color w:val="000000" w:themeColor="text1"/>
                <w:sz w:val="20"/>
                <w:szCs w:val="20"/>
                <w:lang w:eastAsia="sk-SK"/>
              </w:rPr>
              <w:t>6 ks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2B1B9D" w:rsidRPr="000B561D" w:rsidRDefault="002B1B9D" w:rsidP="004C482F">
            <w:pPr>
              <w:rPr>
                <w:b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3.1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 xml:space="preserve">Počet </w:t>
            </w:r>
            <w:proofErr w:type="spellStart"/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zapojiteľných</w:t>
            </w:r>
            <w:proofErr w:type="spellEnd"/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 xml:space="preserve"> púmp </w:t>
            </w:r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min. 6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3.2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 xml:space="preserve">Počet </w:t>
            </w:r>
            <w:proofErr w:type="spellStart"/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zapojiteľných</w:t>
            </w:r>
            <w:proofErr w:type="spellEnd"/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 xml:space="preserve"> púmp</w:t>
            </w:r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 xml:space="preserve">max. </w:t>
            </w:r>
            <w:r w:rsidR="00640CC8">
              <w:rPr>
                <w:color w:val="000000" w:themeColor="text1"/>
                <w:sz w:val="20"/>
                <w:szCs w:val="20"/>
                <w:lang w:eastAsia="sk-SK"/>
              </w:rPr>
              <w:t>9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3.</w:t>
            </w:r>
            <w:r w:rsidR="00527113" w:rsidRPr="000B561D">
              <w:rPr>
                <w:color w:val="000000" w:themeColor="text1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 xml:space="preserve">Odnímateľný držiak s možnosťou uchytenia na </w:t>
            </w:r>
            <w:proofErr w:type="spellStart"/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infúzny</w:t>
            </w:r>
            <w:proofErr w:type="spellEnd"/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 xml:space="preserve"> stojan, </w:t>
            </w:r>
            <w:proofErr w:type="spellStart"/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eurolištu</w:t>
            </w:r>
            <w:proofErr w:type="spellEnd"/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3.</w:t>
            </w:r>
            <w:r w:rsidR="00527113" w:rsidRPr="000B561D">
              <w:rPr>
                <w:color w:val="000000" w:themeColor="text1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Možnosť použiť ktorúkoľvek voľnú pozíciu v </w:t>
            </w:r>
            <w:proofErr w:type="spellStart"/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dokovacej</w:t>
            </w:r>
            <w:proofErr w:type="spellEnd"/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 xml:space="preserve"> stanici pre obidva druhy prístrojov</w:t>
            </w:r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  <w:shd w:val="clear" w:color="auto" w:fill="BFBFBF" w:themeFill="background1" w:themeFillShade="BF"/>
          </w:tcPr>
          <w:p w:rsidR="002B1B9D" w:rsidRPr="000B561D" w:rsidRDefault="002B1B9D" w:rsidP="004C482F">
            <w:pPr>
              <w:rPr>
                <w:b/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b/>
                <w:color w:val="000000" w:themeColor="text1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3827" w:type="dxa"/>
            <w:shd w:val="clear" w:color="auto" w:fill="BFBFBF" w:themeFill="background1" w:themeFillShade="BF"/>
          </w:tcPr>
          <w:p w:rsidR="002B1B9D" w:rsidRPr="000B561D" w:rsidRDefault="002B1B9D" w:rsidP="004C482F">
            <w:pPr>
              <w:rPr>
                <w:b/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b/>
                <w:color w:val="000000" w:themeColor="text1"/>
                <w:sz w:val="20"/>
                <w:szCs w:val="20"/>
                <w:lang w:eastAsia="sk-SK"/>
              </w:rPr>
              <w:t xml:space="preserve">Stojan na </w:t>
            </w:r>
            <w:proofErr w:type="spellStart"/>
            <w:r w:rsidRPr="000B561D">
              <w:rPr>
                <w:b/>
                <w:color w:val="000000" w:themeColor="text1"/>
                <w:sz w:val="20"/>
                <w:szCs w:val="20"/>
                <w:lang w:eastAsia="sk-SK"/>
              </w:rPr>
              <w:t>dokovaciu</w:t>
            </w:r>
            <w:proofErr w:type="spellEnd"/>
            <w:r w:rsidRPr="000B561D">
              <w:rPr>
                <w:b/>
                <w:color w:val="000000" w:themeColor="text1"/>
                <w:sz w:val="20"/>
                <w:szCs w:val="20"/>
                <w:lang w:eastAsia="sk-SK"/>
              </w:rPr>
              <w:t xml:space="preserve"> stanicu</w:t>
            </w:r>
          </w:p>
        </w:tc>
        <w:tc>
          <w:tcPr>
            <w:tcW w:w="2693" w:type="dxa"/>
            <w:shd w:val="clear" w:color="auto" w:fill="BFBFBF" w:themeFill="background1" w:themeFillShade="BF"/>
          </w:tcPr>
          <w:p w:rsidR="002B1B9D" w:rsidRPr="000B561D" w:rsidRDefault="002B1B9D" w:rsidP="004C482F">
            <w:pPr>
              <w:rPr>
                <w:b/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b/>
                <w:color w:val="000000" w:themeColor="text1"/>
                <w:sz w:val="20"/>
                <w:szCs w:val="20"/>
                <w:lang w:eastAsia="sk-SK"/>
              </w:rPr>
              <w:t>6 ks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2B1B9D" w:rsidRPr="000B561D" w:rsidRDefault="002B1B9D" w:rsidP="004C482F">
            <w:pPr>
              <w:rPr>
                <w:b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4.1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Nerezové prevedenie stojana na kolieskach</w:t>
            </w:r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4.2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 xml:space="preserve">Nosnosť stojana reflektuje celkovú hmotnosť </w:t>
            </w:r>
            <w:proofErr w:type="spellStart"/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dokovacej</w:t>
            </w:r>
            <w:proofErr w:type="spellEnd"/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 xml:space="preserve"> stanice spolu so 6 ks lineárnych dávkovačov resp. </w:t>
            </w:r>
            <w:proofErr w:type="spellStart"/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volumetrických</w:t>
            </w:r>
            <w:proofErr w:type="spellEnd"/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 xml:space="preserve"> púmp</w:t>
            </w:r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4.3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Konštrukcia stojana zabezpečujúca dostatočnú stabilitu systému (prevencia pádu stojana)</w:t>
            </w:r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</w:tbl>
    <w:p w:rsidR="00DE3BDD" w:rsidRPr="000B561D" w:rsidRDefault="00DE3BDD" w:rsidP="0002394D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sectPr w:rsidR="00DE3BDD" w:rsidRPr="000B561D" w:rsidSect="000B561D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 w:code="9"/>
      <w:pgMar w:top="1551" w:right="1132" w:bottom="851" w:left="1418" w:header="72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0169" w:rsidRDefault="008F0169">
      <w:r>
        <w:separator/>
      </w:r>
    </w:p>
  </w:endnote>
  <w:endnote w:type="continuationSeparator" w:id="0">
    <w:p w:rsidR="008F0169" w:rsidRDefault="008F01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IDFont+F3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9A8" w:rsidRDefault="002B5778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 w:rsidR="007979A8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7979A8" w:rsidRDefault="007979A8">
    <w:pPr>
      <w:pStyle w:val="Pt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9A8" w:rsidRPr="00596C74" w:rsidRDefault="002B5778">
    <w:pPr>
      <w:pStyle w:val="Pta"/>
      <w:framePr w:wrap="around" w:vAnchor="text" w:hAnchor="margin" w:xAlign="right" w:y="1"/>
      <w:rPr>
        <w:rStyle w:val="slostrany"/>
        <w:rFonts w:asciiTheme="minorHAnsi" w:hAnsiTheme="minorHAnsi" w:cstheme="minorHAnsi"/>
        <w:sz w:val="16"/>
        <w:szCs w:val="16"/>
      </w:rPr>
    </w:pPr>
    <w:r w:rsidRPr="00596C74">
      <w:rPr>
        <w:rStyle w:val="slostrany"/>
        <w:rFonts w:asciiTheme="minorHAnsi" w:hAnsiTheme="minorHAnsi" w:cstheme="minorHAnsi"/>
        <w:sz w:val="16"/>
        <w:szCs w:val="16"/>
      </w:rPr>
      <w:fldChar w:fldCharType="begin"/>
    </w:r>
    <w:r w:rsidR="007979A8" w:rsidRPr="00596C74">
      <w:rPr>
        <w:rStyle w:val="slostrany"/>
        <w:rFonts w:asciiTheme="minorHAnsi" w:hAnsiTheme="minorHAnsi" w:cstheme="minorHAnsi"/>
        <w:sz w:val="16"/>
        <w:szCs w:val="16"/>
      </w:rPr>
      <w:instrText xml:space="preserve">PAGE  </w:instrText>
    </w:r>
    <w:r w:rsidRPr="00596C74">
      <w:rPr>
        <w:rStyle w:val="slostrany"/>
        <w:rFonts w:asciiTheme="minorHAnsi" w:hAnsiTheme="minorHAnsi" w:cstheme="minorHAnsi"/>
        <w:sz w:val="16"/>
        <w:szCs w:val="16"/>
      </w:rPr>
      <w:fldChar w:fldCharType="separate"/>
    </w:r>
    <w:r w:rsidR="00640CC8">
      <w:rPr>
        <w:rStyle w:val="slostrany"/>
        <w:rFonts w:asciiTheme="minorHAnsi" w:hAnsiTheme="minorHAnsi" w:cstheme="minorHAnsi"/>
        <w:noProof/>
        <w:sz w:val="16"/>
        <w:szCs w:val="16"/>
      </w:rPr>
      <w:t>2</w:t>
    </w:r>
    <w:r w:rsidRPr="00596C74">
      <w:rPr>
        <w:rStyle w:val="slostrany"/>
        <w:rFonts w:asciiTheme="minorHAnsi" w:hAnsiTheme="minorHAnsi" w:cstheme="minorHAnsi"/>
        <w:sz w:val="16"/>
        <w:szCs w:val="16"/>
      </w:rPr>
      <w:fldChar w:fldCharType="end"/>
    </w:r>
  </w:p>
  <w:p w:rsidR="007979A8" w:rsidRDefault="007979A8">
    <w:pPr>
      <w:pStyle w:val="Pta"/>
      <w:tabs>
        <w:tab w:val="clear" w:pos="9072"/>
        <w:tab w:val="right" w:pos="10080"/>
      </w:tabs>
      <w:ind w:right="360"/>
      <w:jc w:val="both"/>
      <w:rPr>
        <w:color w:val="808080"/>
      </w:rPr>
    </w:pPr>
  </w:p>
  <w:p w:rsidR="007979A8" w:rsidRDefault="007979A8">
    <w:pPr>
      <w:pStyle w:val="Pta"/>
      <w:tabs>
        <w:tab w:val="clear" w:pos="9072"/>
        <w:tab w:val="right" w:pos="10080"/>
      </w:tabs>
      <w:ind w:right="-82"/>
      <w:jc w:val="both"/>
      <w:rPr>
        <w:color w:val="808080"/>
      </w:rPr>
    </w:pPr>
  </w:p>
  <w:p w:rsidR="007979A8" w:rsidRDefault="007979A8" w:rsidP="00B12CFB">
    <w:pPr>
      <w:pStyle w:val="Pta"/>
      <w:tabs>
        <w:tab w:val="clear" w:pos="4536"/>
        <w:tab w:val="center" w:pos="4820"/>
        <w:tab w:val="center" w:pos="9072"/>
        <w:tab w:val="right" w:pos="10080"/>
      </w:tabs>
      <w:jc w:val="both"/>
      <w:rPr>
        <w:rFonts w:asciiTheme="minorHAnsi" w:hAnsiTheme="minorHAnsi" w:cstheme="minorHAnsi"/>
        <w:sz w:val="16"/>
      </w:rPr>
    </w:pPr>
  </w:p>
  <w:p w:rsidR="007979A8" w:rsidRPr="00596C74" w:rsidRDefault="007979A8" w:rsidP="00B12CFB">
    <w:pPr>
      <w:pStyle w:val="Pta"/>
      <w:tabs>
        <w:tab w:val="clear" w:pos="4536"/>
        <w:tab w:val="center" w:pos="4820"/>
        <w:tab w:val="center" w:pos="9072"/>
        <w:tab w:val="right" w:pos="10080"/>
      </w:tabs>
      <w:jc w:val="both"/>
      <w:rPr>
        <w:rFonts w:asciiTheme="minorHAnsi" w:hAnsiTheme="minorHAnsi" w:cstheme="minorHAnsi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9A8" w:rsidRDefault="007979A8">
    <w:pPr>
      <w:pStyle w:val="Pta"/>
      <w:tabs>
        <w:tab w:val="clear" w:pos="9072"/>
        <w:tab w:val="right" w:pos="10080"/>
      </w:tabs>
      <w:ind w:right="-82"/>
      <w:jc w:val="both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0169" w:rsidRDefault="008F0169">
      <w:r>
        <w:separator/>
      </w:r>
    </w:p>
  </w:footnote>
  <w:footnote w:type="continuationSeparator" w:id="0">
    <w:p w:rsidR="008F0169" w:rsidRDefault="008F01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9A8" w:rsidRPr="00107917" w:rsidRDefault="007979A8" w:rsidP="00B12CFB">
    <w:pPr>
      <w:pStyle w:val="Hlavika"/>
      <w:jc w:val="center"/>
      <w:rPr>
        <w:rFonts w:asciiTheme="minorHAnsi" w:hAnsiTheme="minorHAnsi" w:cstheme="minorHAnsi"/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9A8" w:rsidRDefault="007979A8">
    <w:pPr>
      <w:pStyle w:val="Hlavika"/>
      <w:rPr>
        <w:smallCaps/>
        <w:color w:val="808080"/>
        <w:sz w:val="16"/>
      </w:rPr>
    </w:pPr>
  </w:p>
  <w:p w:rsidR="007979A8" w:rsidRDefault="007979A8">
    <w:pPr>
      <w:pStyle w:val="Hlavika"/>
      <w:rPr>
        <w:smallCaps/>
        <w:color w:val="808080"/>
        <w:sz w:val="16"/>
      </w:rPr>
    </w:pPr>
  </w:p>
  <w:p w:rsidR="007979A8" w:rsidRDefault="007979A8">
    <w:pPr>
      <w:pStyle w:val="Hlavika"/>
      <w:rPr>
        <w:smallCaps/>
        <w:color w:val="808080"/>
        <w:sz w:val="16"/>
      </w:rPr>
    </w:pPr>
  </w:p>
  <w:p w:rsidR="007979A8" w:rsidRDefault="007979A8">
    <w:pPr>
      <w:pStyle w:val="Hlavika"/>
      <w:rPr>
        <w:smallCaps/>
        <w:color w:val="808080"/>
        <w:sz w:val="16"/>
      </w:rPr>
    </w:pPr>
  </w:p>
  <w:p w:rsidR="007979A8" w:rsidRDefault="007979A8">
    <w:pPr>
      <w:pStyle w:val="Hlavika"/>
      <w:rPr>
        <w:color w:val="80808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46AA46AE"/>
    <w:lvl w:ilvl="0">
      <w:start w:val="1"/>
      <w:numFmt w:val="bullet"/>
      <w:pStyle w:val="Zo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00000003"/>
    <w:multiLevelType w:val="multilevel"/>
    <w:tmpl w:val="00000003"/>
    <w:name w:val="WW8Num1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851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4"/>
    <w:multiLevelType w:val="multilevel"/>
    <w:tmpl w:val="00000004"/>
    <w:name w:val="WW8Num1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0000005"/>
    <w:multiLevelType w:val="multilevel"/>
    <w:tmpl w:val="00000005"/>
    <w:name w:val="WW8Num1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>
      <w:start w:val="1"/>
      <w:numFmt w:val="decimal"/>
      <w:lvlText w:val="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>
    <w:nsid w:val="00000006"/>
    <w:multiLevelType w:val="multilevel"/>
    <w:tmpl w:val="00000006"/>
    <w:name w:val="WW8Num21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>
    <w:nsid w:val="00000008"/>
    <w:multiLevelType w:val="multilevel"/>
    <w:tmpl w:val="00000008"/>
    <w:name w:val="WW8Num62"/>
    <w:lvl w:ilvl="0">
      <w:start w:val="2"/>
      <w:numFmt w:val="decimal"/>
      <w:lvlText w:val="%1"/>
      <w:lvlJc w:val="left"/>
      <w:pPr>
        <w:tabs>
          <w:tab w:val="num" w:pos="555"/>
        </w:tabs>
        <w:ind w:left="555" w:hanging="555"/>
      </w:pPr>
    </w:lvl>
    <w:lvl w:ilvl="1">
      <w:start w:val="2"/>
      <w:numFmt w:val="decimal"/>
      <w:lvlText w:val="%1.%2"/>
      <w:lvlJc w:val="left"/>
      <w:pPr>
        <w:tabs>
          <w:tab w:val="num" w:pos="555"/>
        </w:tabs>
        <w:ind w:left="555" w:hanging="555"/>
      </w:pPr>
    </w:lvl>
    <w:lvl w:ilvl="2">
      <w:start w:val="1"/>
      <w:numFmt w:val="upperLetter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upperLetter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">
    <w:nsid w:val="00000009"/>
    <w:multiLevelType w:val="multilevel"/>
    <w:tmpl w:val="00000009"/>
    <w:name w:val="WW8Num63"/>
    <w:lvl w:ilvl="0">
      <w:start w:val="7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4"/>
      <w:numFmt w:val="decimal"/>
      <w:lvlText w:val="%1.%2"/>
      <w:lvlJc w:val="left"/>
      <w:pPr>
        <w:tabs>
          <w:tab w:val="num" w:pos="795"/>
        </w:tabs>
        <w:ind w:left="795" w:hanging="795"/>
      </w:pPr>
    </w:lvl>
    <w:lvl w:ilvl="2">
      <w:start w:val="3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>
    <w:nsid w:val="0000000A"/>
    <w:multiLevelType w:val="multilevel"/>
    <w:tmpl w:val="0000000A"/>
    <w:name w:val="WW8Num64"/>
    <w:lvl w:ilvl="0">
      <w:start w:val="11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3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8">
    <w:nsid w:val="0000000B"/>
    <w:multiLevelType w:val="multilevel"/>
    <w:tmpl w:val="0000000B"/>
    <w:name w:val="WW8Num65"/>
    <w:lvl w:ilvl="0">
      <w:start w:val="6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4"/>
      <w:numFmt w:val="decimal"/>
      <w:lvlText w:val="%1.%2"/>
      <w:lvlJc w:val="left"/>
      <w:pPr>
        <w:tabs>
          <w:tab w:val="num" w:pos="795"/>
        </w:tabs>
        <w:ind w:left="795" w:hanging="795"/>
      </w:pPr>
    </w:lvl>
    <w:lvl w:ilvl="2">
      <w:start w:val="1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>
    <w:nsid w:val="0000000C"/>
    <w:multiLevelType w:val="multilevel"/>
    <w:tmpl w:val="0000000C"/>
    <w:name w:val="WW8Num69"/>
    <w:lvl w:ilvl="0">
      <w:start w:val="8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0000000E"/>
    <w:multiLevelType w:val="multilevel"/>
    <w:tmpl w:val="0000000E"/>
    <w:name w:val="WW8Num77"/>
    <w:lvl w:ilvl="0">
      <w:start w:val="13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>
    <w:nsid w:val="0000000F"/>
    <w:multiLevelType w:val="singleLevel"/>
    <w:tmpl w:val="0000000F"/>
    <w:name w:val="WW8Num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12">
    <w:nsid w:val="00000013"/>
    <w:multiLevelType w:val="singleLevel"/>
    <w:tmpl w:val="00000013"/>
    <w:name w:val="WW8Num154"/>
    <w:lvl w:ilvl="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/>
      </w:rPr>
    </w:lvl>
  </w:abstractNum>
  <w:abstractNum w:abstractNumId="13">
    <w:nsid w:val="00000014"/>
    <w:multiLevelType w:val="multilevel"/>
    <w:tmpl w:val="00000014"/>
    <w:name w:val="WW8Num174"/>
    <w:lvl w:ilvl="0">
      <w:start w:val="14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4">
    <w:nsid w:val="00000015"/>
    <w:multiLevelType w:val="multilevel"/>
    <w:tmpl w:val="00000015"/>
    <w:name w:val="WW8Num183"/>
    <w:lvl w:ilvl="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851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>
    <w:nsid w:val="00000016"/>
    <w:multiLevelType w:val="multilevel"/>
    <w:tmpl w:val="00000016"/>
    <w:name w:val="WW8Num202"/>
    <w:lvl w:ilvl="0">
      <w:start w:val="9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3"/>
      <w:numFmt w:val="none"/>
      <w:suff w:val="nothing"/>
      <w:lvlText w:val="..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4.%5.%6.%7.%8.%9"/>
      <w:lvlJc w:val="left"/>
      <w:pPr>
        <w:tabs>
          <w:tab w:val="num" w:pos="1800"/>
        </w:tabs>
        <w:ind w:left="1800" w:hanging="1800"/>
      </w:pPr>
    </w:lvl>
  </w:abstractNum>
  <w:abstractNum w:abstractNumId="16">
    <w:nsid w:val="00000018"/>
    <w:multiLevelType w:val="singleLevel"/>
    <w:tmpl w:val="00000018"/>
    <w:name w:val="WW8Num21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7">
    <w:nsid w:val="00000019"/>
    <w:multiLevelType w:val="singleLevel"/>
    <w:tmpl w:val="00000019"/>
    <w:name w:val="WW8Num214"/>
    <w:lvl w:ilvl="0">
      <w:start w:val="2"/>
      <w:numFmt w:val="lowerLetter"/>
      <w:lvlText w:val="%1)"/>
      <w:lvlJc w:val="left"/>
      <w:pPr>
        <w:tabs>
          <w:tab w:val="num" w:pos="960"/>
        </w:tabs>
        <w:ind w:left="960" w:hanging="360"/>
      </w:pPr>
    </w:lvl>
  </w:abstractNum>
  <w:abstractNum w:abstractNumId="18">
    <w:nsid w:val="0000001B"/>
    <w:multiLevelType w:val="multilevel"/>
    <w:tmpl w:val="0000001B"/>
    <w:name w:val="WW8Num253"/>
    <w:lvl w:ilvl="0">
      <w:start w:val="10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3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9">
    <w:nsid w:val="0000001C"/>
    <w:multiLevelType w:val="multilevel"/>
    <w:tmpl w:val="0000001C"/>
    <w:name w:val="WW8Num258"/>
    <w:lvl w:ilvl="0">
      <w:start w:val="12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3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0">
    <w:nsid w:val="0000001D"/>
    <w:multiLevelType w:val="singleLevel"/>
    <w:tmpl w:val="0000001D"/>
    <w:name w:val="WW8Num275"/>
    <w:lvl w:ilvl="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</w:abstractNum>
  <w:abstractNum w:abstractNumId="21">
    <w:nsid w:val="0000001E"/>
    <w:multiLevelType w:val="multilevel"/>
    <w:tmpl w:val="0000001E"/>
    <w:name w:val="WW8Num282"/>
    <w:lvl w:ilvl="0">
      <w:start w:val="12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907" w:hanging="340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2">
    <w:nsid w:val="064D7854"/>
    <w:multiLevelType w:val="multilevel"/>
    <w:tmpl w:val="FF1A35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068E215D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>
    <w:nsid w:val="0703385A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>
    <w:nsid w:val="07502FD6"/>
    <w:multiLevelType w:val="multilevel"/>
    <w:tmpl w:val="0E08C4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Calibri" w:hAnsi="Calibri" w:cs="Calibri" w:hint="default"/>
        <w:b w:val="0"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>
    <w:nsid w:val="07E208D1"/>
    <w:multiLevelType w:val="multilevel"/>
    <w:tmpl w:val="C61484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7">
    <w:nsid w:val="08997B45"/>
    <w:multiLevelType w:val="multilevel"/>
    <w:tmpl w:val="F88E0276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>
    <w:nsid w:val="08DA5245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>
    <w:nsid w:val="13AD0990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>
    <w:nsid w:val="1C55185F"/>
    <w:multiLevelType w:val="multilevel"/>
    <w:tmpl w:val="F0046BC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>
    <w:nsid w:val="1C826DD8"/>
    <w:multiLevelType w:val="multilevel"/>
    <w:tmpl w:val="DFFC8550"/>
    <w:lvl w:ilvl="0">
      <w:start w:val="1"/>
      <w:numFmt w:val="decimal"/>
      <w:pStyle w:val="lnokzmluvy"/>
      <w:lvlText w:val="Čl. %1."/>
      <w:lvlJc w:val="left"/>
      <w:pPr>
        <w:tabs>
          <w:tab w:val="num" w:pos="720"/>
        </w:tabs>
        <w:ind w:left="0" w:firstLine="0"/>
      </w:pPr>
      <w:rPr>
        <w:rFonts w:ascii="Tahoma" w:hAnsi="Tahoma" w:cs="Tahoma" w:hint="default"/>
        <w:b/>
        <w:i w:val="0"/>
        <w:sz w:val="20"/>
        <w:szCs w:val="20"/>
      </w:rPr>
    </w:lvl>
    <w:lvl w:ilvl="1">
      <w:start w:val="1"/>
      <w:numFmt w:val="decimal"/>
      <w:pStyle w:val="Zoznam3"/>
      <w:lvlText w:val="%1.%2."/>
      <w:lvlJc w:val="left"/>
      <w:pPr>
        <w:tabs>
          <w:tab w:val="num" w:pos="851"/>
        </w:tabs>
        <w:ind w:left="851" w:hanging="567"/>
      </w:pPr>
      <w:rPr>
        <w:rFonts w:ascii="Tahoma" w:hAnsi="Tahoma" w:cs="Tahoma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531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>
    <w:nsid w:val="24355095"/>
    <w:multiLevelType w:val="multilevel"/>
    <w:tmpl w:val="FF6673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pStyle w:val="Clenenie111"/>
      <w:lvlText w:val="2.3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28335882"/>
    <w:multiLevelType w:val="hybridMultilevel"/>
    <w:tmpl w:val="8D1867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AB0596A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>
    <w:nsid w:val="2D4C6596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>
    <w:nsid w:val="2E274E5D"/>
    <w:multiLevelType w:val="multilevel"/>
    <w:tmpl w:val="F0046BC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>
    <w:nsid w:val="3DB20C27"/>
    <w:multiLevelType w:val="multilevel"/>
    <w:tmpl w:val="D208046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38">
    <w:nsid w:val="40565940"/>
    <w:multiLevelType w:val="multilevel"/>
    <w:tmpl w:val="D208046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39">
    <w:nsid w:val="40D6099B"/>
    <w:multiLevelType w:val="multilevel"/>
    <w:tmpl w:val="18085C48"/>
    <w:name w:val="WW8Num2822"/>
    <w:lvl w:ilvl="0">
      <w:start w:val="12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>
    <w:nsid w:val="41D30339"/>
    <w:multiLevelType w:val="multilevel"/>
    <w:tmpl w:val="1DC6765C"/>
    <w:name w:val="WW8Num28222"/>
    <w:lvl w:ilvl="0">
      <w:start w:val="14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3"/>
      <w:numFmt w:val="lowerLetter"/>
      <w:lvlText w:val="%3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>
    <w:nsid w:val="4370515F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2">
    <w:nsid w:val="464B77DF"/>
    <w:multiLevelType w:val="multilevel"/>
    <w:tmpl w:val="F88E027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3">
    <w:nsid w:val="49AD47D5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>
    <w:nsid w:val="51975836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5">
    <w:nsid w:val="60137FE9"/>
    <w:multiLevelType w:val="hybridMultilevel"/>
    <w:tmpl w:val="7C3A3EF0"/>
    <w:name w:val="WW8Num132"/>
    <w:lvl w:ilvl="0" w:tplc="DE72646A">
      <w:start w:val="1"/>
      <w:numFmt w:val="bullet"/>
      <w:lvlText w:val=""/>
      <w:lvlJc w:val="left"/>
      <w:pPr>
        <w:tabs>
          <w:tab w:val="num" w:pos="2490"/>
        </w:tabs>
        <w:ind w:left="249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color w:val="auto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61745B0F"/>
    <w:multiLevelType w:val="multilevel"/>
    <w:tmpl w:val="F0046BC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7">
    <w:nsid w:val="61CF05F2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8">
    <w:nsid w:val="658B4A71"/>
    <w:multiLevelType w:val="hybridMultilevel"/>
    <w:tmpl w:val="33AA673C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9">
    <w:nsid w:val="66077082"/>
    <w:multiLevelType w:val="multilevel"/>
    <w:tmpl w:val="F88E027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0">
    <w:nsid w:val="6BE571DB"/>
    <w:multiLevelType w:val="singleLevel"/>
    <w:tmpl w:val="04050017"/>
    <w:name w:val="WW8Num28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1">
    <w:nsid w:val="6C39155A"/>
    <w:multiLevelType w:val="hybridMultilevel"/>
    <w:tmpl w:val="92741936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6FB8371A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3">
    <w:nsid w:val="71603E8D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4">
    <w:nsid w:val="72BD1A08"/>
    <w:multiLevelType w:val="multilevel"/>
    <w:tmpl w:val="F88E0276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5">
    <w:nsid w:val="74F70B22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6">
    <w:nsid w:val="7CDA11F7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31"/>
  </w:num>
  <w:num w:numId="2">
    <w:abstractNumId w:val="48"/>
  </w:num>
  <w:num w:numId="3">
    <w:abstractNumId w:val="22"/>
  </w:num>
  <w:num w:numId="4">
    <w:abstractNumId w:val="32"/>
  </w:num>
  <w:num w:numId="5">
    <w:abstractNumId w:val="25"/>
  </w:num>
  <w:num w:numId="6">
    <w:abstractNumId w:val="0"/>
  </w:num>
  <w:num w:numId="7">
    <w:abstractNumId w:val="51"/>
  </w:num>
  <w:num w:numId="8">
    <w:abstractNumId w:val="33"/>
  </w:num>
  <w:num w:numId="9">
    <w:abstractNumId w:val="26"/>
  </w:num>
  <w:num w:numId="10">
    <w:abstractNumId w:val="43"/>
  </w:num>
  <w:num w:numId="11">
    <w:abstractNumId w:val="35"/>
  </w:num>
  <w:num w:numId="12">
    <w:abstractNumId w:val="36"/>
  </w:num>
  <w:num w:numId="13">
    <w:abstractNumId w:val="53"/>
  </w:num>
  <w:num w:numId="14">
    <w:abstractNumId w:val="23"/>
  </w:num>
  <w:num w:numId="15">
    <w:abstractNumId w:val="46"/>
  </w:num>
  <w:num w:numId="16">
    <w:abstractNumId w:val="56"/>
  </w:num>
  <w:num w:numId="17">
    <w:abstractNumId w:val="30"/>
  </w:num>
  <w:num w:numId="18">
    <w:abstractNumId w:val="41"/>
  </w:num>
  <w:num w:numId="19">
    <w:abstractNumId w:val="37"/>
  </w:num>
  <w:num w:numId="20">
    <w:abstractNumId w:val="38"/>
  </w:num>
  <w:num w:numId="21">
    <w:abstractNumId w:val="34"/>
  </w:num>
  <w:num w:numId="22">
    <w:abstractNumId w:val="24"/>
  </w:num>
  <w:num w:numId="23">
    <w:abstractNumId w:val="44"/>
  </w:num>
  <w:num w:numId="24">
    <w:abstractNumId w:val="52"/>
  </w:num>
  <w:num w:numId="25">
    <w:abstractNumId w:val="42"/>
  </w:num>
  <w:num w:numId="26">
    <w:abstractNumId w:val="29"/>
  </w:num>
  <w:num w:numId="27">
    <w:abstractNumId w:val="49"/>
  </w:num>
  <w:num w:numId="28">
    <w:abstractNumId w:val="55"/>
  </w:num>
  <w:num w:numId="29">
    <w:abstractNumId w:val="47"/>
  </w:num>
  <w:num w:numId="30">
    <w:abstractNumId w:val="54"/>
  </w:num>
  <w:num w:numId="31">
    <w:abstractNumId w:val="28"/>
  </w:num>
  <w:num w:numId="32">
    <w:abstractNumId w:val="27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3010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5410F1"/>
    <w:rsid w:val="00000438"/>
    <w:rsid w:val="00000A00"/>
    <w:rsid w:val="000012FB"/>
    <w:rsid w:val="0000219A"/>
    <w:rsid w:val="00002992"/>
    <w:rsid w:val="00004189"/>
    <w:rsid w:val="00004317"/>
    <w:rsid w:val="000047E3"/>
    <w:rsid w:val="0000636C"/>
    <w:rsid w:val="00006393"/>
    <w:rsid w:val="00006997"/>
    <w:rsid w:val="00010192"/>
    <w:rsid w:val="00010DA1"/>
    <w:rsid w:val="000116FC"/>
    <w:rsid w:val="00011812"/>
    <w:rsid w:val="000118D4"/>
    <w:rsid w:val="00012C7F"/>
    <w:rsid w:val="0001324A"/>
    <w:rsid w:val="000156A3"/>
    <w:rsid w:val="00015B39"/>
    <w:rsid w:val="00016420"/>
    <w:rsid w:val="000165D0"/>
    <w:rsid w:val="00016DAE"/>
    <w:rsid w:val="0001732A"/>
    <w:rsid w:val="00021131"/>
    <w:rsid w:val="000219FA"/>
    <w:rsid w:val="000221FC"/>
    <w:rsid w:val="00022404"/>
    <w:rsid w:val="00022431"/>
    <w:rsid w:val="0002287B"/>
    <w:rsid w:val="00022F6B"/>
    <w:rsid w:val="0002394D"/>
    <w:rsid w:val="00025E23"/>
    <w:rsid w:val="00026121"/>
    <w:rsid w:val="0002729E"/>
    <w:rsid w:val="0003028B"/>
    <w:rsid w:val="000305D2"/>
    <w:rsid w:val="00030CE8"/>
    <w:rsid w:val="0003447C"/>
    <w:rsid w:val="00034C33"/>
    <w:rsid w:val="00037286"/>
    <w:rsid w:val="00041D47"/>
    <w:rsid w:val="00041D9C"/>
    <w:rsid w:val="00042351"/>
    <w:rsid w:val="00042C86"/>
    <w:rsid w:val="00043A82"/>
    <w:rsid w:val="000444B1"/>
    <w:rsid w:val="000452F6"/>
    <w:rsid w:val="00047631"/>
    <w:rsid w:val="00047EA9"/>
    <w:rsid w:val="00050FF3"/>
    <w:rsid w:val="00052CF3"/>
    <w:rsid w:val="0005370C"/>
    <w:rsid w:val="0005381E"/>
    <w:rsid w:val="0005436E"/>
    <w:rsid w:val="00054B7B"/>
    <w:rsid w:val="00054BC3"/>
    <w:rsid w:val="00054E62"/>
    <w:rsid w:val="00054EE1"/>
    <w:rsid w:val="00054FBC"/>
    <w:rsid w:val="00055074"/>
    <w:rsid w:val="000560C3"/>
    <w:rsid w:val="00057225"/>
    <w:rsid w:val="0005742D"/>
    <w:rsid w:val="00062736"/>
    <w:rsid w:val="00062AA6"/>
    <w:rsid w:val="00062F6E"/>
    <w:rsid w:val="0006445D"/>
    <w:rsid w:val="000646E3"/>
    <w:rsid w:val="00064A20"/>
    <w:rsid w:val="000651C9"/>
    <w:rsid w:val="00065709"/>
    <w:rsid w:val="000660B7"/>
    <w:rsid w:val="000662AC"/>
    <w:rsid w:val="0006681B"/>
    <w:rsid w:val="00070DBB"/>
    <w:rsid w:val="00071F46"/>
    <w:rsid w:val="000721E2"/>
    <w:rsid w:val="00072D9F"/>
    <w:rsid w:val="00073566"/>
    <w:rsid w:val="00073777"/>
    <w:rsid w:val="00073E99"/>
    <w:rsid w:val="00074932"/>
    <w:rsid w:val="00075E4A"/>
    <w:rsid w:val="000765B9"/>
    <w:rsid w:val="0007777B"/>
    <w:rsid w:val="00081028"/>
    <w:rsid w:val="00081A52"/>
    <w:rsid w:val="00082C00"/>
    <w:rsid w:val="00083547"/>
    <w:rsid w:val="00085B36"/>
    <w:rsid w:val="0008729A"/>
    <w:rsid w:val="0009047C"/>
    <w:rsid w:val="00091B3C"/>
    <w:rsid w:val="00091C85"/>
    <w:rsid w:val="00091FEC"/>
    <w:rsid w:val="00093079"/>
    <w:rsid w:val="00093487"/>
    <w:rsid w:val="00094AB6"/>
    <w:rsid w:val="00094FEF"/>
    <w:rsid w:val="0009605E"/>
    <w:rsid w:val="000A29D5"/>
    <w:rsid w:val="000A2BCB"/>
    <w:rsid w:val="000A347F"/>
    <w:rsid w:val="000A4E98"/>
    <w:rsid w:val="000A52E5"/>
    <w:rsid w:val="000A5336"/>
    <w:rsid w:val="000A5D95"/>
    <w:rsid w:val="000A7DF2"/>
    <w:rsid w:val="000A7EF6"/>
    <w:rsid w:val="000B0B1F"/>
    <w:rsid w:val="000B136C"/>
    <w:rsid w:val="000B16B5"/>
    <w:rsid w:val="000B23DF"/>
    <w:rsid w:val="000B2B56"/>
    <w:rsid w:val="000B309A"/>
    <w:rsid w:val="000B561D"/>
    <w:rsid w:val="000B6CF3"/>
    <w:rsid w:val="000B75C9"/>
    <w:rsid w:val="000B76AA"/>
    <w:rsid w:val="000B7D97"/>
    <w:rsid w:val="000C05D9"/>
    <w:rsid w:val="000C0699"/>
    <w:rsid w:val="000C0A45"/>
    <w:rsid w:val="000C0C4E"/>
    <w:rsid w:val="000C0D72"/>
    <w:rsid w:val="000C2BF1"/>
    <w:rsid w:val="000C30F3"/>
    <w:rsid w:val="000C37F2"/>
    <w:rsid w:val="000C3A5A"/>
    <w:rsid w:val="000C3CF6"/>
    <w:rsid w:val="000C4683"/>
    <w:rsid w:val="000C4758"/>
    <w:rsid w:val="000C507A"/>
    <w:rsid w:val="000C5FD3"/>
    <w:rsid w:val="000C739D"/>
    <w:rsid w:val="000D1782"/>
    <w:rsid w:val="000D2CE3"/>
    <w:rsid w:val="000D3221"/>
    <w:rsid w:val="000D342B"/>
    <w:rsid w:val="000D4352"/>
    <w:rsid w:val="000D5DA3"/>
    <w:rsid w:val="000D5DB5"/>
    <w:rsid w:val="000D7ABC"/>
    <w:rsid w:val="000E031F"/>
    <w:rsid w:val="000E088E"/>
    <w:rsid w:val="000E1A8A"/>
    <w:rsid w:val="000E6A9E"/>
    <w:rsid w:val="000F0C0A"/>
    <w:rsid w:val="000F1AA6"/>
    <w:rsid w:val="000F2611"/>
    <w:rsid w:val="000F2B2A"/>
    <w:rsid w:val="000F3BA0"/>
    <w:rsid w:val="000F5228"/>
    <w:rsid w:val="00100566"/>
    <w:rsid w:val="001007E3"/>
    <w:rsid w:val="001015E8"/>
    <w:rsid w:val="00101948"/>
    <w:rsid w:val="001019D3"/>
    <w:rsid w:val="00101CA4"/>
    <w:rsid w:val="00101D90"/>
    <w:rsid w:val="001021AF"/>
    <w:rsid w:val="0010337A"/>
    <w:rsid w:val="001033F4"/>
    <w:rsid w:val="00103583"/>
    <w:rsid w:val="00103D16"/>
    <w:rsid w:val="00103E04"/>
    <w:rsid w:val="00104A2B"/>
    <w:rsid w:val="00104AB8"/>
    <w:rsid w:val="00105124"/>
    <w:rsid w:val="00105DC3"/>
    <w:rsid w:val="00107917"/>
    <w:rsid w:val="001100D7"/>
    <w:rsid w:val="00110644"/>
    <w:rsid w:val="00110CF0"/>
    <w:rsid w:val="00111524"/>
    <w:rsid w:val="00112E78"/>
    <w:rsid w:val="00113189"/>
    <w:rsid w:val="001138E7"/>
    <w:rsid w:val="00113A29"/>
    <w:rsid w:val="00114C5A"/>
    <w:rsid w:val="00115A00"/>
    <w:rsid w:val="00115CF6"/>
    <w:rsid w:val="00117E66"/>
    <w:rsid w:val="00120EE8"/>
    <w:rsid w:val="001223B0"/>
    <w:rsid w:val="0012350A"/>
    <w:rsid w:val="0012443C"/>
    <w:rsid w:val="00125238"/>
    <w:rsid w:val="00125282"/>
    <w:rsid w:val="00125531"/>
    <w:rsid w:val="001263E8"/>
    <w:rsid w:val="00126C48"/>
    <w:rsid w:val="00126DA6"/>
    <w:rsid w:val="001275A3"/>
    <w:rsid w:val="00131BAE"/>
    <w:rsid w:val="00131F85"/>
    <w:rsid w:val="0013377B"/>
    <w:rsid w:val="00134460"/>
    <w:rsid w:val="00134FBA"/>
    <w:rsid w:val="001355B8"/>
    <w:rsid w:val="00135CA1"/>
    <w:rsid w:val="00137CDB"/>
    <w:rsid w:val="0014106F"/>
    <w:rsid w:val="001418B7"/>
    <w:rsid w:val="00141CE4"/>
    <w:rsid w:val="00141ED9"/>
    <w:rsid w:val="001420B4"/>
    <w:rsid w:val="0014217E"/>
    <w:rsid w:val="00142F01"/>
    <w:rsid w:val="00143383"/>
    <w:rsid w:val="00144EF5"/>
    <w:rsid w:val="00145FEC"/>
    <w:rsid w:val="00147F49"/>
    <w:rsid w:val="00151A1F"/>
    <w:rsid w:val="0015295E"/>
    <w:rsid w:val="00152AB0"/>
    <w:rsid w:val="001530ED"/>
    <w:rsid w:val="00153A84"/>
    <w:rsid w:val="00154B55"/>
    <w:rsid w:val="00155166"/>
    <w:rsid w:val="00155282"/>
    <w:rsid w:val="001561BD"/>
    <w:rsid w:val="0015676A"/>
    <w:rsid w:val="00156B3D"/>
    <w:rsid w:val="00160473"/>
    <w:rsid w:val="00160579"/>
    <w:rsid w:val="00160991"/>
    <w:rsid w:val="00160D1C"/>
    <w:rsid w:val="00161093"/>
    <w:rsid w:val="00161696"/>
    <w:rsid w:val="0016173C"/>
    <w:rsid w:val="00164199"/>
    <w:rsid w:val="00165E4A"/>
    <w:rsid w:val="00166197"/>
    <w:rsid w:val="00166B9E"/>
    <w:rsid w:val="00167370"/>
    <w:rsid w:val="0016738B"/>
    <w:rsid w:val="001673E1"/>
    <w:rsid w:val="00167851"/>
    <w:rsid w:val="00170C5C"/>
    <w:rsid w:val="00171E7E"/>
    <w:rsid w:val="0017208A"/>
    <w:rsid w:val="001723F9"/>
    <w:rsid w:val="00173388"/>
    <w:rsid w:val="00174981"/>
    <w:rsid w:val="00175C2B"/>
    <w:rsid w:val="00177969"/>
    <w:rsid w:val="00177F3F"/>
    <w:rsid w:val="001801D5"/>
    <w:rsid w:val="00180CEC"/>
    <w:rsid w:val="001812CF"/>
    <w:rsid w:val="001814B0"/>
    <w:rsid w:val="001827EF"/>
    <w:rsid w:val="00183031"/>
    <w:rsid w:val="001850EB"/>
    <w:rsid w:val="001856AC"/>
    <w:rsid w:val="00185F08"/>
    <w:rsid w:val="001866D6"/>
    <w:rsid w:val="0018701C"/>
    <w:rsid w:val="00191322"/>
    <w:rsid w:val="00191353"/>
    <w:rsid w:val="00191CB6"/>
    <w:rsid w:val="001935FB"/>
    <w:rsid w:val="0019360B"/>
    <w:rsid w:val="00193BC7"/>
    <w:rsid w:val="00195D4A"/>
    <w:rsid w:val="00196D73"/>
    <w:rsid w:val="0019735F"/>
    <w:rsid w:val="00197720"/>
    <w:rsid w:val="0019799C"/>
    <w:rsid w:val="001A01F8"/>
    <w:rsid w:val="001A09EA"/>
    <w:rsid w:val="001A11DB"/>
    <w:rsid w:val="001A1F6A"/>
    <w:rsid w:val="001A2344"/>
    <w:rsid w:val="001A2CFF"/>
    <w:rsid w:val="001A313A"/>
    <w:rsid w:val="001A3359"/>
    <w:rsid w:val="001A39B0"/>
    <w:rsid w:val="001A47DC"/>
    <w:rsid w:val="001A4F93"/>
    <w:rsid w:val="001A682F"/>
    <w:rsid w:val="001A6C3A"/>
    <w:rsid w:val="001A6FD0"/>
    <w:rsid w:val="001A74C1"/>
    <w:rsid w:val="001A758B"/>
    <w:rsid w:val="001B079E"/>
    <w:rsid w:val="001B14A8"/>
    <w:rsid w:val="001B157B"/>
    <w:rsid w:val="001B1C14"/>
    <w:rsid w:val="001B1CEF"/>
    <w:rsid w:val="001B2A68"/>
    <w:rsid w:val="001B4871"/>
    <w:rsid w:val="001B4C83"/>
    <w:rsid w:val="001B4CE6"/>
    <w:rsid w:val="001B57E0"/>
    <w:rsid w:val="001B6ED7"/>
    <w:rsid w:val="001B70F1"/>
    <w:rsid w:val="001B772C"/>
    <w:rsid w:val="001B7A90"/>
    <w:rsid w:val="001B7AAD"/>
    <w:rsid w:val="001C0470"/>
    <w:rsid w:val="001C0940"/>
    <w:rsid w:val="001C42B8"/>
    <w:rsid w:val="001C6F5F"/>
    <w:rsid w:val="001D0268"/>
    <w:rsid w:val="001D04D8"/>
    <w:rsid w:val="001D0DDC"/>
    <w:rsid w:val="001D117E"/>
    <w:rsid w:val="001D1262"/>
    <w:rsid w:val="001D199D"/>
    <w:rsid w:val="001D19E6"/>
    <w:rsid w:val="001D1AC8"/>
    <w:rsid w:val="001D2AE0"/>
    <w:rsid w:val="001D3751"/>
    <w:rsid w:val="001D4907"/>
    <w:rsid w:val="001D5C04"/>
    <w:rsid w:val="001D5F1C"/>
    <w:rsid w:val="001D631C"/>
    <w:rsid w:val="001D72E4"/>
    <w:rsid w:val="001D7CB0"/>
    <w:rsid w:val="001E1050"/>
    <w:rsid w:val="001E140C"/>
    <w:rsid w:val="001E16EB"/>
    <w:rsid w:val="001E1D73"/>
    <w:rsid w:val="001E2249"/>
    <w:rsid w:val="001E2819"/>
    <w:rsid w:val="001E34CE"/>
    <w:rsid w:val="001E3AF0"/>
    <w:rsid w:val="001E432B"/>
    <w:rsid w:val="001E44B1"/>
    <w:rsid w:val="001E49CB"/>
    <w:rsid w:val="001E5E32"/>
    <w:rsid w:val="001E70AC"/>
    <w:rsid w:val="001E7358"/>
    <w:rsid w:val="001F06C3"/>
    <w:rsid w:val="001F183C"/>
    <w:rsid w:val="001F1EF3"/>
    <w:rsid w:val="001F44BB"/>
    <w:rsid w:val="001F521A"/>
    <w:rsid w:val="001F5F43"/>
    <w:rsid w:val="001F6695"/>
    <w:rsid w:val="001F75B0"/>
    <w:rsid w:val="0020010E"/>
    <w:rsid w:val="00201FA4"/>
    <w:rsid w:val="0020457B"/>
    <w:rsid w:val="0021049E"/>
    <w:rsid w:val="002114D2"/>
    <w:rsid w:val="002117D0"/>
    <w:rsid w:val="00211B15"/>
    <w:rsid w:val="00212E70"/>
    <w:rsid w:val="00213D07"/>
    <w:rsid w:val="00213D77"/>
    <w:rsid w:val="00214DAF"/>
    <w:rsid w:val="00214E48"/>
    <w:rsid w:val="00215A93"/>
    <w:rsid w:val="00216A96"/>
    <w:rsid w:val="002179FD"/>
    <w:rsid w:val="00220681"/>
    <w:rsid w:val="002221F0"/>
    <w:rsid w:val="00222329"/>
    <w:rsid w:val="00222570"/>
    <w:rsid w:val="002227A7"/>
    <w:rsid w:val="00222B10"/>
    <w:rsid w:val="00224297"/>
    <w:rsid w:val="00225907"/>
    <w:rsid w:val="002272FA"/>
    <w:rsid w:val="00227E14"/>
    <w:rsid w:val="0023091A"/>
    <w:rsid w:val="0023114E"/>
    <w:rsid w:val="0023187E"/>
    <w:rsid w:val="00231A95"/>
    <w:rsid w:val="002322E0"/>
    <w:rsid w:val="0023301B"/>
    <w:rsid w:val="00233828"/>
    <w:rsid w:val="00233BA3"/>
    <w:rsid w:val="002341AB"/>
    <w:rsid w:val="00234BEB"/>
    <w:rsid w:val="00235656"/>
    <w:rsid w:val="002359A6"/>
    <w:rsid w:val="00235C78"/>
    <w:rsid w:val="002368F6"/>
    <w:rsid w:val="00237DF1"/>
    <w:rsid w:val="00240CBD"/>
    <w:rsid w:val="00240F38"/>
    <w:rsid w:val="00241045"/>
    <w:rsid w:val="002422CA"/>
    <w:rsid w:val="002424A9"/>
    <w:rsid w:val="002426B3"/>
    <w:rsid w:val="00242DD9"/>
    <w:rsid w:val="00242F94"/>
    <w:rsid w:val="002438D4"/>
    <w:rsid w:val="0024456F"/>
    <w:rsid w:val="00244600"/>
    <w:rsid w:val="00247DAB"/>
    <w:rsid w:val="0025022F"/>
    <w:rsid w:val="0025118D"/>
    <w:rsid w:val="00251926"/>
    <w:rsid w:val="002527F7"/>
    <w:rsid w:val="002535FC"/>
    <w:rsid w:val="002538B8"/>
    <w:rsid w:val="0025554D"/>
    <w:rsid w:val="0025576D"/>
    <w:rsid w:val="00255BAA"/>
    <w:rsid w:val="002563E6"/>
    <w:rsid w:val="00256BF6"/>
    <w:rsid w:val="00257723"/>
    <w:rsid w:val="002603B5"/>
    <w:rsid w:val="0026127F"/>
    <w:rsid w:val="00261C1B"/>
    <w:rsid w:val="00261F85"/>
    <w:rsid w:val="00262B12"/>
    <w:rsid w:val="00263699"/>
    <w:rsid w:val="00263F87"/>
    <w:rsid w:val="002649DB"/>
    <w:rsid w:val="00264C83"/>
    <w:rsid w:val="00266637"/>
    <w:rsid w:val="0026789A"/>
    <w:rsid w:val="002706C8"/>
    <w:rsid w:val="002710CE"/>
    <w:rsid w:val="002712A3"/>
    <w:rsid w:val="00272349"/>
    <w:rsid w:val="002723C5"/>
    <w:rsid w:val="002726B6"/>
    <w:rsid w:val="00272906"/>
    <w:rsid w:val="002729DC"/>
    <w:rsid w:val="00272A6C"/>
    <w:rsid w:val="002755EF"/>
    <w:rsid w:val="00275674"/>
    <w:rsid w:val="00275778"/>
    <w:rsid w:val="002762F3"/>
    <w:rsid w:val="002814D9"/>
    <w:rsid w:val="0028228D"/>
    <w:rsid w:val="00282932"/>
    <w:rsid w:val="00284580"/>
    <w:rsid w:val="00284EA7"/>
    <w:rsid w:val="002868AF"/>
    <w:rsid w:val="002917B3"/>
    <w:rsid w:val="00292992"/>
    <w:rsid w:val="00292D0C"/>
    <w:rsid w:val="002959EE"/>
    <w:rsid w:val="002964E0"/>
    <w:rsid w:val="00296EC5"/>
    <w:rsid w:val="002A03E6"/>
    <w:rsid w:val="002A144A"/>
    <w:rsid w:val="002A1CFA"/>
    <w:rsid w:val="002A1DDA"/>
    <w:rsid w:val="002A2178"/>
    <w:rsid w:val="002A21DA"/>
    <w:rsid w:val="002A233B"/>
    <w:rsid w:val="002A2DD5"/>
    <w:rsid w:val="002A3570"/>
    <w:rsid w:val="002A3798"/>
    <w:rsid w:val="002A3C2B"/>
    <w:rsid w:val="002A76B3"/>
    <w:rsid w:val="002A7704"/>
    <w:rsid w:val="002A7E1B"/>
    <w:rsid w:val="002B1B9D"/>
    <w:rsid w:val="002B3A78"/>
    <w:rsid w:val="002B3F70"/>
    <w:rsid w:val="002B4226"/>
    <w:rsid w:val="002B55A5"/>
    <w:rsid w:val="002B5778"/>
    <w:rsid w:val="002B619F"/>
    <w:rsid w:val="002B6CA6"/>
    <w:rsid w:val="002B6D3B"/>
    <w:rsid w:val="002B6E2E"/>
    <w:rsid w:val="002C09A6"/>
    <w:rsid w:val="002C0D38"/>
    <w:rsid w:val="002C0F85"/>
    <w:rsid w:val="002C1408"/>
    <w:rsid w:val="002C19BC"/>
    <w:rsid w:val="002C3D6A"/>
    <w:rsid w:val="002C3E59"/>
    <w:rsid w:val="002C3EF9"/>
    <w:rsid w:val="002C4B1B"/>
    <w:rsid w:val="002C59E6"/>
    <w:rsid w:val="002C5C25"/>
    <w:rsid w:val="002C648D"/>
    <w:rsid w:val="002C76BE"/>
    <w:rsid w:val="002C76CD"/>
    <w:rsid w:val="002C7871"/>
    <w:rsid w:val="002C79E9"/>
    <w:rsid w:val="002C7D9E"/>
    <w:rsid w:val="002D04B0"/>
    <w:rsid w:val="002D14FB"/>
    <w:rsid w:val="002D1C0D"/>
    <w:rsid w:val="002D1F26"/>
    <w:rsid w:val="002D37C7"/>
    <w:rsid w:val="002D42E2"/>
    <w:rsid w:val="002D4B0F"/>
    <w:rsid w:val="002D658A"/>
    <w:rsid w:val="002D6645"/>
    <w:rsid w:val="002D7C79"/>
    <w:rsid w:val="002E0178"/>
    <w:rsid w:val="002E07A7"/>
    <w:rsid w:val="002E0F16"/>
    <w:rsid w:val="002E22C3"/>
    <w:rsid w:val="002E244C"/>
    <w:rsid w:val="002E4398"/>
    <w:rsid w:val="002E4864"/>
    <w:rsid w:val="002E4CA8"/>
    <w:rsid w:val="002E55A9"/>
    <w:rsid w:val="002E5647"/>
    <w:rsid w:val="002E66C6"/>
    <w:rsid w:val="002E7EE4"/>
    <w:rsid w:val="002F00BF"/>
    <w:rsid w:val="002F03B6"/>
    <w:rsid w:val="002F0F91"/>
    <w:rsid w:val="002F16E8"/>
    <w:rsid w:val="002F2C2D"/>
    <w:rsid w:val="002F4657"/>
    <w:rsid w:val="002F6623"/>
    <w:rsid w:val="002F6B1D"/>
    <w:rsid w:val="002F76B9"/>
    <w:rsid w:val="00301EBE"/>
    <w:rsid w:val="00301FC3"/>
    <w:rsid w:val="003024EF"/>
    <w:rsid w:val="00302E3C"/>
    <w:rsid w:val="00303A2F"/>
    <w:rsid w:val="0030421E"/>
    <w:rsid w:val="00304450"/>
    <w:rsid w:val="00304468"/>
    <w:rsid w:val="00306676"/>
    <w:rsid w:val="003076F9"/>
    <w:rsid w:val="003079FE"/>
    <w:rsid w:val="003105AC"/>
    <w:rsid w:val="0031097F"/>
    <w:rsid w:val="00311190"/>
    <w:rsid w:val="003117C7"/>
    <w:rsid w:val="00312ABA"/>
    <w:rsid w:val="00314E18"/>
    <w:rsid w:val="003153E4"/>
    <w:rsid w:val="00315C79"/>
    <w:rsid w:val="00316C9B"/>
    <w:rsid w:val="00316D47"/>
    <w:rsid w:val="00317CF0"/>
    <w:rsid w:val="003209DB"/>
    <w:rsid w:val="00320BE7"/>
    <w:rsid w:val="00323240"/>
    <w:rsid w:val="003241C0"/>
    <w:rsid w:val="00325A54"/>
    <w:rsid w:val="0032635B"/>
    <w:rsid w:val="00327A8A"/>
    <w:rsid w:val="00330183"/>
    <w:rsid w:val="00331CBA"/>
    <w:rsid w:val="00332984"/>
    <w:rsid w:val="003331C3"/>
    <w:rsid w:val="00333F9A"/>
    <w:rsid w:val="003344B4"/>
    <w:rsid w:val="00335957"/>
    <w:rsid w:val="00336696"/>
    <w:rsid w:val="00336939"/>
    <w:rsid w:val="00336990"/>
    <w:rsid w:val="00336FD3"/>
    <w:rsid w:val="0033766D"/>
    <w:rsid w:val="00337786"/>
    <w:rsid w:val="00337B79"/>
    <w:rsid w:val="0034188B"/>
    <w:rsid w:val="003418D3"/>
    <w:rsid w:val="0034223D"/>
    <w:rsid w:val="00342EC9"/>
    <w:rsid w:val="00343870"/>
    <w:rsid w:val="00344678"/>
    <w:rsid w:val="00344FFA"/>
    <w:rsid w:val="0034562A"/>
    <w:rsid w:val="003468F8"/>
    <w:rsid w:val="00346966"/>
    <w:rsid w:val="00347E19"/>
    <w:rsid w:val="00350173"/>
    <w:rsid w:val="0035076D"/>
    <w:rsid w:val="00351A13"/>
    <w:rsid w:val="00351BEF"/>
    <w:rsid w:val="0035370A"/>
    <w:rsid w:val="00354CF3"/>
    <w:rsid w:val="00354D5B"/>
    <w:rsid w:val="00355E24"/>
    <w:rsid w:val="003564F3"/>
    <w:rsid w:val="00356716"/>
    <w:rsid w:val="003567E7"/>
    <w:rsid w:val="00356AE0"/>
    <w:rsid w:val="00357444"/>
    <w:rsid w:val="0035796F"/>
    <w:rsid w:val="00360483"/>
    <w:rsid w:val="003606B6"/>
    <w:rsid w:val="00360917"/>
    <w:rsid w:val="00361C6E"/>
    <w:rsid w:val="00361DEF"/>
    <w:rsid w:val="0036208A"/>
    <w:rsid w:val="00363A24"/>
    <w:rsid w:val="00363B41"/>
    <w:rsid w:val="003640CC"/>
    <w:rsid w:val="00364192"/>
    <w:rsid w:val="003658F6"/>
    <w:rsid w:val="00366A7A"/>
    <w:rsid w:val="00366ADC"/>
    <w:rsid w:val="0036734B"/>
    <w:rsid w:val="0036787C"/>
    <w:rsid w:val="00370163"/>
    <w:rsid w:val="00370705"/>
    <w:rsid w:val="0037147F"/>
    <w:rsid w:val="003719F6"/>
    <w:rsid w:val="00372EF5"/>
    <w:rsid w:val="00373364"/>
    <w:rsid w:val="00373F11"/>
    <w:rsid w:val="00374B89"/>
    <w:rsid w:val="0037592B"/>
    <w:rsid w:val="00375B6C"/>
    <w:rsid w:val="0037656D"/>
    <w:rsid w:val="003768E6"/>
    <w:rsid w:val="003772DD"/>
    <w:rsid w:val="00381709"/>
    <w:rsid w:val="0038186F"/>
    <w:rsid w:val="00381A3F"/>
    <w:rsid w:val="00381EED"/>
    <w:rsid w:val="00381F70"/>
    <w:rsid w:val="00383665"/>
    <w:rsid w:val="00383E1F"/>
    <w:rsid w:val="00384311"/>
    <w:rsid w:val="00384A4C"/>
    <w:rsid w:val="00384A91"/>
    <w:rsid w:val="00384BB8"/>
    <w:rsid w:val="00385D11"/>
    <w:rsid w:val="00386A36"/>
    <w:rsid w:val="003906F8"/>
    <w:rsid w:val="00391F09"/>
    <w:rsid w:val="003926CD"/>
    <w:rsid w:val="003938B4"/>
    <w:rsid w:val="00393A84"/>
    <w:rsid w:val="003940ED"/>
    <w:rsid w:val="003946AE"/>
    <w:rsid w:val="00395367"/>
    <w:rsid w:val="0039632C"/>
    <w:rsid w:val="003974DB"/>
    <w:rsid w:val="00397B87"/>
    <w:rsid w:val="003A2443"/>
    <w:rsid w:val="003A3030"/>
    <w:rsid w:val="003A3929"/>
    <w:rsid w:val="003A5E0A"/>
    <w:rsid w:val="003A6A9B"/>
    <w:rsid w:val="003A7848"/>
    <w:rsid w:val="003A7E08"/>
    <w:rsid w:val="003B103D"/>
    <w:rsid w:val="003B35F8"/>
    <w:rsid w:val="003B3F6B"/>
    <w:rsid w:val="003B4AE8"/>
    <w:rsid w:val="003B58B2"/>
    <w:rsid w:val="003C151F"/>
    <w:rsid w:val="003C2A6F"/>
    <w:rsid w:val="003C4FA4"/>
    <w:rsid w:val="003C5744"/>
    <w:rsid w:val="003C5814"/>
    <w:rsid w:val="003C60E7"/>
    <w:rsid w:val="003C6456"/>
    <w:rsid w:val="003C7C4D"/>
    <w:rsid w:val="003D09F1"/>
    <w:rsid w:val="003D1D14"/>
    <w:rsid w:val="003D2357"/>
    <w:rsid w:val="003D2888"/>
    <w:rsid w:val="003D315B"/>
    <w:rsid w:val="003D3950"/>
    <w:rsid w:val="003D4FBE"/>
    <w:rsid w:val="003D5481"/>
    <w:rsid w:val="003D59BE"/>
    <w:rsid w:val="003D60F7"/>
    <w:rsid w:val="003D67B0"/>
    <w:rsid w:val="003D7504"/>
    <w:rsid w:val="003D75E7"/>
    <w:rsid w:val="003D787E"/>
    <w:rsid w:val="003E02B4"/>
    <w:rsid w:val="003E1D8C"/>
    <w:rsid w:val="003E26A9"/>
    <w:rsid w:val="003E35E2"/>
    <w:rsid w:val="003E39F3"/>
    <w:rsid w:val="003E7A9F"/>
    <w:rsid w:val="003F07F7"/>
    <w:rsid w:val="003F3A72"/>
    <w:rsid w:val="003F414D"/>
    <w:rsid w:val="003F464D"/>
    <w:rsid w:val="003F6DCA"/>
    <w:rsid w:val="0040214F"/>
    <w:rsid w:val="004034E7"/>
    <w:rsid w:val="004034EC"/>
    <w:rsid w:val="00403EB8"/>
    <w:rsid w:val="004047DA"/>
    <w:rsid w:val="00405CFF"/>
    <w:rsid w:val="00405D5E"/>
    <w:rsid w:val="00406288"/>
    <w:rsid w:val="00406494"/>
    <w:rsid w:val="0040672B"/>
    <w:rsid w:val="00406B46"/>
    <w:rsid w:val="00407620"/>
    <w:rsid w:val="00407869"/>
    <w:rsid w:val="00407950"/>
    <w:rsid w:val="00411CD0"/>
    <w:rsid w:val="004129ED"/>
    <w:rsid w:val="0041308B"/>
    <w:rsid w:val="00414491"/>
    <w:rsid w:val="00414FD5"/>
    <w:rsid w:val="004157BC"/>
    <w:rsid w:val="00416A58"/>
    <w:rsid w:val="004172FE"/>
    <w:rsid w:val="00417C7F"/>
    <w:rsid w:val="00420A18"/>
    <w:rsid w:val="00420AE4"/>
    <w:rsid w:val="00420E49"/>
    <w:rsid w:val="004211AC"/>
    <w:rsid w:val="00421FAE"/>
    <w:rsid w:val="0042246E"/>
    <w:rsid w:val="00423774"/>
    <w:rsid w:val="004242F6"/>
    <w:rsid w:val="004250F4"/>
    <w:rsid w:val="00425149"/>
    <w:rsid w:val="00425CDA"/>
    <w:rsid w:val="00425E45"/>
    <w:rsid w:val="00426094"/>
    <w:rsid w:val="004272CE"/>
    <w:rsid w:val="0042778A"/>
    <w:rsid w:val="004308F8"/>
    <w:rsid w:val="00430930"/>
    <w:rsid w:val="0043198E"/>
    <w:rsid w:val="00433646"/>
    <w:rsid w:val="00433B55"/>
    <w:rsid w:val="0043437E"/>
    <w:rsid w:val="004357A3"/>
    <w:rsid w:val="00436C2E"/>
    <w:rsid w:val="0043700A"/>
    <w:rsid w:val="00437874"/>
    <w:rsid w:val="004410C6"/>
    <w:rsid w:val="00442492"/>
    <w:rsid w:val="00442B86"/>
    <w:rsid w:val="00442CA7"/>
    <w:rsid w:val="00444844"/>
    <w:rsid w:val="0044490C"/>
    <w:rsid w:val="004455A3"/>
    <w:rsid w:val="004458BC"/>
    <w:rsid w:val="0044666F"/>
    <w:rsid w:val="0044679F"/>
    <w:rsid w:val="0044791B"/>
    <w:rsid w:val="004503CA"/>
    <w:rsid w:val="00450FAE"/>
    <w:rsid w:val="004515DF"/>
    <w:rsid w:val="00452526"/>
    <w:rsid w:val="00452D2E"/>
    <w:rsid w:val="004533B3"/>
    <w:rsid w:val="00453866"/>
    <w:rsid w:val="004539D7"/>
    <w:rsid w:val="00453EF7"/>
    <w:rsid w:val="0045433A"/>
    <w:rsid w:val="0045461E"/>
    <w:rsid w:val="00455820"/>
    <w:rsid w:val="00456566"/>
    <w:rsid w:val="00457009"/>
    <w:rsid w:val="0046196A"/>
    <w:rsid w:val="004625E7"/>
    <w:rsid w:val="00462F29"/>
    <w:rsid w:val="00463740"/>
    <w:rsid w:val="00463ABF"/>
    <w:rsid w:val="00464732"/>
    <w:rsid w:val="00464A46"/>
    <w:rsid w:val="0046582C"/>
    <w:rsid w:val="00465BC3"/>
    <w:rsid w:val="00466210"/>
    <w:rsid w:val="00466419"/>
    <w:rsid w:val="00466AE9"/>
    <w:rsid w:val="0046748F"/>
    <w:rsid w:val="00467797"/>
    <w:rsid w:val="00467F47"/>
    <w:rsid w:val="0047025C"/>
    <w:rsid w:val="00470AF5"/>
    <w:rsid w:val="00470D50"/>
    <w:rsid w:val="004711E0"/>
    <w:rsid w:val="0047172D"/>
    <w:rsid w:val="00471F0B"/>
    <w:rsid w:val="004737FA"/>
    <w:rsid w:val="00473C8A"/>
    <w:rsid w:val="00474BB2"/>
    <w:rsid w:val="004767D5"/>
    <w:rsid w:val="00477C40"/>
    <w:rsid w:val="00480AE6"/>
    <w:rsid w:val="004812CF"/>
    <w:rsid w:val="0048133A"/>
    <w:rsid w:val="00483A16"/>
    <w:rsid w:val="00483B34"/>
    <w:rsid w:val="00483D55"/>
    <w:rsid w:val="00484D7D"/>
    <w:rsid w:val="00484E4B"/>
    <w:rsid w:val="0048542E"/>
    <w:rsid w:val="00485950"/>
    <w:rsid w:val="0048665E"/>
    <w:rsid w:val="00486F93"/>
    <w:rsid w:val="004871EB"/>
    <w:rsid w:val="00487C6B"/>
    <w:rsid w:val="0049000B"/>
    <w:rsid w:val="00490181"/>
    <w:rsid w:val="004908F5"/>
    <w:rsid w:val="00491261"/>
    <w:rsid w:val="004914E1"/>
    <w:rsid w:val="00491AAC"/>
    <w:rsid w:val="0049298E"/>
    <w:rsid w:val="004929B0"/>
    <w:rsid w:val="00492B6D"/>
    <w:rsid w:val="00493D47"/>
    <w:rsid w:val="0049579A"/>
    <w:rsid w:val="0049646C"/>
    <w:rsid w:val="00496646"/>
    <w:rsid w:val="0049674E"/>
    <w:rsid w:val="00496F0C"/>
    <w:rsid w:val="00497D66"/>
    <w:rsid w:val="004A02B8"/>
    <w:rsid w:val="004A3246"/>
    <w:rsid w:val="004A359C"/>
    <w:rsid w:val="004A3F44"/>
    <w:rsid w:val="004A41DB"/>
    <w:rsid w:val="004A44C6"/>
    <w:rsid w:val="004A4DBB"/>
    <w:rsid w:val="004A6080"/>
    <w:rsid w:val="004B0878"/>
    <w:rsid w:val="004B097B"/>
    <w:rsid w:val="004B17A0"/>
    <w:rsid w:val="004B1865"/>
    <w:rsid w:val="004B1CDB"/>
    <w:rsid w:val="004B27D5"/>
    <w:rsid w:val="004B52E7"/>
    <w:rsid w:val="004B6DBF"/>
    <w:rsid w:val="004B6F98"/>
    <w:rsid w:val="004B7F68"/>
    <w:rsid w:val="004C00F5"/>
    <w:rsid w:val="004C037A"/>
    <w:rsid w:val="004C1529"/>
    <w:rsid w:val="004C1AA8"/>
    <w:rsid w:val="004C3C39"/>
    <w:rsid w:val="004C3EED"/>
    <w:rsid w:val="004C482F"/>
    <w:rsid w:val="004C4B03"/>
    <w:rsid w:val="004C79E1"/>
    <w:rsid w:val="004D0DA6"/>
    <w:rsid w:val="004D2CBB"/>
    <w:rsid w:val="004D3E13"/>
    <w:rsid w:val="004D4E32"/>
    <w:rsid w:val="004D680A"/>
    <w:rsid w:val="004D7F41"/>
    <w:rsid w:val="004E11F2"/>
    <w:rsid w:val="004E1C60"/>
    <w:rsid w:val="004E4ECE"/>
    <w:rsid w:val="004E5EC8"/>
    <w:rsid w:val="004E678B"/>
    <w:rsid w:val="004E6E44"/>
    <w:rsid w:val="004E6F6E"/>
    <w:rsid w:val="004E6F74"/>
    <w:rsid w:val="004E7C16"/>
    <w:rsid w:val="004F0DE5"/>
    <w:rsid w:val="004F1E4F"/>
    <w:rsid w:val="004F280E"/>
    <w:rsid w:val="004F2C2E"/>
    <w:rsid w:val="004F2CAC"/>
    <w:rsid w:val="004F382A"/>
    <w:rsid w:val="004F3ACE"/>
    <w:rsid w:val="004F56C7"/>
    <w:rsid w:val="004F6FCC"/>
    <w:rsid w:val="004F7754"/>
    <w:rsid w:val="004F7B3F"/>
    <w:rsid w:val="00501001"/>
    <w:rsid w:val="00501686"/>
    <w:rsid w:val="00501897"/>
    <w:rsid w:val="0050233D"/>
    <w:rsid w:val="00503B55"/>
    <w:rsid w:val="005040FB"/>
    <w:rsid w:val="00504EAB"/>
    <w:rsid w:val="00506128"/>
    <w:rsid w:val="00506A80"/>
    <w:rsid w:val="005070FD"/>
    <w:rsid w:val="00507E1A"/>
    <w:rsid w:val="00510745"/>
    <w:rsid w:val="00510852"/>
    <w:rsid w:val="00512E5A"/>
    <w:rsid w:val="00513244"/>
    <w:rsid w:val="005134C4"/>
    <w:rsid w:val="00513D6A"/>
    <w:rsid w:val="005142E4"/>
    <w:rsid w:val="0051447B"/>
    <w:rsid w:val="00515EE7"/>
    <w:rsid w:val="0051672C"/>
    <w:rsid w:val="0052028E"/>
    <w:rsid w:val="00524518"/>
    <w:rsid w:val="00524B01"/>
    <w:rsid w:val="005256E8"/>
    <w:rsid w:val="00527113"/>
    <w:rsid w:val="005273EE"/>
    <w:rsid w:val="00530179"/>
    <w:rsid w:val="00530B33"/>
    <w:rsid w:val="00531148"/>
    <w:rsid w:val="005311D6"/>
    <w:rsid w:val="0053190E"/>
    <w:rsid w:val="00532FAA"/>
    <w:rsid w:val="00533C22"/>
    <w:rsid w:val="00534CC7"/>
    <w:rsid w:val="00534FCC"/>
    <w:rsid w:val="00535B78"/>
    <w:rsid w:val="00536818"/>
    <w:rsid w:val="00540166"/>
    <w:rsid w:val="005410F1"/>
    <w:rsid w:val="00542731"/>
    <w:rsid w:val="0054360E"/>
    <w:rsid w:val="005439EC"/>
    <w:rsid w:val="00544C85"/>
    <w:rsid w:val="00544F9C"/>
    <w:rsid w:val="00545C59"/>
    <w:rsid w:val="00546ACC"/>
    <w:rsid w:val="00547069"/>
    <w:rsid w:val="00547201"/>
    <w:rsid w:val="0054795F"/>
    <w:rsid w:val="005479B9"/>
    <w:rsid w:val="005507BB"/>
    <w:rsid w:val="005509F6"/>
    <w:rsid w:val="00550D48"/>
    <w:rsid w:val="00550EF2"/>
    <w:rsid w:val="0055146F"/>
    <w:rsid w:val="0055150B"/>
    <w:rsid w:val="0055162E"/>
    <w:rsid w:val="005527BF"/>
    <w:rsid w:val="00552855"/>
    <w:rsid w:val="00553996"/>
    <w:rsid w:val="00556368"/>
    <w:rsid w:val="00557196"/>
    <w:rsid w:val="00557F50"/>
    <w:rsid w:val="00560ADA"/>
    <w:rsid w:val="005625EC"/>
    <w:rsid w:val="005634D3"/>
    <w:rsid w:val="00563B6A"/>
    <w:rsid w:val="00563ED8"/>
    <w:rsid w:val="0056526A"/>
    <w:rsid w:val="00566374"/>
    <w:rsid w:val="005666CE"/>
    <w:rsid w:val="00566BB6"/>
    <w:rsid w:val="0056760A"/>
    <w:rsid w:val="005700B3"/>
    <w:rsid w:val="005702EC"/>
    <w:rsid w:val="00570602"/>
    <w:rsid w:val="00570E14"/>
    <w:rsid w:val="0057209D"/>
    <w:rsid w:val="00574321"/>
    <w:rsid w:val="005745D2"/>
    <w:rsid w:val="00574C4A"/>
    <w:rsid w:val="00580B11"/>
    <w:rsid w:val="00580D5D"/>
    <w:rsid w:val="00583214"/>
    <w:rsid w:val="00583A11"/>
    <w:rsid w:val="00583AA9"/>
    <w:rsid w:val="00584718"/>
    <w:rsid w:val="005847B8"/>
    <w:rsid w:val="00584EC4"/>
    <w:rsid w:val="005855B7"/>
    <w:rsid w:val="00585840"/>
    <w:rsid w:val="00586D5D"/>
    <w:rsid w:val="00586EAF"/>
    <w:rsid w:val="00587323"/>
    <w:rsid w:val="00587AB2"/>
    <w:rsid w:val="00587F67"/>
    <w:rsid w:val="00592546"/>
    <w:rsid w:val="005935AA"/>
    <w:rsid w:val="00593FA7"/>
    <w:rsid w:val="00594B2F"/>
    <w:rsid w:val="00594F3B"/>
    <w:rsid w:val="00595305"/>
    <w:rsid w:val="0059594C"/>
    <w:rsid w:val="00596C74"/>
    <w:rsid w:val="00596EEC"/>
    <w:rsid w:val="00597309"/>
    <w:rsid w:val="0059745E"/>
    <w:rsid w:val="005A03EE"/>
    <w:rsid w:val="005A0423"/>
    <w:rsid w:val="005A06BD"/>
    <w:rsid w:val="005A0F74"/>
    <w:rsid w:val="005A13C9"/>
    <w:rsid w:val="005A17A2"/>
    <w:rsid w:val="005A3344"/>
    <w:rsid w:val="005A39CC"/>
    <w:rsid w:val="005A3C6F"/>
    <w:rsid w:val="005A4693"/>
    <w:rsid w:val="005A4776"/>
    <w:rsid w:val="005A5274"/>
    <w:rsid w:val="005A5C6F"/>
    <w:rsid w:val="005B02CC"/>
    <w:rsid w:val="005B1136"/>
    <w:rsid w:val="005B134D"/>
    <w:rsid w:val="005B1510"/>
    <w:rsid w:val="005B158E"/>
    <w:rsid w:val="005B1770"/>
    <w:rsid w:val="005B1B8F"/>
    <w:rsid w:val="005B3828"/>
    <w:rsid w:val="005B3B33"/>
    <w:rsid w:val="005B4A7B"/>
    <w:rsid w:val="005B4ACB"/>
    <w:rsid w:val="005B5F75"/>
    <w:rsid w:val="005B7461"/>
    <w:rsid w:val="005B7603"/>
    <w:rsid w:val="005C4048"/>
    <w:rsid w:val="005C4343"/>
    <w:rsid w:val="005C4758"/>
    <w:rsid w:val="005D0058"/>
    <w:rsid w:val="005D0B59"/>
    <w:rsid w:val="005D25BF"/>
    <w:rsid w:val="005D301A"/>
    <w:rsid w:val="005D3701"/>
    <w:rsid w:val="005D407A"/>
    <w:rsid w:val="005D588B"/>
    <w:rsid w:val="005D683C"/>
    <w:rsid w:val="005D6F4D"/>
    <w:rsid w:val="005D7DD0"/>
    <w:rsid w:val="005D7EE7"/>
    <w:rsid w:val="005E12D4"/>
    <w:rsid w:val="005E269D"/>
    <w:rsid w:val="005E3698"/>
    <w:rsid w:val="005E424A"/>
    <w:rsid w:val="005E4EE9"/>
    <w:rsid w:val="005E65CE"/>
    <w:rsid w:val="005E6D19"/>
    <w:rsid w:val="005E6E72"/>
    <w:rsid w:val="005E6F82"/>
    <w:rsid w:val="005E762D"/>
    <w:rsid w:val="005F0FE3"/>
    <w:rsid w:val="005F143A"/>
    <w:rsid w:val="005F1F5D"/>
    <w:rsid w:val="005F4EB2"/>
    <w:rsid w:val="005F5331"/>
    <w:rsid w:val="005F54A8"/>
    <w:rsid w:val="005F6C98"/>
    <w:rsid w:val="005F6E78"/>
    <w:rsid w:val="005F71A1"/>
    <w:rsid w:val="005F752D"/>
    <w:rsid w:val="005F75F1"/>
    <w:rsid w:val="005F77AF"/>
    <w:rsid w:val="005F7831"/>
    <w:rsid w:val="005F788E"/>
    <w:rsid w:val="00600A38"/>
    <w:rsid w:val="00600E47"/>
    <w:rsid w:val="00601096"/>
    <w:rsid w:val="006019C7"/>
    <w:rsid w:val="006027F5"/>
    <w:rsid w:val="006028D2"/>
    <w:rsid w:val="0060330A"/>
    <w:rsid w:val="00603861"/>
    <w:rsid w:val="00603A54"/>
    <w:rsid w:val="006040A8"/>
    <w:rsid w:val="00604160"/>
    <w:rsid w:val="00604689"/>
    <w:rsid w:val="00604FFA"/>
    <w:rsid w:val="00605093"/>
    <w:rsid w:val="00605A08"/>
    <w:rsid w:val="006064DD"/>
    <w:rsid w:val="006065E8"/>
    <w:rsid w:val="00607674"/>
    <w:rsid w:val="00607FA8"/>
    <w:rsid w:val="00611345"/>
    <w:rsid w:val="0061263C"/>
    <w:rsid w:val="00612B18"/>
    <w:rsid w:val="00613058"/>
    <w:rsid w:val="006159E2"/>
    <w:rsid w:val="00615A19"/>
    <w:rsid w:val="00616D1A"/>
    <w:rsid w:val="00616F1D"/>
    <w:rsid w:val="00620688"/>
    <w:rsid w:val="00621198"/>
    <w:rsid w:val="00621A4A"/>
    <w:rsid w:val="00621C6B"/>
    <w:rsid w:val="00622ECD"/>
    <w:rsid w:val="006236B3"/>
    <w:rsid w:val="00623D3B"/>
    <w:rsid w:val="006256BD"/>
    <w:rsid w:val="00626071"/>
    <w:rsid w:val="006261E3"/>
    <w:rsid w:val="006267D1"/>
    <w:rsid w:val="00626A05"/>
    <w:rsid w:val="00626FD9"/>
    <w:rsid w:val="006278B1"/>
    <w:rsid w:val="006300DD"/>
    <w:rsid w:val="00631820"/>
    <w:rsid w:val="00632DDF"/>
    <w:rsid w:val="0063310E"/>
    <w:rsid w:val="00634D23"/>
    <w:rsid w:val="006352BB"/>
    <w:rsid w:val="00635465"/>
    <w:rsid w:val="00636272"/>
    <w:rsid w:val="006370AA"/>
    <w:rsid w:val="00637AC0"/>
    <w:rsid w:val="00637C9E"/>
    <w:rsid w:val="006401CD"/>
    <w:rsid w:val="00640CC8"/>
    <w:rsid w:val="00640F20"/>
    <w:rsid w:val="006417DD"/>
    <w:rsid w:val="00641BFD"/>
    <w:rsid w:val="0064243F"/>
    <w:rsid w:val="0064269F"/>
    <w:rsid w:val="00642D46"/>
    <w:rsid w:val="00644CF8"/>
    <w:rsid w:val="00645D42"/>
    <w:rsid w:val="0064667F"/>
    <w:rsid w:val="00646A22"/>
    <w:rsid w:val="0065170E"/>
    <w:rsid w:val="006520B5"/>
    <w:rsid w:val="00653F35"/>
    <w:rsid w:val="00654DFE"/>
    <w:rsid w:val="00654E8E"/>
    <w:rsid w:val="00655884"/>
    <w:rsid w:val="00655C33"/>
    <w:rsid w:val="006567DC"/>
    <w:rsid w:val="00656D8E"/>
    <w:rsid w:val="00656EF0"/>
    <w:rsid w:val="00656F87"/>
    <w:rsid w:val="0065716A"/>
    <w:rsid w:val="006571B0"/>
    <w:rsid w:val="00660457"/>
    <w:rsid w:val="00661188"/>
    <w:rsid w:val="00661B36"/>
    <w:rsid w:val="00661C3A"/>
    <w:rsid w:val="0066325B"/>
    <w:rsid w:val="00663529"/>
    <w:rsid w:val="00663C99"/>
    <w:rsid w:val="006704AD"/>
    <w:rsid w:val="00670549"/>
    <w:rsid w:val="00670997"/>
    <w:rsid w:val="00670CD0"/>
    <w:rsid w:val="0067129B"/>
    <w:rsid w:val="0067243B"/>
    <w:rsid w:val="00674B2B"/>
    <w:rsid w:val="00674C91"/>
    <w:rsid w:val="00675D5A"/>
    <w:rsid w:val="006765FA"/>
    <w:rsid w:val="006769BE"/>
    <w:rsid w:val="0068071C"/>
    <w:rsid w:val="00682D1A"/>
    <w:rsid w:val="00683D80"/>
    <w:rsid w:val="00684B89"/>
    <w:rsid w:val="00685870"/>
    <w:rsid w:val="00685949"/>
    <w:rsid w:val="00685DF8"/>
    <w:rsid w:val="00686250"/>
    <w:rsid w:val="00691338"/>
    <w:rsid w:val="006920B9"/>
    <w:rsid w:val="006927B9"/>
    <w:rsid w:val="00692FC3"/>
    <w:rsid w:val="006947DE"/>
    <w:rsid w:val="0069524B"/>
    <w:rsid w:val="006966C6"/>
    <w:rsid w:val="006969E6"/>
    <w:rsid w:val="00697430"/>
    <w:rsid w:val="006A133B"/>
    <w:rsid w:val="006A1603"/>
    <w:rsid w:val="006A29BE"/>
    <w:rsid w:val="006A3D22"/>
    <w:rsid w:val="006A401E"/>
    <w:rsid w:val="006A474D"/>
    <w:rsid w:val="006A5BB2"/>
    <w:rsid w:val="006A669D"/>
    <w:rsid w:val="006A6955"/>
    <w:rsid w:val="006B06E7"/>
    <w:rsid w:val="006B1E25"/>
    <w:rsid w:val="006B1EAC"/>
    <w:rsid w:val="006B2312"/>
    <w:rsid w:val="006B2AE5"/>
    <w:rsid w:val="006B506D"/>
    <w:rsid w:val="006B5753"/>
    <w:rsid w:val="006B6676"/>
    <w:rsid w:val="006B6831"/>
    <w:rsid w:val="006B6BE3"/>
    <w:rsid w:val="006B7745"/>
    <w:rsid w:val="006C0574"/>
    <w:rsid w:val="006C4B67"/>
    <w:rsid w:val="006C4D63"/>
    <w:rsid w:val="006C50CE"/>
    <w:rsid w:val="006D047F"/>
    <w:rsid w:val="006D49FD"/>
    <w:rsid w:val="006D4D26"/>
    <w:rsid w:val="006D5085"/>
    <w:rsid w:val="006D515A"/>
    <w:rsid w:val="006D6757"/>
    <w:rsid w:val="006E0420"/>
    <w:rsid w:val="006E043C"/>
    <w:rsid w:val="006E06F0"/>
    <w:rsid w:val="006E0FDD"/>
    <w:rsid w:val="006E3437"/>
    <w:rsid w:val="006E4A45"/>
    <w:rsid w:val="006E4D16"/>
    <w:rsid w:val="006E5069"/>
    <w:rsid w:val="006E6EB3"/>
    <w:rsid w:val="006E73EB"/>
    <w:rsid w:val="006E78BB"/>
    <w:rsid w:val="006E7BF9"/>
    <w:rsid w:val="006F0D9F"/>
    <w:rsid w:val="006F1C6E"/>
    <w:rsid w:val="006F2E00"/>
    <w:rsid w:val="006F3896"/>
    <w:rsid w:val="006F4597"/>
    <w:rsid w:val="006F4A77"/>
    <w:rsid w:val="006F4AD2"/>
    <w:rsid w:val="006F6397"/>
    <w:rsid w:val="006F793C"/>
    <w:rsid w:val="007001E8"/>
    <w:rsid w:val="00700DFA"/>
    <w:rsid w:val="007010E0"/>
    <w:rsid w:val="00701619"/>
    <w:rsid w:val="00703118"/>
    <w:rsid w:val="007033E8"/>
    <w:rsid w:val="007038C3"/>
    <w:rsid w:val="007051AB"/>
    <w:rsid w:val="00705256"/>
    <w:rsid w:val="007057D7"/>
    <w:rsid w:val="00705DC4"/>
    <w:rsid w:val="00710105"/>
    <w:rsid w:val="00710CB9"/>
    <w:rsid w:val="00710CE4"/>
    <w:rsid w:val="007117BA"/>
    <w:rsid w:val="00712181"/>
    <w:rsid w:val="0071258C"/>
    <w:rsid w:val="00712F94"/>
    <w:rsid w:val="007137A2"/>
    <w:rsid w:val="007138A0"/>
    <w:rsid w:val="007147B2"/>
    <w:rsid w:val="0071607C"/>
    <w:rsid w:val="00716C2A"/>
    <w:rsid w:val="00720732"/>
    <w:rsid w:val="00720BCB"/>
    <w:rsid w:val="00720E5D"/>
    <w:rsid w:val="0072283E"/>
    <w:rsid w:val="007233A3"/>
    <w:rsid w:val="007238E3"/>
    <w:rsid w:val="00724368"/>
    <w:rsid w:val="00724D28"/>
    <w:rsid w:val="0072531F"/>
    <w:rsid w:val="007255BF"/>
    <w:rsid w:val="0072723B"/>
    <w:rsid w:val="00727692"/>
    <w:rsid w:val="00727D2B"/>
    <w:rsid w:val="00727E4A"/>
    <w:rsid w:val="00730F5E"/>
    <w:rsid w:val="007317DD"/>
    <w:rsid w:val="00734D04"/>
    <w:rsid w:val="007355CC"/>
    <w:rsid w:val="00736653"/>
    <w:rsid w:val="00736FB7"/>
    <w:rsid w:val="00740471"/>
    <w:rsid w:val="00740A96"/>
    <w:rsid w:val="00743D5C"/>
    <w:rsid w:val="00745B5A"/>
    <w:rsid w:val="00745BE5"/>
    <w:rsid w:val="00747748"/>
    <w:rsid w:val="0074785E"/>
    <w:rsid w:val="0074789A"/>
    <w:rsid w:val="00747AC2"/>
    <w:rsid w:val="00750D62"/>
    <w:rsid w:val="00751005"/>
    <w:rsid w:val="007510BA"/>
    <w:rsid w:val="00751961"/>
    <w:rsid w:val="00751E18"/>
    <w:rsid w:val="0075396F"/>
    <w:rsid w:val="007540A3"/>
    <w:rsid w:val="00754AD4"/>
    <w:rsid w:val="007553B5"/>
    <w:rsid w:val="00755B46"/>
    <w:rsid w:val="0075623A"/>
    <w:rsid w:val="00757E7B"/>
    <w:rsid w:val="00760414"/>
    <w:rsid w:val="007625D4"/>
    <w:rsid w:val="00762D3F"/>
    <w:rsid w:val="0076307C"/>
    <w:rsid w:val="0076315C"/>
    <w:rsid w:val="00763DFC"/>
    <w:rsid w:val="0076599A"/>
    <w:rsid w:val="0076614E"/>
    <w:rsid w:val="00766E35"/>
    <w:rsid w:val="00767714"/>
    <w:rsid w:val="007677A0"/>
    <w:rsid w:val="00767CDD"/>
    <w:rsid w:val="0077052A"/>
    <w:rsid w:val="00771120"/>
    <w:rsid w:val="00773C6A"/>
    <w:rsid w:val="007746DC"/>
    <w:rsid w:val="00775CD2"/>
    <w:rsid w:val="00775ED2"/>
    <w:rsid w:val="007774FB"/>
    <w:rsid w:val="00777B8F"/>
    <w:rsid w:val="007821EA"/>
    <w:rsid w:val="00783BE4"/>
    <w:rsid w:val="007845BB"/>
    <w:rsid w:val="007905D6"/>
    <w:rsid w:val="00790F88"/>
    <w:rsid w:val="0079217F"/>
    <w:rsid w:val="00794057"/>
    <w:rsid w:val="00794F12"/>
    <w:rsid w:val="0079536D"/>
    <w:rsid w:val="007953F8"/>
    <w:rsid w:val="007955F5"/>
    <w:rsid w:val="00797191"/>
    <w:rsid w:val="007974F9"/>
    <w:rsid w:val="0079767F"/>
    <w:rsid w:val="00797727"/>
    <w:rsid w:val="007979A8"/>
    <w:rsid w:val="007A3B10"/>
    <w:rsid w:val="007A3C16"/>
    <w:rsid w:val="007A44DF"/>
    <w:rsid w:val="007A5D21"/>
    <w:rsid w:val="007A606F"/>
    <w:rsid w:val="007A632D"/>
    <w:rsid w:val="007A739A"/>
    <w:rsid w:val="007B00FB"/>
    <w:rsid w:val="007B1B1F"/>
    <w:rsid w:val="007B2988"/>
    <w:rsid w:val="007B3835"/>
    <w:rsid w:val="007B45E2"/>
    <w:rsid w:val="007B5E04"/>
    <w:rsid w:val="007B65EF"/>
    <w:rsid w:val="007B6F7D"/>
    <w:rsid w:val="007C0A42"/>
    <w:rsid w:val="007C0AE2"/>
    <w:rsid w:val="007C0C5C"/>
    <w:rsid w:val="007C1200"/>
    <w:rsid w:val="007C19E9"/>
    <w:rsid w:val="007C3C0E"/>
    <w:rsid w:val="007C409E"/>
    <w:rsid w:val="007C5E9C"/>
    <w:rsid w:val="007C6893"/>
    <w:rsid w:val="007C7EFF"/>
    <w:rsid w:val="007C7FBC"/>
    <w:rsid w:val="007D00BB"/>
    <w:rsid w:val="007D154D"/>
    <w:rsid w:val="007D21E0"/>
    <w:rsid w:val="007D26C8"/>
    <w:rsid w:val="007D3B7B"/>
    <w:rsid w:val="007D4D7F"/>
    <w:rsid w:val="007D4D86"/>
    <w:rsid w:val="007D57DF"/>
    <w:rsid w:val="007D5951"/>
    <w:rsid w:val="007D5B1A"/>
    <w:rsid w:val="007D6423"/>
    <w:rsid w:val="007D64A0"/>
    <w:rsid w:val="007E1399"/>
    <w:rsid w:val="007E1E62"/>
    <w:rsid w:val="007E21AC"/>
    <w:rsid w:val="007E320B"/>
    <w:rsid w:val="007E35DB"/>
    <w:rsid w:val="007E3E7F"/>
    <w:rsid w:val="007E4790"/>
    <w:rsid w:val="007E505F"/>
    <w:rsid w:val="007E569B"/>
    <w:rsid w:val="007E5B5B"/>
    <w:rsid w:val="007E700F"/>
    <w:rsid w:val="007E703C"/>
    <w:rsid w:val="007E75D1"/>
    <w:rsid w:val="007F1034"/>
    <w:rsid w:val="007F1070"/>
    <w:rsid w:val="007F1319"/>
    <w:rsid w:val="007F1CAD"/>
    <w:rsid w:val="007F2201"/>
    <w:rsid w:val="007F2F56"/>
    <w:rsid w:val="007F4478"/>
    <w:rsid w:val="007F4CD2"/>
    <w:rsid w:val="007F51D6"/>
    <w:rsid w:val="007F5378"/>
    <w:rsid w:val="008002A9"/>
    <w:rsid w:val="00800555"/>
    <w:rsid w:val="008024BD"/>
    <w:rsid w:val="008034CA"/>
    <w:rsid w:val="00804C08"/>
    <w:rsid w:val="00806E62"/>
    <w:rsid w:val="00807C68"/>
    <w:rsid w:val="00810017"/>
    <w:rsid w:val="0081031F"/>
    <w:rsid w:val="008106B4"/>
    <w:rsid w:val="008110AC"/>
    <w:rsid w:val="008119AC"/>
    <w:rsid w:val="00812450"/>
    <w:rsid w:val="00812F1E"/>
    <w:rsid w:val="008141D8"/>
    <w:rsid w:val="008144BD"/>
    <w:rsid w:val="008146B6"/>
    <w:rsid w:val="00814BFC"/>
    <w:rsid w:val="00814D75"/>
    <w:rsid w:val="008150DB"/>
    <w:rsid w:val="00815163"/>
    <w:rsid w:val="0081543D"/>
    <w:rsid w:val="00815832"/>
    <w:rsid w:val="00815EC9"/>
    <w:rsid w:val="008165DF"/>
    <w:rsid w:val="00816711"/>
    <w:rsid w:val="00816CC4"/>
    <w:rsid w:val="00817BEF"/>
    <w:rsid w:val="00820FF0"/>
    <w:rsid w:val="00821D78"/>
    <w:rsid w:val="00821E1E"/>
    <w:rsid w:val="00823BA3"/>
    <w:rsid w:val="00824784"/>
    <w:rsid w:val="008247D4"/>
    <w:rsid w:val="00824E97"/>
    <w:rsid w:val="00824F49"/>
    <w:rsid w:val="0082790D"/>
    <w:rsid w:val="00827D98"/>
    <w:rsid w:val="0083197B"/>
    <w:rsid w:val="008327F4"/>
    <w:rsid w:val="00835629"/>
    <w:rsid w:val="008359B2"/>
    <w:rsid w:val="00836D3F"/>
    <w:rsid w:val="00841BAE"/>
    <w:rsid w:val="00842342"/>
    <w:rsid w:val="00842750"/>
    <w:rsid w:val="00842E26"/>
    <w:rsid w:val="008434EB"/>
    <w:rsid w:val="00843575"/>
    <w:rsid w:val="0084381E"/>
    <w:rsid w:val="00843BF0"/>
    <w:rsid w:val="00844955"/>
    <w:rsid w:val="00845CC4"/>
    <w:rsid w:val="00845F1A"/>
    <w:rsid w:val="008463C8"/>
    <w:rsid w:val="008508F3"/>
    <w:rsid w:val="00850A6A"/>
    <w:rsid w:val="008527E7"/>
    <w:rsid w:val="00852DF9"/>
    <w:rsid w:val="008531BB"/>
    <w:rsid w:val="0085431A"/>
    <w:rsid w:val="00854D41"/>
    <w:rsid w:val="00855DBD"/>
    <w:rsid w:val="00856F70"/>
    <w:rsid w:val="00861023"/>
    <w:rsid w:val="00861522"/>
    <w:rsid w:val="008616CD"/>
    <w:rsid w:val="00862134"/>
    <w:rsid w:val="00862E72"/>
    <w:rsid w:val="008638D2"/>
    <w:rsid w:val="0086445D"/>
    <w:rsid w:val="00866522"/>
    <w:rsid w:val="0086656C"/>
    <w:rsid w:val="00866C77"/>
    <w:rsid w:val="00870C4C"/>
    <w:rsid w:val="008714CB"/>
    <w:rsid w:val="00872005"/>
    <w:rsid w:val="0087419E"/>
    <w:rsid w:val="0087514B"/>
    <w:rsid w:val="00875303"/>
    <w:rsid w:val="00876ADC"/>
    <w:rsid w:val="00876BB6"/>
    <w:rsid w:val="00876EAF"/>
    <w:rsid w:val="00877C88"/>
    <w:rsid w:val="00877CFE"/>
    <w:rsid w:val="008800D3"/>
    <w:rsid w:val="00881A8C"/>
    <w:rsid w:val="00883161"/>
    <w:rsid w:val="00883FFE"/>
    <w:rsid w:val="00884454"/>
    <w:rsid w:val="008869ED"/>
    <w:rsid w:val="00886A4A"/>
    <w:rsid w:val="00887310"/>
    <w:rsid w:val="00887E9E"/>
    <w:rsid w:val="0089062F"/>
    <w:rsid w:val="00890E87"/>
    <w:rsid w:val="00891E57"/>
    <w:rsid w:val="00892A4F"/>
    <w:rsid w:val="00892C2F"/>
    <w:rsid w:val="00894038"/>
    <w:rsid w:val="008945AB"/>
    <w:rsid w:val="0089581D"/>
    <w:rsid w:val="0089593F"/>
    <w:rsid w:val="00896524"/>
    <w:rsid w:val="00896558"/>
    <w:rsid w:val="008A1735"/>
    <w:rsid w:val="008A1DDD"/>
    <w:rsid w:val="008A24A1"/>
    <w:rsid w:val="008A2E5E"/>
    <w:rsid w:val="008A339C"/>
    <w:rsid w:val="008A5B54"/>
    <w:rsid w:val="008A633A"/>
    <w:rsid w:val="008A7F86"/>
    <w:rsid w:val="008B0910"/>
    <w:rsid w:val="008B12E7"/>
    <w:rsid w:val="008B1C80"/>
    <w:rsid w:val="008B200F"/>
    <w:rsid w:val="008B20D8"/>
    <w:rsid w:val="008B27BA"/>
    <w:rsid w:val="008B2BD9"/>
    <w:rsid w:val="008B3DE8"/>
    <w:rsid w:val="008B4321"/>
    <w:rsid w:val="008B4654"/>
    <w:rsid w:val="008B4F93"/>
    <w:rsid w:val="008B50A0"/>
    <w:rsid w:val="008B5265"/>
    <w:rsid w:val="008B586B"/>
    <w:rsid w:val="008C1C6E"/>
    <w:rsid w:val="008C1DE9"/>
    <w:rsid w:val="008C2C35"/>
    <w:rsid w:val="008C3015"/>
    <w:rsid w:val="008C435C"/>
    <w:rsid w:val="008C4A33"/>
    <w:rsid w:val="008C4BB9"/>
    <w:rsid w:val="008C4F58"/>
    <w:rsid w:val="008C507E"/>
    <w:rsid w:val="008C5416"/>
    <w:rsid w:val="008C5484"/>
    <w:rsid w:val="008C69F3"/>
    <w:rsid w:val="008C79F5"/>
    <w:rsid w:val="008D0FF0"/>
    <w:rsid w:val="008D1EBD"/>
    <w:rsid w:val="008D7725"/>
    <w:rsid w:val="008E044F"/>
    <w:rsid w:val="008E17F1"/>
    <w:rsid w:val="008E2028"/>
    <w:rsid w:val="008E245F"/>
    <w:rsid w:val="008E30DA"/>
    <w:rsid w:val="008E3535"/>
    <w:rsid w:val="008E3AD5"/>
    <w:rsid w:val="008E4F3D"/>
    <w:rsid w:val="008E786A"/>
    <w:rsid w:val="008E7BED"/>
    <w:rsid w:val="008F010C"/>
    <w:rsid w:val="008F0169"/>
    <w:rsid w:val="008F0246"/>
    <w:rsid w:val="008F2506"/>
    <w:rsid w:val="008F2FD0"/>
    <w:rsid w:val="008F3738"/>
    <w:rsid w:val="008F44C8"/>
    <w:rsid w:val="008F5D2C"/>
    <w:rsid w:val="00901DE2"/>
    <w:rsid w:val="00902746"/>
    <w:rsid w:val="009029E7"/>
    <w:rsid w:val="00903028"/>
    <w:rsid w:val="00903227"/>
    <w:rsid w:val="00903C4F"/>
    <w:rsid w:val="0090459B"/>
    <w:rsid w:val="00904C68"/>
    <w:rsid w:val="00905074"/>
    <w:rsid w:val="009075D5"/>
    <w:rsid w:val="009110CF"/>
    <w:rsid w:val="009119E5"/>
    <w:rsid w:val="00912923"/>
    <w:rsid w:val="00913C46"/>
    <w:rsid w:val="009140C1"/>
    <w:rsid w:val="00914580"/>
    <w:rsid w:val="0091707D"/>
    <w:rsid w:val="009170F4"/>
    <w:rsid w:val="0091739F"/>
    <w:rsid w:val="00917E02"/>
    <w:rsid w:val="009206EF"/>
    <w:rsid w:val="00920D79"/>
    <w:rsid w:val="009211E3"/>
    <w:rsid w:val="00921CCB"/>
    <w:rsid w:val="00921DAE"/>
    <w:rsid w:val="00922265"/>
    <w:rsid w:val="00924877"/>
    <w:rsid w:val="0092495B"/>
    <w:rsid w:val="009252F1"/>
    <w:rsid w:val="009259B6"/>
    <w:rsid w:val="0092631A"/>
    <w:rsid w:val="00926806"/>
    <w:rsid w:val="00926B33"/>
    <w:rsid w:val="00927275"/>
    <w:rsid w:val="00927DD7"/>
    <w:rsid w:val="00927F5B"/>
    <w:rsid w:val="00930156"/>
    <w:rsid w:val="00932147"/>
    <w:rsid w:val="00932CEF"/>
    <w:rsid w:val="0093357A"/>
    <w:rsid w:val="00934F1A"/>
    <w:rsid w:val="0093591F"/>
    <w:rsid w:val="009366AD"/>
    <w:rsid w:val="009367B6"/>
    <w:rsid w:val="00937527"/>
    <w:rsid w:val="00937AAF"/>
    <w:rsid w:val="00940E40"/>
    <w:rsid w:val="0094203A"/>
    <w:rsid w:val="009433FB"/>
    <w:rsid w:val="0094346D"/>
    <w:rsid w:val="0094377D"/>
    <w:rsid w:val="00943AE2"/>
    <w:rsid w:val="00943F50"/>
    <w:rsid w:val="00943F6F"/>
    <w:rsid w:val="00943FFD"/>
    <w:rsid w:val="009444B2"/>
    <w:rsid w:val="00946797"/>
    <w:rsid w:val="00946AF3"/>
    <w:rsid w:val="009478C0"/>
    <w:rsid w:val="00950862"/>
    <w:rsid w:val="0095224D"/>
    <w:rsid w:val="00952647"/>
    <w:rsid w:val="00955385"/>
    <w:rsid w:val="00955573"/>
    <w:rsid w:val="0095574E"/>
    <w:rsid w:val="009558CB"/>
    <w:rsid w:val="009558F6"/>
    <w:rsid w:val="00955AA5"/>
    <w:rsid w:val="00956028"/>
    <w:rsid w:val="00956CB2"/>
    <w:rsid w:val="00956D76"/>
    <w:rsid w:val="00957D26"/>
    <w:rsid w:val="00961829"/>
    <w:rsid w:val="00961BB4"/>
    <w:rsid w:val="00962260"/>
    <w:rsid w:val="00962BC5"/>
    <w:rsid w:val="00962E95"/>
    <w:rsid w:val="0096415F"/>
    <w:rsid w:val="00964510"/>
    <w:rsid w:val="009654BE"/>
    <w:rsid w:val="00967C48"/>
    <w:rsid w:val="00970439"/>
    <w:rsid w:val="009705D3"/>
    <w:rsid w:val="00970AEC"/>
    <w:rsid w:val="009716BE"/>
    <w:rsid w:val="00971CD6"/>
    <w:rsid w:val="0097454B"/>
    <w:rsid w:val="00974B78"/>
    <w:rsid w:val="00974C2B"/>
    <w:rsid w:val="00974D75"/>
    <w:rsid w:val="00975479"/>
    <w:rsid w:val="00975950"/>
    <w:rsid w:val="00975A1B"/>
    <w:rsid w:val="00976109"/>
    <w:rsid w:val="00976895"/>
    <w:rsid w:val="00976E62"/>
    <w:rsid w:val="00977818"/>
    <w:rsid w:val="009800E8"/>
    <w:rsid w:val="00982F0D"/>
    <w:rsid w:val="00983D64"/>
    <w:rsid w:val="0098517B"/>
    <w:rsid w:val="00985574"/>
    <w:rsid w:val="009856F3"/>
    <w:rsid w:val="009860E0"/>
    <w:rsid w:val="00987089"/>
    <w:rsid w:val="00987193"/>
    <w:rsid w:val="0099054D"/>
    <w:rsid w:val="009909AD"/>
    <w:rsid w:val="00991073"/>
    <w:rsid w:val="00991975"/>
    <w:rsid w:val="00991F18"/>
    <w:rsid w:val="009940FD"/>
    <w:rsid w:val="009941DB"/>
    <w:rsid w:val="0099459E"/>
    <w:rsid w:val="00994B8E"/>
    <w:rsid w:val="00994DD6"/>
    <w:rsid w:val="009967BB"/>
    <w:rsid w:val="009969DE"/>
    <w:rsid w:val="009A18C9"/>
    <w:rsid w:val="009A2552"/>
    <w:rsid w:val="009A3E8B"/>
    <w:rsid w:val="009A48AE"/>
    <w:rsid w:val="009A4F41"/>
    <w:rsid w:val="009A5777"/>
    <w:rsid w:val="009A6C2D"/>
    <w:rsid w:val="009A7CAA"/>
    <w:rsid w:val="009B0597"/>
    <w:rsid w:val="009B18E9"/>
    <w:rsid w:val="009B1BF9"/>
    <w:rsid w:val="009B2192"/>
    <w:rsid w:val="009B3EA0"/>
    <w:rsid w:val="009B5714"/>
    <w:rsid w:val="009B7ACD"/>
    <w:rsid w:val="009C0936"/>
    <w:rsid w:val="009C0972"/>
    <w:rsid w:val="009C0AE6"/>
    <w:rsid w:val="009C13A2"/>
    <w:rsid w:val="009C154C"/>
    <w:rsid w:val="009C15D4"/>
    <w:rsid w:val="009C2528"/>
    <w:rsid w:val="009C2628"/>
    <w:rsid w:val="009C27D7"/>
    <w:rsid w:val="009C4F5A"/>
    <w:rsid w:val="009D0002"/>
    <w:rsid w:val="009D06B3"/>
    <w:rsid w:val="009D1793"/>
    <w:rsid w:val="009D4E93"/>
    <w:rsid w:val="009D6657"/>
    <w:rsid w:val="009D780B"/>
    <w:rsid w:val="009D7B21"/>
    <w:rsid w:val="009E0B60"/>
    <w:rsid w:val="009E16D7"/>
    <w:rsid w:val="009E1DE6"/>
    <w:rsid w:val="009E2102"/>
    <w:rsid w:val="009E365D"/>
    <w:rsid w:val="009E3EC0"/>
    <w:rsid w:val="009E4231"/>
    <w:rsid w:val="009E5044"/>
    <w:rsid w:val="009E50B9"/>
    <w:rsid w:val="009E53BF"/>
    <w:rsid w:val="009E5FD2"/>
    <w:rsid w:val="009E64C6"/>
    <w:rsid w:val="009E698E"/>
    <w:rsid w:val="009E73D6"/>
    <w:rsid w:val="009E75BB"/>
    <w:rsid w:val="009E7F8A"/>
    <w:rsid w:val="009F01EB"/>
    <w:rsid w:val="009F0638"/>
    <w:rsid w:val="009F12B6"/>
    <w:rsid w:val="009F24E7"/>
    <w:rsid w:val="009F3B1D"/>
    <w:rsid w:val="009F457A"/>
    <w:rsid w:val="009F46E6"/>
    <w:rsid w:val="009F49A7"/>
    <w:rsid w:val="009F5704"/>
    <w:rsid w:val="009F6E6D"/>
    <w:rsid w:val="009F73B6"/>
    <w:rsid w:val="00A00173"/>
    <w:rsid w:val="00A00A76"/>
    <w:rsid w:val="00A00DAD"/>
    <w:rsid w:val="00A016A4"/>
    <w:rsid w:val="00A02D82"/>
    <w:rsid w:val="00A03881"/>
    <w:rsid w:val="00A0433D"/>
    <w:rsid w:val="00A058C6"/>
    <w:rsid w:val="00A06011"/>
    <w:rsid w:val="00A06529"/>
    <w:rsid w:val="00A0733E"/>
    <w:rsid w:val="00A07398"/>
    <w:rsid w:val="00A12314"/>
    <w:rsid w:val="00A12BE8"/>
    <w:rsid w:val="00A13F48"/>
    <w:rsid w:val="00A15DB8"/>
    <w:rsid w:val="00A16EC6"/>
    <w:rsid w:val="00A17098"/>
    <w:rsid w:val="00A20097"/>
    <w:rsid w:val="00A206DC"/>
    <w:rsid w:val="00A20801"/>
    <w:rsid w:val="00A20AAD"/>
    <w:rsid w:val="00A2142A"/>
    <w:rsid w:val="00A221B5"/>
    <w:rsid w:val="00A231CC"/>
    <w:rsid w:val="00A23A74"/>
    <w:rsid w:val="00A25742"/>
    <w:rsid w:val="00A260BE"/>
    <w:rsid w:val="00A268C5"/>
    <w:rsid w:val="00A26A6A"/>
    <w:rsid w:val="00A2745F"/>
    <w:rsid w:val="00A31D61"/>
    <w:rsid w:val="00A32014"/>
    <w:rsid w:val="00A332D1"/>
    <w:rsid w:val="00A3418A"/>
    <w:rsid w:val="00A3509F"/>
    <w:rsid w:val="00A3685B"/>
    <w:rsid w:val="00A3715B"/>
    <w:rsid w:val="00A40CAB"/>
    <w:rsid w:val="00A41280"/>
    <w:rsid w:val="00A41381"/>
    <w:rsid w:val="00A41AD8"/>
    <w:rsid w:val="00A433DB"/>
    <w:rsid w:val="00A43AF8"/>
    <w:rsid w:val="00A44454"/>
    <w:rsid w:val="00A4449E"/>
    <w:rsid w:val="00A44F4C"/>
    <w:rsid w:val="00A45D96"/>
    <w:rsid w:val="00A46A66"/>
    <w:rsid w:val="00A4708B"/>
    <w:rsid w:val="00A47726"/>
    <w:rsid w:val="00A4780C"/>
    <w:rsid w:val="00A50041"/>
    <w:rsid w:val="00A511A0"/>
    <w:rsid w:val="00A51A3A"/>
    <w:rsid w:val="00A51D21"/>
    <w:rsid w:val="00A5442D"/>
    <w:rsid w:val="00A56300"/>
    <w:rsid w:val="00A56CCD"/>
    <w:rsid w:val="00A6155B"/>
    <w:rsid w:val="00A616B0"/>
    <w:rsid w:val="00A63D46"/>
    <w:rsid w:val="00A644A2"/>
    <w:rsid w:val="00A64B54"/>
    <w:rsid w:val="00A64DDF"/>
    <w:rsid w:val="00A6505C"/>
    <w:rsid w:val="00A66E40"/>
    <w:rsid w:val="00A67CD0"/>
    <w:rsid w:val="00A703F8"/>
    <w:rsid w:val="00A71751"/>
    <w:rsid w:val="00A7187D"/>
    <w:rsid w:val="00A71E52"/>
    <w:rsid w:val="00A73216"/>
    <w:rsid w:val="00A735B4"/>
    <w:rsid w:val="00A7429C"/>
    <w:rsid w:val="00A74351"/>
    <w:rsid w:val="00A74C70"/>
    <w:rsid w:val="00A753F3"/>
    <w:rsid w:val="00A75C88"/>
    <w:rsid w:val="00A76ECD"/>
    <w:rsid w:val="00A777CF"/>
    <w:rsid w:val="00A7781C"/>
    <w:rsid w:val="00A828C1"/>
    <w:rsid w:val="00A83009"/>
    <w:rsid w:val="00A84A27"/>
    <w:rsid w:val="00A903B1"/>
    <w:rsid w:val="00A92636"/>
    <w:rsid w:val="00A93068"/>
    <w:rsid w:val="00A936D9"/>
    <w:rsid w:val="00A939D2"/>
    <w:rsid w:val="00A94908"/>
    <w:rsid w:val="00A94A3B"/>
    <w:rsid w:val="00A94EA0"/>
    <w:rsid w:val="00A9522E"/>
    <w:rsid w:val="00A95768"/>
    <w:rsid w:val="00A970A8"/>
    <w:rsid w:val="00A97EB1"/>
    <w:rsid w:val="00AA0187"/>
    <w:rsid w:val="00AA1975"/>
    <w:rsid w:val="00AA217D"/>
    <w:rsid w:val="00AA2A06"/>
    <w:rsid w:val="00AA2B63"/>
    <w:rsid w:val="00AA39F5"/>
    <w:rsid w:val="00AA3A5F"/>
    <w:rsid w:val="00AA3D64"/>
    <w:rsid w:val="00AA539E"/>
    <w:rsid w:val="00AB0836"/>
    <w:rsid w:val="00AB27E3"/>
    <w:rsid w:val="00AB2C7B"/>
    <w:rsid w:val="00AB3F46"/>
    <w:rsid w:val="00AB3FD5"/>
    <w:rsid w:val="00AB41BC"/>
    <w:rsid w:val="00AB5B69"/>
    <w:rsid w:val="00AB6662"/>
    <w:rsid w:val="00AB679B"/>
    <w:rsid w:val="00AB7FDC"/>
    <w:rsid w:val="00AC0B13"/>
    <w:rsid w:val="00AC122F"/>
    <w:rsid w:val="00AC13F0"/>
    <w:rsid w:val="00AC1513"/>
    <w:rsid w:val="00AC250B"/>
    <w:rsid w:val="00AC2B84"/>
    <w:rsid w:val="00AC35CF"/>
    <w:rsid w:val="00AC39E1"/>
    <w:rsid w:val="00AC3F40"/>
    <w:rsid w:val="00AC4F4E"/>
    <w:rsid w:val="00AC54DC"/>
    <w:rsid w:val="00AC61C1"/>
    <w:rsid w:val="00AC7575"/>
    <w:rsid w:val="00AD110F"/>
    <w:rsid w:val="00AD248F"/>
    <w:rsid w:val="00AD274C"/>
    <w:rsid w:val="00AD307C"/>
    <w:rsid w:val="00AD44F3"/>
    <w:rsid w:val="00AD4A44"/>
    <w:rsid w:val="00AD53A6"/>
    <w:rsid w:val="00AD6D97"/>
    <w:rsid w:val="00AD6FF4"/>
    <w:rsid w:val="00AD7D68"/>
    <w:rsid w:val="00AE0958"/>
    <w:rsid w:val="00AE1391"/>
    <w:rsid w:val="00AE19A1"/>
    <w:rsid w:val="00AE1E5C"/>
    <w:rsid w:val="00AE2256"/>
    <w:rsid w:val="00AE2625"/>
    <w:rsid w:val="00AE40A0"/>
    <w:rsid w:val="00AE5A25"/>
    <w:rsid w:val="00AE67A9"/>
    <w:rsid w:val="00AE6EE1"/>
    <w:rsid w:val="00AE7B5D"/>
    <w:rsid w:val="00AE7DBC"/>
    <w:rsid w:val="00AF08FC"/>
    <w:rsid w:val="00AF15E9"/>
    <w:rsid w:val="00AF1FCC"/>
    <w:rsid w:val="00AF2598"/>
    <w:rsid w:val="00AF3612"/>
    <w:rsid w:val="00AF36A8"/>
    <w:rsid w:val="00AF38CB"/>
    <w:rsid w:val="00AF47AF"/>
    <w:rsid w:val="00AF73D2"/>
    <w:rsid w:val="00AF7801"/>
    <w:rsid w:val="00B0057D"/>
    <w:rsid w:val="00B00DAD"/>
    <w:rsid w:val="00B01804"/>
    <w:rsid w:val="00B026E1"/>
    <w:rsid w:val="00B0382A"/>
    <w:rsid w:val="00B03868"/>
    <w:rsid w:val="00B03EDB"/>
    <w:rsid w:val="00B069DC"/>
    <w:rsid w:val="00B06AF6"/>
    <w:rsid w:val="00B06E57"/>
    <w:rsid w:val="00B1078D"/>
    <w:rsid w:val="00B115E2"/>
    <w:rsid w:val="00B1191D"/>
    <w:rsid w:val="00B12C26"/>
    <w:rsid w:val="00B12CFB"/>
    <w:rsid w:val="00B1638C"/>
    <w:rsid w:val="00B16492"/>
    <w:rsid w:val="00B167A1"/>
    <w:rsid w:val="00B16E49"/>
    <w:rsid w:val="00B206BF"/>
    <w:rsid w:val="00B20817"/>
    <w:rsid w:val="00B222D8"/>
    <w:rsid w:val="00B22403"/>
    <w:rsid w:val="00B22A6A"/>
    <w:rsid w:val="00B22D1C"/>
    <w:rsid w:val="00B23966"/>
    <w:rsid w:val="00B23AD5"/>
    <w:rsid w:val="00B23CA1"/>
    <w:rsid w:val="00B23CB9"/>
    <w:rsid w:val="00B24100"/>
    <w:rsid w:val="00B27E16"/>
    <w:rsid w:val="00B302C8"/>
    <w:rsid w:val="00B30409"/>
    <w:rsid w:val="00B31760"/>
    <w:rsid w:val="00B330B3"/>
    <w:rsid w:val="00B33993"/>
    <w:rsid w:val="00B34524"/>
    <w:rsid w:val="00B419EB"/>
    <w:rsid w:val="00B41FFC"/>
    <w:rsid w:val="00B42863"/>
    <w:rsid w:val="00B43146"/>
    <w:rsid w:val="00B4368E"/>
    <w:rsid w:val="00B43F82"/>
    <w:rsid w:val="00B4454C"/>
    <w:rsid w:val="00B45208"/>
    <w:rsid w:val="00B46278"/>
    <w:rsid w:val="00B46398"/>
    <w:rsid w:val="00B476DE"/>
    <w:rsid w:val="00B47E83"/>
    <w:rsid w:val="00B50372"/>
    <w:rsid w:val="00B50819"/>
    <w:rsid w:val="00B50F33"/>
    <w:rsid w:val="00B5250D"/>
    <w:rsid w:val="00B52D21"/>
    <w:rsid w:val="00B53F94"/>
    <w:rsid w:val="00B60405"/>
    <w:rsid w:val="00B60AA0"/>
    <w:rsid w:val="00B639B1"/>
    <w:rsid w:val="00B63D1F"/>
    <w:rsid w:val="00B64811"/>
    <w:rsid w:val="00B67755"/>
    <w:rsid w:val="00B679AA"/>
    <w:rsid w:val="00B67AF0"/>
    <w:rsid w:val="00B70CB5"/>
    <w:rsid w:val="00B72A1D"/>
    <w:rsid w:val="00B74B5B"/>
    <w:rsid w:val="00B76885"/>
    <w:rsid w:val="00B773C6"/>
    <w:rsid w:val="00B821D6"/>
    <w:rsid w:val="00B82851"/>
    <w:rsid w:val="00B84075"/>
    <w:rsid w:val="00B8425C"/>
    <w:rsid w:val="00B86A0A"/>
    <w:rsid w:val="00B86A19"/>
    <w:rsid w:val="00B86A86"/>
    <w:rsid w:val="00B86B99"/>
    <w:rsid w:val="00B87635"/>
    <w:rsid w:val="00B87928"/>
    <w:rsid w:val="00B87EE7"/>
    <w:rsid w:val="00B907E2"/>
    <w:rsid w:val="00B9175E"/>
    <w:rsid w:val="00B91A70"/>
    <w:rsid w:val="00B91F2A"/>
    <w:rsid w:val="00B92578"/>
    <w:rsid w:val="00B93194"/>
    <w:rsid w:val="00B93DC6"/>
    <w:rsid w:val="00B95AD0"/>
    <w:rsid w:val="00BA11FD"/>
    <w:rsid w:val="00BA1C7B"/>
    <w:rsid w:val="00BA1CF8"/>
    <w:rsid w:val="00BA2071"/>
    <w:rsid w:val="00BA2EF3"/>
    <w:rsid w:val="00BA359E"/>
    <w:rsid w:val="00BA42F8"/>
    <w:rsid w:val="00BA55E5"/>
    <w:rsid w:val="00BA5BDD"/>
    <w:rsid w:val="00BA6288"/>
    <w:rsid w:val="00BB012C"/>
    <w:rsid w:val="00BB0A61"/>
    <w:rsid w:val="00BB12AF"/>
    <w:rsid w:val="00BB226F"/>
    <w:rsid w:val="00BB4517"/>
    <w:rsid w:val="00BB5A3E"/>
    <w:rsid w:val="00BB6C14"/>
    <w:rsid w:val="00BB7409"/>
    <w:rsid w:val="00BB761D"/>
    <w:rsid w:val="00BB7965"/>
    <w:rsid w:val="00BC0176"/>
    <w:rsid w:val="00BC24DB"/>
    <w:rsid w:val="00BC32DF"/>
    <w:rsid w:val="00BC371B"/>
    <w:rsid w:val="00BC3BCE"/>
    <w:rsid w:val="00BC466D"/>
    <w:rsid w:val="00BC479F"/>
    <w:rsid w:val="00BC4BB9"/>
    <w:rsid w:val="00BC5064"/>
    <w:rsid w:val="00BC5893"/>
    <w:rsid w:val="00BC5CEA"/>
    <w:rsid w:val="00BC67FF"/>
    <w:rsid w:val="00BC6C09"/>
    <w:rsid w:val="00BC71E3"/>
    <w:rsid w:val="00BC724B"/>
    <w:rsid w:val="00BD1258"/>
    <w:rsid w:val="00BD1FE8"/>
    <w:rsid w:val="00BD3272"/>
    <w:rsid w:val="00BD501A"/>
    <w:rsid w:val="00BD6D24"/>
    <w:rsid w:val="00BD6F67"/>
    <w:rsid w:val="00BD71E6"/>
    <w:rsid w:val="00BD7E43"/>
    <w:rsid w:val="00BE0700"/>
    <w:rsid w:val="00BE0781"/>
    <w:rsid w:val="00BE094C"/>
    <w:rsid w:val="00BE149B"/>
    <w:rsid w:val="00BE16F6"/>
    <w:rsid w:val="00BE171B"/>
    <w:rsid w:val="00BE1BF7"/>
    <w:rsid w:val="00BE4009"/>
    <w:rsid w:val="00BE4A30"/>
    <w:rsid w:val="00BE55D0"/>
    <w:rsid w:val="00BE5AA4"/>
    <w:rsid w:val="00BE6969"/>
    <w:rsid w:val="00BE73BE"/>
    <w:rsid w:val="00BE745C"/>
    <w:rsid w:val="00BE7ECC"/>
    <w:rsid w:val="00BF0A12"/>
    <w:rsid w:val="00BF1DAF"/>
    <w:rsid w:val="00BF22AC"/>
    <w:rsid w:val="00BF2E26"/>
    <w:rsid w:val="00BF3824"/>
    <w:rsid w:val="00BF3DB8"/>
    <w:rsid w:val="00BF4354"/>
    <w:rsid w:val="00BF4896"/>
    <w:rsid w:val="00BF4BF4"/>
    <w:rsid w:val="00BF7A3E"/>
    <w:rsid w:val="00C00A69"/>
    <w:rsid w:val="00C00E65"/>
    <w:rsid w:val="00C030B6"/>
    <w:rsid w:val="00C0420A"/>
    <w:rsid w:val="00C048F6"/>
    <w:rsid w:val="00C04EE0"/>
    <w:rsid w:val="00C06EDE"/>
    <w:rsid w:val="00C078DC"/>
    <w:rsid w:val="00C07E1D"/>
    <w:rsid w:val="00C1030A"/>
    <w:rsid w:val="00C11097"/>
    <w:rsid w:val="00C130C5"/>
    <w:rsid w:val="00C1335E"/>
    <w:rsid w:val="00C13A9E"/>
    <w:rsid w:val="00C14167"/>
    <w:rsid w:val="00C145E9"/>
    <w:rsid w:val="00C146F7"/>
    <w:rsid w:val="00C14A8A"/>
    <w:rsid w:val="00C150F7"/>
    <w:rsid w:val="00C15949"/>
    <w:rsid w:val="00C162B9"/>
    <w:rsid w:val="00C21F7F"/>
    <w:rsid w:val="00C22294"/>
    <w:rsid w:val="00C240E7"/>
    <w:rsid w:val="00C251E2"/>
    <w:rsid w:val="00C25419"/>
    <w:rsid w:val="00C25AB5"/>
    <w:rsid w:val="00C26436"/>
    <w:rsid w:val="00C271B8"/>
    <w:rsid w:val="00C30637"/>
    <w:rsid w:val="00C30F75"/>
    <w:rsid w:val="00C31BC4"/>
    <w:rsid w:val="00C321BA"/>
    <w:rsid w:val="00C321E4"/>
    <w:rsid w:val="00C33D96"/>
    <w:rsid w:val="00C33E4F"/>
    <w:rsid w:val="00C33F7A"/>
    <w:rsid w:val="00C34AB5"/>
    <w:rsid w:val="00C355FA"/>
    <w:rsid w:val="00C35746"/>
    <w:rsid w:val="00C3650E"/>
    <w:rsid w:val="00C3659A"/>
    <w:rsid w:val="00C365C5"/>
    <w:rsid w:val="00C3699B"/>
    <w:rsid w:val="00C37141"/>
    <w:rsid w:val="00C37CAC"/>
    <w:rsid w:val="00C4146E"/>
    <w:rsid w:val="00C414BB"/>
    <w:rsid w:val="00C41FE8"/>
    <w:rsid w:val="00C45813"/>
    <w:rsid w:val="00C46038"/>
    <w:rsid w:val="00C46833"/>
    <w:rsid w:val="00C4777B"/>
    <w:rsid w:val="00C477D0"/>
    <w:rsid w:val="00C47ED9"/>
    <w:rsid w:val="00C505F7"/>
    <w:rsid w:val="00C51A2E"/>
    <w:rsid w:val="00C5272A"/>
    <w:rsid w:val="00C53565"/>
    <w:rsid w:val="00C53B52"/>
    <w:rsid w:val="00C53FCD"/>
    <w:rsid w:val="00C55DCE"/>
    <w:rsid w:val="00C56495"/>
    <w:rsid w:val="00C57B8E"/>
    <w:rsid w:val="00C60391"/>
    <w:rsid w:val="00C6073D"/>
    <w:rsid w:val="00C61775"/>
    <w:rsid w:val="00C61917"/>
    <w:rsid w:val="00C61B24"/>
    <w:rsid w:val="00C6265B"/>
    <w:rsid w:val="00C63DC9"/>
    <w:rsid w:val="00C64267"/>
    <w:rsid w:val="00C654E7"/>
    <w:rsid w:val="00C6561D"/>
    <w:rsid w:val="00C7023C"/>
    <w:rsid w:val="00C70B91"/>
    <w:rsid w:val="00C714CD"/>
    <w:rsid w:val="00C71650"/>
    <w:rsid w:val="00C7187D"/>
    <w:rsid w:val="00C71B24"/>
    <w:rsid w:val="00C72249"/>
    <w:rsid w:val="00C73D85"/>
    <w:rsid w:val="00C73DAE"/>
    <w:rsid w:val="00C74C81"/>
    <w:rsid w:val="00C75159"/>
    <w:rsid w:val="00C751BF"/>
    <w:rsid w:val="00C757E8"/>
    <w:rsid w:val="00C75E54"/>
    <w:rsid w:val="00C8052F"/>
    <w:rsid w:val="00C80BC0"/>
    <w:rsid w:val="00C81311"/>
    <w:rsid w:val="00C815B7"/>
    <w:rsid w:val="00C81688"/>
    <w:rsid w:val="00C81BAD"/>
    <w:rsid w:val="00C820D4"/>
    <w:rsid w:val="00C826EC"/>
    <w:rsid w:val="00C83760"/>
    <w:rsid w:val="00C84174"/>
    <w:rsid w:val="00C853C6"/>
    <w:rsid w:val="00C856AC"/>
    <w:rsid w:val="00C862BD"/>
    <w:rsid w:val="00C86D6A"/>
    <w:rsid w:val="00C8770E"/>
    <w:rsid w:val="00C90590"/>
    <w:rsid w:val="00C90E12"/>
    <w:rsid w:val="00C90FCE"/>
    <w:rsid w:val="00C9178D"/>
    <w:rsid w:val="00C918F3"/>
    <w:rsid w:val="00C93CC3"/>
    <w:rsid w:val="00C9486B"/>
    <w:rsid w:val="00C96709"/>
    <w:rsid w:val="00C96E52"/>
    <w:rsid w:val="00C97B52"/>
    <w:rsid w:val="00C97BED"/>
    <w:rsid w:val="00CA05F5"/>
    <w:rsid w:val="00CA07D3"/>
    <w:rsid w:val="00CA10E8"/>
    <w:rsid w:val="00CA23DD"/>
    <w:rsid w:val="00CA278A"/>
    <w:rsid w:val="00CA3108"/>
    <w:rsid w:val="00CA3EF4"/>
    <w:rsid w:val="00CA4005"/>
    <w:rsid w:val="00CA615F"/>
    <w:rsid w:val="00CA649A"/>
    <w:rsid w:val="00CA68E5"/>
    <w:rsid w:val="00CA6E92"/>
    <w:rsid w:val="00CA7237"/>
    <w:rsid w:val="00CB058B"/>
    <w:rsid w:val="00CB064F"/>
    <w:rsid w:val="00CB0FBF"/>
    <w:rsid w:val="00CB18A2"/>
    <w:rsid w:val="00CB19A0"/>
    <w:rsid w:val="00CB1FB9"/>
    <w:rsid w:val="00CB2204"/>
    <w:rsid w:val="00CB39F6"/>
    <w:rsid w:val="00CB3CCC"/>
    <w:rsid w:val="00CB3D99"/>
    <w:rsid w:val="00CB434B"/>
    <w:rsid w:val="00CB5403"/>
    <w:rsid w:val="00CB5C50"/>
    <w:rsid w:val="00CB722B"/>
    <w:rsid w:val="00CB7BBC"/>
    <w:rsid w:val="00CC0C3E"/>
    <w:rsid w:val="00CC2F2A"/>
    <w:rsid w:val="00CC43DE"/>
    <w:rsid w:val="00CC5F0D"/>
    <w:rsid w:val="00CC6152"/>
    <w:rsid w:val="00CC6DF7"/>
    <w:rsid w:val="00CC73C1"/>
    <w:rsid w:val="00CD0E18"/>
    <w:rsid w:val="00CD1494"/>
    <w:rsid w:val="00CD1AD6"/>
    <w:rsid w:val="00CD2384"/>
    <w:rsid w:val="00CD309A"/>
    <w:rsid w:val="00CD46BF"/>
    <w:rsid w:val="00CD4F8B"/>
    <w:rsid w:val="00CD5B77"/>
    <w:rsid w:val="00CD6910"/>
    <w:rsid w:val="00CE2476"/>
    <w:rsid w:val="00CE2B9C"/>
    <w:rsid w:val="00CE353F"/>
    <w:rsid w:val="00CE36D8"/>
    <w:rsid w:val="00CE453E"/>
    <w:rsid w:val="00CE4C47"/>
    <w:rsid w:val="00CE5AEB"/>
    <w:rsid w:val="00CE6314"/>
    <w:rsid w:val="00CE7F46"/>
    <w:rsid w:val="00CF10D3"/>
    <w:rsid w:val="00CF1439"/>
    <w:rsid w:val="00CF1454"/>
    <w:rsid w:val="00CF1889"/>
    <w:rsid w:val="00CF1EDE"/>
    <w:rsid w:val="00CF214A"/>
    <w:rsid w:val="00CF2156"/>
    <w:rsid w:val="00CF2A51"/>
    <w:rsid w:val="00CF2BE7"/>
    <w:rsid w:val="00CF4200"/>
    <w:rsid w:val="00CF5C3A"/>
    <w:rsid w:val="00CF688C"/>
    <w:rsid w:val="00CF6BEC"/>
    <w:rsid w:val="00CF6E9F"/>
    <w:rsid w:val="00D028FD"/>
    <w:rsid w:val="00D03BE1"/>
    <w:rsid w:val="00D03EFE"/>
    <w:rsid w:val="00D0477B"/>
    <w:rsid w:val="00D047F5"/>
    <w:rsid w:val="00D049E4"/>
    <w:rsid w:val="00D04D2F"/>
    <w:rsid w:val="00D04F0B"/>
    <w:rsid w:val="00D05361"/>
    <w:rsid w:val="00D064F1"/>
    <w:rsid w:val="00D06A2D"/>
    <w:rsid w:val="00D06B23"/>
    <w:rsid w:val="00D06CAB"/>
    <w:rsid w:val="00D06F0C"/>
    <w:rsid w:val="00D07BA4"/>
    <w:rsid w:val="00D10B35"/>
    <w:rsid w:val="00D1328E"/>
    <w:rsid w:val="00D139B7"/>
    <w:rsid w:val="00D13DB6"/>
    <w:rsid w:val="00D143BF"/>
    <w:rsid w:val="00D14794"/>
    <w:rsid w:val="00D166D1"/>
    <w:rsid w:val="00D1678A"/>
    <w:rsid w:val="00D17547"/>
    <w:rsid w:val="00D204DE"/>
    <w:rsid w:val="00D20B98"/>
    <w:rsid w:val="00D21FE7"/>
    <w:rsid w:val="00D22342"/>
    <w:rsid w:val="00D22794"/>
    <w:rsid w:val="00D22B96"/>
    <w:rsid w:val="00D2308C"/>
    <w:rsid w:val="00D236E0"/>
    <w:rsid w:val="00D23754"/>
    <w:rsid w:val="00D24480"/>
    <w:rsid w:val="00D24A58"/>
    <w:rsid w:val="00D25F86"/>
    <w:rsid w:val="00D27E96"/>
    <w:rsid w:val="00D303A9"/>
    <w:rsid w:val="00D309EE"/>
    <w:rsid w:val="00D322FD"/>
    <w:rsid w:val="00D334BE"/>
    <w:rsid w:val="00D33E31"/>
    <w:rsid w:val="00D33EEF"/>
    <w:rsid w:val="00D352D3"/>
    <w:rsid w:val="00D3551A"/>
    <w:rsid w:val="00D40432"/>
    <w:rsid w:val="00D41C48"/>
    <w:rsid w:val="00D42208"/>
    <w:rsid w:val="00D42E89"/>
    <w:rsid w:val="00D4345B"/>
    <w:rsid w:val="00D43CA5"/>
    <w:rsid w:val="00D44858"/>
    <w:rsid w:val="00D45384"/>
    <w:rsid w:val="00D46ED5"/>
    <w:rsid w:val="00D475AC"/>
    <w:rsid w:val="00D50530"/>
    <w:rsid w:val="00D5152E"/>
    <w:rsid w:val="00D541AF"/>
    <w:rsid w:val="00D553DF"/>
    <w:rsid w:val="00D56F0A"/>
    <w:rsid w:val="00D5706E"/>
    <w:rsid w:val="00D57A4E"/>
    <w:rsid w:val="00D600BC"/>
    <w:rsid w:val="00D60CC9"/>
    <w:rsid w:val="00D6144D"/>
    <w:rsid w:val="00D63D23"/>
    <w:rsid w:val="00D6469A"/>
    <w:rsid w:val="00D65051"/>
    <w:rsid w:val="00D65BE8"/>
    <w:rsid w:val="00D66500"/>
    <w:rsid w:val="00D67D58"/>
    <w:rsid w:val="00D70551"/>
    <w:rsid w:val="00D71069"/>
    <w:rsid w:val="00D715F6"/>
    <w:rsid w:val="00D7172E"/>
    <w:rsid w:val="00D718CD"/>
    <w:rsid w:val="00D72A9E"/>
    <w:rsid w:val="00D73300"/>
    <w:rsid w:val="00D7371C"/>
    <w:rsid w:val="00D737E9"/>
    <w:rsid w:val="00D73ACF"/>
    <w:rsid w:val="00D74ABD"/>
    <w:rsid w:val="00D7539B"/>
    <w:rsid w:val="00D7551F"/>
    <w:rsid w:val="00D755EB"/>
    <w:rsid w:val="00D75AA2"/>
    <w:rsid w:val="00D7714A"/>
    <w:rsid w:val="00D778EE"/>
    <w:rsid w:val="00D80281"/>
    <w:rsid w:val="00D8037E"/>
    <w:rsid w:val="00D803EA"/>
    <w:rsid w:val="00D817BC"/>
    <w:rsid w:val="00D82EC1"/>
    <w:rsid w:val="00D83328"/>
    <w:rsid w:val="00D8334A"/>
    <w:rsid w:val="00D83500"/>
    <w:rsid w:val="00D84C65"/>
    <w:rsid w:val="00D84E78"/>
    <w:rsid w:val="00D85A43"/>
    <w:rsid w:val="00D85AF7"/>
    <w:rsid w:val="00D862A0"/>
    <w:rsid w:val="00D868F0"/>
    <w:rsid w:val="00D87149"/>
    <w:rsid w:val="00D91AF9"/>
    <w:rsid w:val="00D9242F"/>
    <w:rsid w:val="00D9252D"/>
    <w:rsid w:val="00D925E9"/>
    <w:rsid w:val="00D92900"/>
    <w:rsid w:val="00D92D75"/>
    <w:rsid w:val="00D95BAE"/>
    <w:rsid w:val="00D95DC9"/>
    <w:rsid w:val="00D96560"/>
    <w:rsid w:val="00DA0156"/>
    <w:rsid w:val="00DA044C"/>
    <w:rsid w:val="00DA0C34"/>
    <w:rsid w:val="00DA176A"/>
    <w:rsid w:val="00DA32C3"/>
    <w:rsid w:val="00DA37A1"/>
    <w:rsid w:val="00DA4F8B"/>
    <w:rsid w:val="00DA6DFE"/>
    <w:rsid w:val="00DA781F"/>
    <w:rsid w:val="00DB07FC"/>
    <w:rsid w:val="00DB4462"/>
    <w:rsid w:val="00DB5A02"/>
    <w:rsid w:val="00DB5FA1"/>
    <w:rsid w:val="00DB7C3E"/>
    <w:rsid w:val="00DC24E2"/>
    <w:rsid w:val="00DC25A4"/>
    <w:rsid w:val="00DC4553"/>
    <w:rsid w:val="00DC54CD"/>
    <w:rsid w:val="00DC682B"/>
    <w:rsid w:val="00DC6E37"/>
    <w:rsid w:val="00DC7710"/>
    <w:rsid w:val="00DC7787"/>
    <w:rsid w:val="00DC7AAC"/>
    <w:rsid w:val="00DD0042"/>
    <w:rsid w:val="00DD04F8"/>
    <w:rsid w:val="00DD05DC"/>
    <w:rsid w:val="00DD6027"/>
    <w:rsid w:val="00DD6E05"/>
    <w:rsid w:val="00DD7064"/>
    <w:rsid w:val="00DE1D43"/>
    <w:rsid w:val="00DE202F"/>
    <w:rsid w:val="00DE2DFE"/>
    <w:rsid w:val="00DE35BF"/>
    <w:rsid w:val="00DE3BDD"/>
    <w:rsid w:val="00DE4877"/>
    <w:rsid w:val="00DE5183"/>
    <w:rsid w:val="00DE5A48"/>
    <w:rsid w:val="00DE647B"/>
    <w:rsid w:val="00DE674E"/>
    <w:rsid w:val="00DE6D2C"/>
    <w:rsid w:val="00DE7197"/>
    <w:rsid w:val="00DE75C1"/>
    <w:rsid w:val="00DF257A"/>
    <w:rsid w:val="00DF283E"/>
    <w:rsid w:val="00DF3151"/>
    <w:rsid w:val="00DF41A5"/>
    <w:rsid w:val="00E002A0"/>
    <w:rsid w:val="00E01F09"/>
    <w:rsid w:val="00E0372D"/>
    <w:rsid w:val="00E0490C"/>
    <w:rsid w:val="00E066FE"/>
    <w:rsid w:val="00E06F8D"/>
    <w:rsid w:val="00E07EBA"/>
    <w:rsid w:val="00E10F0C"/>
    <w:rsid w:val="00E11376"/>
    <w:rsid w:val="00E11E2A"/>
    <w:rsid w:val="00E12081"/>
    <w:rsid w:val="00E12369"/>
    <w:rsid w:val="00E12B1B"/>
    <w:rsid w:val="00E12D77"/>
    <w:rsid w:val="00E12F70"/>
    <w:rsid w:val="00E13061"/>
    <w:rsid w:val="00E136A2"/>
    <w:rsid w:val="00E138C2"/>
    <w:rsid w:val="00E16606"/>
    <w:rsid w:val="00E2070E"/>
    <w:rsid w:val="00E2303E"/>
    <w:rsid w:val="00E2306B"/>
    <w:rsid w:val="00E23653"/>
    <w:rsid w:val="00E25070"/>
    <w:rsid w:val="00E2712B"/>
    <w:rsid w:val="00E2762E"/>
    <w:rsid w:val="00E27C3C"/>
    <w:rsid w:val="00E27D12"/>
    <w:rsid w:val="00E30FB6"/>
    <w:rsid w:val="00E31450"/>
    <w:rsid w:val="00E315A1"/>
    <w:rsid w:val="00E316FE"/>
    <w:rsid w:val="00E31E33"/>
    <w:rsid w:val="00E34516"/>
    <w:rsid w:val="00E3589D"/>
    <w:rsid w:val="00E36AA7"/>
    <w:rsid w:val="00E37292"/>
    <w:rsid w:val="00E378B0"/>
    <w:rsid w:val="00E40257"/>
    <w:rsid w:val="00E42A6F"/>
    <w:rsid w:val="00E42D3B"/>
    <w:rsid w:val="00E42FD6"/>
    <w:rsid w:val="00E4340B"/>
    <w:rsid w:val="00E43E6E"/>
    <w:rsid w:val="00E44649"/>
    <w:rsid w:val="00E4582D"/>
    <w:rsid w:val="00E50740"/>
    <w:rsid w:val="00E5097D"/>
    <w:rsid w:val="00E50F47"/>
    <w:rsid w:val="00E512AF"/>
    <w:rsid w:val="00E52044"/>
    <w:rsid w:val="00E53B4E"/>
    <w:rsid w:val="00E5425F"/>
    <w:rsid w:val="00E54A9E"/>
    <w:rsid w:val="00E5586E"/>
    <w:rsid w:val="00E55B8D"/>
    <w:rsid w:val="00E57E15"/>
    <w:rsid w:val="00E606C0"/>
    <w:rsid w:val="00E608AE"/>
    <w:rsid w:val="00E61A0A"/>
    <w:rsid w:val="00E623CD"/>
    <w:rsid w:val="00E62E66"/>
    <w:rsid w:val="00E6320F"/>
    <w:rsid w:val="00E63B05"/>
    <w:rsid w:val="00E65414"/>
    <w:rsid w:val="00E66E93"/>
    <w:rsid w:val="00E67197"/>
    <w:rsid w:val="00E6749F"/>
    <w:rsid w:val="00E674C1"/>
    <w:rsid w:val="00E6776C"/>
    <w:rsid w:val="00E67D58"/>
    <w:rsid w:val="00E70129"/>
    <w:rsid w:val="00E70493"/>
    <w:rsid w:val="00E70796"/>
    <w:rsid w:val="00E7141B"/>
    <w:rsid w:val="00E7185A"/>
    <w:rsid w:val="00E72204"/>
    <w:rsid w:val="00E724BF"/>
    <w:rsid w:val="00E7522D"/>
    <w:rsid w:val="00E8000A"/>
    <w:rsid w:val="00E802C2"/>
    <w:rsid w:val="00E818EC"/>
    <w:rsid w:val="00E81F59"/>
    <w:rsid w:val="00E830D8"/>
    <w:rsid w:val="00E830E6"/>
    <w:rsid w:val="00E8561F"/>
    <w:rsid w:val="00E86390"/>
    <w:rsid w:val="00E867EC"/>
    <w:rsid w:val="00E86F27"/>
    <w:rsid w:val="00E87541"/>
    <w:rsid w:val="00E87590"/>
    <w:rsid w:val="00E9147D"/>
    <w:rsid w:val="00E91687"/>
    <w:rsid w:val="00E91F80"/>
    <w:rsid w:val="00E92545"/>
    <w:rsid w:val="00E934EB"/>
    <w:rsid w:val="00E95546"/>
    <w:rsid w:val="00E96AF6"/>
    <w:rsid w:val="00E96B72"/>
    <w:rsid w:val="00E96BAA"/>
    <w:rsid w:val="00E96E9B"/>
    <w:rsid w:val="00E96FBE"/>
    <w:rsid w:val="00E97112"/>
    <w:rsid w:val="00EA3E3F"/>
    <w:rsid w:val="00EA3EF0"/>
    <w:rsid w:val="00EA5341"/>
    <w:rsid w:val="00EA561F"/>
    <w:rsid w:val="00EA5CF9"/>
    <w:rsid w:val="00EB1144"/>
    <w:rsid w:val="00EB114D"/>
    <w:rsid w:val="00EB1216"/>
    <w:rsid w:val="00EB17EB"/>
    <w:rsid w:val="00EB1AA0"/>
    <w:rsid w:val="00EB1C00"/>
    <w:rsid w:val="00EB1C80"/>
    <w:rsid w:val="00EB237F"/>
    <w:rsid w:val="00EB279D"/>
    <w:rsid w:val="00EB2B63"/>
    <w:rsid w:val="00EB40D2"/>
    <w:rsid w:val="00EB44C8"/>
    <w:rsid w:val="00EB4CD5"/>
    <w:rsid w:val="00EB5D29"/>
    <w:rsid w:val="00EB704C"/>
    <w:rsid w:val="00EC0E1D"/>
    <w:rsid w:val="00EC1099"/>
    <w:rsid w:val="00EC127C"/>
    <w:rsid w:val="00EC16A4"/>
    <w:rsid w:val="00EC1723"/>
    <w:rsid w:val="00EC1926"/>
    <w:rsid w:val="00EC2A29"/>
    <w:rsid w:val="00EC2D1B"/>
    <w:rsid w:val="00EC3B25"/>
    <w:rsid w:val="00EC4FB9"/>
    <w:rsid w:val="00EC5447"/>
    <w:rsid w:val="00EC5D84"/>
    <w:rsid w:val="00EC6E75"/>
    <w:rsid w:val="00EC70BE"/>
    <w:rsid w:val="00EC7F95"/>
    <w:rsid w:val="00ED0196"/>
    <w:rsid w:val="00ED1F01"/>
    <w:rsid w:val="00ED32DA"/>
    <w:rsid w:val="00ED3721"/>
    <w:rsid w:val="00ED4101"/>
    <w:rsid w:val="00ED44E6"/>
    <w:rsid w:val="00ED4991"/>
    <w:rsid w:val="00ED5B00"/>
    <w:rsid w:val="00ED6140"/>
    <w:rsid w:val="00ED673E"/>
    <w:rsid w:val="00ED694D"/>
    <w:rsid w:val="00ED76EA"/>
    <w:rsid w:val="00EE1B47"/>
    <w:rsid w:val="00EE1DE0"/>
    <w:rsid w:val="00EE2DE3"/>
    <w:rsid w:val="00EE2E07"/>
    <w:rsid w:val="00EE3420"/>
    <w:rsid w:val="00EE4882"/>
    <w:rsid w:val="00EE49FB"/>
    <w:rsid w:val="00EE6A99"/>
    <w:rsid w:val="00EE735D"/>
    <w:rsid w:val="00EE73D4"/>
    <w:rsid w:val="00EF0973"/>
    <w:rsid w:val="00EF1DBB"/>
    <w:rsid w:val="00EF3597"/>
    <w:rsid w:val="00EF3C87"/>
    <w:rsid w:val="00EF3E2A"/>
    <w:rsid w:val="00EF426C"/>
    <w:rsid w:val="00EF55C6"/>
    <w:rsid w:val="00EF58A3"/>
    <w:rsid w:val="00F006FC"/>
    <w:rsid w:val="00F01568"/>
    <w:rsid w:val="00F01D6F"/>
    <w:rsid w:val="00F03BFB"/>
    <w:rsid w:val="00F041B9"/>
    <w:rsid w:val="00F04A7B"/>
    <w:rsid w:val="00F04AA4"/>
    <w:rsid w:val="00F04B8C"/>
    <w:rsid w:val="00F050DE"/>
    <w:rsid w:val="00F0528D"/>
    <w:rsid w:val="00F05536"/>
    <w:rsid w:val="00F06055"/>
    <w:rsid w:val="00F061D1"/>
    <w:rsid w:val="00F066C9"/>
    <w:rsid w:val="00F066E2"/>
    <w:rsid w:val="00F0687C"/>
    <w:rsid w:val="00F06F77"/>
    <w:rsid w:val="00F1115E"/>
    <w:rsid w:val="00F117B4"/>
    <w:rsid w:val="00F129DE"/>
    <w:rsid w:val="00F13811"/>
    <w:rsid w:val="00F13FBC"/>
    <w:rsid w:val="00F141BD"/>
    <w:rsid w:val="00F2075E"/>
    <w:rsid w:val="00F2098A"/>
    <w:rsid w:val="00F20CAD"/>
    <w:rsid w:val="00F215BC"/>
    <w:rsid w:val="00F21C77"/>
    <w:rsid w:val="00F21CBF"/>
    <w:rsid w:val="00F225BE"/>
    <w:rsid w:val="00F229CB"/>
    <w:rsid w:val="00F23718"/>
    <w:rsid w:val="00F240F6"/>
    <w:rsid w:val="00F24124"/>
    <w:rsid w:val="00F24C88"/>
    <w:rsid w:val="00F2655C"/>
    <w:rsid w:val="00F274E8"/>
    <w:rsid w:val="00F30219"/>
    <w:rsid w:val="00F31129"/>
    <w:rsid w:val="00F31773"/>
    <w:rsid w:val="00F31A10"/>
    <w:rsid w:val="00F32C30"/>
    <w:rsid w:val="00F331AB"/>
    <w:rsid w:val="00F35FCC"/>
    <w:rsid w:val="00F36ABA"/>
    <w:rsid w:val="00F36CA3"/>
    <w:rsid w:val="00F37185"/>
    <w:rsid w:val="00F377DC"/>
    <w:rsid w:val="00F37E3A"/>
    <w:rsid w:val="00F40A8C"/>
    <w:rsid w:val="00F40AFD"/>
    <w:rsid w:val="00F40C94"/>
    <w:rsid w:val="00F41AF6"/>
    <w:rsid w:val="00F41CCB"/>
    <w:rsid w:val="00F4279A"/>
    <w:rsid w:val="00F4282E"/>
    <w:rsid w:val="00F44B8D"/>
    <w:rsid w:val="00F45104"/>
    <w:rsid w:val="00F45766"/>
    <w:rsid w:val="00F46D82"/>
    <w:rsid w:val="00F500C6"/>
    <w:rsid w:val="00F501F9"/>
    <w:rsid w:val="00F51B12"/>
    <w:rsid w:val="00F52B06"/>
    <w:rsid w:val="00F53251"/>
    <w:rsid w:val="00F53D9A"/>
    <w:rsid w:val="00F53E57"/>
    <w:rsid w:val="00F56F0A"/>
    <w:rsid w:val="00F57A82"/>
    <w:rsid w:val="00F60C68"/>
    <w:rsid w:val="00F61C73"/>
    <w:rsid w:val="00F642BA"/>
    <w:rsid w:val="00F64413"/>
    <w:rsid w:val="00F64B14"/>
    <w:rsid w:val="00F64EB0"/>
    <w:rsid w:val="00F65298"/>
    <w:rsid w:val="00F658E5"/>
    <w:rsid w:val="00F6596C"/>
    <w:rsid w:val="00F6619D"/>
    <w:rsid w:val="00F678E4"/>
    <w:rsid w:val="00F71138"/>
    <w:rsid w:val="00F71929"/>
    <w:rsid w:val="00F719EE"/>
    <w:rsid w:val="00F71B2C"/>
    <w:rsid w:val="00F7272D"/>
    <w:rsid w:val="00F742F0"/>
    <w:rsid w:val="00F75811"/>
    <w:rsid w:val="00F765F0"/>
    <w:rsid w:val="00F76DAB"/>
    <w:rsid w:val="00F77D25"/>
    <w:rsid w:val="00F77E4E"/>
    <w:rsid w:val="00F8021B"/>
    <w:rsid w:val="00F80613"/>
    <w:rsid w:val="00F80E3C"/>
    <w:rsid w:val="00F81436"/>
    <w:rsid w:val="00F81468"/>
    <w:rsid w:val="00F814E8"/>
    <w:rsid w:val="00F817F5"/>
    <w:rsid w:val="00F8252C"/>
    <w:rsid w:val="00F83C75"/>
    <w:rsid w:val="00F8446F"/>
    <w:rsid w:val="00F8564B"/>
    <w:rsid w:val="00F8581F"/>
    <w:rsid w:val="00F86BA3"/>
    <w:rsid w:val="00F87970"/>
    <w:rsid w:val="00F90600"/>
    <w:rsid w:val="00F9180D"/>
    <w:rsid w:val="00F91917"/>
    <w:rsid w:val="00F92BB6"/>
    <w:rsid w:val="00F93ADB"/>
    <w:rsid w:val="00F93B66"/>
    <w:rsid w:val="00F94E6F"/>
    <w:rsid w:val="00F94EDC"/>
    <w:rsid w:val="00F952EE"/>
    <w:rsid w:val="00F953AB"/>
    <w:rsid w:val="00F9590D"/>
    <w:rsid w:val="00F959E7"/>
    <w:rsid w:val="00F95BFD"/>
    <w:rsid w:val="00F95F33"/>
    <w:rsid w:val="00F977ED"/>
    <w:rsid w:val="00FA0123"/>
    <w:rsid w:val="00FA0340"/>
    <w:rsid w:val="00FA1560"/>
    <w:rsid w:val="00FA22BC"/>
    <w:rsid w:val="00FA365D"/>
    <w:rsid w:val="00FA3FAE"/>
    <w:rsid w:val="00FA4844"/>
    <w:rsid w:val="00FA5084"/>
    <w:rsid w:val="00FA50AA"/>
    <w:rsid w:val="00FA5B55"/>
    <w:rsid w:val="00FB0AB4"/>
    <w:rsid w:val="00FB185F"/>
    <w:rsid w:val="00FB2A0C"/>
    <w:rsid w:val="00FB4324"/>
    <w:rsid w:val="00FB4C53"/>
    <w:rsid w:val="00FB4D12"/>
    <w:rsid w:val="00FB5249"/>
    <w:rsid w:val="00FB5414"/>
    <w:rsid w:val="00FB63F2"/>
    <w:rsid w:val="00FC269F"/>
    <w:rsid w:val="00FC2CEC"/>
    <w:rsid w:val="00FC410C"/>
    <w:rsid w:val="00FC5AE4"/>
    <w:rsid w:val="00FC5FC6"/>
    <w:rsid w:val="00FD06E5"/>
    <w:rsid w:val="00FD541E"/>
    <w:rsid w:val="00FD624A"/>
    <w:rsid w:val="00FD6B2B"/>
    <w:rsid w:val="00FD6B32"/>
    <w:rsid w:val="00FD7243"/>
    <w:rsid w:val="00FD7999"/>
    <w:rsid w:val="00FD7E1E"/>
    <w:rsid w:val="00FE02F6"/>
    <w:rsid w:val="00FE071A"/>
    <w:rsid w:val="00FE1923"/>
    <w:rsid w:val="00FE1AEC"/>
    <w:rsid w:val="00FE1D99"/>
    <w:rsid w:val="00FE28C3"/>
    <w:rsid w:val="00FE3222"/>
    <w:rsid w:val="00FE36C0"/>
    <w:rsid w:val="00FE4F5D"/>
    <w:rsid w:val="00FE5132"/>
    <w:rsid w:val="00FE5915"/>
    <w:rsid w:val="00FE5DAB"/>
    <w:rsid w:val="00FE6091"/>
    <w:rsid w:val="00FE6994"/>
    <w:rsid w:val="00FE6BFD"/>
    <w:rsid w:val="00FE7B74"/>
    <w:rsid w:val="00FF07F3"/>
    <w:rsid w:val="00FF2FD9"/>
    <w:rsid w:val="00FF3912"/>
    <w:rsid w:val="00FF3F08"/>
    <w:rsid w:val="00FF50A4"/>
    <w:rsid w:val="00FF5286"/>
    <w:rsid w:val="00FF5E08"/>
    <w:rsid w:val="00FF6CD8"/>
    <w:rsid w:val="00FF6E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envelope return" w:uiPriority="0"/>
    <w:lsdException w:name="footnote reference" w:uiPriority="0"/>
    <w:lsdException w:name="annotation reference" w:uiPriority="0"/>
    <w:lsdException w:name="List" w:uiPriority="0"/>
    <w:lsdException w:name="List Bullet 5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34" w:unhideWhenUsed="0" w:qFormat="1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lny">
    <w:name w:val="Normal"/>
    <w:qFormat/>
    <w:rsid w:val="0035370A"/>
    <w:rPr>
      <w:sz w:val="24"/>
      <w:szCs w:val="24"/>
      <w:lang w:eastAsia="en-GB"/>
    </w:rPr>
  </w:style>
  <w:style w:type="paragraph" w:styleId="Nadpis1">
    <w:name w:val="heading 1"/>
    <w:basedOn w:val="Normlny"/>
    <w:next w:val="Normlny"/>
    <w:link w:val="Nadpis1Char"/>
    <w:qFormat/>
    <w:rsid w:val="00A15DB8"/>
    <w:pPr>
      <w:keepNext/>
      <w:tabs>
        <w:tab w:val="num" w:pos="567"/>
      </w:tabs>
      <w:spacing w:before="400" w:line="360" w:lineRule="auto"/>
      <w:ind w:left="567" w:hanging="567"/>
      <w:outlineLvl w:val="0"/>
    </w:pPr>
    <w:rPr>
      <w:rFonts w:ascii="Arial" w:hAnsi="Arial"/>
      <w:b/>
      <w:smallCaps/>
      <w:sz w:val="22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"/>
    <w:qFormat/>
    <w:rsid w:val="007255BF"/>
    <w:pPr>
      <w:keepNext/>
      <w:tabs>
        <w:tab w:val="left" w:pos="0"/>
        <w:tab w:val="left" w:pos="1134"/>
        <w:tab w:val="left" w:pos="1701"/>
      </w:tabs>
      <w:spacing w:line="276" w:lineRule="auto"/>
      <w:ind w:left="288" w:hanging="284"/>
      <w:jc w:val="center"/>
      <w:outlineLvl w:val="1"/>
    </w:pPr>
    <w:rPr>
      <w:rFonts w:asciiTheme="minorHAnsi" w:hAnsiTheme="minorHAnsi" w:cstheme="minorHAnsi"/>
      <w:b/>
      <w:color w:val="000000" w:themeColor="text1"/>
      <w:sz w:val="20"/>
      <w:szCs w:val="20"/>
    </w:rPr>
  </w:style>
  <w:style w:type="paragraph" w:styleId="Nadpis3">
    <w:name w:val="heading 3"/>
    <w:basedOn w:val="Normlny"/>
    <w:next w:val="Normlny"/>
    <w:autoRedefine/>
    <w:qFormat/>
    <w:rsid w:val="0025118D"/>
    <w:pPr>
      <w:keepNext/>
      <w:pageBreakBefore/>
      <w:tabs>
        <w:tab w:val="left" w:pos="426"/>
      </w:tabs>
      <w:spacing w:before="480" w:after="240" w:line="276" w:lineRule="auto"/>
      <w:outlineLvl w:val="2"/>
    </w:pPr>
    <w:rPr>
      <w:rFonts w:ascii="Tahoma" w:hAnsi="Tahoma" w:cs="Tahoma"/>
      <w:b/>
      <w:color w:val="943634" w:themeColor="accent2" w:themeShade="BF"/>
    </w:rPr>
  </w:style>
  <w:style w:type="paragraph" w:styleId="Nadpis4">
    <w:name w:val="heading 4"/>
    <w:basedOn w:val="Normlny"/>
    <w:next w:val="Normlny"/>
    <w:qFormat/>
    <w:rsid w:val="00A15DB8"/>
    <w:pPr>
      <w:keepNext/>
      <w:tabs>
        <w:tab w:val="left" w:pos="576"/>
        <w:tab w:val="num" w:pos="720"/>
      </w:tabs>
      <w:ind w:left="-1944"/>
      <w:jc w:val="center"/>
      <w:outlineLvl w:val="3"/>
    </w:pPr>
    <w:rPr>
      <w:b/>
    </w:rPr>
  </w:style>
  <w:style w:type="paragraph" w:styleId="Nadpis5">
    <w:name w:val="heading 5"/>
    <w:basedOn w:val="Normlny"/>
    <w:next w:val="Normlny"/>
    <w:qFormat/>
    <w:rsid w:val="00A15DB8"/>
    <w:pPr>
      <w:keepNext/>
      <w:tabs>
        <w:tab w:val="num" w:pos="720"/>
      </w:tabs>
      <w:ind w:left="-2304"/>
      <w:jc w:val="center"/>
      <w:outlineLvl w:val="4"/>
    </w:pPr>
    <w:rPr>
      <w:b/>
      <w:sz w:val="28"/>
    </w:rPr>
  </w:style>
  <w:style w:type="paragraph" w:styleId="Nadpis6">
    <w:name w:val="heading 6"/>
    <w:basedOn w:val="Normlny"/>
    <w:next w:val="Normlny"/>
    <w:qFormat/>
    <w:rsid w:val="00A15DB8"/>
    <w:pPr>
      <w:keepNext/>
      <w:tabs>
        <w:tab w:val="num" w:pos="720"/>
      </w:tabs>
      <w:ind w:left="-2664"/>
      <w:jc w:val="both"/>
      <w:outlineLvl w:val="5"/>
    </w:pPr>
    <w:rPr>
      <w:b/>
    </w:rPr>
  </w:style>
  <w:style w:type="paragraph" w:styleId="Nadpis7">
    <w:name w:val="heading 7"/>
    <w:basedOn w:val="Normlny"/>
    <w:next w:val="Normlny"/>
    <w:qFormat/>
    <w:rsid w:val="00A15DB8"/>
    <w:pPr>
      <w:keepNext/>
      <w:tabs>
        <w:tab w:val="num" w:pos="720"/>
      </w:tabs>
      <w:spacing w:line="360" w:lineRule="auto"/>
      <w:ind w:left="-3024"/>
      <w:jc w:val="both"/>
      <w:outlineLvl w:val="6"/>
    </w:pPr>
    <w:rPr>
      <w:b/>
      <w:u w:val="single"/>
    </w:rPr>
  </w:style>
  <w:style w:type="paragraph" w:styleId="Nadpis8">
    <w:name w:val="heading 8"/>
    <w:basedOn w:val="Normlny"/>
    <w:next w:val="Normlny"/>
    <w:qFormat/>
    <w:rsid w:val="00A15DB8"/>
    <w:pPr>
      <w:keepNext/>
      <w:tabs>
        <w:tab w:val="num" w:pos="720"/>
      </w:tabs>
      <w:ind w:left="-2676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rsid w:val="00A15DB8"/>
    <w:pPr>
      <w:keepNext/>
      <w:tabs>
        <w:tab w:val="num" w:pos="720"/>
      </w:tabs>
      <w:ind w:left="-3744"/>
      <w:outlineLvl w:val="8"/>
    </w:pPr>
    <w:rPr>
      <w:b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52B06"/>
    <w:rPr>
      <w:rFonts w:ascii="Arial" w:hAnsi="Arial"/>
      <w:b/>
      <w:smallCaps/>
      <w:sz w:val="22"/>
    </w:rPr>
  </w:style>
  <w:style w:type="character" w:customStyle="1" w:styleId="Predvolenpsmoodseku1">
    <w:name w:val="Predvolené písmo odseku1"/>
    <w:semiHidden/>
    <w:rsid w:val="00A15DB8"/>
  </w:style>
  <w:style w:type="character" w:customStyle="1" w:styleId="WW-Standardnpsmoodstavce">
    <w:name w:val="WW-Standardní písmo odstavce"/>
    <w:rsid w:val="00A15DB8"/>
  </w:style>
  <w:style w:type="character" w:customStyle="1" w:styleId="WW-Standardnpsmoodstavce1">
    <w:name w:val="WW-Standardní písmo odstavce1"/>
    <w:rsid w:val="00A15DB8"/>
  </w:style>
  <w:style w:type="character" w:styleId="slostrany">
    <w:name w:val="page number"/>
    <w:basedOn w:val="WW-Standardnpsmoodstavce1"/>
    <w:semiHidden/>
    <w:rsid w:val="00A15DB8"/>
  </w:style>
  <w:style w:type="character" w:customStyle="1" w:styleId="HTMLTypewriter1">
    <w:name w:val="HTML Typewriter1"/>
    <w:rsid w:val="00A15DB8"/>
    <w:rPr>
      <w:sz w:val="20"/>
    </w:rPr>
  </w:style>
  <w:style w:type="character" w:customStyle="1" w:styleId="NumberingSymbols">
    <w:name w:val="Numbering Symbols"/>
    <w:rsid w:val="00A15DB8"/>
  </w:style>
  <w:style w:type="character" w:styleId="PouitHypertextovPrepojenie">
    <w:name w:val="FollowedHyperlink"/>
    <w:uiPriority w:val="99"/>
    <w:semiHidden/>
    <w:rsid w:val="00A15DB8"/>
    <w:rPr>
      <w:color w:val="800080"/>
      <w:u w:val="single"/>
    </w:rPr>
  </w:style>
  <w:style w:type="character" w:styleId="Hypertextovprepojenie">
    <w:name w:val="Hyperlink"/>
    <w:uiPriority w:val="99"/>
    <w:rsid w:val="00A15DB8"/>
    <w:rPr>
      <w:color w:val="0000FF"/>
      <w:u w:val="single"/>
    </w:rPr>
  </w:style>
  <w:style w:type="paragraph" w:styleId="Zkladntext">
    <w:name w:val="Body Text"/>
    <w:basedOn w:val="Normlny"/>
    <w:link w:val="ZkladntextChar1"/>
    <w:rsid w:val="00A15DB8"/>
    <w:pPr>
      <w:tabs>
        <w:tab w:val="left" w:pos="567"/>
        <w:tab w:val="left" w:pos="1134"/>
      </w:tabs>
      <w:jc w:val="both"/>
    </w:pPr>
    <w:rPr>
      <w:rFonts w:ascii="Arial" w:hAnsi="Arial"/>
      <w:sz w:val="20"/>
      <w:szCs w:val="20"/>
    </w:rPr>
  </w:style>
  <w:style w:type="character" w:customStyle="1" w:styleId="ZkladntextChar1">
    <w:name w:val="Základný text Char1"/>
    <w:link w:val="Zkladntext"/>
    <w:rsid w:val="00134FBA"/>
    <w:rPr>
      <w:rFonts w:ascii="Arial" w:hAnsi="Arial"/>
    </w:rPr>
  </w:style>
  <w:style w:type="paragraph" w:styleId="Zoznam">
    <w:name w:val="List"/>
    <w:basedOn w:val="Zkladntext"/>
    <w:rsid w:val="00A15DB8"/>
  </w:style>
  <w:style w:type="paragraph" w:customStyle="1" w:styleId="Popisok">
    <w:name w:val="Popisok"/>
    <w:basedOn w:val="Normlny"/>
    <w:rsid w:val="00A15DB8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rsid w:val="00A15DB8"/>
    <w:pPr>
      <w:suppressLineNumbers/>
    </w:pPr>
  </w:style>
  <w:style w:type="paragraph" w:styleId="Hlavika">
    <w:name w:val="header"/>
    <w:basedOn w:val="Normlny"/>
    <w:link w:val="HlavikaChar"/>
    <w:uiPriority w:val="99"/>
    <w:rsid w:val="00A15DB8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character" w:customStyle="1" w:styleId="HlavikaChar">
    <w:name w:val="Hlavička Char"/>
    <w:link w:val="Hlavika"/>
    <w:uiPriority w:val="99"/>
    <w:rsid w:val="002D658A"/>
    <w:rPr>
      <w:rFonts w:ascii="Arial" w:hAnsi="Arial"/>
    </w:rPr>
  </w:style>
  <w:style w:type="paragraph" w:styleId="Pta">
    <w:name w:val="footer"/>
    <w:basedOn w:val="Normlny"/>
    <w:link w:val="PtaChar"/>
    <w:uiPriority w:val="99"/>
    <w:rsid w:val="00A15DB8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character" w:customStyle="1" w:styleId="PtaChar">
    <w:name w:val="Päta Char"/>
    <w:link w:val="Pta"/>
    <w:uiPriority w:val="99"/>
    <w:rsid w:val="004929B0"/>
    <w:rPr>
      <w:rFonts w:ascii="Arial" w:hAnsi="Arial"/>
    </w:rPr>
  </w:style>
  <w:style w:type="paragraph" w:styleId="truktradokumentu">
    <w:name w:val="Document Map"/>
    <w:basedOn w:val="Normlny"/>
    <w:semiHidden/>
    <w:rsid w:val="00A15DB8"/>
    <w:pPr>
      <w:shd w:val="clear" w:color="auto" w:fill="000080"/>
    </w:pPr>
    <w:rPr>
      <w:rFonts w:ascii="Tahoma" w:hAnsi="Tahoma"/>
    </w:rPr>
  </w:style>
  <w:style w:type="paragraph" w:customStyle="1" w:styleId="WW-Zkladntextodsazen2">
    <w:name w:val="WW-Základní text odsazený 2"/>
    <w:basedOn w:val="Normlny"/>
    <w:rsid w:val="00A15DB8"/>
    <w:pPr>
      <w:spacing w:before="20"/>
      <w:ind w:left="360"/>
      <w:jc w:val="both"/>
    </w:pPr>
    <w:rPr>
      <w:rFonts w:ascii="Arial" w:hAnsi="Arial"/>
      <w:color w:val="808080"/>
      <w:sz w:val="14"/>
      <w:shd w:val="clear" w:color="auto" w:fill="FFFF00"/>
    </w:rPr>
  </w:style>
  <w:style w:type="paragraph" w:customStyle="1" w:styleId="WW-Zkladntextodsazen3">
    <w:name w:val="WW-Základní text odsazený 3"/>
    <w:basedOn w:val="Normlny"/>
    <w:rsid w:val="00A15DB8"/>
    <w:pPr>
      <w:ind w:firstLine="540"/>
      <w:jc w:val="both"/>
    </w:pPr>
    <w:rPr>
      <w:rFonts w:ascii="Arial" w:hAnsi="Arial"/>
      <w:b/>
      <w:sz w:val="20"/>
    </w:rPr>
  </w:style>
  <w:style w:type="paragraph" w:customStyle="1" w:styleId="WW-Rozvrendokumentu">
    <w:name w:val="WW-Rozvržení dokumentu"/>
    <w:basedOn w:val="Normlny"/>
    <w:rsid w:val="00A15DB8"/>
    <w:pPr>
      <w:shd w:val="clear" w:color="auto" w:fill="000080"/>
    </w:pPr>
    <w:rPr>
      <w:rFonts w:ascii="Tahoma" w:hAnsi="Tahoma"/>
    </w:rPr>
  </w:style>
  <w:style w:type="paragraph" w:customStyle="1" w:styleId="WW-Zkladntext3">
    <w:name w:val="WW-Základní text 3"/>
    <w:basedOn w:val="Normlny"/>
    <w:rsid w:val="00A15DB8"/>
    <w:rPr>
      <w:rFonts w:ascii="Arial" w:hAnsi="Arial"/>
      <w:i/>
      <w:sz w:val="20"/>
    </w:rPr>
  </w:style>
  <w:style w:type="paragraph" w:styleId="Spiatonadresanaoblke">
    <w:name w:val="envelope return"/>
    <w:basedOn w:val="Normlny"/>
    <w:rsid w:val="00A15DB8"/>
    <w:pPr>
      <w:autoSpaceDE w:val="0"/>
    </w:pPr>
    <w:rPr>
      <w:sz w:val="20"/>
      <w:lang w:val="cs-CZ"/>
    </w:rPr>
  </w:style>
  <w:style w:type="paragraph" w:styleId="Obyajntext">
    <w:name w:val="Plain Text"/>
    <w:basedOn w:val="Normlny"/>
    <w:link w:val="ObyajntextChar1"/>
    <w:semiHidden/>
    <w:rsid w:val="00A15DB8"/>
    <w:rPr>
      <w:rFonts w:ascii="Courier New" w:hAnsi="Courier New"/>
      <w:sz w:val="20"/>
    </w:rPr>
  </w:style>
  <w:style w:type="paragraph" w:styleId="Zkladntext2">
    <w:name w:val="Body Text 2"/>
    <w:basedOn w:val="Normlny"/>
    <w:link w:val="Zkladntext2Char"/>
    <w:rsid w:val="00A15DB8"/>
    <w:rPr>
      <w:rFonts w:ascii="Arial" w:hAnsi="Arial"/>
      <w:b/>
      <w:sz w:val="20"/>
      <w:szCs w:val="20"/>
    </w:rPr>
  </w:style>
  <w:style w:type="character" w:customStyle="1" w:styleId="Zkladntext2Char">
    <w:name w:val="Základný text 2 Char"/>
    <w:link w:val="Zkladntext2"/>
    <w:rsid w:val="004929B0"/>
    <w:rPr>
      <w:rFonts w:ascii="Arial" w:hAnsi="Arial"/>
      <w:b/>
    </w:rPr>
  </w:style>
  <w:style w:type="paragraph" w:styleId="Zarkazkladnhotextu">
    <w:name w:val="Body Text Indent"/>
    <w:basedOn w:val="Normlny"/>
    <w:link w:val="ZarkazkladnhotextuChar"/>
    <w:semiHidden/>
    <w:rsid w:val="00A15DB8"/>
    <w:pPr>
      <w:ind w:left="360"/>
    </w:pPr>
    <w:rPr>
      <w:rFonts w:ascii="Arial" w:hAnsi="Arial"/>
      <w:sz w:val="20"/>
      <w:szCs w:val="20"/>
    </w:rPr>
  </w:style>
  <w:style w:type="character" w:customStyle="1" w:styleId="ZarkazkladnhotextuChar">
    <w:name w:val="Zarážka základného textu Char"/>
    <w:link w:val="Zarkazkladnhotextu"/>
    <w:semiHidden/>
    <w:rsid w:val="005702EC"/>
    <w:rPr>
      <w:rFonts w:ascii="Arial" w:hAnsi="Arial"/>
    </w:rPr>
  </w:style>
  <w:style w:type="paragraph" w:styleId="Zarkazkladnhotextu2">
    <w:name w:val="Body Text Indent 2"/>
    <w:basedOn w:val="Normlny"/>
    <w:semiHidden/>
    <w:rsid w:val="00A15DB8"/>
    <w:pPr>
      <w:spacing w:after="120"/>
      <w:ind w:left="357"/>
    </w:pPr>
  </w:style>
  <w:style w:type="paragraph" w:styleId="Zarkazkladnhotextu3">
    <w:name w:val="Body Text Indent 3"/>
    <w:basedOn w:val="Normlny"/>
    <w:rsid w:val="00A15DB8"/>
    <w:pPr>
      <w:ind w:left="1224"/>
    </w:pPr>
  </w:style>
  <w:style w:type="paragraph" w:styleId="Zkladntext3">
    <w:name w:val="Body Text 3"/>
    <w:basedOn w:val="Normlny"/>
    <w:semiHidden/>
    <w:rsid w:val="00A15DB8"/>
    <w:pPr>
      <w:spacing w:before="60" w:after="60"/>
    </w:pPr>
    <w:rPr>
      <w:b/>
    </w:rPr>
  </w:style>
  <w:style w:type="paragraph" w:styleId="Textkomentra">
    <w:name w:val="annotation text"/>
    <w:basedOn w:val="Normlny"/>
    <w:link w:val="TextkomentraChar"/>
    <w:rsid w:val="00A15DB8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rsid w:val="000662AC"/>
  </w:style>
  <w:style w:type="paragraph" w:customStyle="1" w:styleId="Predmetkomentra1">
    <w:name w:val="Predmet komentára1"/>
    <w:basedOn w:val="Textkomentra"/>
    <w:next w:val="Textkomentra"/>
    <w:rsid w:val="00A15DB8"/>
    <w:rPr>
      <w:b/>
    </w:rPr>
  </w:style>
  <w:style w:type="paragraph" w:customStyle="1" w:styleId="Obsah">
    <w:name w:val="Obsah"/>
    <w:basedOn w:val="Normlny"/>
    <w:rsid w:val="00A15DB8"/>
    <w:pPr>
      <w:suppressLineNumbers/>
    </w:pPr>
  </w:style>
  <w:style w:type="paragraph" w:customStyle="1" w:styleId="Application3">
    <w:name w:val="Application3"/>
    <w:basedOn w:val="Normlny"/>
    <w:rsid w:val="00A15DB8"/>
    <w:pPr>
      <w:widowControl w:val="0"/>
      <w:tabs>
        <w:tab w:val="num" w:pos="360"/>
        <w:tab w:val="right" w:pos="8789"/>
      </w:tabs>
      <w:ind w:left="360" w:hanging="360"/>
      <w:jc w:val="both"/>
    </w:pPr>
    <w:rPr>
      <w:b/>
      <w:spacing w:val="-2"/>
      <w:sz w:val="22"/>
      <w:lang w:val="en-GB"/>
    </w:rPr>
  </w:style>
  <w:style w:type="paragraph" w:customStyle="1" w:styleId="TextpoznmkypodiarouTextpoznmkypodiarou007Textpoznmkypodeiarou007">
    <w:name w:val="Text poznámky pod čiarou.Text poznámky pod čiarou 007.Text poznámky pod eiarou 007"/>
    <w:basedOn w:val="Normlny"/>
    <w:rsid w:val="00A15DB8"/>
  </w:style>
  <w:style w:type="paragraph" w:customStyle="1" w:styleId="WW-Pedmtkomente">
    <w:name w:val="WW-Předmět komentáře"/>
    <w:basedOn w:val="Normlny"/>
    <w:next w:val="Normlny"/>
    <w:rsid w:val="00A15DB8"/>
    <w:rPr>
      <w:b/>
    </w:rPr>
  </w:style>
  <w:style w:type="paragraph" w:customStyle="1" w:styleId="Nadpis2Nadpis">
    <w:name w:val="Nadpis 2.Nadpis"/>
    <w:basedOn w:val="Normlny"/>
    <w:next w:val="Normlny"/>
    <w:rsid w:val="00A15DB8"/>
    <w:pPr>
      <w:keepNext/>
      <w:spacing w:before="240" w:after="240"/>
      <w:jc w:val="both"/>
      <w:outlineLvl w:val="1"/>
    </w:pPr>
    <w:rPr>
      <w:b/>
      <w:sz w:val="28"/>
      <w:lang w:val="cs-CZ"/>
    </w:rPr>
  </w:style>
  <w:style w:type="paragraph" w:customStyle="1" w:styleId="Nadpis3Podnadpis">
    <w:name w:val="Nadpis 3.Podnadpis"/>
    <w:basedOn w:val="Normlny"/>
    <w:next w:val="Normlny"/>
    <w:rsid w:val="00A15DB8"/>
    <w:pPr>
      <w:keepNext/>
      <w:spacing w:before="240" w:after="240"/>
      <w:outlineLvl w:val="2"/>
    </w:pPr>
    <w:rPr>
      <w:b/>
      <w:lang w:val="cs-CZ"/>
    </w:rPr>
  </w:style>
  <w:style w:type="paragraph" w:customStyle="1" w:styleId="Nadpis10">
    <w:name w:val="Nadpis1"/>
    <w:basedOn w:val="Normlny"/>
    <w:rsid w:val="00A15DB8"/>
    <w:pPr>
      <w:spacing w:before="60" w:after="60"/>
      <w:ind w:left="568"/>
      <w:jc w:val="both"/>
    </w:pPr>
    <w:rPr>
      <w:rFonts w:ascii="Garamond" w:hAnsi="Garamond"/>
      <w:b/>
      <w:sz w:val="28"/>
    </w:rPr>
  </w:style>
  <w:style w:type="paragraph" w:customStyle="1" w:styleId="Zkladntextb1">
    <w:name w:val="Základný text.b1"/>
    <w:basedOn w:val="Normlny"/>
    <w:rsid w:val="00A15DB8"/>
    <w:pPr>
      <w:jc w:val="both"/>
    </w:pPr>
  </w:style>
  <w:style w:type="character" w:styleId="Odkaznapoznmkupodiarou">
    <w:name w:val="footnote reference"/>
    <w:semiHidden/>
    <w:rsid w:val="00A15DB8"/>
    <w:rPr>
      <w:rFonts w:ascii="Times New Roman" w:hAnsi="Times New Roman"/>
      <w:vertAlign w:val="superscript"/>
    </w:rPr>
  </w:style>
  <w:style w:type="paragraph" w:customStyle="1" w:styleId="TextpoznmkypodiarouTextpoznmkypodeiarou007Textpoznmkypodiarou007">
    <w:name w:val="Text poznámky pod čiarou.Text poznámky pod eiarou 007.Text poznámky pod čiarou 007"/>
    <w:basedOn w:val="Normlny"/>
    <w:rsid w:val="00A15DB8"/>
  </w:style>
  <w:style w:type="paragraph" w:customStyle="1" w:styleId="Nzovtabuky1">
    <w:name w:val="Názov tabuľky1"/>
    <w:basedOn w:val="Normlny"/>
    <w:rsid w:val="00A15DB8"/>
    <w:pPr>
      <w:spacing w:before="60" w:after="60"/>
    </w:pPr>
    <w:rPr>
      <w:rFonts w:ascii="Garamond" w:hAnsi="Garamond"/>
      <w:b/>
      <w:caps/>
    </w:rPr>
  </w:style>
  <w:style w:type="paragraph" w:styleId="Zoznamsodrkami">
    <w:name w:val="List Bullet"/>
    <w:basedOn w:val="Normlny"/>
    <w:autoRedefine/>
    <w:semiHidden/>
    <w:rsid w:val="00A15DB8"/>
    <w:pPr>
      <w:ind w:left="283" w:hanging="283"/>
      <w:jc w:val="both"/>
    </w:pPr>
    <w:rPr>
      <w:lang w:val="cs-CZ" w:eastAsia="cs-CZ"/>
    </w:rPr>
  </w:style>
  <w:style w:type="paragraph" w:styleId="Obsah1">
    <w:name w:val="toc 1"/>
    <w:basedOn w:val="Normlny"/>
    <w:next w:val="Normlny"/>
    <w:autoRedefine/>
    <w:uiPriority w:val="39"/>
    <w:rsid w:val="009856F3"/>
    <w:pPr>
      <w:tabs>
        <w:tab w:val="left" w:pos="480"/>
        <w:tab w:val="right" w:leader="dot" w:pos="10055"/>
      </w:tabs>
      <w:spacing w:before="120"/>
    </w:pPr>
    <w:rPr>
      <w:rFonts w:ascii="Tahoma" w:hAnsi="Tahoma" w:cs="Tahoma"/>
      <w:b/>
      <w:bCs/>
      <w:noProof/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rsid w:val="0079767F"/>
    <w:pPr>
      <w:tabs>
        <w:tab w:val="right" w:leader="dot" w:pos="10055"/>
      </w:tabs>
      <w:spacing w:before="120" w:after="120"/>
      <w:ind w:left="284" w:hanging="284"/>
      <w:jc w:val="right"/>
    </w:pPr>
    <w:rPr>
      <w:rFonts w:asciiTheme="minorHAnsi" w:hAnsiTheme="minorHAnsi" w:cstheme="minorHAnsi"/>
      <w:b/>
      <w:noProof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rsid w:val="007C1200"/>
    <w:pPr>
      <w:tabs>
        <w:tab w:val="right" w:leader="dot" w:pos="9343"/>
      </w:tabs>
      <w:spacing w:before="60" w:after="60"/>
      <w:ind w:left="425" w:hanging="425"/>
    </w:pPr>
    <w:rPr>
      <w:rFonts w:asciiTheme="minorHAnsi" w:hAnsiTheme="minorHAnsi" w:cs="Tahoma"/>
      <w:bCs/>
      <w:noProof/>
      <w:color w:val="C0504D" w:themeColor="accent2"/>
      <w:sz w:val="20"/>
      <w:szCs w:val="20"/>
    </w:rPr>
  </w:style>
  <w:style w:type="paragraph" w:styleId="Obsah4">
    <w:name w:val="toc 4"/>
    <w:basedOn w:val="Normlny"/>
    <w:next w:val="Normlny"/>
    <w:autoRedefine/>
    <w:semiHidden/>
    <w:rsid w:val="00A15DB8"/>
    <w:pPr>
      <w:ind w:left="720"/>
    </w:pPr>
    <w:rPr>
      <w:rFonts w:ascii="Calibri" w:hAnsi="Calibri"/>
      <w:sz w:val="20"/>
      <w:szCs w:val="20"/>
    </w:rPr>
  </w:style>
  <w:style w:type="paragraph" w:styleId="Obsah5">
    <w:name w:val="toc 5"/>
    <w:basedOn w:val="Normlny"/>
    <w:next w:val="Normlny"/>
    <w:autoRedefine/>
    <w:semiHidden/>
    <w:rsid w:val="00A15DB8"/>
    <w:pPr>
      <w:ind w:left="960"/>
    </w:pPr>
    <w:rPr>
      <w:rFonts w:ascii="Calibri" w:hAnsi="Calibri"/>
      <w:sz w:val="20"/>
      <w:szCs w:val="20"/>
    </w:rPr>
  </w:style>
  <w:style w:type="paragraph" w:styleId="Obsah6">
    <w:name w:val="toc 6"/>
    <w:basedOn w:val="Normlny"/>
    <w:next w:val="Normlny"/>
    <w:autoRedefine/>
    <w:semiHidden/>
    <w:rsid w:val="00A15DB8"/>
    <w:pPr>
      <w:ind w:left="1200"/>
    </w:pPr>
    <w:rPr>
      <w:rFonts w:ascii="Calibri" w:hAnsi="Calibri"/>
      <w:sz w:val="20"/>
      <w:szCs w:val="20"/>
    </w:rPr>
  </w:style>
  <w:style w:type="paragraph" w:styleId="Obsah7">
    <w:name w:val="toc 7"/>
    <w:basedOn w:val="Normlny"/>
    <w:next w:val="Normlny"/>
    <w:autoRedefine/>
    <w:semiHidden/>
    <w:rsid w:val="00A15DB8"/>
    <w:pPr>
      <w:ind w:left="1440"/>
    </w:pPr>
    <w:rPr>
      <w:rFonts w:ascii="Calibri" w:hAnsi="Calibri"/>
      <w:sz w:val="20"/>
      <w:szCs w:val="20"/>
    </w:rPr>
  </w:style>
  <w:style w:type="paragraph" w:styleId="Obsah8">
    <w:name w:val="toc 8"/>
    <w:basedOn w:val="Normlny"/>
    <w:next w:val="Normlny"/>
    <w:autoRedefine/>
    <w:semiHidden/>
    <w:rsid w:val="00A15DB8"/>
    <w:pPr>
      <w:ind w:left="1680"/>
    </w:pPr>
    <w:rPr>
      <w:rFonts w:ascii="Calibri" w:hAnsi="Calibri"/>
      <w:sz w:val="20"/>
      <w:szCs w:val="20"/>
    </w:rPr>
  </w:style>
  <w:style w:type="paragraph" w:styleId="Obsah9">
    <w:name w:val="toc 9"/>
    <w:basedOn w:val="Normlny"/>
    <w:next w:val="Normlny"/>
    <w:autoRedefine/>
    <w:semiHidden/>
    <w:rsid w:val="00A15DB8"/>
    <w:pPr>
      <w:ind w:left="1920"/>
    </w:pPr>
    <w:rPr>
      <w:rFonts w:ascii="Calibri" w:hAnsi="Calibri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rsid w:val="00A15DB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6ED7"/>
    <w:rPr>
      <w:rFonts w:ascii="Tahoma" w:hAnsi="Tahoma" w:cs="Tahoma"/>
      <w:sz w:val="16"/>
      <w:szCs w:val="16"/>
    </w:rPr>
  </w:style>
  <w:style w:type="paragraph" w:customStyle="1" w:styleId="Text-obyajn">
    <w:name w:val="Text - obyčajný"/>
    <w:basedOn w:val="Normlny"/>
    <w:rsid w:val="00A15DB8"/>
    <w:pPr>
      <w:spacing w:before="240" w:after="120" w:line="360" w:lineRule="auto"/>
      <w:jc w:val="both"/>
    </w:pPr>
    <w:rPr>
      <w:rFonts w:ascii="Tahoma" w:hAnsi="Tahoma" w:cs="Tahoma"/>
    </w:rPr>
  </w:style>
  <w:style w:type="character" w:styleId="Siln">
    <w:name w:val="Strong"/>
    <w:uiPriority w:val="22"/>
    <w:qFormat/>
    <w:rsid w:val="00A15DB8"/>
    <w:rPr>
      <w:b/>
      <w:bCs/>
    </w:rPr>
  </w:style>
  <w:style w:type="paragraph" w:customStyle="1" w:styleId="Strednmrieka1zvraznenie21">
    <w:name w:val="Stredná mriežka 1 – zvýraznenie 21"/>
    <w:basedOn w:val="Normlny"/>
    <w:uiPriority w:val="34"/>
    <w:qFormat/>
    <w:rsid w:val="00A15DB8"/>
    <w:pPr>
      <w:ind w:left="720"/>
      <w:contextualSpacing/>
    </w:pPr>
  </w:style>
  <w:style w:type="character" w:customStyle="1" w:styleId="ObyajntextChar">
    <w:name w:val="Obyčajný text Char"/>
    <w:rsid w:val="00A15DB8"/>
    <w:rPr>
      <w:rFonts w:ascii="Courier New" w:hAnsi="Courier New"/>
    </w:rPr>
  </w:style>
  <w:style w:type="paragraph" w:styleId="Normlnywebov">
    <w:name w:val="Normal (Web)"/>
    <w:basedOn w:val="Normlny"/>
    <w:uiPriority w:val="99"/>
    <w:semiHidden/>
    <w:rsid w:val="00A15DB8"/>
    <w:pPr>
      <w:spacing w:before="100" w:beforeAutospacing="1" w:after="119"/>
    </w:pPr>
  </w:style>
  <w:style w:type="paragraph" w:styleId="Textpoznmkypodiarou">
    <w:name w:val="footnote text"/>
    <w:basedOn w:val="Normlny"/>
    <w:link w:val="TextpoznmkypodiarouChar2"/>
    <w:semiHidden/>
    <w:rsid w:val="00A15DB8"/>
  </w:style>
  <w:style w:type="character" w:customStyle="1" w:styleId="TextpoznmkypodiarouChar2">
    <w:name w:val="Text poznámky pod čiarou Char2"/>
    <w:link w:val="Textpoznmkypodiarou"/>
    <w:uiPriority w:val="99"/>
    <w:semiHidden/>
    <w:locked/>
    <w:rsid w:val="00DD05DC"/>
    <w:rPr>
      <w:sz w:val="24"/>
      <w:szCs w:val="24"/>
      <w:lang w:eastAsia="sk-SK"/>
    </w:rPr>
  </w:style>
  <w:style w:type="character" w:customStyle="1" w:styleId="TextpoznmkypodiarouChar">
    <w:name w:val="Text poznámky pod čiarou Char"/>
    <w:basedOn w:val="Predvolenpsmoodseku"/>
    <w:rsid w:val="00A15DB8"/>
  </w:style>
  <w:style w:type="character" w:customStyle="1" w:styleId="ZkladntextChar">
    <w:name w:val="Základný text Char"/>
    <w:rsid w:val="00A15DB8"/>
    <w:rPr>
      <w:rFonts w:ascii="Arial" w:hAnsi="Arial"/>
    </w:rPr>
  </w:style>
  <w:style w:type="paragraph" w:customStyle="1" w:styleId="Zarkazkladnhotextu21">
    <w:name w:val="Zarážka základného textu 21"/>
    <w:basedOn w:val="Normlny"/>
    <w:uiPriority w:val="99"/>
    <w:rsid w:val="00F52B06"/>
    <w:pPr>
      <w:ind w:left="360"/>
      <w:jc w:val="both"/>
    </w:pPr>
    <w:rPr>
      <w:lang w:eastAsia="ar-SA"/>
    </w:rPr>
  </w:style>
  <w:style w:type="paragraph" w:customStyle="1" w:styleId="Default">
    <w:name w:val="Default"/>
    <w:rsid w:val="00991F1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Mriekatabuky">
    <w:name w:val="Table Grid"/>
    <w:basedOn w:val="Normlnatabuka"/>
    <w:uiPriority w:val="39"/>
    <w:rsid w:val="00F052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lNadpis3Za6pt">
    <w:name w:val="Štýl Nadpis 3 + Za:  6 pt"/>
    <w:basedOn w:val="Nadpis3"/>
    <w:rsid w:val="00CF1454"/>
    <w:pPr>
      <w:keepLines/>
      <w:pageBreakBefore w:val="0"/>
      <w:spacing w:before="200" w:after="120"/>
    </w:pPr>
    <w:rPr>
      <w:rFonts w:ascii="Cambria" w:hAnsi="Cambria"/>
      <w:color w:val="4F81BD"/>
      <w:sz w:val="22"/>
      <w:lang w:val="en-US" w:bidi="en-US"/>
    </w:rPr>
  </w:style>
  <w:style w:type="paragraph" w:customStyle="1" w:styleId="lnokzmluvy">
    <w:name w:val="Článok zmluvy"/>
    <w:basedOn w:val="Nadpis2"/>
    <w:rsid w:val="00C853C6"/>
    <w:pPr>
      <w:keepNext w:val="0"/>
      <w:numPr>
        <w:numId w:val="1"/>
      </w:numPr>
      <w:tabs>
        <w:tab w:val="clear" w:pos="1134"/>
        <w:tab w:val="clear" w:pos="1701"/>
      </w:tabs>
      <w:spacing w:before="240"/>
    </w:pPr>
    <w:rPr>
      <w:rFonts w:ascii="Arial" w:hAnsi="Arial" w:cs="Times New Roman"/>
      <w:bCs/>
      <w:sz w:val="22"/>
      <w:lang w:eastAsia="cs-CZ"/>
    </w:rPr>
  </w:style>
  <w:style w:type="paragraph" w:customStyle="1" w:styleId="Zoznam3">
    <w:name w:val="Zoznam3"/>
    <w:basedOn w:val="lnokzmluvy"/>
    <w:rsid w:val="00C853C6"/>
    <w:pPr>
      <w:numPr>
        <w:ilvl w:val="1"/>
      </w:numPr>
      <w:spacing w:before="0"/>
      <w:jc w:val="both"/>
    </w:pPr>
    <w:rPr>
      <w:b w:val="0"/>
      <w:bCs w:val="0"/>
    </w:rPr>
  </w:style>
  <w:style w:type="character" w:customStyle="1" w:styleId="st1">
    <w:name w:val="st1"/>
    <w:basedOn w:val="Predvolenpsmoodseku"/>
    <w:rsid w:val="00E315A1"/>
  </w:style>
  <w:style w:type="character" w:styleId="Odkaznakomentr">
    <w:name w:val="annotation reference"/>
    <w:rsid w:val="000662AC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C5F0D"/>
    <w:pPr>
      <w:suppressAutoHyphens/>
    </w:pPr>
    <w:rPr>
      <w:rFonts w:ascii="Arial" w:hAnsi="Arial"/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CC5F0D"/>
    <w:rPr>
      <w:rFonts w:ascii="Arial" w:hAnsi="Arial"/>
      <w:b/>
      <w:bCs/>
    </w:rPr>
  </w:style>
  <w:style w:type="character" w:customStyle="1" w:styleId="ra">
    <w:name w:val="ra"/>
    <w:basedOn w:val="Predvolenpsmoodseku"/>
    <w:rsid w:val="00A20AAD"/>
  </w:style>
  <w:style w:type="paragraph" w:customStyle="1" w:styleId="Odsaden15">
    <w:name w:val="Odsadený 15"/>
    <w:basedOn w:val="Nzov"/>
    <w:uiPriority w:val="99"/>
    <w:rsid w:val="00ED76EA"/>
    <w:pPr>
      <w:spacing w:before="0" w:after="0" w:line="360" w:lineRule="auto"/>
      <w:ind w:left="851"/>
      <w:jc w:val="both"/>
      <w:outlineLvl w:val="9"/>
    </w:pPr>
    <w:rPr>
      <w:rFonts w:ascii="Arial" w:hAnsi="Arial"/>
      <w:b w:val="0"/>
      <w:bCs w:val="0"/>
      <w:kern w:val="1"/>
      <w:sz w:val="22"/>
      <w:szCs w:val="20"/>
      <w:lang w:eastAsia="cs-CZ"/>
    </w:rPr>
  </w:style>
  <w:style w:type="paragraph" w:styleId="Nzov">
    <w:name w:val="Title"/>
    <w:basedOn w:val="Normlny"/>
    <w:next w:val="Normlny"/>
    <w:link w:val="NzovChar"/>
    <w:uiPriority w:val="10"/>
    <w:qFormat/>
    <w:rsid w:val="00ED76E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link w:val="Nzov"/>
    <w:uiPriority w:val="10"/>
    <w:rsid w:val="00ED76E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GridTable31">
    <w:name w:val="Grid Table 31"/>
    <w:basedOn w:val="Nadpis1"/>
    <w:next w:val="Normlny"/>
    <w:uiPriority w:val="39"/>
    <w:unhideWhenUsed/>
    <w:qFormat/>
    <w:rsid w:val="00433646"/>
    <w:pPr>
      <w:keepLines/>
      <w:tabs>
        <w:tab w:val="clear" w:pos="567"/>
      </w:tabs>
      <w:spacing w:before="480" w:line="276" w:lineRule="auto"/>
      <w:ind w:left="0" w:firstLine="0"/>
      <w:outlineLvl w:val="9"/>
    </w:pPr>
    <w:rPr>
      <w:rFonts w:ascii="Calibri Light" w:hAnsi="Calibri Light"/>
      <w:bCs/>
      <w:smallCaps w:val="0"/>
      <w:color w:val="2E74B5"/>
      <w:sz w:val="28"/>
      <w:szCs w:val="28"/>
    </w:rPr>
  </w:style>
  <w:style w:type="paragraph" w:customStyle="1" w:styleId="Strednzoznam2zvraznenie21">
    <w:name w:val="Stredný zoznam 2 – zvýraznenie 21"/>
    <w:hidden/>
    <w:uiPriority w:val="71"/>
    <w:rsid w:val="0075623A"/>
    <w:rPr>
      <w:sz w:val="24"/>
      <w:szCs w:val="24"/>
      <w:lang w:val="en-US" w:eastAsia="en-US"/>
    </w:rPr>
  </w:style>
  <w:style w:type="paragraph" w:styleId="Odsekzoznamu">
    <w:name w:val="List Paragraph"/>
    <w:aliases w:val="body,Odsek zoznamu2,ODRAZKY PRVA UROVEN,Bullet Number,lp1,lp11,List Paragraph11,Bullet 1,Use Case List Paragraph"/>
    <w:basedOn w:val="Normlny"/>
    <w:link w:val="OdsekzoznamuChar"/>
    <w:uiPriority w:val="34"/>
    <w:qFormat/>
    <w:rsid w:val="00F56F0A"/>
    <w:pPr>
      <w:ind w:left="708"/>
    </w:pPr>
  </w:style>
  <w:style w:type="character" w:customStyle="1" w:styleId="st">
    <w:name w:val="st"/>
    <w:basedOn w:val="Predvolenpsmoodseku"/>
    <w:rsid w:val="00016420"/>
  </w:style>
  <w:style w:type="paragraph" w:customStyle="1" w:styleId="p1">
    <w:name w:val="p1"/>
    <w:basedOn w:val="Normlny"/>
    <w:rsid w:val="00E316FE"/>
    <w:rPr>
      <w:rFonts w:ascii="Tahoma" w:hAnsi="Tahoma" w:cs="Tahoma"/>
      <w:sz w:val="15"/>
      <w:szCs w:val="15"/>
    </w:rPr>
  </w:style>
  <w:style w:type="character" w:customStyle="1" w:styleId="apple-converted-space">
    <w:name w:val="apple-converted-space"/>
    <w:basedOn w:val="Predvolenpsmoodseku"/>
    <w:rsid w:val="00E316FE"/>
  </w:style>
  <w:style w:type="paragraph" w:customStyle="1" w:styleId="p2">
    <w:name w:val="p2"/>
    <w:basedOn w:val="Normlny"/>
    <w:rsid w:val="008B0910"/>
    <w:rPr>
      <w:sz w:val="17"/>
      <w:szCs w:val="17"/>
    </w:rPr>
  </w:style>
  <w:style w:type="paragraph" w:customStyle="1" w:styleId="Style7">
    <w:name w:val="Style7"/>
    <w:basedOn w:val="Normlny"/>
    <w:uiPriority w:val="99"/>
    <w:rsid w:val="00197720"/>
    <w:pPr>
      <w:widowControl w:val="0"/>
      <w:autoSpaceDE w:val="0"/>
      <w:autoSpaceDN w:val="0"/>
      <w:adjustRightInd w:val="0"/>
    </w:pPr>
  </w:style>
  <w:style w:type="character" w:customStyle="1" w:styleId="FontStyle22">
    <w:name w:val="Font Style22"/>
    <w:uiPriority w:val="99"/>
    <w:rsid w:val="00197720"/>
    <w:rPr>
      <w:rFonts w:ascii="Times New Roman" w:hAnsi="Times New Roman" w:cs="Times New Roman"/>
      <w:b/>
      <w:bCs/>
      <w:sz w:val="22"/>
      <w:szCs w:val="22"/>
    </w:rPr>
  </w:style>
  <w:style w:type="paragraph" w:customStyle="1" w:styleId="Style5">
    <w:name w:val="Style5"/>
    <w:basedOn w:val="Normlny"/>
    <w:uiPriority w:val="99"/>
    <w:rsid w:val="00197720"/>
    <w:pPr>
      <w:widowControl w:val="0"/>
      <w:autoSpaceDE w:val="0"/>
      <w:autoSpaceDN w:val="0"/>
      <w:adjustRightInd w:val="0"/>
      <w:spacing w:line="768" w:lineRule="exact"/>
    </w:pPr>
  </w:style>
  <w:style w:type="paragraph" w:customStyle="1" w:styleId="Style9">
    <w:name w:val="Style9"/>
    <w:basedOn w:val="Normlny"/>
    <w:uiPriority w:val="99"/>
    <w:rsid w:val="00197720"/>
    <w:pPr>
      <w:widowControl w:val="0"/>
      <w:autoSpaceDE w:val="0"/>
      <w:autoSpaceDN w:val="0"/>
      <w:adjustRightInd w:val="0"/>
      <w:spacing w:line="276" w:lineRule="exact"/>
      <w:ind w:firstLine="720"/>
      <w:jc w:val="both"/>
    </w:pPr>
  </w:style>
  <w:style w:type="character" w:customStyle="1" w:styleId="FontStyle23">
    <w:name w:val="Font Style23"/>
    <w:uiPriority w:val="99"/>
    <w:rsid w:val="00197720"/>
    <w:rPr>
      <w:rFonts w:ascii="Times New Roman" w:hAnsi="Times New Roman" w:cs="Times New Roman"/>
      <w:sz w:val="22"/>
      <w:szCs w:val="22"/>
    </w:rPr>
  </w:style>
  <w:style w:type="paragraph" w:customStyle="1" w:styleId="Clenenie111">
    <w:name w:val="Clenenie 1.1.1"/>
    <w:basedOn w:val="Normlny"/>
    <w:autoRedefine/>
    <w:qFormat/>
    <w:rsid w:val="001F75B0"/>
    <w:pPr>
      <w:numPr>
        <w:ilvl w:val="2"/>
        <w:numId w:val="4"/>
      </w:numPr>
      <w:suppressAutoHyphens/>
      <w:ind w:hanging="657"/>
      <w:jc w:val="both"/>
    </w:pPr>
    <w:rPr>
      <w:rFonts w:ascii="Arial" w:eastAsia="Calibri" w:hAnsi="Arial" w:cs="Arial"/>
      <w:sz w:val="20"/>
      <w:szCs w:val="20"/>
    </w:rPr>
  </w:style>
  <w:style w:type="character" w:customStyle="1" w:styleId="Nevyrieenzmienka1">
    <w:name w:val="Nevyriešená zmienka1"/>
    <w:basedOn w:val="Predvolenpsmoodseku"/>
    <w:uiPriority w:val="99"/>
    <w:rsid w:val="00064A20"/>
    <w:rPr>
      <w:color w:val="605E5C"/>
      <w:shd w:val="clear" w:color="auto" w:fill="E1DFDD"/>
    </w:rPr>
  </w:style>
  <w:style w:type="character" w:customStyle="1" w:styleId="OdsekzoznamuChar">
    <w:name w:val="Odsek zoznamu Char"/>
    <w:aliases w:val="body Char,Odsek zoznamu2 Char,ODRAZKY PRVA UROVEN Char,Bullet Number Char,lp1 Char,lp11 Char,List Paragraph11 Char,Bullet 1 Char,Use Case List Paragraph Char"/>
    <w:link w:val="Odsekzoznamu"/>
    <w:uiPriority w:val="34"/>
    <w:qFormat/>
    <w:rsid w:val="0055150B"/>
    <w:rPr>
      <w:sz w:val="24"/>
      <w:szCs w:val="24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C22294"/>
    <w:rPr>
      <w:color w:val="605E5C"/>
      <w:shd w:val="clear" w:color="auto" w:fill="E1DFDD"/>
    </w:rPr>
  </w:style>
  <w:style w:type="character" w:customStyle="1" w:styleId="ObyajntextChar1">
    <w:name w:val="Obyčajný text Char1"/>
    <w:basedOn w:val="Predvolenpsmoodseku"/>
    <w:link w:val="Obyajntext"/>
    <w:semiHidden/>
    <w:rsid w:val="00D7714A"/>
    <w:rPr>
      <w:rFonts w:ascii="Courier New" w:hAnsi="Courier New"/>
      <w:szCs w:val="24"/>
      <w:lang w:eastAsia="en-GB"/>
    </w:rPr>
  </w:style>
  <w:style w:type="paragraph" w:customStyle="1" w:styleId="DefaultText">
    <w:name w:val="Default Text"/>
    <w:basedOn w:val="Normlny"/>
    <w:uiPriority w:val="99"/>
    <w:rsid w:val="0094377D"/>
    <w:pPr>
      <w:widowControl w:val="0"/>
      <w:autoSpaceDE w:val="0"/>
      <w:autoSpaceDN w:val="0"/>
      <w:adjustRightInd w:val="0"/>
    </w:pPr>
    <w:rPr>
      <w:lang w:eastAsia="sk-SK"/>
    </w:rPr>
  </w:style>
  <w:style w:type="paragraph" w:customStyle="1" w:styleId="Odrka">
    <w:name w:val="Odrážka"/>
    <w:basedOn w:val="Normlny"/>
    <w:uiPriority w:val="99"/>
    <w:rsid w:val="0094377D"/>
    <w:pPr>
      <w:widowControl w:val="0"/>
      <w:autoSpaceDE w:val="0"/>
      <w:autoSpaceDN w:val="0"/>
      <w:adjustRightInd w:val="0"/>
      <w:spacing w:after="48"/>
      <w:ind w:left="357" w:hanging="357"/>
    </w:pPr>
    <w:rPr>
      <w:lang w:eastAsia="sk-SK"/>
    </w:rPr>
  </w:style>
  <w:style w:type="paragraph" w:customStyle="1" w:styleId="Text">
    <w:name w:val="Text"/>
    <w:basedOn w:val="Normlny"/>
    <w:uiPriority w:val="99"/>
    <w:rsid w:val="0094377D"/>
    <w:pPr>
      <w:spacing w:before="100" w:beforeAutospacing="1" w:after="100" w:afterAutospacing="1" w:line="252" w:lineRule="auto"/>
    </w:pPr>
    <w:rPr>
      <w:sz w:val="20"/>
      <w:szCs w:val="20"/>
      <w:lang w:eastAsia="en-US"/>
    </w:rPr>
  </w:style>
  <w:style w:type="character" w:customStyle="1" w:styleId="Nadpis2Char">
    <w:name w:val="Nadpis 2 Char"/>
    <w:basedOn w:val="Predvolenpsmoodseku"/>
    <w:link w:val="Nadpis2"/>
    <w:uiPriority w:val="9"/>
    <w:rsid w:val="007255BF"/>
    <w:rPr>
      <w:rFonts w:asciiTheme="minorHAnsi" w:hAnsiTheme="minorHAnsi" w:cstheme="minorHAnsi"/>
      <w:b/>
      <w:color w:val="000000" w:themeColor="text1"/>
      <w:lang w:eastAsia="en-GB"/>
    </w:rPr>
  </w:style>
  <w:style w:type="character" w:customStyle="1" w:styleId="FontStyle61">
    <w:name w:val="Font Style61"/>
    <w:rsid w:val="00F35FCC"/>
    <w:rPr>
      <w:rFonts w:ascii="Times New Roman" w:hAnsi="Times New Roman" w:cs="Times New Roman"/>
      <w:sz w:val="20"/>
      <w:szCs w:val="20"/>
    </w:rPr>
  </w:style>
  <w:style w:type="character" w:customStyle="1" w:styleId="hodnota">
    <w:name w:val="hodnota"/>
    <w:rsid w:val="00F35FCC"/>
    <w:rPr>
      <w:rFonts w:cs="Times New Roman"/>
    </w:rPr>
  </w:style>
  <w:style w:type="paragraph" w:customStyle="1" w:styleId="Bezriadkovania1">
    <w:name w:val="Bez riadkovania1"/>
    <w:qFormat/>
    <w:rsid w:val="00107917"/>
    <w:pPr>
      <w:jc w:val="both"/>
    </w:pPr>
    <w:rPr>
      <w:rFonts w:ascii="Calibri" w:eastAsia="Calibri" w:hAnsi="Calibri"/>
      <w:sz w:val="22"/>
      <w:szCs w:val="22"/>
      <w:lang w:val="en-US" w:eastAsia="en-US"/>
    </w:rPr>
  </w:style>
  <w:style w:type="paragraph" w:styleId="Zoznamsodrkami5">
    <w:name w:val="List Bullet 5"/>
    <w:basedOn w:val="Normlny"/>
    <w:unhideWhenUsed/>
    <w:rsid w:val="004410C6"/>
    <w:pPr>
      <w:numPr>
        <w:numId w:val="6"/>
      </w:numPr>
      <w:contextualSpacing/>
      <w:jc w:val="both"/>
    </w:pPr>
    <w:rPr>
      <w:rFonts w:ascii="Arial" w:hAnsi="Arial"/>
      <w:sz w:val="20"/>
      <w:szCs w:val="20"/>
      <w:lang w:eastAsia="cs-CZ"/>
    </w:rPr>
  </w:style>
  <w:style w:type="character" w:customStyle="1" w:styleId="TextpoznmkypodiarouChar1">
    <w:name w:val="Text poznámky pod čiarou Char1"/>
    <w:aliases w:val="Text poznámky pod čiarou 007 Char1,_Poznámka pod čiarou Char1"/>
    <w:basedOn w:val="Predvolenpsmoodseku"/>
    <w:rsid w:val="004410C6"/>
    <w:rPr>
      <w:lang w:eastAsia="cs-CZ"/>
    </w:rPr>
  </w:style>
  <w:style w:type="paragraph" w:customStyle="1" w:styleId="bezriadkovania10">
    <w:name w:val="bezriadkovania1"/>
    <w:basedOn w:val="Normlny"/>
    <w:rsid w:val="00616D1A"/>
    <w:pPr>
      <w:spacing w:before="100" w:beforeAutospacing="1" w:after="100" w:afterAutospacing="1"/>
    </w:pPr>
  </w:style>
  <w:style w:type="paragraph" w:styleId="Zoznam2">
    <w:name w:val="List 2"/>
    <w:basedOn w:val="Normlny"/>
    <w:uiPriority w:val="99"/>
    <w:semiHidden/>
    <w:unhideWhenUsed/>
    <w:rsid w:val="00E96FBE"/>
    <w:pPr>
      <w:ind w:left="566" w:hanging="283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45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47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52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9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7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0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9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42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13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6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07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1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1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56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48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3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94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7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3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0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1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4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7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3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2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3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4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6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6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1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05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70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9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56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27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60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1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3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41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99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63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2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82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47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6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4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7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5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92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6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67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54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9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75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94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75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83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9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6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04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02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8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25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01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8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63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9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3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2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7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5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1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8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4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4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7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0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92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73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12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0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0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97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1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6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2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43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48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4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95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4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35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1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3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33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66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46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0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07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3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63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6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1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8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5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95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10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83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30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0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8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59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52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1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0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4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00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8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34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19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07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0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39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66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04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01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52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2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56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2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14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97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4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7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39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0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7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66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2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56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51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04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1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2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6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9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35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9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2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16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1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27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85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99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1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5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7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0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25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99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3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0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9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30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1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4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94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8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04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32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30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31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8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9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21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30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34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37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2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6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9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3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52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42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86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93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3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5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16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46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05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02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18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1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04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95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70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2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46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32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28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9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40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0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9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7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5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3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7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1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40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1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8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13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2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1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2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3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71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05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9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63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1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2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4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4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35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96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8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08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8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66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24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8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74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2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34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257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43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78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31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67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32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86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54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41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17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1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85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02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8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68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5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3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1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97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53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5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2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57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07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77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73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56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1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70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8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0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1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7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5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2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8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3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2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0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3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5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3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2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8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4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3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0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4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9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8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31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2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1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5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76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25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78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701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4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69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55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07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0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6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3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62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0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57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0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1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28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04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44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02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41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4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5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7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27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82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8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12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89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20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02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6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62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84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32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7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7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40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9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1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4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43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35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73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1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48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21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09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4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37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5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1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2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36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7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8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46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55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4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44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21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6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36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78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6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17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1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16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3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5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0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41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26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46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42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6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63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6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2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22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78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09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0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4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66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71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22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0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52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87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7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4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32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00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16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3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1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0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4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74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7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32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90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19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0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2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29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5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04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26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5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2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6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04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331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52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2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49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6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5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60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46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0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44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28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0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8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52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31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B57CCB-69C7-46B1-9B6A-CA0CA2CAC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909</Words>
  <Characters>5183</Characters>
  <Application>Microsoft Office Word</Application>
  <DocSecurity>0</DocSecurity>
  <Lines>43</Lines>
  <Paragraphs>12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VYHLASOVATEĽ VEREJNÉHO OBSTARÁVANIA:</vt:lpstr>
      <vt:lpstr>VYHLASOVATEĽ VEREJNÉHO OBSTARÁVANIA:</vt:lpstr>
    </vt:vector>
  </TitlesOfParts>
  <Company>Foreuro</Company>
  <LinksUpToDate>false</LinksUpToDate>
  <CharactersWithSpaces>6080</CharactersWithSpaces>
  <SharedDoc>false</SharedDoc>
  <HLinks>
    <vt:vector size="282" baseType="variant">
      <vt:variant>
        <vt:i4>7274612</vt:i4>
      </vt:variant>
      <vt:variant>
        <vt:i4>255</vt:i4>
      </vt:variant>
      <vt:variant>
        <vt:i4>0</vt:i4>
      </vt:variant>
      <vt:variant>
        <vt:i4>5</vt:i4>
      </vt:variant>
      <vt:variant>
        <vt:lpwstr>https://www.slov-lex.sk/pravne-predpisy/SK/ZZ/2015/343/20160418.html</vt:lpwstr>
      </vt:variant>
      <vt:variant>
        <vt:lpwstr>paragraf-41.odsek-2</vt:lpwstr>
      </vt:variant>
      <vt:variant>
        <vt:i4>7012402</vt:i4>
      </vt:variant>
      <vt:variant>
        <vt:i4>252</vt:i4>
      </vt:variant>
      <vt:variant>
        <vt:i4>0</vt:i4>
      </vt:variant>
      <vt:variant>
        <vt:i4>5</vt:i4>
      </vt:variant>
      <vt:variant>
        <vt:lpwstr>https://www.slov-lex.sk/pravne-predpisy/SK/ZZ/2015/343/20160418.html</vt:lpwstr>
      </vt:variant>
      <vt:variant>
        <vt:lpwstr>paragraf-23</vt:lpwstr>
      </vt:variant>
      <vt:variant>
        <vt:i4>7274613</vt:i4>
      </vt:variant>
      <vt:variant>
        <vt:i4>249</vt:i4>
      </vt:variant>
      <vt:variant>
        <vt:i4>0</vt:i4>
      </vt:variant>
      <vt:variant>
        <vt:i4>5</vt:i4>
      </vt:variant>
      <vt:variant>
        <vt:lpwstr>https://www.slov-lex.sk/pravne-predpisy/SK/ZZ/2015/343/20160418.html</vt:lpwstr>
      </vt:variant>
      <vt:variant>
        <vt:lpwstr>paragraf-40.odsek-7</vt:lpwstr>
      </vt:variant>
      <vt:variant>
        <vt:i4>393290</vt:i4>
      </vt:variant>
      <vt:variant>
        <vt:i4>246</vt:i4>
      </vt:variant>
      <vt:variant>
        <vt:i4>0</vt:i4>
      </vt:variant>
      <vt:variant>
        <vt:i4>5</vt:i4>
      </vt:variant>
      <vt:variant>
        <vt:lpwstr>https://www.slov-lex.sk/pravne-predpisy/SK/ZZ/2015/343/20160418.html</vt:lpwstr>
      </vt:variant>
      <vt:variant>
        <vt:lpwstr>paragraf-40.odsek-6.pismeno-a</vt:lpwstr>
      </vt:variant>
      <vt:variant>
        <vt:i4>1835089</vt:i4>
      </vt:variant>
      <vt:variant>
        <vt:i4>243</vt:i4>
      </vt:variant>
      <vt:variant>
        <vt:i4>0</vt:i4>
      </vt:variant>
      <vt:variant>
        <vt:i4>5</vt:i4>
      </vt:variant>
      <vt:variant>
        <vt:lpwstr>https://www.uvo.gov.sk/vyhladavanie-profilov/zakazky/4850</vt:lpwstr>
      </vt:variant>
      <vt:variant>
        <vt:lpwstr/>
      </vt:variant>
      <vt:variant>
        <vt:i4>7340121</vt:i4>
      </vt:variant>
      <vt:variant>
        <vt:i4>240</vt:i4>
      </vt:variant>
      <vt:variant>
        <vt:i4>0</vt:i4>
      </vt:variant>
      <vt:variant>
        <vt:i4>5</vt:i4>
      </vt:variant>
      <vt:variant>
        <vt:lpwstr>mailto:hodosiova@enteris.sk</vt:lpwstr>
      </vt:variant>
      <vt:variant>
        <vt:lpwstr/>
      </vt:variant>
      <vt:variant>
        <vt:i4>7340121</vt:i4>
      </vt:variant>
      <vt:variant>
        <vt:i4>237</vt:i4>
      </vt:variant>
      <vt:variant>
        <vt:i4>0</vt:i4>
      </vt:variant>
      <vt:variant>
        <vt:i4>5</vt:i4>
      </vt:variant>
      <vt:variant>
        <vt:lpwstr>mailto:hodosiova@enteris.sk</vt:lpwstr>
      </vt:variant>
      <vt:variant>
        <vt:lpwstr/>
      </vt:variant>
      <vt:variant>
        <vt:i4>7340121</vt:i4>
      </vt:variant>
      <vt:variant>
        <vt:i4>234</vt:i4>
      </vt:variant>
      <vt:variant>
        <vt:i4>0</vt:i4>
      </vt:variant>
      <vt:variant>
        <vt:i4>5</vt:i4>
      </vt:variant>
      <vt:variant>
        <vt:lpwstr>mailto:hodosiova@enteris.sk</vt:lpwstr>
      </vt:variant>
      <vt:variant>
        <vt:lpwstr/>
      </vt:variant>
      <vt:variant>
        <vt:i4>7012397</vt:i4>
      </vt:variant>
      <vt:variant>
        <vt:i4>231</vt:i4>
      </vt:variant>
      <vt:variant>
        <vt:i4>0</vt:i4>
      </vt:variant>
      <vt:variant>
        <vt:i4>5</vt:i4>
      </vt:variant>
      <vt:variant>
        <vt:lpwstr>http://www.kysuckenovemesto.sk/</vt:lpwstr>
      </vt:variant>
      <vt:variant>
        <vt:lpwstr/>
      </vt:variant>
      <vt:variant>
        <vt:i4>1114168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_Toc469921786</vt:lpwstr>
      </vt:variant>
      <vt:variant>
        <vt:i4>1114168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_Toc469921785</vt:lpwstr>
      </vt:variant>
      <vt:variant>
        <vt:i4>1114168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_Toc469921784</vt:lpwstr>
      </vt:variant>
      <vt:variant>
        <vt:i4>1114168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_Toc469921783</vt:lpwstr>
      </vt:variant>
      <vt:variant>
        <vt:i4>1114168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_Toc469921782</vt:lpwstr>
      </vt:variant>
      <vt:variant>
        <vt:i4>1114168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_Toc469921781</vt:lpwstr>
      </vt:variant>
      <vt:variant>
        <vt:i4>1114168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_Toc469921780</vt:lpwstr>
      </vt:variant>
      <vt:variant>
        <vt:i4>1966136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_Toc469921779</vt:lpwstr>
      </vt:variant>
      <vt:variant>
        <vt:i4>1966136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_Toc469921778</vt:lpwstr>
      </vt:variant>
      <vt:variant>
        <vt:i4>1966136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_Toc469921777</vt:lpwstr>
      </vt:variant>
      <vt:variant>
        <vt:i4>1966136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_Toc469921776</vt:lpwstr>
      </vt:variant>
      <vt:variant>
        <vt:i4>1966136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_Toc469921775</vt:lpwstr>
      </vt:variant>
      <vt:variant>
        <vt:i4>1966136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_Toc469921774</vt:lpwstr>
      </vt:variant>
      <vt:variant>
        <vt:i4>1966136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_Toc469921773</vt:lpwstr>
      </vt:variant>
      <vt:variant>
        <vt:i4>1966136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_Toc469921772</vt:lpwstr>
      </vt:variant>
      <vt:variant>
        <vt:i4>1966136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_Toc469921771</vt:lpwstr>
      </vt:variant>
      <vt:variant>
        <vt:i4>1966136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_Toc469921770</vt:lpwstr>
      </vt:variant>
      <vt:variant>
        <vt:i4>2031672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_Toc469921769</vt:lpwstr>
      </vt:variant>
      <vt:variant>
        <vt:i4>2031672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_Toc469921768</vt:lpwstr>
      </vt:variant>
      <vt:variant>
        <vt:i4>2031672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_Toc469921767</vt:lpwstr>
      </vt:variant>
      <vt:variant>
        <vt:i4>2031672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_Toc469921766</vt:lpwstr>
      </vt:variant>
      <vt:variant>
        <vt:i4>2031672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_Toc469921765</vt:lpwstr>
      </vt:variant>
      <vt:variant>
        <vt:i4>2031672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_Toc469921764</vt:lpwstr>
      </vt:variant>
      <vt:variant>
        <vt:i4>2031672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_Toc469921763</vt:lpwstr>
      </vt:variant>
      <vt:variant>
        <vt:i4>2031672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_Toc469921762</vt:lpwstr>
      </vt:variant>
      <vt:variant>
        <vt:i4>2031672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_Toc469921761</vt:lpwstr>
      </vt:variant>
      <vt:variant>
        <vt:i4>2031672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_Toc469921760</vt:lpwstr>
      </vt:variant>
      <vt:variant>
        <vt:i4>1835064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_Toc469921759</vt:lpwstr>
      </vt:variant>
      <vt:variant>
        <vt:i4>1835064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_Toc469921758</vt:lpwstr>
      </vt:variant>
      <vt:variant>
        <vt:i4>1835064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_Toc469921757</vt:lpwstr>
      </vt:variant>
      <vt:variant>
        <vt:i4>1835064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_Toc469921756</vt:lpwstr>
      </vt:variant>
      <vt:variant>
        <vt:i4>1835064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_Toc469921755</vt:lpwstr>
      </vt:variant>
      <vt:variant>
        <vt:i4>1835064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_Toc469921754</vt:lpwstr>
      </vt:variant>
      <vt:variant>
        <vt:i4>1835064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_Toc469921753</vt:lpwstr>
      </vt:variant>
      <vt:variant>
        <vt:i4>1835064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_Toc469921752</vt:lpwstr>
      </vt:variant>
      <vt:variant>
        <vt:i4>1835064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_Toc469921751</vt:lpwstr>
      </vt:variant>
      <vt:variant>
        <vt:i4>1835064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_Toc469921750</vt:lpwstr>
      </vt:variant>
      <vt:variant>
        <vt:i4>1900600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_Toc469921749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VYHLASOVATEĽ VEREJNÉHO OBSTARÁVANIA:</dc:title>
  <dc:creator>hodosiova</dc:creator>
  <cp:lastModifiedBy>diana.dubakova</cp:lastModifiedBy>
  <cp:revision>2</cp:revision>
  <cp:lastPrinted>2022-07-29T08:20:00Z</cp:lastPrinted>
  <dcterms:created xsi:type="dcterms:W3CDTF">2022-08-03T06:56:00Z</dcterms:created>
  <dcterms:modified xsi:type="dcterms:W3CDTF">2022-08-03T06:56:00Z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