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574B" w14:textId="317BD753" w:rsidR="00E3104F" w:rsidRPr="005320BD" w:rsidRDefault="00E3104F" w:rsidP="001B5D36">
      <w:pPr>
        <w:spacing w:line="276" w:lineRule="auto"/>
        <w:jc w:val="right"/>
        <w:rPr>
          <w:rFonts w:ascii="Book Antiqua" w:hAnsi="Book Antiqua"/>
        </w:rPr>
      </w:pPr>
      <w:r w:rsidRPr="005320BD">
        <w:rPr>
          <w:rFonts w:ascii="Book Antiqua" w:hAnsi="Book Antiqua"/>
        </w:rPr>
        <w:t>W</w:t>
      </w:r>
      <w:r w:rsidR="00044F84" w:rsidRPr="005320BD">
        <w:rPr>
          <w:rFonts w:ascii="Book Antiqua" w:hAnsi="Book Antiqua"/>
        </w:rPr>
        <w:t xml:space="preserve">zór Umowy - Załącznik nr </w:t>
      </w:r>
      <w:r w:rsidR="001B5D36">
        <w:rPr>
          <w:rFonts w:ascii="Book Antiqua" w:hAnsi="Book Antiqua"/>
        </w:rPr>
        <w:t>7</w:t>
      </w:r>
      <w:r w:rsidR="001B5D36" w:rsidRPr="005320BD">
        <w:rPr>
          <w:rFonts w:ascii="Book Antiqua" w:hAnsi="Book Antiqua"/>
        </w:rPr>
        <w:t xml:space="preserve"> </w:t>
      </w:r>
      <w:r w:rsidR="00044F84" w:rsidRPr="005320BD">
        <w:rPr>
          <w:rFonts w:ascii="Book Antiqua" w:hAnsi="Book Antiqua"/>
        </w:rPr>
        <w:t>do S</w:t>
      </w:r>
      <w:r w:rsidRPr="005320BD">
        <w:rPr>
          <w:rFonts w:ascii="Book Antiqua" w:hAnsi="Book Antiqua"/>
        </w:rPr>
        <w:t>WZ</w:t>
      </w:r>
    </w:p>
    <w:p w14:paraId="530FD5CF" w14:textId="77777777" w:rsidR="007E5C14" w:rsidRPr="005320BD" w:rsidRDefault="007E5C14" w:rsidP="00CF562B">
      <w:pPr>
        <w:spacing w:line="276" w:lineRule="auto"/>
        <w:jc w:val="right"/>
        <w:rPr>
          <w:rFonts w:ascii="Book Antiqua" w:hAnsi="Book Antiqua"/>
        </w:rPr>
      </w:pPr>
    </w:p>
    <w:p w14:paraId="218A53BF" w14:textId="52BB8F4B" w:rsidR="007E5C14" w:rsidRPr="005320BD" w:rsidRDefault="00E3104F" w:rsidP="00CF562B">
      <w:pPr>
        <w:spacing w:before="120" w:after="240" w:line="276" w:lineRule="auto"/>
        <w:jc w:val="center"/>
        <w:rPr>
          <w:rFonts w:ascii="Book Antiqua" w:hAnsi="Book Antiqua" w:cs="Arial"/>
          <w:b/>
          <w:bCs/>
        </w:rPr>
      </w:pPr>
      <w:r w:rsidRPr="005320BD">
        <w:rPr>
          <w:rFonts w:ascii="Book Antiqua" w:hAnsi="Book Antiqua" w:cs="Arial"/>
          <w:b/>
          <w:bCs/>
        </w:rPr>
        <w:t>WZÓR UMOWY</w:t>
      </w:r>
    </w:p>
    <w:p w14:paraId="4F936315" w14:textId="77777777" w:rsidR="00E3104F" w:rsidRPr="005320BD" w:rsidRDefault="00E3104F" w:rsidP="00CF562B">
      <w:pPr>
        <w:spacing w:before="120" w:line="276" w:lineRule="auto"/>
        <w:jc w:val="center"/>
        <w:rPr>
          <w:rFonts w:ascii="Book Antiqua" w:hAnsi="Book Antiqua" w:cs="Arial"/>
          <w:lang w:eastAsia="pl-PL"/>
        </w:rPr>
      </w:pPr>
      <w:r w:rsidRPr="005320BD">
        <w:rPr>
          <w:rFonts w:ascii="Book Antiqua" w:hAnsi="Book Antiqua" w:cs="Arial"/>
          <w:b/>
          <w:lang w:eastAsia="pl-PL"/>
        </w:rPr>
        <w:t>Umowa nr ______________________________________________</w:t>
      </w:r>
    </w:p>
    <w:p w14:paraId="644CED53" w14:textId="77777777" w:rsidR="00E3104F" w:rsidRPr="005320BD" w:rsidRDefault="00E3104F" w:rsidP="00CF562B">
      <w:pPr>
        <w:spacing w:before="120" w:line="276" w:lineRule="auto"/>
        <w:rPr>
          <w:rFonts w:ascii="Book Antiqua" w:hAnsi="Book Antiqua" w:cs="Arial"/>
          <w:lang w:eastAsia="pl-PL"/>
        </w:rPr>
      </w:pPr>
    </w:p>
    <w:p w14:paraId="76397B0A" w14:textId="77006570" w:rsidR="00E3104F" w:rsidRPr="005320BD" w:rsidRDefault="00D87F88" w:rsidP="00CF562B">
      <w:pPr>
        <w:spacing w:before="120" w:line="276" w:lineRule="auto"/>
        <w:rPr>
          <w:rFonts w:ascii="Book Antiqua" w:hAnsi="Book Antiqua" w:cs="Arial"/>
          <w:lang w:eastAsia="pl-PL"/>
        </w:rPr>
      </w:pPr>
      <w:r w:rsidRPr="005320BD">
        <w:rPr>
          <w:rFonts w:ascii="Book Antiqua" w:hAnsi="Book Antiqua" w:cs="Arial"/>
          <w:lang w:eastAsia="pl-PL"/>
        </w:rPr>
        <w:t>W</w:t>
      </w:r>
      <w:r w:rsidR="00E3104F" w:rsidRPr="005320BD">
        <w:rPr>
          <w:rFonts w:ascii="Book Antiqua" w:hAnsi="Book Antiqua" w:cs="Arial"/>
          <w:lang w:eastAsia="pl-PL"/>
        </w:rPr>
        <w:t xml:space="preserve"> dniu ___________ r. w </w:t>
      </w:r>
      <w:r w:rsidR="001B5D36">
        <w:rPr>
          <w:rFonts w:ascii="Book Antiqua" w:hAnsi="Book Antiqua" w:cs="Arial"/>
          <w:lang w:eastAsia="pl-PL"/>
        </w:rPr>
        <w:t>Białych Błotach</w:t>
      </w:r>
      <w:r w:rsidR="001B5D36" w:rsidRPr="005320BD">
        <w:rPr>
          <w:rFonts w:ascii="Book Antiqua" w:hAnsi="Book Antiqua" w:cs="Arial"/>
          <w:lang w:eastAsia="pl-PL"/>
        </w:rPr>
        <w:t xml:space="preserve"> </w:t>
      </w:r>
      <w:r w:rsidR="00E3104F" w:rsidRPr="005320BD">
        <w:rPr>
          <w:rFonts w:ascii="Book Antiqua" w:hAnsi="Book Antiqua" w:cs="Arial"/>
          <w:lang w:eastAsia="pl-PL"/>
        </w:rPr>
        <w:t xml:space="preserve">pomiędzy: </w:t>
      </w:r>
    </w:p>
    <w:p w14:paraId="0B94965F" w14:textId="50329707" w:rsidR="005615A6" w:rsidRPr="005320BD" w:rsidRDefault="00963BA7" w:rsidP="00963BA7">
      <w:pPr>
        <w:spacing w:before="120" w:line="276" w:lineRule="auto"/>
        <w:jc w:val="both"/>
        <w:rPr>
          <w:rFonts w:ascii="Book Antiqua" w:hAnsi="Book Antiqua" w:cs="Arial"/>
          <w:lang w:eastAsia="pl-PL"/>
        </w:rPr>
      </w:pPr>
      <w:r w:rsidRPr="005320BD">
        <w:rPr>
          <w:rFonts w:ascii="Book Antiqua" w:hAnsi="Book Antiqua" w:cs="Arial"/>
          <w:b/>
          <w:lang w:eastAsia="pl-PL"/>
        </w:rPr>
        <w:t xml:space="preserve">Skarbem Państwa – Państwowym Gospodarstwem Leśnym Lasy Państwowe Nadleśnictwem </w:t>
      </w:r>
      <w:r w:rsidR="001B5D36">
        <w:rPr>
          <w:rFonts w:ascii="Book Antiqua" w:hAnsi="Book Antiqua" w:cs="Arial"/>
          <w:b/>
          <w:lang w:eastAsia="pl-PL"/>
        </w:rPr>
        <w:t>Bydgoszcz</w:t>
      </w:r>
      <w:r w:rsidR="001B5D36" w:rsidRPr="005320BD">
        <w:rPr>
          <w:rFonts w:ascii="Book Antiqua" w:hAnsi="Book Antiqua" w:cs="Arial"/>
          <w:b/>
          <w:lang w:eastAsia="pl-PL"/>
        </w:rPr>
        <w:t xml:space="preserve"> </w:t>
      </w:r>
      <w:r w:rsidRPr="005320BD">
        <w:rPr>
          <w:rFonts w:ascii="Book Antiqua" w:hAnsi="Book Antiqua" w:cs="Arial"/>
          <w:lang w:eastAsia="pl-PL"/>
        </w:rPr>
        <w:t xml:space="preserve">z siedzibą w </w:t>
      </w:r>
      <w:r w:rsidR="001B5D36">
        <w:rPr>
          <w:rFonts w:ascii="Book Antiqua" w:hAnsi="Book Antiqua" w:cs="Arial"/>
          <w:lang w:eastAsia="pl-PL"/>
        </w:rPr>
        <w:t xml:space="preserve"> Białe Błota</w:t>
      </w:r>
      <w:r w:rsidR="00B04689" w:rsidRPr="005320BD">
        <w:rPr>
          <w:rFonts w:ascii="Book Antiqua" w:hAnsi="Book Antiqua" w:cs="Arial"/>
          <w:lang w:eastAsia="pl-PL"/>
        </w:rPr>
        <w:t xml:space="preserve">, </w:t>
      </w:r>
      <w:r w:rsidRPr="005320BD">
        <w:rPr>
          <w:rFonts w:ascii="Book Antiqua" w:hAnsi="Book Antiqua" w:cs="Arial"/>
          <w:lang w:eastAsia="pl-PL"/>
        </w:rPr>
        <w:t xml:space="preserve">ul. </w:t>
      </w:r>
      <w:r w:rsidR="00D01151">
        <w:rPr>
          <w:rFonts w:ascii="Book Antiqua" w:hAnsi="Book Antiqua" w:cs="Arial"/>
          <w:lang w:eastAsia="pl-PL"/>
        </w:rPr>
        <w:t>Sosnowa 9</w:t>
      </w:r>
      <w:r w:rsidRPr="005320BD">
        <w:rPr>
          <w:rFonts w:ascii="Book Antiqua" w:hAnsi="Book Antiqua" w:cs="Arial"/>
          <w:lang w:eastAsia="pl-PL"/>
        </w:rPr>
        <w:t xml:space="preserve">; </w:t>
      </w:r>
      <w:r w:rsidR="00D01151">
        <w:rPr>
          <w:rFonts w:ascii="Book Antiqua" w:hAnsi="Book Antiqua" w:cs="Arial"/>
          <w:lang w:eastAsia="pl-PL"/>
        </w:rPr>
        <w:t>86-005 Białe Błota</w:t>
      </w:r>
      <w:r w:rsidRPr="005320BD">
        <w:rPr>
          <w:rFonts w:ascii="Book Antiqua" w:hAnsi="Book Antiqua" w:cs="Arial"/>
          <w:lang w:eastAsia="pl-PL"/>
        </w:rPr>
        <w:t xml:space="preserve">, </w:t>
      </w:r>
      <w:r w:rsidRPr="005320BD">
        <w:rPr>
          <w:rFonts w:ascii="Book Antiqua" w:hAnsi="Book Antiqua" w:cs="Arial"/>
          <w:lang w:eastAsia="pl-PL"/>
        </w:rPr>
        <w:br/>
        <w:t>NIP</w:t>
      </w:r>
      <w:r w:rsidR="001B5D36" w:rsidRPr="001B5D36">
        <w:rPr>
          <w:rFonts w:ascii="Book Antiqua" w:hAnsi="Book Antiqua" w:cs="Arial"/>
          <w:lang w:eastAsia="pl-PL"/>
        </w:rPr>
        <w:t>: 554-031-55-14</w:t>
      </w:r>
      <w:r w:rsidR="001B5D36">
        <w:rPr>
          <w:rFonts w:ascii="Book Antiqua" w:hAnsi="Book Antiqua" w:cs="Arial"/>
          <w:lang w:eastAsia="pl-PL"/>
        </w:rPr>
        <w:t xml:space="preserve"> </w:t>
      </w:r>
      <w:r w:rsidRPr="005320BD">
        <w:rPr>
          <w:rFonts w:ascii="Book Antiqua" w:hAnsi="Book Antiqua" w:cs="Arial"/>
          <w:lang w:eastAsia="pl-PL"/>
        </w:rPr>
        <w:t xml:space="preserve">, REGON </w:t>
      </w:r>
      <w:r w:rsidR="001B5D36" w:rsidRPr="001B5D36">
        <w:rPr>
          <w:rFonts w:ascii="Book Antiqua" w:hAnsi="Book Antiqua" w:cs="Arial"/>
          <w:lang w:eastAsia="pl-PL"/>
        </w:rPr>
        <w:t>090550638</w:t>
      </w:r>
      <w:r w:rsidRPr="005320BD">
        <w:rPr>
          <w:rFonts w:ascii="Book Antiqua" w:hAnsi="Book Antiqua" w:cs="Arial"/>
          <w:lang w:eastAsia="pl-PL"/>
        </w:rPr>
        <w:t xml:space="preserve">, reprezentowanym przez: </w:t>
      </w:r>
      <w:r w:rsidR="001B5D36">
        <w:rPr>
          <w:rFonts w:ascii="Book Antiqua" w:hAnsi="Book Antiqua" w:cs="Arial"/>
          <w:lang w:eastAsia="pl-PL"/>
        </w:rPr>
        <w:t xml:space="preserve">Andrzeja Białkowskiego </w:t>
      </w:r>
      <w:r w:rsidRPr="005320BD">
        <w:rPr>
          <w:rFonts w:ascii="Book Antiqua" w:hAnsi="Book Antiqua" w:cs="Arial"/>
          <w:lang w:eastAsia="pl-PL"/>
        </w:rPr>
        <w:t xml:space="preserve">– Nadleśniczego, </w:t>
      </w:r>
    </w:p>
    <w:p w14:paraId="07595754" w14:textId="36A5CD46" w:rsidR="00E3104F"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zwan</w:t>
      </w:r>
      <w:r w:rsidR="00963BA7" w:rsidRPr="005320BD">
        <w:rPr>
          <w:rFonts w:ascii="Book Antiqua" w:hAnsi="Book Antiqua" w:cs="Arial"/>
          <w:lang w:eastAsia="pl-PL"/>
        </w:rPr>
        <w:t>ym</w:t>
      </w:r>
      <w:r w:rsidRPr="005320BD">
        <w:rPr>
          <w:rFonts w:ascii="Book Antiqua" w:hAnsi="Book Antiqua" w:cs="Arial"/>
          <w:lang w:eastAsia="pl-PL"/>
        </w:rPr>
        <w:t xml:space="preserve"> dalej „</w:t>
      </w:r>
      <w:r w:rsidRPr="005320BD">
        <w:rPr>
          <w:rFonts w:ascii="Book Antiqua" w:hAnsi="Book Antiqua" w:cs="Arial"/>
          <w:b/>
          <w:lang w:eastAsia="pl-PL"/>
        </w:rPr>
        <w:t>Zamawiającym</w:t>
      </w:r>
      <w:r w:rsidRPr="005320BD">
        <w:rPr>
          <w:rFonts w:ascii="Book Antiqua" w:hAnsi="Book Antiqua" w:cs="Arial"/>
          <w:lang w:eastAsia="pl-PL"/>
        </w:rPr>
        <w:t>”,</w:t>
      </w:r>
    </w:p>
    <w:p w14:paraId="698B7B81" w14:textId="71103191" w:rsidR="00044F84" w:rsidRPr="005320BD" w:rsidRDefault="00E3104F" w:rsidP="00CF562B">
      <w:pPr>
        <w:spacing w:before="120" w:line="276" w:lineRule="auto"/>
        <w:rPr>
          <w:rFonts w:ascii="Book Antiqua" w:hAnsi="Book Antiqua" w:cs="Arial"/>
          <w:lang w:eastAsia="pl-PL"/>
        </w:rPr>
      </w:pPr>
      <w:r w:rsidRPr="005320BD">
        <w:rPr>
          <w:rFonts w:ascii="Book Antiqua" w:hAnsi="Book Antiqua" w:cs="Arial"/>
          <w:lang w:eastAsia="pl-PL"/>
        </w:rPr>
        <w:t xml:space="preserve">a </w:t>
      </w:r>
    </w:p>
    <w:p w14:paraId="270DEFD6" w14:textId="2BD64409" w:rsidR="00044F84" w:rsidRPr="005320BD" w:rsidRDefault="007D1C3D" w:rsidP="00CF562B">
      <w:pPr>
        <w:spacing w:before="120" w:line="276" w:lineRule="auto"/>
        <w:jc w:val="both"/>
        <w:rPr>
          <w:rFonts w:ascii="Book Antiqua" w:hAnsi="Book Antiqua" w:cs="Arial"/>
          <w:lang w:eastAsia="pl-PL"/>
        </w:rPr>
      </w:pPr>
      <w:r w:rsidRPr="005320BD">
        <w:rPr>
          <w:rFonts w:ascii="Book Antiqua" w:hAnsi="Book Antiqua" w:cs="Arial"/>
          <w:lang w:eastAsia="pl-PL"/>
        </w:rPr>
        <w:t>*</w:t>
      </w:r>
      <w:r w:rsidR="00044F84" w:rsidRPr="005320BD">
        <w:rPr>
          <w:rFonts w:ascii="Book Antiqua" w:hAnsi="Book Antiqua" w:cs="Arial"/>
          <w:lang w:eastAsia="pl-PL"/>
        </w:rPr>
        <w:t>Panią/Panem</w:t>
      </w:r>
      <w:r w:rsidR="00E13B7B" w:rsidRPr="005320BD">
        <w:rPr>
          <w:rFonts w:ascii="Book Antiqua" w:hAnsi="Book Antiqua" w:cs="Arial"/>
          <w:lang w:eastAsia="pl-PL"/>
        </w:rPr>
        <w:t xml:space="preserve"> </w:t>
      </w:r>
      <w:r w:rsidR="00044F84" w:rsidRPr="005320BD">
        <w:rPr>
          <w:rFonts w:ascii="Book Antiqua" w:hAnsi="Book Antiqua" w:cs="Arial"/>
          <w:lang w:eastAsia="pl-PL"/>
        </w:rPr>
        <w:t>…………………………………………………………, zamieszkałą/</w:t>
      </w:r>
      <w:proofErr w:type="spellStart"/>
      <w:r w:rsidR="00044F84" w:rsidRPr="005320BD">
        <w:rPr>
          <w:rFonts w:ascii="Book Antiqua" w:hAnsi="Book Antiqua" w:cs="Arial"/>
          <w:lang w:eastAsia="pl-PL"/>
        </w:rPr>
        <w:t>ym</w:t>
      </w:r>
      <w:proofErr w:type="spellEnd"/>
      <w:r w:rsidR="00044F84" w:rsidRPr="005320BD">
        <w:rPr>
          <w:rFonts w:ascii="Book Antiqua" w:hAnsi="Book Antiqua" w:cs="Arial"/>
          <w:lang w:eastAsia="pl-PL"/>
        </w:rPr>
        <w:t xml:space="preserve"> w…… przy ul. …</w:t>
      </w:r>
      <w:r w:rsidR="00131844" w:rsidRPr="005320BD">
        <w:rPr>
          <w:rFonts w:ascii="Book Antiqua" w:hAnsi="Book Antiqua" w:cs="Arial"/>
          <w:lang w:eastAsia="pl-PL"/>
        </w:rPr>
        <w:t>……………………..</w:t>
      </w:r>
      <w:r w:rsidR="00044F84" w:rsidRPr="005320BD">
        <w:rPr>
          <w:rFonts w:ascii="Book Antiqua" w:hAnsi="Book Antiqua" w:cs="Arial"/>
          <w:lang w:eastAsia="pl-PL"/>
        </w:rPr>
        <w:t>.., …</w:t>
      </w:r>
      <w:r w:rsidR="00131844" w:rsidRPr="005320BD">
        <w:rPr>
          <w:rFonts w:ascii="Book Antiqua" w:hAnsi="Book Antiqua" w:cs="Arial"/>
          <w:lang w:eastAsia="pl-PL"/>
        </w:rPr>
        <w:t>.</w:t>
      </w:r>
      <w:r w:rsidR="00044F84" w:rsidRPr="005320BD">
        <w:rPr>
          <w:rFonts w:ascii="Book Antiqua" w:hAnsi="Book Antiqua" w:cs="Arial"/>
          <w:lang w:eastAsia="pl-PL"/>
        </w:rPr>
        <w:t>-…</w:t>
      </w:r>
      <w:r w:rsidR="00131844" w:rsidRPr="005320BD">
        <w:rPr>
          <w:rFonts w:ascii="Book Antiqua" w:hAnsi="Book Antiqua" w:cs="Arial"/>
          <w:lang w:eastAsia="pl-PL"/>
        </w:rPr>
        <w:t>…</w:t>
      </w:r>
      <w:r w:rsidR="00044F84" w:rsidRPr="005320BD">
        <w:rPr>
          <w:rFonts w:ascii="Book Antiqua" w:hAnsi="Book Antiqua" w:cs="Arial"/>
          <w:lang w:eastAsia="pl-PL"/>
        </w:rPr>
        <w:t xml:space="preserve">.. </w:t>
      </w:r>
      <w:r w:rsidR="00131844" w:rsidRPr="005320BD">
        <w:rPr>
          <w:rFonts w:ascii="Book Antiqua" w:hAnsi="Book Antiqua" w:cs="Arial"/>
          <w:lang w:eastAsia="pl-PL"/>
        </w:rPr>
        <w:t>…………………………….</w:t>
      </w:r>
      <w:r w:rsidR="00044F84" w:rsidRPr="005320BD">
        <w:rPr>
          <w:rFonts w:ascii="Book Antiqua" w:hAnsi="Book Antiqua" w:cs="Arial"/>
          <w:lang w:eastAsia="pl-PL"/>
        </w:rPr>
        <w:t>…….., prowadzącym działalność gospodarczą pod firmą</w:t>
      </w:r>
      <w:r w:rsidR="00131844" w:rsidRPr="005320BD">
        <w:rPr>
          <w:rFonts w:ascii="Book Antiqua" w:hAnsi="Book Antiqua" w:cs="Arial"/>
          <w:lang w:eastAsia="pl-PL"/>
        </w:rPr>
        <w:t xml:space="preserve"> </w:t>
      </w:r>
      <w:r w:rsidR="00044F84" w:rsidRPr="005320BD">
        <w:rPr>
          <w:rFonts w:ascii="Book Antiqua" w:hAnsi="Book Antiqua" w:cs="Arial"/>
          <w:lang w:eastAsia="pl-PL"/>
        </w:rPr>
        <w:t>......…</w:t>
      </w:r>
      <w:r w:rsidR="00131844" w:rsidRPr="005320BD">
        <w:rPr>
          <w:rFonts w:ascii="Book Antiqua" w:hAnsi="Book Antiqua" w:cs="Arial"/>
          <w:lang w:eastAsia="pl-PL"/>
        </w:rPr>
        <w:t>………………………</w:t>
      </w:r>
      <w:r w:rsidR="00044F84" w:rsidRPr="005320BD">
        <w:rPr>
          <w:rFonts w:ascii="Book Antiqua" w:hAnsi="Book Antiqua" w:cs="Arial"/>
          <w:lang w:eastAsia="pl-PL"/>
        </w:rPr>
        <w:t xml:space="preserve">………………………………… </w:t>
      </w:r>
      <w:r w:rsidR="00131844" w:rsidRPr="005320BD">
        <w:rPr>
          <w:rFonts w:ascii="Book Antiqua" w:hAnsi="Book Antiqua" w:cs="Arial"/>
          <w:lang w:eastAsia="pl-PL"/>
        </w:rPr>
        <w:t xml:space="preserve">z siedzibą w ……………………………………………… </w:t>
      </w:r>
      <w:r w:rsidR="00044F84" w:rsidRPr="005320BD">
        <w:rPr>
          <w:rFonts w:ascii="Book Antiqua" w:hAnsi="Book Antiqua" w:cs="Arial"/>
          <w:lang w:eastAsia="pl-PL"/>
        </w:rPr>
        <w:t>ul.……………………………………………………………………………………</w:t>
      </w:r>
      <w:r w:rsidR="00131844" w:rsidRPr="005320BD">
        <w:rPr>
          <w:rFonts w:ascii="Book Antiqua" w:hAnsi="Book Antiqua" w:cs="Arial"/>
          <w:lang w:eastAsia="pl-PL"/>
        </w:rPr>
        <w:t>…………………………………..</w:t>
      </w:r>
      <w:r w:rsidR="00044F84" w:rsidRPr="005320BD">
        <w:rPr>
          <w:rFonts w:ascii="Book Antiqua" w:hAnsi="Book Antiqua" w:cs="Arial"/>
          <w:lang w:eastAsia="pl-PL"/>
        </w:rPr>
        <w:t xml:space="preserve"> zarejestrowanym ………………………………………………………………, posiadającym numer identyfikacyjny NIP ……………………; REGON ………………………,</w:t>
      </w:r>
    </w:p>
    <w:p w14:paraId="5CB6B4C4"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reprezentowanym przez:</w:t>
      </w:r>
    </w:p>
    <w:p w14:paraId="38270130" w14:textId="154A70CE" w:rsidR="00044F84" w:rsidRPr="005320BD" w:rsidRDefault="00685F98" w:rsidP="00CF562B">
      <w:pPr>
        <w:spacing w:before="120" w:line="276" w:lineRule="auto"/>
        <w:jc w:val="both"/>
        <w:rPr>
          <w:rFonts w:ascii="Book Antiqua" w:hAnsi="Book Antiqua" w:cs="Arial"/>
          <w:lang w:eastAsia="pl-PL"/>
        </w:rPr>
      </w:pPr>
      <w:r w:rsidRPr="005320BD">
        <w:rPr>
          <w:rFonts w:ascii="Book Antiqua" w:hAnsi="Book Antiqua" w:cs="Arial"/>
          <w:lang w:eastAsia="pl-PL"/>
        </w:rPr>
        <w:t xml:space="preserve"> ……………………………………</w:t>
      </w:r>
    </w:p>
    <w:p w14:paraId="4B6551F3" w14:textId="55FCCEFB"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w:t>
      </w:r>
      <w:r w:rsidR="00E13B7B" w:rsidRPr="005320BD">
        <w:rPr>
          <w:rFonts w:ascii="Book Antiqua" w:hAnsi="Book Antiqua" w:cs="Arial"/>
          <w:lang w:eastAsia="pl-PL"/>
        </w:rPr>
        <w:t xml:space="preserve"> </w:t>
      </w:r>
      <w:r w:rsidRPr="005320BD">
        <w:rPr>
          <w:rFonts w:ascii="Book Antiqua" w:hAnsi="Book Antiqua" w:cs="Arial"/>
          <w:lang w:eastAsia="pl-PL"/>
        </w:rPr>
        <w:t>z siedzibą w……………………………… wpisaną do Krajowego Rejestru Sądowego - Rejestru Przedsiębiorców prowadzonego przez Sąd Rejonowy …………</w:t>
      </w:r>
      <w:r w:rsidR="00131844" w:rsidRPr="005320BD">
        <w:rPr>
          <w:rFonts w:ascii="Book Antiqua" w:hAnsi="Book Antiqua" w:cs="Arial"/>
          <w:lang w:eastAsia="pl-PL"/>
        </w:rPr>
        <w:t>…………………….</w:t>
      </w:r>
      <w:r w:rsidRPr="005320BD">
        <w:rPr>
          <w:rFonts w:ascii="Book Antiqua" w:hAnsi="Book Antiqua" w:cs="Arial"/>
          <w:lang w:eastAsia="pl-PL"/>
        </w:rPr>
        <w:t>………- …</w:t>
      </w:r>
      <w:r w:rsidR="00131844" w:rsidRPr="005320BD">
        <w:rPr>
          <w:rFonts w:ascii="Book Antiqua" w:hAnsi="Book Antiqua" w:cs="Arial"/>
          <w:lang w:eastAsia="pl-PL"/>
        </w:rPr>
        <w:t>……</w:t>
      </w:r>
      <w:r w:rsidRPr="005320BD">
        <w:rPr>
          <w:rFonts w:ascii="Book Antiqua" w:hAnsi="Book Antiqua" w:cs="Arial"/>
          <w:lang w:eastAsia="pl-PL"/>
        </w:rPr>
        <w:t>.. Wydział Gospodarczy Krajowego Rejestru Sądowego pod numerem KRS: …</w:t>
      </w:r>
      <w:r w:rsidR="00131844" w:rsidRPr="005320BD">
        <w:rPr>
          <w:rFonts w:ascii="Book Antiqua" w:hAnsi="Book Antiqua" w:cs="Arial"/>
          <w:lang w:eastAsia="pl-PL"/>
        </w:rPr>
        <w:t>………….……..</w:t>
      </w:r>
      <w:r w:rsidRPr="005320BD">
        <w:rPr>
          <w:rFonts w:ascii="Book Antiqua" w:hAnsi="Book Antiqua" w:cs="Arial"/>
          <w:lang w:eastAsia="pl-PL"/>
        </w:rPr>
        <w:t xml:space="preserve">…….., kapitał zakładowy w wysokości </w:t>
      </w:r>
      <w:r w:rsidR="00131844" w:rsidRPr="005320BD">
        <w:rPr>
          <w:rFonts w:ascii="Book Antiqua" w:hAnsi="Book Antiqua" w:cs="Arial"/>
          <w:lang w:eastAsia="pl-PL"/>
        </w:rPr>
        <w:t>………………..</w:t>
      </w:r>
      <w:r w:rsidRPr="005320BD">
        <w:rPr>
          <w:rFonts w:ascii="Book Antiqua" w:hAnsi="Book Antiqua" w:cs="Arial"/>
          <w:lang w:eastAsia="pl-PL"/>
        </w:rPr>
        <w:t>……….</w:t>
      </w:r>
      <w:r w:rsidR="00131844" w:rsidRPr="005320BD">
        <w:rPr>
          <w:rFonts w:ascii="Book Antiqua" w:hAnsi="Book Antiqua" w:cs="Arial"/>
          <w:lang w:eastAsia="pl-PL"/>
        </w:rPr>
        <w:t xml:space="preserve"> </w:t>
      </w:r>
      <w:r w:rsidRPr="005320BD">
        <w:rPr>
          <w:rFonts w:ascii="Book Antiqua" w:hAnsi="Book Antiqua" w:cs="Arial"/>
          <w:lang w:eastAsia="pl-PL"/>
        </w:rPr>
        <w:t xml:space="preserve">zł (słownie: </w:t>
      </w:r>
      <w:r w:rsidR="00131844" w:rsidRPr="005320BD">
        <w:rPr>
          <w:rFonts w:ascii="Book Antiqua" w:hAnsi="Book Antiqua" w:cs="Arial"/>
          <w:lang w:eastAsia="pl-PL"/>
        </w:rPr>
        <w:t xml:space="preserve">…………………………………………… </w:t>
      </w:r>
      <w:r w:rsidRPr="005320BD">
        <w:rPr>
          <w:rFonts w:ascii="Book Antiqua" w:hAnsi="Book Antiqua" w:cs="Arial"/>
          <w:lang w:eastAsia="pl-PL"/>
        </w:rPr>
        <w:t>złotych) wpłacony w całości, posiadającą numer identy</w:t>
      </w:r>
      <w:r w:rsidR="00131844" w:rsidRPr="005320BD">
        <w:rPr>
          <w:rFonts w:ascii="Book Antiqua" w:hAnsi="Book Antiqua" w:cs="Arial"/>
          <w:lang w:eastAsia="pl-PL"/>
        </w:rPr>
        <w:t xml:space="preserve">fikacyjny NIP ……………………………………………, </w:t>
      </w:r>
      <w:r w:rsidRPr="005320BD">
        <w:rPr>
          <w:rFonts w:ascii="Book Antiqua" w:hAnsi="Book Antiqua" w:cs="Arial"/>
          <w:lang w:eastAsia="pl-PL"/>
        </w:rPr>
        <w:t xml:space="preserve">REGON ………………………………, </w:t>
      </w:r>
    </w:p>
    <w:p w14:paraId="0905A402"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reprezentowaną przez:</w:t>
      </w:r>
    </w:p>
    <w:p w14:paraId="784F608F" w14:textId="487C094C" w:rsidR="00044F84" w:rsidRPr="005320BD" w:rsidRDefault="00685F98" w:rsidP="00CF562B">
      <w:pPr>
        <w:spacing w:before="120" w:line="276" w:lineRule="auto"/>
        <w:jc w:val="both"/>
        <w:rPr>
          <w:rFonts w:ascii="Book Antiqua" w:hAnsi="Book Antiqua" w:cs="Arial"/>
          <w:lang w:eastAsia="pl-PL"/>
        </w:rPr>
      </w:pPr>
      <w:r w:rsidRPr="005320BD">
        <w:rPr>
          <w:rFonts w:ascii="Book Antiqua" w:hAnsi="Book Antiqua" w:cs="Arial"/>
          <w:lang w:eastAsia="pl-PL"/>
        </w:rPr>
        <w:t>…</w:t>
      </w:r>
      <w:r w:rsidR="008274EC" w:rsidRPr="005320BD">
        <w:rPr>
          <w:rFonts w:ascii="Book Antiqua" w:hAnsi="Book Antiqua" w:cs="Arial"/>
          <w:lang w:eastAsia="pl-PL"/>
        </w:rPr>
        <w:t>……………………… - ……………………………….</w:t>
      </w:r>
    </w:p>
    <w:p w14:paraId="18384DB4"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zwanym dalej „</w:t>
      </w:r>
      <w:r w:rsidRPr="005320BD">
        <w:rPr>
          <w:rFonts w:ascii="Book Antiqua" w:hAnsi="Book Antiqua" w:cs="Arial"/>
          <w:b/>
          <w:lang w:eastAsia="pl-PL"/>
        </w:rPr>
        <w:t>Wykonawcą</w:t>
      </w:r>
      <w:r w:rsidRPr="005320BD">
        <w:rPr>
          <w:rFonts w:ascii="Book Antiqua" w:hAnsi="Book Antiqua" w:cs="Arial"/>
          <w:lang w:eastAsia="pl-PL"/>
        </w:rPr>
        <w:t>”.</w:t>
      </w:r>
    </w:p>
    <w:p w14:paraId="15579A27" w14:textId="2CD4D315" w:rsidR="00E3104F" w:rsidRPr="005320BD" w:rsidRDefault="00044F84" w:rsidP="00CF562B">
      <w:pPr>
        <w:spacing w:before="120" w:line="276" w:lineRule="auto"/>
        <w:rPr>
          <w:rFonts w:ascii="Book Antiqua" w:hAnsi="Book Antiqua" w:cs="Arial"/>
          <w:lang w:eastAsia="pl-PL"/>
        </w:rPr>
      </w:pPr>
      <w:r w:rsidRPr="005320BD">
        <w:rPr>
          <w:rFonts w:ascii="Book Antiqua" w:hAnsi="Book Antiqua" w:cs="Arial"/>
          <w:lang w:eastAsia="pl-PL"/>
        </w:rPr>
        <w:t>(* - wg. rodzaju podmiotu gospodarczego - niewłaściwe usunąć)</w:t>
      </w:r>
    </w:p>
    <w:p w14:paraId="5CC17420" w14:textId="77777777" w:rsidR="00E3104F" w:rsidRPr="005320BD" w:rsidRDefault="00E3104F" w:rsidP="00CF562B">
      <w:pPr>
        <w:spacing w:before="120" w:line="276" w:lineRule="auto"/>
        <w:rPr>
          <w:rFonts w:ascii="Book Antiqua" w:hAnsi="Book Antiqua" w:cs="Arial"/>
          <w:lang w:eastAsia="pl-PL"/>
        </w:rPr>
      </w:pPr>
      <w:r w:rsidRPr="005320BD">
        <w:rPr>
          <w:rFonts w:ascii="Book Antiqua" w:hAnsi="Book Antiqua" w:cs="Arial"/>
          <w:lang w:eastAsia="pl-PL"/>
        </w:rPr>
        <w:t>zaś wspólnie zwanymi dalej „</w:t>
      </w:r>
      <w:r w:rsidRPr="005320BD">
        <w:rPr>
          <w:rFonts w:ascii="Book Antiqua" w:hAnsi="Book Antiqua" w:cs="Arial"/>
          <w:b/>
          <w:lang w:eastAsia="pl-PL"/>
        </w:rPr>
        <w:t>Stronami</w:t>
      </w:r>
      <w:r w:rsidRPr="005320BD">
        <w:rPr>
          <w:rFonts w:ascii="Book Antiqua" w:hAnsi="Book Antiqua" w:cs="Arial"/>
          <w:lang w:eastAsia="pl-PL"/>
        </w:rPr>
        <w:t>”,</w:t>
      </w:r>
    </w:p>
    <w:p w14:paraId="6EB4AF88" w14:textId="77777777" w:rsidR="005615A6" w:rsidRPr="005320BD" w:rsidRDefault="005615A6" w:rsidP="00CF562B">
      <w:pPr>
        <w:spacing w:before="120" w:line="276" w:lineRule="auto"/>
        <w:rPr>
          <w:rFonts w:ascii="Book Antiqua" w:hAnsi="Book Antiqua" w:cs="Arial"/>
          <w:lang w:eastAsia="pl-PL"/>
        </w:rPr>
      </w:pPr>
    </w:p>
    <w:p w14:paraId="1C43C3A1" w14:textId="7A34B61F" w:rsidR="005615A6" w:rsidRPr="005320BD" w:rsidRDefault="005615A6" w:rsidP="00CF562B">
      <w:pPr>
        <w:spacing w:before="120" w:line="276" w:lineRule="auto"/>
        <w:jc w:val="both"/>
        <w:rPr>
          <w:rFonts w:ascii="Book Antiqua" w:hAnsi="Book Antiqua" w:cs="Arial"/>
          <w:lang w:eastAsia="pl-PL"/>
        </w:rPr>
      </w:pPr>
      <w:r w:rsidRPr="005320BD">
        <w:rPr>
          <w:rFonts w:ascii="Book Antiqua" w:hAnsi="Book Antiqua" w:cs="Arial"/>
          <w:lang w:eastAsia="pl-PL"/>
        </w:rPr>
        <w:lastRenderedPageBreak/>
        <w:t xml:space="preserve">w wyniku dokonania wyboru oferty Wykonawcy jako oferty najkorzystniejszej („Oferta”), złożonej w postępowaniu o udzielenie zamówienia publicznego na </w:t>
      </w:r>
      <w:r w:rsidR="00963BA7" w:rsidRPr="005320BD">
        <w:rPr>
          <w:rFonts w:ascii="Book Antiqua" w:hAnsi="Book Antiqua" w:cs="Arial"/>
          <w:lang w:eastAsia="pl-PL"/>
        </w:rPr>
        <w:t>„</w:t>
      </w:r>
      <w:r w:rsidR="009B3BB4">
        <w:rPr>
          <w:rFonts w:ascii="Book Antiqua" w:hAnsi="Book Antiqua" w:cs="Arial"/>
          <w:b/>
          <w:lang w:eastAsia="pl-PL"/>
        </w:rPr>
        <w:t>Modernizacja budynku szkółki leśnej</w:t>
      </w:r>
      <w:r w:rsidR="00963BA7" w:rsidRPr="005320BD">
        <w:rPr>
          <w:rFonts w:ascii="Book Antiqua" w:hAnsi="Book Antiqua" w:cs="Arial"/>
          <w:b/>
          <w:lang w:eastAsia="pl-PL"/>
        </w:rPr>
        <w:t>”</w:t>
      </w:r>
      <w:r w:rsidR="00963BA7" w:rsidRPr="005320BD">
        <w:rPr>
          <w:rFonts w:ascii="Book Antiqua" w:hAnsi="Book Antiqua" w:cs="Arial"/>
          <w:lang w:eastAsia="pl-PL"/>
        </w:rPr>
        <w:t xml:space="preserve"> </w:t>
      </w:r>
      <w:r w:rsidRPr="005320BD">
        <w:rPr>
          <w:rFonts w:ascii="Book Antiqua" w:hAnsi="Book Antiqua" w:cs="Arial"/>
          <w:lang w:eastAsia="pl-PL"/>
        </w:rPr>
        <w:t xml:space="preserve"> nr </w:t>
      </w:r>
      <w:r w:rsidR="001B5D36" w:rsidRPr="001B5D36">
        <w:rPr>
          <w:rFonts w:ascii="Book Antiqua" w:hAnsi="Book Antiqua" w:cs="Arial"/>
          <w:b/>
          <w:lang w:eastAsia="pl-PL"/>
        </w:rPr>
        <w:t>S.270.5</w:t>
      </w:r>
      <w:r w:rsidR="009B3BB4">
        <w:rPr>
          <w:rFonts w:ascii="Book Antiqua" w:hAnsi="Book Antiqua" w:cs="Arial"/>
          <w:b/>
          <w:lang w:eastAsia="pl-PL"/>
        </w:rPr>
        <w:t>7</w:t>
      </w:r>
      <w:r w:rsidR="001B5D36" w:rsidRPr="001B5D36">
        <w:rPr>
          <w:rFonts w:ascii="Book Antiqua" w:hAnsi="Book Antiqua" w:cs="Arial"/>
          <w:b/>
          <w:lang w:eastAsia="pl-PL"/>
        </w:rPr>
        <w:t>.2022</w:t>
      </w:r>
      <w:r w:rsidR="00963BA7" w:rsidRPr="005320BD">
        <w:rPr>
          <w:rFonts w:ascii="Book Antiqua" w:hAnsi="Book Antiqua" w:cs="Arial"/>
          <w:lang w:eastAsia="pl-PL"/>
        </w:rPr>
        <w:t xml:space="preserve">, </w:t>
      </w:r>
      <w:r w:rsidRPr="005320BD">
        <w:rPr>
          <w:rFonts w:ascii="Book Antiqua" w:hAnsi="Book Antiqua" w:cs="Arial"/>
          <w:lang w:eastAsia="pl-PL"/>
        </w:rPr>
        <w:t xml:space="preserve">przeprowadzonym w trybie podstawowym wariancie I („Postępowanie”), na podstawie przepisów ustawy z dnia 11 września 2019 r. Prawo zamówień publicznych (Dz. U. z </w:t>
      </w:r>
      <w:r w:rsidR="00505822">
        <w:rPr>
          <w:rFonts w:ascii="Book Antiqua" w:hAnsi="Book Antiqua" w:cs="Arial"/>
          <w:lang w:eastAsia="pl-PL"/>
        </w:rPr>
        <w:t>2021</w:t>
      </w:r>
      <w:r w:rsidR="00505822" w:rsidRPr="005320BD">
        <w:rPr>
          <w:rFonts w:ascii="Book Antiqua" w:hAnsi="Book Antiqua" w:cs="Arial"/>
          <w:lang w:eastAsia="pl-PL"/>
        </w:rPr>
        <w:t xml:space="preserve"> </w:t>
      </w:r>
      <w:r w:rsidRPr="005320BD">
        <w:rPr>
          <w:rFonts w:ascii="Book Antiqua" w:hAnsi="Book Antiqua" w:cs="Arial"/>
          <w:lang w:eastAsia="pl-PL"/>
        </w:rPr>
        <w:t xml:space="preserve">r. poz. </w:t>
      </w:r>
      <w:r w:rsidR="00505822">
        <w:rPr>
          <w:rFonts w:ascii="Book Antiqua" w:hAnsi="Book Antiqua" w:cs="Arial"/>
          <w:lang w:eastAsia="pl-PL"/>
        </w:rPr>
        <w:t>1129</w:t>
      </w:r>
      <w:r w:rsidR="00505822" w:rsidRPr="005320BD">
        <w:rPr>
          <w:rFonts w:ascii="Book Antiqua" w:hAnsi="Book Antiqua" w:cs="Arial"/>
          <w:lang w:eastAsia="pl-PL"/>
        </w:rPr>
        <w:t xml:space="preserve"> </w:t>
      </w:r>
      <w:r w:rsidRPr="005320BD">
        <w:rPr>
          <w:rFonts w:ascii="Book Antiqua" w:hAnsi="Book Antiqua" w:cs="Arial"/>
          <w:lang w:eastAsia="pl-PL"/>
        </w:rPr>
        <w:t>z późn. zm. – „PZP”), została zawarta umowa („Umowa”) następującej treści:</w:t>
      </w:r>
    </w:p>
    <w:p w14:paraId="692E6D8A" w14:textId="21FCEB0A" w:rsidR="00723895" w:rsidRPr="005320BD" w:rsidRDefault="00723895" w:rsidP="00CF562B">
      <w:pPr>
        <w:spacing w:line="276" w:lineRule="auto"/>
        <w:jc w:val="center"/>
        <w:rPr>
          <w:rFonts w:ascii="Book Antiqua" w:hAnsi="Book Antiqua"/>
          <w:b/>
        </w:rPr>
      </w:pPr>
      <w:r w:rsidRPr="005320BD">
        <w:rPr>
          <w:rFonts w:ascii="Book Antiqua" w:hAnsi="Book Antiqua"/>
          <w:b/>
        </w:rPr>
        <w:t xml:space="preserve">§ 1 </w:t>
      </w:r>
      <w:r w:rsidR="000E1E93" w:rsidRPr="005320BD">
        <w:rPr>
          <w:rFonts w:ascii="Book Antiqua" w:hAnsi="Book Antiqua"/>
          <w:b/>
          <w:smallCaps/>
        </w:rPr>
        <w:t>Przedmiot Umowy</w:t>
      </w:r>
    </w:p>
    <w:p w14:paraId="352D41A4" w14:textId="533BCBEE" w:rsidR="00723895" w:rsidRPr="005320BD" w:rsidRDefault="00723895" w:rsidP="00AC4C21">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Zamawiający zleca, a Wykonawca przyjmuje do wykonania </w:t>
      </w:r>
      <w:r w:rsidR="006C3F96" w:rsidRPr="005320BD">
        <w:rPr>
          <w:rFonts w:ascii="Book Antiqua" w:hAnsi="Book Antiqua"/>
        </w:rPr>
        <w:t xml:space="preserve">robotę budowlaną pn. </w:t>
      </w:r>
      <w:r w:rsidR="006C3F96" w:rsidRPr="005320BD">
        <w:rPr>
          <w:rFonts w:ascii="Book Antiqua" w:hAnsi="Book Antiqua"/>
          <w:i/>
        </w:rPr>
        <w:t>„</w:t>
      </w:r>
      <w:r w:rsidR="009B3BB4" w:rsidRPr="009B3BB4">
        <w:rPr>
          <w:rFonts w:ascii="Book Antiqua" w:hAnsi="Book Antiqua" w:cs="Arial"/>
          <w:b/>
          <w:bCs/>
          <w:lang w:eastAsia="pl-PL"/>
        </w:rPr>
        <w:t>Modernizacja budynku szkółki leśnej</w:t>
      </w:r>
      <w:r w:rsidR="006C3F96" w:rsidRPr="005320BD">
        <w:rPr>
          <w:rFonts w:ascii="Book Antiqua" w:hAnsi="Book Antiqua"/>
          <w:i/>
        </w:rPr>
        <w:t>”</w:t>
      </w:r>
      <w:r w:rsidR="00B04689" w:rsidRPr="005320BD">
        <w:rPr>
          <w:rFonts w:ascii="Book Antiqua" w:hAnsi="Book Antiqua"/>
        </w:rPr>
        <w:t xml:space="preserve"> </w:t>
      </w:r>
      <w:r w:rsidRPr="005320BD">
        <w:rPr>
          <w:rFonts w:ascii="Book Antiqua" w:hAnsi="Book Antiqua"/>
        </w:rPr>
        <w:t xml:space="preserve">(„Przedmiot Umowy”), </w:t>
      </w:r>
      <w:r w:rsidR="007F3261" w:rsidRPr="005320BD">
        <w:rPr>
          <w:rFonts w:ascii="Book Antiqua" w:hAnsi="Book Antiqua"/>
        </w:rPr>
        <w:t xml:space="preserve">ze wszystkimi niezbędnymi pracami towarzyszącymi, koniecznymi do wykonania zadania wymienionymi w </w:t>
      </w:r>
      <w:r w:rsidR="007C3F63" w:rsidRPr="005320BD">
        <w:rPr>
          <w:rFonts w:ascii="Book Antiqua" w:hAnsi="Book Antiqua"/>
        </w:rPr>
        <w:t>S</w:t>
      </w:r>
      <w:r w:rsidR="007F3261" w:rsidRPr="005320BD">
        <w:rPr>
          <w:rFonts w:ascii="Book Antiqua" w:hAnsi="Book Antiqua"/>
        </w:rPr>
        <w:t xml:space="preserve">WZ, dokumentacji projektowej i </w:t>
      </w:r>
      <w:r w:rsidRPr="005320BD">
        <w:rPr>
          <w:rFonts w:ascii="Book Antiqua" w:hAnsi="Book Antiqua"/>
        </w:rPr>
        <w:t>Umowie, jak również zobowiązuje się w okresie Gwarancji Jakości i Rękojmi za Wady do usunięcia wad lub usterek, a Zamawiający zobowiązuje się do zapłaty Wynagrodzenia.</w:t>
      </w:r>
    </w:p>
    <w:p w14:paraId="243C09BF" w14:textId="395C17D0" w:rsidR="00723895" w:rsidRPr="005320BD" w:rsidRDefault="00723895" w:rsidP="00CF562B">
      <w:pPr>
        <w:pStyle w:val="Akapitzlist"/>
        <w:numPr>
          <w:ilvl w:val="0"/>
          <w:numId w:val="1"/>
        </w:numPr>
        <w:spacing w:line="276" w:lineRule="auto"/>
        <w:ind w:left="567" w:hanging="567"/>
        <w:jc w:val="both"/>
        <w:rPr>
          <w:rFonts w:ascii="Book Antiqua" w:hAnsi="Book Antiqua"/>
        </w:rPr>
      </w:pPr>
      <w:r w:rsidRPr="005320BD">
        <w:rPr>
          <w:rFonts w:ascii="Book Antiqua" w:hAnsi="Book Antiqua"/>
        </w:rPr>
        <w:t>Przedmiot Umowy stanowią roboty budowlane, opisane w dokumentacji projektowej obejmującej: (i) specyfikacj</w:t>
      </w:r>
      <w:r w:rsidR="00B04689" w:rsidRPr="005320BD">
        <w:rPr>
          <w:rFonts w:ascii="Book Antiqua" w:hAnsi="Book Antiqua"/>
        </w:rPr>
        <w:t>ę</w:t>
      </w:r>
      <w:r w:rsidRPr="005320BD">
        <w:rPr>
          <w:rFonts w:ascii="Book Antiqua" w:hAnsi="Book Antiqua"/>
        </w:rPr>
        <w:t xml:space="preserve"> techniczn</w:t>
      </w:r>
      <w:r w:rsidR="00B04689" w:rsidRPr="005320BD">
        <w:rPr>
          <w:rFonts w:ascii="Book Antiqua" w:hAnsi="Book Antiqua"/>
        </w:rPr>
        <w:t>ą</w:t>
      </w:r>
      <w:r w:rsidRPr="005320BD">
        <w:rPr>
          <w:rFonts w:ascii="Book Antiqua" w:hAnsi="Book Antiqua"/>
        </w:rPr>
        <w:t xml:space="preserve"> wykonania i odbioru robót </w:t>
      </w:r>
      <w:r w:rsidR="00E137DC" w:rsidRPr="005320BD">
        <w:rPr>
          <w:rFonts w:ascii="Book Antiqua" w:hAnsi="Book Antiqua"/>
        </w:rPr>
        <w:t>budowlanyc</w:t>
      </w:r>
      <w:r w:rsidR="00B04689" w:rsidRPr="005320BD">
        <w:rPr>
          <w:rFonts w:ascii="Book Antiqua" w:hAnsi="Book Antiqua"/>
        </w:rPr>
        <w:t>h, stanowiącą</w:t>
      </w:r>
      <w:r w:rsidRPr="005320BD">
        <w:rPr>
          <w:rFonts w:ascii="Book Antiqua" w:hAnsi="Book Antiqua"/>
        </w:rPr>
        <w:t xml:space="preserve"> cześć składową </w:t>
      </w:r>
      <w:r w:rsidR="00B04689" w:rsidRPr="005320BD">
        <w:rPr>
          <w:rFonts w:ascii="Book Antiqua" w:hAnsi="Book Antiqua"/>
        </w:rPr>
        <w:t>SWZ</w:t>
      </w:r>
      <w:r w:rsidRPr="005320BD">
        <w:rPr>
          <w:rFonts w:ascii="Book Antiqua" w:hAnsi="Book Antiqua"/>
        </w:rPr>
        <w:t xml:space="preserve"> dla </w:t>
      </w:r>
      <w:r w:rsidR="00E137DC" w:rsidRPr="005320BD">
        <w:rPr>
          <w:rFonts w:ascii="Book Antiqua" w:hAnsi="Book Antiqua"/>
        </w:rPr>
        <w:t>postępowania o udzielenie zamówienia publicznego</w:t>
      </w:r>
      <w:r w:rsidRPr="005320BD">
        <w:rPr>
          <w:rFonts w:ascii="Book Antiqua" w:hAnsi="Book Antiqua"/>
        </w:rPr>
        <w:t xml:space="preserve"> (łącznie: „Dokumentacja Projektowa”)</w:t>
      </w:r>
      <w:r w:rsidR="00617C6D" w:rsidRPr="005320BD">
        <w:rPr>
          <w:rFonts w:ascii="Book Antiqua" w:hAnsi="Book Antiqua"/>
        </w:rPr>
        <w:t>.</w:t>
      </w:r>
    </w:p>
    <w:p w14:paraId="2E4E9DB5"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Przedmiot Umowy opisano, wedle kolejności hierarchicznej, w następujących dokumentach:</w:t>
      </w:r>
    </w:p>
    <w:p w14:paraId="190500DF" w14:textId="77777777" w:rsidR="00723895" w:rsidRPr="005320BD" w:rsidRDefault="0072389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Umowie;</w:t>
      </w:r>
    </w:p>
    <w:p w14:paraId="50015A19" w14:textId="7C9EAE39" w:rsidR="0097605E" w:rsidRPr="005320BD" w:rsidRDefault="00AE21A4"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Pr>
          <w:rFonts w:ascii="Book Antiqua" w:hAnsi="Book Antiqua"/>
        </w:rPr>
        <w:t>Dokumentacja wykonawcza (</w:t>
      </w:r>
      <w:r w:rsidR="00B35A55" w:rsidRPr="005320BD">
        <w:rPr>
          <w:rFonts w:ascii="Book Antiqua" w:hAnsi="Book Antiqua"/>
        </w:rPr>
        <w:t>Specyfikacji T</w:t>
      </w:r>
      <w:r w:rsidR="00AA76B2" w:rsidRPr="005320BD">
        <w:rPr>
          <w:rFonts w:ascii="Book Antiqua" w:hAnsi="Book Antiqua"/>
        </w:rPr>
        <w:t>echnicznej</w:t>
      </w:r>
      <w:r w:rsidR="00B35A55" w:rsidRPr="005320BD">
        <w:rPr>
          <w:rFonts w:ascii="Book Antiqua" w:hAnsi="Book Antiqua"/>
        </w:rPr>
        <w:t xml:space="preserve"> Wykonania i Odbioru Robót B</w:t>
      </w:r>
      <w:r w:rsidR="0097605E" w:rsidRPr="005320BD">
        <w:rPr>
          <w:rFonts w:ascii="Book Antiqua" w:hAnsi="Book Antiqua"/>
        </w:rPr>
        <w:t>udowlanych</w:t>
      </w:r>
      <w:r>
        <w:rPr>
          <w:rFonts w:ascii="Book Antiqua" w:hAnsi="Book Antiqua"/>
        </w:rPr>
        <w:t>, Opis techniczny, Szkice)</w:t>
      </w:r>
    </w:p>
    <w:p w14:paraId="2CC24ABC" w14:textId="24EC03ED"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pozostałych częściach S</w:t>
      </w:r>
      <w:r w:rsidR="00723895" w:rsidRPr="005320BD">
        <w:rPr>
          <w:rFonts w:ascii="Book Antiqua" w:hAnsi="Book Antiqua"/>
        </w:rPr>
        <w:t xml:space="preserve">WZ; </w:t>
      </w:r>
    </w:p>
    <w:p w14:paraId="34B9D40E" w14:textId="241921CD"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wyjaśnieniach treści S</w:t>
      </w:r>
      <w:r w:rsidR="00723895" w:rsidRPr="005320BD">
        <w:rPr>
          <w:rFonts w:ascii="Book Antiqua" w:hAnsi="Book Antiqua"/>
        </w:rPr>
        <w:t>WZ;</w:t>
      </w:r>
    </w:p>
    <w:p w14:paraId="5808FB0B" w14:textId="3E83E3D8" w:rsidR="00723895" w:rsidRPr="005320BD" w:rsidRDefault="0072389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dokumen</w:t>
      </w:r>
      <w:r w:rsidR="00B35A55" w:rsidRPr="005320BD">
        <w:rPr>
          <w:rFonts w:ascii="Book Antiqua" w:hAnsi="Book Antiqua"/>
        </w:rPr>
        <w:t>tach, do których odwołuje się S</w:t>
      </w:r>
      <w:r w:rsidRPr="005320BD">
        <w:rPr>
          <w:rFonts w:ascii="Book Antiqua" w:hAnsi="Book Antiqua"/>
        </w:rPr>
        <w:t xml:space="preserve">WZ; </w:t>
      </w:r>
    </w:p>
    <w:p w14:paraId="6B93CCA7" w14:textId="710AB746"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Ofercie.</w:t>
      </w:r>
    </w:p>
    <w:p w14:paraId="201F25F2"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Dokumenty wskazane powyżej należy interpretować jako wzajemnie objaśniające i wzajemnie uzupełniające się w tym znaczeniu, iż w przypadku wystąpienia jakichkolwiek niejasności lub wątpliwości co do ich postanowień to w żadnym przypadku Strony nie mogą ograniczyć zakresu Przedmiotu Umowy, ani zakresu staranności wynikających z Umowy. Wszelkie postanowienia Umowy będą interpretowane w sposób zapewniający jak najpełniejsze wykonanie Przedmiotu Umowy. </w:t>
      </w:r>
    </w:p>
    <w:p w14:paraId="65FF7161"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Dokumenty wskazane powyżej należy interpretować wedle rangi hierarchicznej wynikającej z kolejności ich przywołania.</w:t>
      </w:r>
    </w:p>
    <w:p w14:paraId="13AD867C"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wykonania Przedmiotu Umowy zgodnie z postanowieniami Umowy, zasadami najnowszej wiedzy technicznej, sztuki budowlanej i przepisami prawa obowiązującymi w trakcie jego realizacji. </w:t>
      </w:r>
    </w:p>
    <w:p w14:paraId="030CFA46" w14:textId="2235CEFA"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Przedmiot Umowy obejmuje wszelkie świadczenia, które z technicznego, technologicznego, organizacyjnego lub praw</w:t>
      </w:r>
      <w:r w:rsidR="00931409" w:rsidRPr="005320BD">
        <w:rPr>
          <w:rFonts w:ascii="Book Antiqua" w:hAnsi="Book Antiqua"/>
        </w:rPr>
        <w:t>n</w:t>
      </w:r>
      <w:r w:rsidRPr="005320BD">
        <w:rPr>
          <w:rFonts w:ascii="Book Antiqua" w:hAnsi="Book Antiqua"/>
        </w:rPr>
        <w:t xml:space="preserve">ego punktu widzenia są lub okażą się </w:t>
      </w:r>
      <w:r w:rsidRPr="005320BD">
        <w:rPr>
          <w:rFonts w:ascii="Book Antiqua" w:hAnsi="Book Antiqua"/>
        </w:rPr>
        <w:lastRenderedPageBreak/>
        <w:t xml:space="preserve">niezbędne do wykonania robót opisanych lub wynikających z Dokumentacji Projektowej. </w:t>
      </w:r>
    </w:p>
    <w:p w14:paraId="23E9FDE3"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Wykonawca oświadcza, że przed zawarciem Umowy zapoznał się z Dokumentacją Projektową, terenem realizacji Przedmiotu Umowy mającym stanowić Plac Budowy, terenami sąsiadującymi, drogami dojazdowymi, faktycznym przebiegiem sieci i instalacji, w tym sieci i instalacji uzbrojenia terenu oraz informacjami, danymi mogącymi mieć wpływ na ocenę okoliczności i ryzyk wykonania Przedmiotu Umowy i w związku z powyższym nie wnosi żadnych zastrzeżeń, co ich wpływu na realizację Przedmiotu Umowy.</w:t>
      </w:r>
    </w:p>
    <w:p w14:paraId="3F299D97" w14:textId="77777777"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 przypadku wystąpienia w trakcie realizacji Przedmiotu Umowy konieczności sporządzenia dodatkowej dokumentacji celem realizacji świadczeń wchodzących w skład Przedmiotu Umowy (w tym w szczególności dokumentacji warsztatowej lub projektów montażowych) Wykonawca sporządzi dodatkową dokumentację projektową na własny koszt.  </w:t>
      </w:r>
    </w:p>
    <w:p w14:paraId="46A2ABD8" w14:textId="77777777" w:rsidR="005320BD" w:rsidRPr="005320BD" w:rsidRDefault="005F69EF" w:rsidP="005320BD">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Wykonawca zobowiązuje się wykorzystywać Dokumentację Projektową wyłącznie do realizacji Przedmiotu Umowy.  </w:t>
      </w:r>
    </w:p>
    <w:p w14:paraId="2F688D94" w14:textId="67162661"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Jeżeli w trakcie realizacji Przedmiotu Umowy dojdzie do stworzenia przez Wykonawcę opracowań, dokumentacji, rysunków, opisów technicznych itp. które będą stanowić utwór w rozumieniu przepisów ustawy o prawie autorskim i prawach pokrewnych („Utwory Wykonawcy”), to: </w:t>
      </w:r>
    </w:p>
    <w:p w14:paraId="590C2F12" w14:textId="25364F46"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Wykonawca przeniesie autorskie prawa majątkowe do stworzonych Utworów Wykonawcy na Zamawiającego na polach eksploatacji określonych w  dalszych postanowieniach Umowy,  </w:t>
      </w:r>
    </w:p>
    <w:p w14:paraId="4376AA3E" w14:textId="2F8BF73D"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Strony postanawiają, iż Wynagrodzenie za przeniesienie autorskich praw majątkowych do Utworów Wykonawcy zawiera się w Wynagrodzeniu, </w:t>
      </w:r>
    </w:p>
    <w:p w14:paraId="3A6DEB29" w14:textId="2798AB97"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przejście na rzecz Zamawiającego autorskich praw majątkowych do Utworów Wykonawcy oraz własności egzemplarzy nośników na których będą utrwalone nastąpi z chwilą przekazania Utworu Wykonawcy Zamawiającemu.  </w:t>
      </w:r>
    </w:p>
    <w:p w14:paraId="25E3472F" w14:textId="26FB7DD3"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Wykonawca przenosi na Zamawiającego uprawnienie do zezwalania na wykonywanie zależnego prawa autorskiego do Utworów Wykonawcy.  </w:t>
      </w:r>
    </w:p>
    <w:p w14:paraId="1B2E8DE6" w14:textId="6B332383"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Prawa autorskie do Utworów Wykonawcy nie będą ograniczone pod względem czasowym czy terytorialnym i przechodzą na Zamawiającego na następujących polach eksploatacji:  </w:t>
      </w:r>
    </w:p>
    <w:p w14:paraId="545C5CE9"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używania; </w:t>
      </w:r>
    </w:p>
    <w:p w14:paraId="4017B079"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wykorzystania w całości lub części utworu; </w:t>
      </w:r>
    </w:p>
    <w:p w14:paraId="695C46F4"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w zakresie przetwarzania, utrwalania i zwielokro</w:t>
      </w:r>
      <w:r w:rsidR="00BF1C1D" w:rsidRPr="005320BD">
        <w:rPr>
          <w:rFonts w:ascii="Book Antiqua" w:hAnsi="Book Antiqua"/>
        </w:rPr>
        <w:t xml:space="preserve">tniania dowolną techniką, w tym  </w:t>
      </w:r>
      <w:r w:rsidRPr="005320BD">
        <w:rPr>
          <w:rFonts w:ascii="Book Antiqua" w:hAnsi="Book Antiqua"/>
        </w:rPr>
        <w:t xml:space="preserve">techniką drukarską reprograficzną zapisu magnetycznego oraz techniką cyfrową - opracowywanie poprzez dodanie różnych elementów, uaktualnienie, modyfikację, tłumaczenie na różne języki, zmiany wielkości i treści całości lub ich części </w:t>
      </w:r>
    </w:p>
    <w:p w14:paraId="2B886E57"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obrotu oryginałem albo egzemplarzami, na których utwór utrwalono — wprowadzanie do obrotu, użyczenie lub najem oryginału albo egzemplarzy;  </w:t>
      </w:r>
    </w:p>
    <w:p w14:paraId="399E9E9A" w14:textId="31C862D3"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lastRenderedPageBreak/>
        <w:t>w zakresie rozpowszechniania w sp</w:t>
      </w:r>
      <w:r w:rsidR="00BF1C1D" w:rsidRPr="005320BD">
        <w:rPr>
          <w:rFonts w:ascii="Book Antiqua" w:hAnsi="Book Antiqua"/>
        </w:rPr>
        <w:t>osób inny ni</w:t>
      </w:r>
      <w:r w:rsidR="009771FF" w:rsidRPr="005320BD">
        <w:rPr>
          <w:rFonts w:ascii="Book Antiqua" w:hAnsi="Book Antiqua"/>
        </w:rPr>
        <w:t>ż określony w pkt</w:t>
      </w:r>
      <w:r w:rsidR="00BF1C1D" w:rsidRPr="005320BD">
        <w:rPr>
          <w:rFonts w:ascii="Book Antiqua" w:hAnsi="Book Antiqua"/>
        </w:rPr>
        <w:t xml:space="preserve"> </w:t>
      </w:r>
      <w:r w:rsidRPr="005320BD">
        <w:rPr>
          <w:rFonts w:ascii="Book Antiqua" w:hAnsi="Book Antiqua"/>
        </w:rPr>
        <w:t xml:space="preserve">3) — publiczne wykonanie, wystawienie, wyświetlenie, odtworzenie oraz nadawanie i reemitowanie, a także publiczne udostępnianie utworu w taki sposób, aby każdy mógł mieć do niego dostęp w miejscu i w czasie przez siebie wybranym; </w:t>
      </w:r>
    </w:p>
    <w:p w14:paraId="0BAED0DF"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wprowadzanie do pamięci komputera, wprowadzenie do sieci komputerowej intranetowej i internetowej;  </w:t>
      </w:r>
    </w:p>
    <w:p w14:paraId="2CCB6505"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wykorzystywanie w materiałach wydawniczych w tym promocyjnych, informacyjnych i szkoleniowych, korzystanie z opracowań w całości lub w części oraz ich łączenie z innymi dziełami;  </w:t>
      </w:r>
    </w:p>
    <w:p w14:paraId="2C93FCA6"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opracowywanie poprzez dodanie różnych elementów, uaktualnienie, modyfikację, tłumaczenie na różne języki, zmiany wielkości i treści całości lub ich części, publikację i rozpowszechnianie w całości lub w części, najem i dzierżawa, </w:t>
      </w:r>
    </w:p>
    <w:p w14:paraId="63B5EABB" w14:textId="44503835" w:rsidR="005F69EF"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udostępniania osobom trzecim w szczególności podmiotom upoważnionym do przeprowadzania czynności kontrolnych. </w:t>
      </w:r>
    </w:p>
    <w:p w14:paraId="54FAF33B" w14:textId="494E54C6"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Wykonawca gwarantuje Zamawiającemu, że świadczenia wchodzące w zakres Przedmiotu Umowy nie naruszą żadnych praw własności intelektualnej lub przemysłowej osób trzecich.  </w:t>
      </w:r>
    </w:p>
    <w:p w14:paraId="5D82C9BD" w14:textId="1D0A492D" w:rsidR="00635B0D"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Jeżeli zostanie zgłoszone do którejkolwiek ze Stron roszczenie, że jakiekolwiek świadczenie wchodzące wkład Przedmiotu Umowy narusza jaki</w:t>
      </w:r>
      <w:r w:rsidR="00B04689" w:rsidRPr="005320BD">
        <w:rPr>
          <w:rFonts w:ascii="Book Antiqua" w:hAnsi="Book Antiqua"/>
        </w:rPr>
        <w:t>e</w:t>
      </w:r>
      <w:r w:rsidRPr="005320BD">
        <w:rPr>
          <w:rFonts w:ascii="Book Antiqua" w:hAnsi="Book Antiqua"/>
        </w:rPr>
        <w:t xml:space="preserve">kolwiek prawa własności intelektualnej lub przemysłowej, to wówczas Zamawiający niezwłocznie poinformuje o tym fakcie Wykonawca, jeżeli zgłoszenie zostało skierowane do Zamawiającego, a Wykonawca zobowiązany jest na swój koszt podjąć wszelkie działania mające na celu odparcie tego zarzutu, chyba, że uzna zarzut za zasadny.  </w:t>
      </w:r>
    </w:p>
    <w:p w14:paraId="4B6B2017" w14:textId="77777777" w:rsidR="00635B0D"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 przeprowadzenia z Wykonawcą konsultacji dotyczących dalszego postępowania. </w:t>
      </w:r>
    </w:p>
    <w:p w14:paraId="41EEAE06" w14:textId="76C34B81"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W przypadku wskazanym w ustępie poprzednim Wykonawca niezwłocznie uzyska na własny koszt odpowiednie prawo własności intelektualnej lub przemysłowej od osoby trzeciej lub niezwłocznie na swój koszt zastąpi albo zmodyfikuje odpowiednią część Przedmiotu Umowy tak, aby nie naruszała ona praw własności intelektualnej lub przemysłowej osób trzecich, z zastrzeżeniem, że nie spowoduje to pogorszenia</w:t>
      </w:r>
    </w:p>
    <w:p w14:paraId="62BDB89E"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wykona Przedmiot Umowy z najwyższą starannością zawodową. </w:t>
      </w:r>
    </w:p>
    <w:p w14:paraId="47B604D8" w14:textId="05C7B891" w:rsidR="0026219F" w:rsidRPr="005320BD" w:rsidRDefault="00723895" w:rsidP="00CF562B">
      <w:pPr>
        <w:pStyle w:val="Akapitzlist"/>
        <w:numPr>
          <w:ilvl w:val="0"/>
          <w:numId w:val="1"/>
        </w:numPr>
        <w:spacing w:after="240" w:line="276" w:lineRule="auto"/>
        <w:ind w:left="567" w:hanging="567"/>
        <w:contextualSpacing w:val="0"/>
        <w:jc w:val="both"/>
        <w:rPr>
          <w:rFonts w:ascii="Book Antiqua" w:hAnsi="Book Antiqua"/>
        </w:rPr>
      </w:pPr>
      <w:r w:rsidRPr="005320BD">
        <w:rPr>
          <w:rFonts w:ascii="Book Antiqua" w:hAnsi="Book Antiqua"/>
        </w:rPr>
        <w:t>Wykonawca oświadcza, że posiada uprawnienia, doświadczenie, wiedzę oraz potencjał ludzki, finansowy i sprzętowy niezbędny do wykonania Przedmiotu Umowy na warunkach wynikających z Umowy.</w:t>
      </w:r>
    </w:p>
    <w:p w14:paraId="2CE4A4D1" w14:textId="1F997208" w:rsidR="0026219F" w:rsidRPr="005320BD" w:rsidRDefault="0026219F" w:rsidP="00CF562B">
      <w:pPr>
        <w:pStyle w:val="Akapitzlist"/>
        <w:spacing w:after="240" w:line="276" w:lineRule="auto"/>
        <w:ind w:left="567"/>
        <w:contextualSpacing w:val="0"/>
        <w:jc w:val="center"/>
        <w:rPr>
          <w:rFonts w:ascii="Book Antiqua" w:hAnsi="Book Antiqua"/>
          <w:b/>
          <w:smallCaps/>
        </w:rPr>
      </w:pPr>
      <w:r w:rsidRPr="005320BD">
        <w:rPr>
          <w:rFonts w:ascii="Book Antiqua" w:hAnsi="Book Antiqua"/>
          <w:b/>
        </w:rPr>
        <w:lastRenderedPageBreak/>
        <w:t xml:space="preserve">§ 2 </w:t>
      </w:r>
      <w:r w:rsidR="000E1E93" w:rsidRPr="005320BD">
        <w:rPr>
          <w:rFonts w:ascii="Book Antiqua" w:hAnsi="Book Antiqua"/>
          <w:b/>
          <w:smallCaps/>
        </w:rPr>
        <w:t>Współdziałanie Stron</w:t>
      </w:r>
    </w:p>
    <w:p w14:paraId="5A93B14D" w14:textId="3D34870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Strony zobowiązują się do współdziałania przy wykonywaniu Przedmiotu Umowy, zgodnie z wymaganiami wynikającymi z Umowy. </w:t>
      </w:r>
    </w:p>
    <w:p w14:paraId="6F05CCD5"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wykonywania Przedmiotu Umowy w taki sposób, aby uniknąć powstawania utrudnień lub szkód w kontaktach z innymi podmiotami znajdującymi się na Placu Budowy. </w:t>
      </w:r>
    </w:p>
    <w:p w14:paraId="4C8FFCDE"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wprowadzenia na Plac Budowy personelu, urządzeń, maszyn w liczbie dostosowanej do postępu budowy oraz do współpracy z innymi podwykonawcami oraz kierownictwem budowy. </w:t>
      </w:r>
    </w:p>
    <w:p w14:paraId="4AE4A34B"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Strony zobowiązują się do niezwłocznego powiadamiania się wzajemnie w formie pisemnej, o wszelkich okolicznościach, które mogą powodować przeszkody lub utrudnienia w realizacji Przedmiotu Umowy.</w:t>
      </w:r>
    </w:p>
    <w:p w14:paraId="40595B7F" w14:textId="58BCC286" w:rsidR="000A276F" w:rsidRPr="005320BD" w:rsidRDefault="000A276F" w:rsidP="00CF562B">
      <w:pPr>
        <w:spacing w:after="240" w:line="276" w:lineRule="auto"/>
        <w:jc w:val="center"/>
        <w:rPr>
          <w:rFonts w:ascii="Book Antiqua" w:hAnsi="Book Antiqua"/>
          <w:b/>
        </w:rPr>
      </w:pPr>
      <w:r w:rsidRPr="005320BD">
        <w:rPr>
          <w:rFonts w:ascii="Book Antiqua" w:hAnsi="Book Antiqua"/>
          <w:b/>
        </w:rPr>
        <w:t xml:space="preserve">§ 3 </w:t>
      </w:r>
      <w:r w:rsidR="000E1E93" w:rsidRPr="005320BD">
        <w:rPr>
          <w:rFonts w:ascii="Book Antiqua" w:hAnsi="Book Antiqua"/>
          <w:b/>
          <w:smallCaps/>
        </w:rPr>
        <w:t>Plac budowy</w:t>
      </w:r>
    </w:p>
    <w:p w14:paraId="3F17FC84" w14:textId="75B97A52"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Zamawiający przekaże Wykonawcy teren, na którym będą realizowane roboty stanowiące Przedmiot Umo</w:t>
      </w:r>
      <w:r w:rsidR="00AE21A4">
        <w:rPr>
          <w:rFonts w:ascii="Book Antiqua" w:hAnsi="Book Antiqua"/>
        </w:rPr>
        <w:t>wy („Plac Budowy”) w terminie 10</w:t>
      </w:r>
      <w:r w:rsidRPr="005320BD">
        <w:rPr>
          <w:rFonts w:ascii="Book Antiqua" w:hAnsi="Book Antiqua"/>
        </w:rPr>
        <w:t xml:space="preserve"> dni od dnia zawarcia Umowy. </w:t>
      </w:r>
    </w:p>
    <w:p w14:paraId="163F2494"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Przekazanie Placu Budowy Wykonawcy nastąpi protokolarnie.</w:t>
      </w:r>
    </w:p>
    <w:p w14:paraId="0F6B0654"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ponosi wyłączną odpowiedzialność za wszelkie szkody powstałe na Placu Budowy od momentu jego przekazania do momentu zwrotu. </w:t>
      </w:r>
    </w:p>
    <w:p w14:paraId="17DE7FB6" w14:textId="3F4CBE25"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od momentu przekazania mu Placu Budowy, zgodnie z przepisami </w:t>
      </w:r>
      <w:r w:rsidR="00E8202C" w:rsidRPr="005320BD">
        <w:rPr>
          <w:rFonts w:ascii="Book Antiqua" w:hAnsi="Book Antiqua"/>
        </w:rPr>
        <w:t>o</w:t>
      </w:r>
      <w:r w:rsidRPr="005320BD">
        <w:rPr>
          <w:rFonts w:ascii="Book Antiqua" w:hAnsi="Book Antiqua"/>
        </w:rPr>
        <w:t xml:space="preserve"> odpadach, uzyskuje status wytwórcy odpadów powstałych na Placu Budowy.  </w:t>
      </w:r>
    </w:p>
    <w:p w14:paraId="4DD62FA0"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obowiązany jest utrzymywać Plac Budowy w czystości, a odpady powstające w trakcie realizacji Przedmiotu Umowy zagospodarowywać zgodnie z przepisami o odpadach. </w:t>
      </w:r>
    </w:p>
    <w:p w14:paraId="2CEDE40B"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obowiązany jest na własny koszt zapewnić ochronę Placu Budowy. </w:t>
      </w:r>
    </w:p>
    <w:p w14:paraId="3D524872"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zorganizuje zaplecze budowy na Placu Budowy. Koszty zorganizowania zaplecza budowy ponosi Wykonawca. </w:t>
      </w:r>
    </w:p>
    <w:p w14:paraId="065A6FF7"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Wykonawca zaznajomi się z umiejscowieniem wszystkich istniejących instalacji i sieci znajdujących się na Placu Budowy, takich jak odwodnienia, linie telefoniczne, elektryczne, światłowody, wodociągi, gazociągi, ciepłociągi i podobne, przed rozpoczęciem jakichkolwiek wykopów lub innych prac mogących uszkodzić istniejące instalacje. Wykonawca niezwłocznie naprawi wszelkie powstałe uszkodzenia na własny koszt, a także, jeśli to konieczne, przeprowadzi inne prace nakazane przez Zamawiającego.</w:t>
      </w:r>
    </w:p>
    <w:p w14:paraId="5685FA52"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poniesie wszelkie koszty i obciążenia za specjalne i czasowe prawa przejazdu, jakich może potrzebować, włącznie z takimi, jakie są potrzebne dla dostępu do Placu Budowy. Wykonawca uzyska także na własny koszt i ryzyko wszelkie dodatkowe obiekty lub tereny zaplecza poza Placem Budowy, jakich może potrzebować dla wykonania Przedmiotu Umowy. </w:t>
      </w:r>
    </w:p>
    <w:p w14:paraId="6CE10057" w14:textId="091AD573" w:rsidR="00AB2B83" w:rsidRPr="005320BD" w:rsidRDefault="00AB2B83"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lastRenderedPageBreak/>
        <w:t xml:space="preserve">§ </w:t>
      </w:r>
      <w:r w:rsidR="002F3BCF" w:rsidRPr="005320BD">
        <w:rPr>
          <w:rFonts w:ascii="Book Antiqua" w:hAnsi="Book Antiqua" w:cs="Calibri Light"/>
          <w:b/>
          <w:bCs/>
          <w:color w:val="auto"/>
          <w:sz w:val="22"/>
          <w:szCs w:val="22"/>
        </w:rPr>
        <w:t>4</w:t>
      </w:r>
      <w:r w:rsidRPr="005320BD">
        <w:rPr>
          <w:rFonts w:ascii="Book Antiqua" w:hAnsi="Book Antiqua" w:cs="Calibri Light"/>
          <w:b/>
          <w:bCs/>
          <w:smallCaps/>
          <w:color w:val="auto"/>
          <w:sz w:val="22"/>
          <w:szCs w:val="22"/>
          <w:shd w:val="clear" w:color="auto" w:fill="FFFFFF"/>
        </w:rPr>
        <w:t xml:space="preserve"> Terminy</w:t>
      </w:r>
    </w:p>
    <w:p w14:paraId="76E9D703" w14:textId="3EEA473E" w:rsidR="00F547EE" w:rsidRPr="005320BD" w:rsidRDefault="00F547EE"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Wykonawca zobowiązany jest wykonać Przedmiot Umowy </w:t>
      </w:r>
      <w:r w:rsidRPr="005320BD">
        <w:rPr>
          <w:rFonts w:ascii="Book Antiqua" w:hAnsi="Book Antiqua" w:cs="Calibri Light"/>
          <w:b/>
          <w:bCs/>
          <w:color w:val="auto"/>
          <w:shd w:val="clear" w:color="auto" w:fill="FFFFFF"/>
        </w:rPr>
        <w:t xml:space="preserve">w </w:t>
      </w:r>
      <w:r w:rsidR="00FB55E5" w:rsidRPr="005320BD">
        <w:rPr>
          <w:rFonts w:ascii="Book Antiqua" w:hAnsi="Book Antiqua" w:cs="Calibri Light"/>
          <w:b/>
          <w:bCs/>
          <w:color w:val="auto"/>
          <w:shd w:val="clear" w:color="auto" w:fill="FFFFFF"/>
        </w:rPr>
        <w:t xml:space="preserve">terminie </w:t>
      </w:r>
      <w:r w:rsidR="000C0E42">
        <w:rPr>
          <w:rFonts w:ascii="Book Antiqua" w:hAnsi="Book Antiqua" w:cs="Calibri Light"/>
          <w:b/>
          <w:bCs/>
          <w:color w:val="auto"/>
          <w:shd w:val="clear" w:color="auto" w:fill="FFFFFF"/>
        </w:rPr>
        <w:t>3</w:t>
      </w:r>
      <w:r w:rsidR="004D0514">
        <w:rPr>
          <w:rFonts w:ascii="Book Antiqua" w:hAnsi="Book Antiqua" w:cs="Calibri Light"/>
          <w:b/>
          <w:bCs/>
          <w:color w:val="auto"/>
          <w:shd w:val="clear" w:color="auto" w:fill="FFFFFF"/>
        </w:rPr>
        <w:t xml:space="preserve"> miesięcy od dnia zawarcia Umowy</w:t>
      </w:r>
      <w:r w:rsidR="000C0E42">
        <w:rPr>
          <w:rFonts w:ascii="Book Antiqua" w:hAnsi="Book Antiqua" w:cs="Calibri Light"/>
          <w:b/>
          <w:bCs/>
          <w:color w:val="auto"/>
          <w:shd w:val="clear" w:color="auto" w:fill="FFFFFF"/>
        </w:rPr>
        <w:t xml:space="preserve"> tj. ….</w:t>
      </w:r>
      <w:r w:rsidRPr="005320BD">
        <w:rPr>
          <w:rFonts w:ascii="Book Antiqua" w:hAnsi="Book Antiqua" w:cs="Calibri Light"/>
          <w:b/>
          <w:bCs/>
          <w:color w:val="auto"/>
          <w:shd w:val="clear" w:color="auto" w:fill="FFFFFF"/>
        </w:rPr>
        <w:t>,</w:t>
      </w:r>
      <w:r w:rsidRPr="005320BD">
        <w:rPr>
          <w:rFonts w:ascii="Book Antiqua" w:hAnsi="Book Antiqua" w:cs="Calibri Light"/>
          <w:bCs/>
          <w:color w:val="auto"/>
          <w:shd w:val="clear" w:color="auto" w:fill="FFFFFF"/>
        </w:rPr>
        <w:t xml:space="preserve"> zgodnie z przedstawionym przez Wykonawcę har</w:t>
      </w:r>
      <w:r w:rsidR="00B64748" w:rsidRPr="005320BD">
        <w:rPr>
          <w:rFonts w:ascii="Book Antiqua" w:hAnsi="Book Antiqua" w:cs="Calibri Light"/>
          <w:bCs/>
          <w:color w:val="auto"/>
          <w:shd w:val="clear" w:color="auto" w:fill="FFFFFF"/>
        </w:rPr>
        <w:t>monogramem rzeczowo- finansowym.</w:t>
      </w:r>
    </w:p>
    <w:p w14:paraId="766549EA" w14:textId="698894A6" w:rsidR="00EB7F36" w:rsidRPr="005320BD" w:rsidRDefault="00EB7F36"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Za termin zakończenia realizacji </w:t>
      </w:r>
      <w:r w:rsidR="00A0282A" w:rsidRPr="005320BD">
        <w:rPr>
          <w:rFonts w:ascii="Book Antiqua" w:hAnsi="Book Antiqua" w:cs="Calibri Light"/>
          <w:bCs/>
          <w:color w:val="auto"/>
          <w:shd w:val="clear" w:color="auto" w:fill="FFFFFF"/>
        </w:rPr>
        <w:t>robót b</w:t>
      </w:r>
      <w:r w:rsidR="00645B47" w:rsidRPr="005320BD">
        <w:rPr>
          <w:rFonts w:ascii="Book Antiqua" w:hAnsi="Book Antiqua" w:cs="Calibri Light"/>
          <w:bCs/>
          <w:color w:val="auto"/>
          <w:shd w:val="clear" w:color="auto" w:fill="FFFFFF"/>
        </w:rPr>
        <w:t>udowlanych</w:t>
      </w:r>
      <w:r w:rsidR="005F54A3" w:rsidRPr="005320BD">
        <w:rPr>
          <w:rFonts w:ascii="Book Antiqua" w:hAnsi="Book Antiqua" w:cs="Calibri Light"/>
          <w:bCs/>
          <w:color w:val="auto"/>
          <w:shd w:val="clear" w:color="auto" w:fill="FFFFFF"/>
        </w:rPr>
        <w:t>, o którym mowa w ust. 1</w:t>
      </w:r>
      <w:r w:rsidR="00626159" w:rsidRPr="005320BD">
        <w:rPr>
          <w:rFonts w:ascii="Book Antiqua" w:hAnsi="Book Antiqua" w:cs="Calibri Light"/>
          <w:bCs/>
          <w:color w:val="auto"/>
          <w:shd w:val="clear" w:color="auto" w:fill="FFFFFF"/>
        </w:rPr>
        <w:t>,</w:t>
      </w:r>
      <w:r w:rsidRPr="005320BD">
        <w:rPr>
          <w:rFonts w:ascii="Book Antiqua" w:hAnsi="Book Antiqua" w:cs="Calibri Light"/>
          <w:bCs/>
          <w:color w:val="auto"/>
          <w:shd w:val="clear" w:color="auto" w:fill="FFFFFF"/>
        </w:rPr>
        <w:t xml:space="preserve"> uznaje się datę </w:t>
      </w:r>
      <w:r w:rsidR="00FB4B0A" w:rsidRPr="005320BD">
        <w:rPr>
          <w:rFonts w:ascii="Book Antiqua" w:hAnsi="Book Antiqua" w:cs="Calibri Light"/>
          <w:bCs/>
          <w:color w:val="auto"/>
          <w:shd w:val="clear" w:color="auto" w:fill="FFFFFF"/>
        </w:rPr>
        <w:t xml:space="preserve">zgłoszenia gotowości do odbioru końcowego </w:t>
      </w:r>
      <w:r w:rsidR="00645B47" w:rsidRPr="005320BD">
        <w:rPr>
          <w:rFonts w:ascii="Book Antiqua" w:hAnsi="Book Antiqua" w:cs="Calibri Light"/>
          <w:bCs/>
          <w:color w:val="auto"/>
          <w:shd w:val="clear" w:color="auto" w:fill="FFFFFF"/>
        </w:rPr>
        <w:t>robót</w:t>
      </w:r>
      <w:r w:rsidRPr="005320BD">
        <w:rPr>
          <w:rFonts w:ascii="Book Antiqua" w:hAnsi="Book Antiqua" w:cs="Calibri Light"/>
          <w:bCs/>
          <w:color w:val="auto"/>
          <w:shd w:val="clear" w:color="auto" w:fill="FFFFFF"/>
        </w:rPr>
        <w:t>.</w:t>
      </w:r>
    </w:p>
    <w:p w14:paraId="69416BB9" w14:textId="19B4BF3A" w:rsidR="00AB2B83"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Przedmiot Umowy realizowany będzie zgodnie z opracowanym przez Wykonawcę i zaakceptowanym przez Zamawiającego harmonogramem rzeczowo – finansowym</w:t>
      </w:r>
      <w:r w:rsidR="000621DE" w:rsidRPr="005320BD">
        <w:rPr>
          <w:rFonts w:ascii="Book Antiqua" w:hAnsi="Book Antiqua" w:cs="Calibri Light"/>
          <w:bCs/>
          <w:color w:val="auto"/>
          <w:shd w:val="clear" w:color="auto" w:fill="FFFFFF"/>
        </w:rPr>
        <w:t xml:space="preserve"> (dalej jako „Harmonogram”)</w:t>
      </w:r>
      <w:r w:rsidRPr="005320BD">
        <w:rPr>
          <w:rFonts w:ascii="Book Antiqua" w:hAnsi="Book Antiqua" w:cs="Calibri Light"/>
          <w:bCs/>
          <w:color w:val="auto"/>
          <w:shd w:val="clear" w:color="auto" w:fill="FFFFFF"/>
        </w:rPr>
        <w:t>.</w:t>
      </w:r>
    </w:p>
    <w:p w14:paraId="0DCE7C9D" w14:textId="72E0180E" w:rsidR="00AB2B83"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Szczegółowe terminy realizacji Przedmiotu Umowy określa opracowany przez Wykonawcę </w:t>
      </w:r>
      <w:r w:rsidR="000621DE" w:rsidRPr="005320BD">
        <w:rPr>
          <w:rFonts w:ascii="Book Antiqua" w:hAnsi="Book Antiqua" w:cs="Calibri Light"/>
          <w:bCs/>
          <w:color w:val="auto"/>
          <w:shd w:val="clear" w:color="auto" w:fill="FFFFFF"/>
        </w:rPr>
        <w:t>Harmonogram</w:t>
      </w:r>
      <w:r w:rsidRPr="005320BD">
        <w:rPr>
          <w:rFonts w:ascii="Book Antiqua" w:hAnsi="Book Antiqua" w:cs="Calibri Light"/>
          <w:bCs/>
          <w:color w:val="auto"/>
          <w:shd w:val="clear" w:color="auto" w:fill="FFFFFF"/>
        </w:rPr>
        <w:t>, z którego powinna wynikać kolejność realizacji robót z uwzględnieniem wymaganych technologii, czasu realizacji i terminów.</w:t>
      </w:r>
    </w:p>
    <w:p w14:paraId="458F55CC" w14:textId="14C6553C" w:rsidR="00AB2B83" w:rsidRPr="005320BD" w:rsidRDefault="00FB55E5"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Wykonawca w terminie 3</w:t>
      </w:r>
      <w:r w:rsidR="00AE21A4">
        <w:rPr>
          <w:rFonts w:ascii="Book Antiqua" w:hAnsi="Book Antiqua" w:cs="Calibri Light"/>
          <w:bCs/>
          <w:color w:val="auto"/>
          <w:shd w:val="clear" w:color="auto" w:fill="FFFFFF"/>
        </w:rPr>
        <w:t xml:space="preserve"> (trzech</w:t>
      </w:r>
      <w:r w:rsidR="00AB2B83" w:rsidRPr="005320BD">
        <w:rPr>
          <w:rFonts w:ascii="Book Antiqua" w:hAnsi="Book Antiqua" w:cs="Calibri Light"/>
          <w:bCs/>
          <w:color w:val="auto"/>
          <w:shd w:val="clear" w:color="auto" w:fill="FFFFFF"/>
        </w:rPr>
        <w:t xml:space="preserve">) dni od dnia zawarcia Umowy przedłoży Zamawiającemu do akceptacji projekt </w:t>
      </w:r>
      <w:r w:rsidR="000621DE" w:rsidRPr="005320BD">
        <w:rPr>
          <w:rFonts w:ascii="Book Antiqua" w:hAnsi="Book Antiqua" w:cs="Calibri Light"/>
          <w:bCs/>
          <w:color w:val="auto"/>
          <w:shd w:val="clear" w:color="auto" w:fill="FFFFFF"/>
        </w:rPr>
        <w:t>Harmonogramu</w:t>
      </w:r>
      <w:r w:rsidR="00AB2B83" w:rsidRPr="005320BD">
        <w:rPr>
          <w:rFonts w:ascii="Book Antiqua" w:hAnsi="Book Antiqua" w:cs="Calibri Light"/>
          <w:bCs/>
          <w:color w:val="auto"/>
          <w:shd w:val="clear" w:color="auto" w:fill="FFFFFF"/>
        </w:rPr>
        <w:t xml:space="preserve">, w formie pisemnej, ze szczegółowym opisem działań związanych z robotami budowlanymi. </w:t>
      </w:r>
    </w:p>
    <w:p w14:paraId="26DB46E2" w14:textId="3B46CCD6" w:rsidR="00AB2B83" w:rsidRPr="005320BD" w:rsidRDefault="00AB2B83" w:rsidP="00CF562B">
      <w:pPr>
        <w:pStyle w:val="Tre"/>
        <w:numPr>
          <w:ilvl w:val="0"/>
          <w:numId w:val="4"/>
        </w:numPr>
        <w:spacing w:before="60" w:after="6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Sporządzony przez Wykonawcę </w:t>
      </w:r>
      <w:r w:rsidR="000621DE" w:rsidRPr="005320BD">
        <w:rPr>
          <w:rFonts w:ascii="Book Antiqua" w:hAnsi="Book Antiqua" w:cs="Calibri Light"/>
          <w:bCs/>
          <w:color w:val="auto"/>
          <w:shd w:val="clear" w:color="auto" w:fill="FFFFFF"/>
        </w:rPr>
        <w:t>Harmonogram</w:t>
      </w:r>
      <w:r w:rsidRPr="005320BD">
        <w:rPr>
          <w:rFonts w:ascii="Book Antiqua" w:hAnsi="Book Antiqua" w:cs="Calibri Light"/>
          <w:bCs/>
          <w:color w:val="auto"/>
          <w:shd w:val="clear" w:color="auto" w:fill="FFFFFF"/>
        </w:rPr>
        <w:t>, powinien zawierać</w:t>
      </w:r>
      <w:r w:rsidR="0056562B" w:rsidRPr="005320BD">
        <w:rPr>
          <w:rFonts w:ascii="Book Antiqua" w:hAnsi="Book Antiqua" w:cs="Calibri Light"/>
          <w:bCs/>
          <w:color w:val="auto"/>
          <w:shd w:val="clear" w:color="auto" w:fill="FFFFFF"/>
        </w:rPr>
        <w:t xml:space="preserve"> i uwzględniać</w:t>
      </w:r>
      <w:r w:rsidRPr="005320BD">
        <w:rPr>
          <w:rFonts w:ascii="Book Antiqua" w:hAnsi="Book Antiqua" w:cs="Calibri Light"/>
          <w:bCs/>
          <w:color w:val="auto"/>
          <w:shd w:val="clear" w:color="auto" w:fill="FFFFFF"/>
        </w:rPr>
        <w:t xml:space="preserve">: </w:t>
      </w:r>
    </w:p>
    <w:p w14:paraId="03D8DD87" w14:textId="79BF5C1D" w:rsidR="00AB2B83" w:rsidRPr="005320BD" w:rsidRDefault="00AB2B83" w:rsidP="00CF562B">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ogólny opis meto</w:t>
      </w:r>
      <w:r w:rsidR="00626159" w:rsidRPr="005320BD">
        <w:rPr>
          <w:rFonts w:ascii="Book Antiqua" w:hAnsi="Book Antiqua" w:cs="Calibri Light"/>
          <w:bCs/>
          <w:color w:val="auto"/>
          <w:shd w:val="clear" w:color="auto" w:fill="FFFFFF"/>
        </w:rPr>
        <w:t>d realizacji robót budowlanych</w:t>
      </w:r>
      <w:r w:rsidRPr="005320BD">
        <w:rPr>
          <w:rFonts w:ascii="Book Antiqua" w:hAnsi="Book Antiqua" w:cs="Calibri Light"/>
          <w:bCs/>
          <w:color w:val="auto"/>
          <w:shd w:val="clear" w:color="auto" w:fill="FFFFFF"/>
        </w:rPr>
        <w:t xml:space="preserve">,  </w:t>
      </w:r>
    </w:p>
    <w:p w14:paraId="31B733EC" w14:textId="19B39EF7" w:rsidR="00AB2B83" w:rsidRPr="005320BD" w:rsidRDefault="00AB2B83" w:rsidP="00CF562B">
      <w:pPr>
        <w:pStyle w:val="Tre"/>
        <w:numPr>
          <w:ilvl w:val="0"/>
          <w:numId w:val="5"/>
        </w:numPr>
        <w:spacing w:before="60" w:after="60" w:line="276" w:lineRule="auto"/>
        <w:ind w:left="1134" w:hanging="35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informacje dotyczące liczebności personelu Wykonawcy oraz poszczególnych typów sprzętu Wykonawcy, niezbędnych do realizacji robót budowlan</w:t>
      </w:r>
      <w:r w:rsidR="0056562B" w:rsidRPr="005320BD">
        <w:rPr>
          <w:rFonts w:ascii="Book Antiqua" w:hAnsi="Book Antiqua" w:cs="Calibri Light"/>
          <w:bCs/>
          <w:color w:val="auto"/>
          <w:shd w:val="clear" w:color="auto" w:fill="FFFFFF"/>
        </w:rPr>
        <w:t>ych lub realizacji etapu robót</w:t>
      </w:r>
      <w:r w:rsidR="009C362B" w:rsidRPr="005320BD">
        <w:rPr>
          <w:rFonts w:ascii="Book Antiqua" w:hAnsi="Book Antiqua" w:cs="Calibri Light"/>
          <w:bCs/>
          <w:color w:val="auto"/>
          <w:shd w:val="clear" w:color="auto" w:fill="FFFFFF"/>
        </w:rPr>
        <w:t>,</w:t>
      </w:r>
    </w:p>
    <w:p w14:paraId="08839B3F" w14:textId="30BB14A3" w:rsidR="00A5305F" w:rsidRPr="005320BD" w:rsidRDefault="00AB2B83" w:rsidP="00CF562B">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szacowanie przerobu i płatności (brutto) w układzie miesięcznym, oraz koszty ogólne rozłożone proporcjonalnie na cały czas trwania Umowy</w:t>
      </w:r>
      <w:r w:rsidR="0056562B" w:rsidRPr="005320BD">
        <w:rPr>
          <w:rFonts w:ascii="Book Antiqua" w:hAnsi="Book Antiqua" w:cs="Calibri Light"/>
          <w:bCs/>
          <w:color w:val="auto"/>
          <w:shd w:val="clear" w:color="auto" w:fill="FFFFFF"/>
        </w:rPr>
        <w:t>,</w:t>
      </w:r>
    </w:p>
    <w:p w14:paraId="1416E574" w14:textId="77777777" w:rsidR="000403A2" w:rsidRPr="00A5305F" w:rsidRDefault="0056562B" w:rsidP="00A5305F">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A5305F">
        <w:rPr>
          <w:rFonts w:ascii="Book Antiqua" w:hAnsi="Book Antiqua" w:cs="Calibri Light"/>
          <w:bCs/>
          <w:color w:val="auto"/>
          <w:shd w:val="clear" w:color="auto" w:fill="FFFFFF"/>
        </w:rPr>
        <w:t xml:space="preserve">przerwy wynikające z przyczyn technologicznych i atmosferycznych, </w:t>
      </w:r>
    </w:p>
    <w:p w14:paraId="7AB37A8B" w14:textId="4D6D6017" w:rsidR="00AB2B83" w:rsidRPr="005320BD" w:rsidRDefault="00AB2B83" w:rsidP="00FF020A">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Zamawiający zatwierdzi lub zgłosi</w:t>
      </w:r>
      <w:r w:rsidR="001E6543" w:rsidRPr="005320BD">
        <w:rPr>
          <w:rFonts w:ascii="Book Antiqua" w:hAnsi="Book Antiqua" w:cs="Calibri Light"/>
          <w:bCs/>
          <w:color w:val="auto"/>
          <w:shd w:val="clear" w:color="auto" w:fill="FFFFFF"/>
        </w:rPr>
        <w:t>, pisemnie,</w:t>
      </w:r>
      <w:r w:rsidRPr="005320BD">
        <w:rPr>
          <w:rFonts w:ascii="Book Antiqua" w:hAnsi="Book Antiqua" w:cs="Calibri Light"/>
          <w:bCs/>
          <w:color w:val="auto"/>
          <w:shd w:val="clear" w:color="auto" w:fill="FFFFFF"/>
        </w:rPr>
        <w:t xml:space="preserve"> uwagi do przedłożonego </w:t>
      </w:r>
      <w:r w:rsidR="000621DE" w:rsidRPr="005320BD">
        <w:rPr>
          <w:rFonts w:ascii="Book Antiqua" w:hAnsi="Book Antiqua" w:cs="Calibri Light"/>
          <w:bCs/>
          <w:color w:val="auto"/>
          <w:shd w:val="clear" w:color="auto" w:fill="FFFFFF"/>
        </w:rPr>
        <w:t>Harmonogramu</w:t>
      </w:r>
      <w:r w:rsidRPr="005320BD">
        <w:rPr>
          <w:rFonts w:ascii="Book Antiqua" w:hAnsi="Book Antiqua" w:cs="Calibri Light"/>
          <w:bCs/>
          <w:color w:val="auto"/>
          <w:shd w:val="clear" w:color="auto" w:fill="FFFFFF"/>
        </w:rPr>
        <w:t xml:space="preserve"> w terminie do 7 (siedmiu) d</w:t>
      </w:r>
      <w:r w:rsidR="00E82DF5" w:rsidRPr="005320BD">
        <w:rPr>
          <w:rFonts w:ascii="Book Antiqua" w:hAnsi="Book Antiqua" w:cs="Calibri Light"/>
          <w:bCs/>
          <w:color w:val="auto"/>
          <w:shd w:val="clear" w:color="auto" w:fill="FFFFFF"/>
        </w:rPr>
        <w:t>ni od dnia jego otrzymania. Nie</w:t>
      </w:r>
      <w:r w:rsidRPr="005320BD">
        <w:rPr>
          <w:rFonts w:ascii="Book Antiqua" w:hAnsi="Book Antiqua" w:cs="Calibri Light"/>
          <w:bCs/>
          <w:color w:val="auto"/>
          <w:shd w:val="clear" w:color="auto" w:fill="FFFFFF"/>
        </w:rPr>
        <w:t xml:space="preserve">zgłoszenie zastrzeżeń przez Zamawiającego w terminie 7 (siedmiu) dni od otrzymania </w:t>
      </w:r>
      <w:r w:rsidR="00697EF3" w:rsidRPr="005320BD">
        <w:rPr>
          <w:rFonts w:ascii="Book Antiqua" w:hAnsi="Book Antiqua" w:cs="Calibri Light"/>
          <w:bCs/>
          <w:color w:val="auto"/>
          <w:shd w:val="clear" w:color="auto" w:fill="FFFFFF"/>
        </w:rPr>
        <w:t>Harmonogramu</w:t>
      </w:r>
      <w:r w:rsidRPr="005320BD">
        <w:rPr>
          <w:rFonts w:ascii="Book Antiqua" w:hAnsi="Book Antiqua" w:cs="Calibri Light"/>
          <w:bCs/>
          <w:color w:val="auto"/>
          <w:shd w:val="clear" w:color="auto" w:fill="FFFFFF"/>
        </w:rPr>
        <w:t xml:space="preserve"> oznacza jego zatwierdzenie.</w:t>
      </w:r>
    </w:p>
    <w:p w14:paraId="28DBEF3D" w14:textId="0919CA97" w:rsidR="000621DE" w:rsidRPr="005320BD" w:rsidRDefault="000621DE"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Wykonawca obowiązany jest uwzględnić w projekcie Harmonogramu wszelkie uwagi Zamawiającego zmierzające do zapewnienia zgodności projektu Harmonogramu z Umową, technologią lub organizacją prac wynikającą z Dokumentacji Projektowej, zasadami wiedzy technicznej bądź uwarunkowaniami realizacji Przedmiotu Umowy  wynikającymi z przepisów prawa, decyzji administracyjnych dotyczących realizacji Przedmiotu Umowy lub uzgodnień z zarządcami dróg lub gestorami sieci albo instalacji. Wykonawca uwzględni uwagi Zamawiającego </w:t>
      </w:r>
      <w:r w:rsidR="00F73FE1" w:rsidRPr="005320BD">
        <w:rPr>
          <w:rFonts w:ascii="Book Antiqua" w:hAnsi="Book Antiqua" w:cs="Calibri Light"/>
          <w:bCs/>
          <w:color w:val="auto"/>
          <w:shd w:val="clear" w:color="auto" w:fill="FFFFFF"/>
        </w:rPr>
        <w:t xml:space="preserve">i </w:t>
      </w:r>
      <w:r w:rsidRPr="005320BD">
        <w:rPr>
          <w:rFonts w:ascii="Book Antiqua" w:hAnsi="Book Antiqua" w:cs="Calibri Light"/>
          <w:bCs/>
          <w:color w:val="auto"/>
          <w:shd w:val="clear" w:color="auto" w:fill="FFFFFF"/>
        </w:rPr>
        <w:t>w terminie 7 dni od ich zgłoszenia i przedstawi w tym terminie poprawiony</w:t>
      </w:r>
      <w:r w:rsidR="00192095" w:rsidRPr="005320BD">
        <w:rPr>
          <w:rFonts w:ascii="Book Antiqua" w:hAnsi="Book Antiqua" w:cs="Calibri Light"/>
          <w:bCs/>
          <w:color w:val="auto"/>
          <w:shd w:val="clear" w:color="auto" w:fill="FFFFFF"/>
        </w:rPr>
        <w:t>/uzupełniony</w:t>
      </w:r>
      <w:r w:rsidRPr="005320BD">
        <w:rPr>
          <w:rFonts w:ascii="Book Antiqua" w:hAnsi="Book Antiqua" w:cs="Calibri Light"/>
          <w:bCs/>
          <w:color w:val="auto"/>
          <w:shd w:val="clear" w:color="auto" w:fill="FFFFFF"/>
        </w:rPr>
        <w:t xml:space="preserve"> projekt Harmonogramu</w:t>
      </w:r>
      <w:r w:rsidR="00192095" w:rsidRPr="005320BD">
        <w:rPr>
          <w:rFonts w:ascii="Book Antiqua" w:hAnsi="Book Antiqua" w:cs="Calibri Light"/>
          <w:bCs/>
          <w:color w:val="auto"/>
          <w:shd w:val="clear" w:color="auto" w:fill="FFFFFF"/>
        </w:rPr>
        <w:t>, zapisy ust. 8</w:t>
      </w:r>
      <w:r w:rsidR="001C5ED8" w:rsidRPr="005320BD">
        <w:rPr>
          <w:rFonts w:ascii="Book Antiqua" w:hAnsi="Book Antiqua" w:cs="Calibri Light"/>
          <w:bCs/>
          <w:color w:val="auto"/>
          <w:shd w:val="clear" w:color="auto" w:fill="FFFFFF"/>
        </w:rPr>
        <w:t xml:space="preserve"> stosuje się</w:t>
      </w:r>
      <w:r w:rsidRPr="005320BD">
        <w:rPr>
          <w:rFonts w:ascii="Book Antiqua" w:hAnsi="Book Antiqua" w:cs="Calibri Light"/>
          <w:bCs/>
          <w:color w:val="auto"/>
          <w:shd w:val="clear" w:color="auto" w:fill="FFFFFF"/>
        </w:rPr>
        <w:t xml:space="preserve">.  </w:t>
      </w:r>
    </w:p>
    <w:p w14:paraId="52712F77" w14:textId="780094A3" w:rsidR="00AB2B83" w:rsidRPr="005320BD" w:rsidRDefault="00E82DF5" w:rsidP="00CF562B">
      <w:pPr>
        <w:pStyle w:val="Akapitzlist"/>
        <w:numPr>
          <w:ilvl w:val="0"/>
          <w:numId w:val="4"/>
        </w:numPr>
        <w:spacing w:line="276" w:lineRule="auto"/>
        <w:ind w:left="567" w:hanging="567"/>
        <w:jc w:val="both"/>
        <w:rPr>
          <w:rFonts w:ascii="Book Antiqua" w:eastAsia="Arial Unicode MS" w:hAnsi="Book Antiqua" w:cs="Calibri Light"/>
          <w:bCs/>
          <w:bdr w:val="nil"/>
          <w:shd w:val="clear" w:color="auto" w:fill="FFFFFF"/>
          <w:lang w:eastAsia="pl-PL"/>
        </w:rPr>
      </w:pPr>
      <w:r w:rsidRPr="005320BD">
        <w:rPr>
          <w:rFonts w:ascii="Book Antiqua" w:eastAsia="Arial Unicode MS" w:hAnsi="Book Antiqua" w:cs="Calibri Light"/>
          <w:bCs/>
          <w:bdr w:val="nil"/>
          <w:shd w:val="clear" w:color="auto" w:fill="FFFFFF"/>
          <w:lang w:eastAsia="pl-PL"/>
        </w:rPr>
        <w:t>Wykonawca zobowiązany jest do aktualizacji Harmonogramu i przedłożenia go Zamawiającemu w terminie 7 dni od zdarzenia powodującego konie</w:t>
      </w:r>
      <w:r w:rsidR="00C602EC" w:rsidRPr="005320BD">
        <w:rPr>
          <w:rFonts w:ascii="Book Antiqua" w:eastAsia="Arial Unicode MS" w:hAnsi="Book Antiqua" w:cs="Calibri Light"/>
          <w:bCs/>
          <w:bdr w:val="nil"/>
          <w:shd w:val="clear" w:color="auto" w:fill="FFFFFF"/>
          <w:lang w:eastAsia="pl-PL"/>
        </w:rPr>
        <w:t>czność jego aktualizacji, ust. 8</w:t>
      </w:r>
      <w:r w:rsidRPr="005320BD">
        <w:rPr>
          <w:rFonts w:ascii="Book Antiqua" w:eastAsia="Arial Unicode MS" w:hAnsi="Book Antiqua" w:cs="Calibri Light"/>
          <w:bCs/>
          <w:bdr w:val="nil"/>
          <w:shd w:val="clear" w:color="auto" w:fill="FFFFFF"/>
          <w:lang w:eastAsia="pl-PL"/>
        </w:rPr>
        <w:t xml:space="preserve"> stosuje się odpowiednio. </w:t>
      </w:r>
      <w:r w:rsidR="0046754D" w:rsidRPr="005320BD">
        <w:rPr>
          <w:rFonts w:ascii="Book Antiqua" w:hAnsi="Book Antiqua" w:cs="Calibri Light"/>
          <w:bCs/>
          <w:shd w:val="clear" w:color="auto" w:fill="FFFFFF"/>
        </w:rPr>
        <w:t xml:space="preserve">Zmiany </w:t>
      </w:r>
      <w:r w:rsidR="00A7074C" w:rsidRPr="005320BD">
        <w:rPr>
          <w:rFonts w:ascii="Book Antiqua" w:hAnsi="Book Antiqua" w:cs="Calibri Light"/>
          <w:bCs/>
          <w:shd w:val="clear" w:color="auto" w:fill="FFFFFF"/>
        </w:rPr>
        <w:t>Harmonogramu</w:t>
      </w:r>
      <w:r w:rsidR="00AB2B83" w:rsidRPr="005320BD">
        <w:rPr>
          <w:rFonts w:ascii="Book Antiqua" w:hAnsi="Book Antiqua" w:cs="Calibri Light"/>
          <w:bCs/>
          <w:shd w:val="clear" w:color="auto" w:fill="FFFFFF"/>
        </w:rPr>
        <w:t xml:space="preserve"> nie stanowią zmiany Umowy</w:t>
      </w:r>
      <w:r w:rsidR="005F552D" w:rsidRPr="005320BD">
        <w:rPr>
          <w:rFonts w:ascii="Book Antiqua" w:hAnsi="Book Antiqua" w:cs="Calibri Light"/>
          <w:bCs/>
          <w:shd w:val="clear" w:color="auto" w:fill="FFFFFF"/>
        </w:rPr>
        <w:t xml:space="preserve"> o ile nie wpływają na</w:t>
      </w:r>
      <w:r w:rsidR="00B0048A" w:rsidRPr="005320BD">
        <w:rPr>
          <w:rFonts w:ascii="Book Antiqua" w:hAnsi="Book Antiqua" w:cs="Calibri Light"/>
          <w:bCs/>
          <w:shd w:val="clear" w:color="auto" w:fill="FFFFFF"/>
        </w:rPr>
        <w:t xml:space="preserve"> termin określony</w:t>
      </w:r>
      <w:r w:rsidR="00192095" w:rsidRPr="005320BD">
        <w:rPr>
          <w:rFonts w:ascii="Book Antiqua" w:hAnsi="Book Antiqua" w:cs="Calibri Light"/>
          <w:bCs/>
          <w:shd w:val="clear" w:color="auto" w:fill="FFFFFF"/>
        </w:rPr>
        <w:t xml:space="preserve"> w § 4 ust. 1 Umowy</w:t>
      </w:r>
      <w:r w:rsidR="00AB2B83" w:rsidRPr="005320BD">
        <w:rPr>
          <w:rFonts w:ascii="Book Antiqua" w:hAnsi="Book Antiqua" w:cs="Calibri Light"/>
          <w:bCs/>
          <w:shd w:val="clear" w:color="auto" w:fill="FFFFFF"/>
        </w:rPr>
        <w:t>.</w:t>
      </w:r>
    </w:p>
    <w:p w14:paraId="5B22772E" w14:textId="55BA9295" w:rsidR="00F517FB"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lastRenderedPageBreak/>
        <w:t>Harmonogram stanowić będzie podstawę rozliczania poszczególnych części robót.</w:t>
      </w:r>
    </w:p>
    <w:p w14:paraId="28E80256" w14:textId="482F52E0" w:rsidR="00F517FB" w:rsidRPr="005320BD" w:rsidRDefault="00F517FB"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xml:space="preserve">§ </w:t>
      </w:r>
      <w:r w:rsidR="002F3BCF" w:rsidRPr="005320BD">
        <w:rPr>
          <w:rFonts w:ascii="Book Antiqua" w:hAnsi="Book Antiqua" w:cs="Calibri Light"/>
          <w:b/>
          <w:bCs/>
          <w:color w:val="auto"/>
          <w:sz w:val="22"/>
          <w:szCs w:val="22"/>
        </w:rPr>
        <w:t>5</w:t>
      </w:r>
      <w:r w:rsidRPr="005320BD">
        <w:rPr>
          <w:rFonts w:ascii="Book Antiqua" w:hAnsi="Book Antiqua" w:cs="Calibri Light"/>
          <w:b/>
          <w:bCs/>
          <w:smallCaps/>
          <w:color w:val="auto"/>
          <w:sz w:val="22"/>
          <w:szCs w:val="22"/>
          <w:shd w:val="clear" w:color="auto" w:fill="FFFFFF"/>
        </w:rPr>
        <w:t xml:space="preserve"> Obowiązki i uprawnienia Wykonawcy</w:t>
      </w:r>
    </w:p>
    <w:p w14:paraId="67AE5EE1" w14:textId="77777777" w:rsidR="00F517FB" w:rsidRPr="005320BD" w:rsidRDefault="00F517FB" w:rsidP="00CF562B">
      <w:pPr>
        <w:pStyle w:val="Akapitzlist"/>
        <w:numPr>
          <w:ilvl w:val="3"/>
          <w:numId w:val="6"/>
        </w:numPr>
        <w:spacing w:before="120" w:after="120" w:line="276" w:lineRule="auto"/>
        <w:ind w:left="567" w:hanging="567"/>
        <w:contextualSpacing w:val="0"/>
        <w:rPr>
          <w:rFonts w:ascii="Book Antiqua" w:hAnsi="Book Antiqua" w:cs="Calibri Light"/>
          <w:smallCaps/>
          <w:shd w:val="clear" w:color="auto" w:fill="FFFFFF"/>
        </w:rPr>
      </w:pPr>
      <w:r w:rsidRPr="005320BD">
        <w:rPr>
          <w:rFonts w:ascii="Book Antiqua" w:hAnsi="Book Antiqua" w:cs="Calibri Light"/>
          <w:bCs/>
          <w:shd w:val="clear" w:color="auto" w:fill="FFFFFF"/>
        </w:rPr>
        <w:t>Do obowiązków Wykonawcy należy w szczególności:</w:t>
      </w:r>
    </w:p>
    <w:p w14:paraId="277ABC13" w14:textId="3C554298"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wykonanie robót wchodzących w zakres Przedmiotu Umowy zgodnie z Umową, Dokumentacją Projektową, zasadami wiedzy technicznej, obowiązującymi warunkami technicznymi, przepisami prawa;</w:t>
      </w:r>
    </w:p>
    <w:p w14:paraId="22A3C585"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protokolarne przejęcie Placu Budowy;</w:t>
      </w:r>
    </w:p>
    <w:p w14:paraId="7FDD3DA7"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wykonanie Przedmiotu Umowy przy udziale wykwalifikowanego personelu oraz wyposażenie personelu w sprzęt ochrony osobistej i narzędzia  niezbędne do prawidłowego wykonania Przedmiotu Umowy;</w:t>
      </w:r>
    </w:p>
    <w:p w14:paraId="5A264AB8" w14:textId="3FA6B22C" w:rsidR="00FB55E5" w:rsidRPr="005320BD" w:rsidRDefault="00FB55E5"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rPr>
        <w:t>Dokonywania wpisów w „dzienniku budowy w trybie wewnętrznym”, zgłaszania do inspektora nadzoru robót zanikających i dokumentowania ich wpisami do „dziennika budowy w trybie wewnętrznym”.</w:t>
      </w:r>
    </w:p>
    <w:p w14:paraId="659334AA"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żądanie Zamawiającego przedstawienie kopie dokumentów poświadczających aktualność badań lekarskich i szkoleń BHP wszystkich osób realizujących Przedmiot Umowy;</w:t>
      </w:r>
    </w:p>
    <w:p w14:paraId="5B58477B"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żądanie Zamawiającego usunięcie z Placu Budowy osoby z personelu Wykonawcy, które swoim zachowaniem utrudniają realizację Umowy;</w:t>
      </w:r>
    </w:p>
    <w:p w14:paraId="64BB1ED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używania do realizacji Przedmiotu Umowy wyłącznie materiałów zgodnych z przepisami o wyrobach budowlanych zgodnie z wymogami prawa oraz dokumentacją opisującą Przedmiot Umowy;</w:t>
      </w:r>
    </w:p>
    <w:p w14:paraId="799AD9D2"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korzystania wyłącznie ze sprawnych technicznie maszyn i urządzeń;</w:t>
      </w:r>
    </w:p>
    <w:p w14:paraId="44A34493"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każde żądanie Zamawiającego przedstawienie wszelkich dokumentów wymagane dla dopuszczenia do eksploatacji używanych maszyn i urządzeń;</w:t>
      </w:r>
    </w:p>
    <w:p w14:paraId="468A9BD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realizacja zaleceń i poleceń Zamawiającego;</w:t>
      </w:r>
    </w:p>
    <w:p w14:paraId="4E8931D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zgłaszania do odbioru poszczególnych robót, w tym zanikających lub ulegających zakryciu;</w:t>
      </w:r>
    </w:p>
    <w:p w14:paraId="0048E6F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przekazania Zamawiającemu wszelkich certyfikatów, deklaracji zgodności, atestów na wbudowane materiały przed ich wbudowaniem, protokołów odbiorów i innych niezbędnych dokumentów;</w:t>
      </w:r>
    </w:p>
    <w:p w14:paraId="07D027A9"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 xml:space="preserve">skompletowanie i przedstawienie Zamawiającemu dokumentów pozwalających na ocenę prawidłowego wykonania Przedmiot Umowy, a w szczególności: dokumentację podwykonawczą, instrukcje obsługi i eksploatacji, dziennik budowy itp. </w:t>
      </w:r>
    </w:p>
    <w:p w14:paraId="578E20C9"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ubezpieczenia na zasadach opisanych w Umowie;</w:t>
      </w:r>
    </w:p>
    <w:p w14:paraId="028CB58D"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zabezpieczenia oraz ochrony przed uszkodzeniem, zniszczeniem wykonanych robót do czasu końcowego odbioru przez Zamawiającego;</w:t>
      </w:r>
    </w:p>
    <w:p w14:paraId="6B1D940C"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przestrzegania przepisów prawa budowlanego, bezpieczeństwa i higieny pracy, bezpieczeństwa przeciwpożarowego, ;</w:t>
      </w:r>
    </w:p>
    <w:p w14:paraId="68C5888B"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lastRenderedPageBreak/>
        <w:t>zachowania czystości Placu Budowy i zaplecza budowy;</w:t>
      </w:r>
    </w:p>
    <w:p w14:paraId="7D143AE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zachowania czystości dróg publicznych;</w:t>
      </w:r>
    </w:p>
    <w:p w14:paraId="0C2473CE"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zapewnienie ochrony środowiska na Placu Budowy oraz w bezpośrednim otoczeniu;</w:t>
      </w:r>
    </w:p>
    <w:p w14:paraId="6D7B6F3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płacenie wynagrodzenia na rzecz Podwykonawców;</w:t>
      </w:r>
    </w:p>
    <w:p w14:paraId="33657DF9" w14:textId="70262C7C"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sporządzen</w:t>
      </w:r>
      <w:r w:rsidR="004B4EDC" w:rsidRPr="005320BD">
        <w:rPr>
          <w:rFonts w:ascii="Book Antiqua" w:hAnsi="Book Antiqua" w:cs="Calibri Light"/>
          <w:bCs/>
          <w:shd w:val="clear" w:color="auto" w:fill="FFFFFF"/>
        </w:rPr>
        <w:t>ia dokumentacji podwykonawczej;</w:t>
      </w:r>
    </w:p>
    <w:p w14:paraId="579E84E9" w14:textId="77777777" w:rsidR="00F517FB" w:rsidRPr="005320BD" w:rsidRDefault="00F517FB" w:rsidP="00CF562B">
      <w:pPr>
        <w:pStyle w:val="Akapitzlist"/>
        <w:numPr>
          <w:ilvl w:val="3"/>
          <w:numId w:val="6"/>
        </w:numPr>
        <w:spacing w:before="120" w:after="120" w:line="276" w:lineRule="auto"/>
        <w:ind w:left="567" w:hanging="567"/>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 xml:space="preserve">Wykonawca będzie odpowiedzialny za cały sprzęt Wykonawcy. </w:t>
      </w:r>
    </w:p>
    <w:p w14:paraId="41B2CAB6" w14:textId="77777777" w:rsidR="00B13628" w:rsidRPr="005320BD" w:rsidRDefault="00F517FB" w:rsidP="00CF562B">
      <w:pPr>
        <w:pStyle w:val="Akapitzlist"/>
        <w:numPr>
          <w:ilvl w:val="3"/>
          <w:numId w:val="6"/>
        </w:numPr>
        <w:spacing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jest zobowiązany przechowywać i zabezpieczać na własny koszt urządzenia i materiały zgodnie z instrukcjami producentów. Wszelkie koszty z tym związane uważa się za zawarte w Wynagrodzeniu i z tego tytułu Wykonawcy nie należy się żadne dodatkowe wynagrodzenie. Wszelkie urządzenia i materiały należy składować w miejscach przeznaczonych do ich składowania, przy czym niedopuszczalne jest ich składowanie bez zabezpieczenia i niezgodne z zaleceniami producenta lub dostawcy. Zamawiający będzie uprawniony w każdej chwili do skontrolowania, w jaki sposób Wykonawca przechowuje materiały i urządzenia. Składowanie w żaden sposób nie może powodować uszkodzenia lub obniżenia parametrów technicznych materiałów lub urządzeń. Zamawiający może żądać zmiany miejsca lub sposobu składowania, jeżeli zostaje stwierdzona możliwość uszkodzenia lub obniżenia parametrów technicznych</w:t>
      </w:r>
      <w:r w:rsidR="00B96493" w:rsidRPr="005320BD">
        <w:rPr>
          <w:rFonts w:ascii="Book Antiqua" w:hAnsi="Book Antiqua" w:cs="Calibri Light"/>
          <w:shd w:val="clear" w:color="auto" w:fill="FFFFFF"/>
        </w:rPr>
        <w:t>.</w:t>
      </w:r>
    </w:p>
    <w:p w14:paraId="084F1622" w14:textId="03176DCE" w:rsidR="00B13628" w:rsidRPr="005320BD" w:rsidRDefault="00B96493" w:rsidP="00CF562B">
      <w:pPr>
        <w:pStyle w:val="Akapitzlist"/>
        <w:numPr>
          <w:ilvl w:val="3"/>
          <w:numId w:val="6"/>
        </w:numPr>
        <w:spacing w:before="60" w:after="24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Przedmiot Umowy będzie wykonywany przez Wykonawcę przy pomocy personelu wskazanego w Ofercie. </w:t>
      </w:r>
    </w:p>
    <w:p w14:paraId="2F0798EC" w14:textId="5D10D2BE" w:rsidR="00DE47B2" w:rsidRPr="005320BD" w:rsidRDefault="00DE47B2" w:rsidP="00CF562B">
      <w:pPr>
        <w:pStyle w:val="Akapitzlist"/>
        <w:spacing w:before="120" w:after="240" w:line="276" w:lineRule="auto"/>
        <w:ind w:left="0"/>
        <w:contextualSpacing w:val="0"/>
        <w:jc w:val="center"/>
        <w:rPr>
          <w:rFonts w:ascii="Book Antiqua" w:hAnsi="Book Antiqua" w:cs="Calibri Light"/>
          <w:b/>
          <w:shd w:val="clear" w:color="auto" w:fill="FFFFFF"/>
        </w:rPr>
      </w:pPr>
      <w:r w:rsidRPr="005320BD">
        <w:rPr>
          <w:rFonts w:ascii="Book Antiqua" w:hAnsi="Book Antiqua" w:cs="Calibri Light"/>
          <w:b/>
          <w:shd w:val="clear" w:color="auto" w:fill="FFFFFF"/>
        </w:rPr>
        <w:t>§ 6</w:t>
      </w:r>
      <w:r w:rsidRPr="005320BD">
        <w:rPr>
          <w:rFonts w:ascii="Book Antiqua" w:hAnsi="Book Antiqua" w:cs="Calibri Light"/>
          <w:b/>
          <w:smallCaps/>
          <w:shd w:val="clear" w:color="auto" w:fill="FFFFFF"/>
        </w:rPr>
        <w:t xml:space="preserve"> </w:t>
      </w:r>
      <w:r w:rsidR="00A345CC" w:rsidRPr="005320BD">
        <w:rPr>
          <w:rFonts w:ascii="Book Antiqua" w:hAnsi="Book Antiqua" w:cs="Calibri Light"/>
          <w:b/>
          <w:smallCaps/>
          <w:shd w:val="clear" w:color="auto" w:fill="FFFFFF"/>
        </w:rPr>
        <w:t>Obowiązki i uprawnienia Zamawiającego</w:t>
      </w:r>
    </w:p>
    <w:p w14:paraId="51826828" w14:textId="47EECCB7" w:rsidR="00DE47B2"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Poza innymi obowiązkami określonymi w Umowie lub wynikającymi z przepisów prawa, Zamawiający jest obowiązany do:</w:t>
      </w:r>
    </w:p>
    <w:p w14:paraId="12E298E1" w14:textId="0BE0C096"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wprowadzenie Wykonawcy na Plac Budowy;</w:t>
      </w:r>
    </w:p>
    <w:p w14:paraId="1A0FBB1E" w14:textId="4848E294"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 przypadku, gdy zgodnie z przepisami prawa budowlanego personel Wykonawcy będzie uprawniony do dokonywania wpisów w dzienniku budowy udostępnienia Wykonawcy dziennika budowy;</w:t>
      </w:r>
    </w:p>
    <w:p w14:paraId="447A802C" w14:textId="7B0A6DE1" w:rsidR="00FB55E5" w:rsidRPr="005320BD" w:rsidRDefault="00FB55E5"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rPr>
        <w:t xml:space="preserve">Dokonywania i kontrolowania wpisów w „dzienniku budowy w trybie wewnętrznym”, </w:t>
      </w:r>
    </w:p>
    <w:p w14:paraId="688A3D65" w14:textId="2F29286D"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wskazania Wykonawcy powierzchni do składowania urządzeń i materiałów;</w:t>
      </w:r>
    </w:p>
    <w:p w14:paraId="1A62412E" w14:textId="59009D36"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dokonywania odbiorów Przedmiotu Umowy w terminach i na zasadach określonych w Umowie;</w:t>
      </w:r>
    </w:p>
    <w:p w14:paraId="466B545B" w14:textId="079C02A1"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zwalniania Zabezpieczenia na zasadach określonych w Umowie;</w:t>
      </w:r>
    </w:p>
    <w:p w14:paraId="1E900E50" w14:textId="071D7E15"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zapłaty Wykonawcy wynagrodzenia w terminach wskazanych w Umowie za roboty wykonane zgodnie z postanowieniami Umowy;</w:t>
      </w:r>
    </w:p>
    <w:p w14:paraId="6A6519E3" w14:textId="3F1E0230" w:rsidR="00DE47B2"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Zamawiający jest uprawniony do:</w:t>
      </w:r>
    </w:p>
    <w:p w14:paraId="439F0463" w14:textId="38F5E0B8"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kontrolowania w każdym momencie prawidłowości wykonywania Przedmiotu Umowy, w tym w szczególności do wglądu do dokumentów </w:t>
      </w:r>
      <w:r w:rsidRPr="005320BD">
        <w:rPr>
          <w:rFonts w:ascii="Book Antiqua" w:hAnsi="Book Antiqua" w:cs="Calibri Light"/>
          <w:shd w:val="clear" w:color="auto" w:fill="FFFFFF"/>
        </w:rPr>
        <w:lastRenderedPageBreak/>
        <w:t>Wykonawcy i jego podwykonawców, w tym do dokumentów finansowych związanych z Przedmiotem Umowy, dotyczących usuwania wad i usterek stwierdzonych podczas wykonywania Przedmiotu Umowy;</w:t>
      </w:r>
    </w:p>
    <w:p w14:paraId="46782B85" w14:textId="4BBABDD9"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żądania usunięcia z Placu Budowy podmiotów lub osób, które w ocenie Zamawiającego nie legitymują się wymaganymi kwalifikacjami lub których obecność jest zbędna z punktu widzenia Przedmiotu Umowy;</w:t>
      </w:r>
    </w:p>
    <w:p w14:paraId="779E5A5A" w14:textId="0998A250"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wyznaczyć inspektora nadzoru, który będzie sprawował obowiązki i uprawnienia przypisane Zamawiającemu w Umowie („In</w:t>
      </w:r>
      <w:r w:rsidR="00F962CE" w:rsidRPr="005320BD">
        <w:rPr>
          <w:rFonts w:ascii="Book Antiqua" w:hAnsi="Book Antiqua" w:cs="Calibri Light"/>
          <w:shd w:val="clear" w:color="auto" w:fill="FFFFFF"/>
        </w:rPr>
        <w:t>spektor</w:t>
      </w:r>
      <w:r w:rsidRPr="005320BD">
        <w:rPr>
          <w:rFonts w:ascii="Book Antiqua" w:hAnsi="Book Antiqua" w:cs="Calibri Light"/>
          <w:shd w:val="clear" w:color="auto" w:fill="FFFFFF"/>
        </w:rPr>
        <w:t xml:space="preserve">”). </w:t>
      </w:r>
    </w:p>
    <w:p w14:paraId="31E6522F" w14:textId="77777777" w:rsidR="00B24E96"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In</w:t>
      </w:r>
      <w:r w:rsidR="00F962CE" w:rsidRPr="005320BD">
        <w:rPr>
          <w:rFonts w:ascii="Book Antiqua" w:hAnsi="Book Antiqua" w:cs="Calibri Light"/>
          <w:shd w:val="clear" w:color="auto" w:fill="FFFFFF"/>
        </w:rPr>
        <w:t>spekto</w:t>
      </w:r>
      <w:r w:rsidRPr="005320BD">
        <w:rPr>
          <w:rFonts w:ascii="Book Antiqua" w:hAnsi="Book Antiqua" w:cs="Calibri Light"/>
          <w:shd w:val="clear" w:color="auto" w:fill="FFFFFF"/>
        </w:rPr>
        <w:t>r nie będzie miał uprawnień do dokonywania zmiany Umowy. In</w:t>
      </w:r>
      <w:r w:rsidR="00F962CE" w:rsidRPr="005320BD">
        <w:rPr>
          <w:rFonts w:ascii="Book Antiqua" w:hAnsi="Book Antiqua" w:cs="Calibri Light"/>
          <w:shd w:val="clear" w:color="auto" w:fill="FFFFFF"/>
        </w:rPr>
        <w:t xml:space="preserve">spektor </w:t>
      </w:r>
      <w:r w:rsidRPr="005320BD">
        <w:rPr>
          <w:rFonts w:ascii="Book Antiqua" w:hAnsi="Book Antiqua" w:cs="Calibri Light"/>
          <w:shd w:val="clear" w:color="auto" w:fill="FFFFFF"/>
        </w:rPr>
        <w:t>będzie mógł jednakże zaproponować wprowadzenie poprawek do wszystkich części Umowy (w tym do dokumentacji projektowej wykonanej przez Wykonawcę), które są w jego opinii konieczne lub uzasadnione. Wszelkie poprawki lub zmiany do jakiejkolwiek części Umowy zostaną wprowadzone zgodnie z postanowieniami Umowy dotyczącymi jej zmian. Inżynier nie ma uprawnień do zwalniania Wykonawcy z jego obowiązków, zobowiązań lub odpowiedzialności, które ponosi Wykonawca w świetle postanowień Umowy, ani nie ma uprawnień do odstępowania od realizacji jakichkolwiek części robót bez uprzedniej zgody Zamawiającego.</w:t>
      </w:r>
      <w:r w:rsidRPr="005320BD">
        <w:rPr>
          <w:rFonts w:ascii="Book Antiqua" w:hAnsi="Book Antiqua" w:cs="Calibri Light"/>
          <w:shd w:val="clear" w:color="auto" w:fill="FFFFFF"/>
        </w:rPr>
        <w:tab/>
      </w:r>
    </w:p>
    <w:p w14:paraId="00AC48AA" w14:textId="77777777" w:rsidR="00B24E96"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In</w:t>
      </w:r>
      <w:r w:rsidR="00F962CE" w:rsidRPr="005320BD">
        <w:rPr>
          <w:rFonts w:ascii="Book Antiqua" w:hAnsi="Book Antiqua" w:cs="Calibri Light"/>
          <w:shd w:val="clear" w:color="auto" w:fill="FFFFFF"/>
        </w:rPr>
        <w:t>spektor</w:t>
      </w:r>
      <w:r w:rsidRPr="005320BD">
        <w:rPr>
          <w:rFonts w:ascii="Book Antiqua" w:hAnsi="Book Antiqua" w:cs="Calibri Light"/>
          <w:shd w:val="clear" w:color="auto" w:fill="FFFFFF"/>
        </w:rPr>
        <w:t xml:space="preserve"> będzie koordynować czynności nadzoru inwestorskiego zgodni</w:t>
      </w:r>
      <w:r w:rsidR="00F962CE" w:rsidRPr="005320BD">
        <w:rPr>
          <w:rFonts w:ascii="Book Antiqua" w:hAnsi="Book Antiqua" w:cs="Calibri Light"/>
          <w:shd w:val="clear" w:color="auto" w:fill="FFFFFF"/>
        </w:rPr>
        <w:t>e z art. 27 Prawa Budowlanego.</w:t>
      </w:r>
      <w:r w:rsidR="00F962CE" w:rsidRPr="005320BD">
        <w:rPr>
          <w:rFonts w:ascii="Book Antiqua" w:hAnsi="Book Antiqua" w:cs="Calibri Light"/>
          <w:shd w:val="clear" w:color="auto" w:fill="FFFFFF"/>
        </w:rPr>
        <w:tab/>
      </w:r>
    </w:p>
    <w:p w14:paraId="50729296" w14:textId="6C6C4678" w:rsidR="00DE47B2"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będzie przyjmował polecenia wyłącznie od Zamawiającego lub działającego w jego imieniu In</w:t>
      </w:r>
      <w:r w:rsidR="00F962CE" w:rsidRPr="005320BD">
        <w:rPr>
          <w:rFonts w:ascii="Book Antiqua" w:hAnsi="Book Antiqua" w:cs="Calibri Light"/>
          <w:shd w:val="clear" w:color="auto" w:fill="FFFFFF"/>
        </w:rPr>
        <w:t>spektora</w:t>
      </w:r>
      <w:r w:rsidRPr="005320BD">
        <w:rPr>
          <w:rFonts w:ascii="Book Antiqua" w:hAnsi="Book Antiqua" w:cs="Calibri Light"/>
          <w:shd w:val="clear" w:color="auto" w:fill="FFFFFF"/>
        </w:rPr>
        <w:t>. Jeżeli jednak polecenie będzie stanowiło zmianę Umowy, to w takiej sytuacji Strony postąpią zgodnie z postanowieniami Umowy dotyczącymi jej zmian.</w:t>
      </w:r>
    </w:p>
    <w:p w14:paraId="566E6586" w14:textId="138D8D6D" w:rsidR="00DE47B2" w:rsidRPr="005320BD" w:rsidRDefault="00ED686E"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w razie potrzeby </w:t>
      </w:r>
      <w:r w:rsidR="00DE47B2" w:rsidRPr="005320BD">
        <w:rPr>
          <w:rFonts w:ascii="Book Antiqua" w:hAnsi="Book Antiqua" w:cs="Calibri Light"/>
          <w:shd w:val="clear" w:color="auto" w:fill="FFFFFF"/>
        </w:rPr>
        <w:t>organizowania rady budowy z udziałem przedstawicieli Wykonawcy, inspektorów nadzoru oraz innych zaproszonych osób. Celem rad budowy będzie omawianie bieżących spraw dotyczących wykonania i zaawansowania Przedmiotu Umowy. Terminy rad budowy będzie ustalał Zamawiający lub działający w jego imieniu In</w:t>
      </w:r>
      <w:r w:rsidR="00E87FB4" w:rsidRPr="005320BD">
        <w:rPr>
          <w:rFonts w:ascii="Book Antiqua" w:hAnsi="Book Antiqua" w:cs="Calibri Light"/>
          <w:shd w:val="clear" w:color="auto" w:fill="FFFFFF"/>
        </w:rPr>
        <w:t>spektor</w:t>
      </w:r>
      <w:r w:rsidRPr="005320BD">
        <w:rPr>
          <w:rFonts w:ascii="Book Antiqua" w:hAnsi="Book Antiqua" w:cs="Calibri Light"/>
          <w:shd w:val="clear" w:color="auto" w:fill="FFFFFF"/>
        </w:rPr>
        <w:t>.</w:t>
      </w:r>
      <w:r w:rsidR="00DE47B2" w:rsidRPr="005320BD">
        <w:rPr>
          <w:rFonts w:ascii="Book Antiqua" w:hAnsi="Book Antiqua" w:cs="Calibri Light"/>
          <w:shd w:val="clear" w:color="auto" w:fill="FFFFFF"/>
        </w:rPr>
        <w:t xml:space="preserve"> Rady budowy będą prowadzone i protokołowane przez Zamawiającego lub działającego w jego imieniu In</w:t>
      </w:r>
      <w:r w:rsidR="00563DF4" w:rsidRPr="005320BD">
        <w:rPr>
          <w:rFonts w:ascii="Book Antiqua" w:hAnsi="Book Antiqua" w:cs="Calibri Light"/>
          <w:shd w:val="clear" w:color="auto" w:fill="FFFFFF"/>
        </w:rPr>
        <w:t>spektora</w:t>
      </w:r>
      <w:r w:rsidR="00DE47B2" w:rsidRPr="005320BD">
        <w:rPr>
          <w:rFonts w:ascii="Book Antiqua" w:hAnsi="Book Antiqua" w:cs="Calibri Light"/>
          <w:shd w:val="clear" w:color="auto" w:fill="FFFFFF"/>
        </w:rPr>
        <w:t>, a kopie protokołu będą w ciągu 3 dni dostarczone Wykonawcy.</w:t>
      </w:r>
    </w:p>
    <w:p w14:paraId="3BA7F711" w14:textId="77777777" w:rsidR="00A25BD3"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Zamawiający może wydać Wykonawcy polecenia wykonania koniecznych robót lub usunięcia wad lub usterek. Polecenie Zamawiającego będzie traktowane jako działanie zgodne z Umową.  </w:t>
      </w:r>
    </w:p>
    <w:p w14:paraId="5EF97B9F" w14:textId="1B1757A6" w:rsidR="00AB2B83"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Wykonawca zobowiązuje się zastosować do wszystkich poleceń Zamawiającego o których mowa w ust. 3. W miarę możliwości polecenia powinny mieć formę pisemną. W przypadku wydania przez Zamawiającego ustnego polecenia i otrzymania w terminie 2 dni po wydaniu polecenia, pisemnego potwierdzenia przyjęcia polecenia od </w:t>
      </w:r>
      <w:r w:rsidRPr="005320BD">
        <w:rPr>
          <w:rFonts w:ascii="Book Antiqua" w:hAnsi="Book Antiqua" w:cs="Calibri Light"/>
          <w:shd w:val="clear" w:color="auto" w:fill="FFFFFF"/>
        </w:rPr>
        <w:lastRenderedPageBreak/>
        <w:t>Wykonawcy lub nie otrzymania przez Zamawiającego pisemnego odrzucenia polecenia w ciągu 2 dni  po otrzymaniu takiego polecenia, to polecenie Zamawiającego uznaje się za przyjęte do realizacji przez Wykonawcę.</w:t>
      </w:r>
    </w:p>
    <w:p w14:paraId="440C5107" w14:textId="618A10D3" w:rsidR="00873521" w:rsidRPr="005320BD" w:rsidRDefault="00873521" w:rsidP="00CF562B">
      <w:pPr>
        <w:suppressAutoHyphens/>
        <w:autoSpaceDE w:val="0"/>
        <w:spacing w:before="240" w:after="240" w:line="276" w:lineRule="auto"/>
        <w:ind w:left="340"/>
        <w:jc w:val="center"/>
        <w:rPr>
          <w:rFonts w:ascii="Book Antiqua" w:hAnsi="Book Antiqua" w:cs="Arial"/>
          <w:smallCaps/>
        </w:rPr>
      </w:pPr>
      <w:r w:rsidRPr="005320BD">
        <w:rPr>
          <w:rFonts w:ascii="Book Antiqua" w:hAnsi="Book Antiqua" w:cs="Calibri Light"/>
          <w:b/>
          <w:shd w:val="clear" w:color="auto" w:fill="FFFFFF"/>
        </w:rPr>
        <w:t xml:space="preserve">§ 7 </w:t>
      </w:r>
      <w:r w:rsidR="00A345CC" w:rsidRPr="005320BD">
        <w:rPr>
          <w:rFonts w:ascii="Book Antiqua" w:hAnsi="Book Antiqua" w:cs="Arial"/>
          <w:b/>
          <w:smallCaps/>
        </w:rPr>
        <w:t>Przedstawiciele Stron</w:t>
      </w:r>
    </w:p>
    <w:p w14:paraId="677A2071" w14:textId="77777777" w:rsidR="0057490F" w:rsidRPr="005320BD" w:rsidRDefault="0057490F" w:rsidP="00CF562B">
      <w:pPr>
        <w:numPr>
          <w:ilvl w:val="0"/>
          <w:numId w:val="11"/>
        </w:numPr>
        <w:tabs>
          <w:tab w:val="clear" w:pos="340"/>
          <w:tab w:val="num" w:pos="567"/>
        </w:tabs>
        <w:suppressAutoHyphens/>
        <w:autoSpaceDE w:val="0"/>
        <w:spacing w:before="80" w:after="80" w:line="276" w:lineRule="auto"/>
        <w:ind w:left="567" w:hanging="567"/>
        <w:jc w:val="both"/>
        <w:rPr>
          <w:rFonts w:ascii="Book Antiqua" w:hAnsi="Book Antiqua" w:cs="Arial"/>
        </w:rPr>
      </w:pPr>
      <w:r w:rsidRPr="005320BD">
        <w:rPr>
          <w:rFonts w:ascii="Book Antiqua" w:hAnsi="Book Antiqua" w:cs="Arial"/>
        </w:rPr>
        <w:t xml:space="preserve">Ze strony Zamawiającego nadzór nad robotami stanowiącymi przedmiot niniejszej umowy pełnić będzie powołany inspektor nadzoru inwestorskiego w osobie _________________________. </w:t>
      </w:r>
    </w:p>
    <w:p w14:paraId="533B7015" w14:textId="5FA46A15" w:rsidR="0057490F" w:rsidRPr="005320BD" w:rsidRDefault="0057490F" w:rsidP="00CF562B">
      <w:pPr>
        <w:numPr>
          <w:ilvl w:val="0"/>
          <w:numId w:val="11"/>
        </w:numPr>
        <w:tabs>
          <w:tab w:val="clear" w:pos="340"/>
        </w:tabs>
        <w:suppressAutoHyphens/>
        <w:autoSpaceDE w:val="0"/>
        <w:spacing w:before="80" w:after="80" w:line="276" w:lineRule="auto"/>
        <w:ind w:left="567" w:hanging="567"/>
        <w:jc w:val="both"/>
        <w:rPr>
          <w:rFonts w:ascii="Book Antiqua" w:hAnsi="Book Antiqua" w:cs="Arial"/>
        </w:rPr>
      </w:pPr>
      <w:r w:rsidRPr="005320BD">
        <w:rPr>
          <w:rFonts w:ascii="Book Antiqua" w:hAnsi="Book Antiqua" w:cs="Arial"/>
        </w:rPr>
        <w:t>Wykonawca ustanawia kierownika budowy w osobie _________________</w:t>
      </w:r>
      <w:r w:rsidR="00C602EC" w:rsidRPr="005320BD">
        <w:rPr>
          <w:rFonts w:ascii="Book Antiqua" w:hAnsi="Book Antiqua" w:cs="Arial"/>
        </w:rPr>
        <w:t>,</w:t>
      </w:r>
      <w:r w:rsidRPr="005320BD">
        <w:rPr>
          <w:rFonts w:ascii="Book Antiqua" w:hAnsi="Book Antiqua" w:cs="Arial"/>
        </w:rPr>
        <w:t xml:space="preserve"> posiadającego uprawnienia budowlane nr ____________________.</w:t>
      </w:r>
    </w:p>
    <w:p w14:paraId="6B2EA66C" w14:textId="4C8721EA" w:rsidR="00E72B78" w:rsidRPr="005320BD" w:rsidRDefault="001F4ABA" w:rsidP="00CF562B">
      <w:pPr>
        <w:pStyle w:val="Akapitzlist"/>
        <w:suppressAutoHyphens/>
        <w:autoSpaceDE w:val="0"/>
        <w:spacing w:before="240" w:after="240" w:line="276" w:lineRule="auto"/>
        <w:ind w:left="340"/>
        <w:contextualSpacing w:val="0"/>
        <w:jc w:val="center"/>
        <w:rPr>
          <w:rFonts w:ascii="Book Antiqua" w:hAnsi="Book Antiqua" w:cs="Arial"/>
          <w:b/>
          <w:smallCaps/>
        </w:rPr>
      </w:pPr>
      <w:r w:rsidRPr="005320BD">
        <w:rPr>
          <w:rFonts w:ascii="Book Antiqua" w:hAnsi="Book Antiqua" w:cs="Calibri Light"/>
          <w:b/>
          <w:shd w:val="clear" w:color="auto" w:fill="FFFFFF"/>
        </w:rPr>
        <w:t>§ 8</w:t>
      </w:r>
      <w:r w:rsidR="00E72B78" w:rsidRPr="005320BD">
        <w:rPr>
          <w:rFonts w:ascii="Book Antiqua" w:hAnsi="Book Antiqua" w:cs="Calibri Light"/>
          <w:b/>
          <w:shd w:val="clear" w:color="auto" w:fill="FFFFFF"/>
        </w:rPr>
        <w:t xml:space="preserve"> </w:t>
      </w:r>
      <w:r w:rsidR="00E72B78" w:rsidRPr="005320BD">
        <w:rPr>
          <w:rFonts w:ascii="Book Antiqua" w:hAnsi="Book Antiqua" w:cs="Arial"/>
          <w:b/>
          <w:smallCaps/>
        </w:rPr>
        <w:t>Wynagrodzenie</w:t>
      </w:r>
    </w:p>
    <w:p w14:paraId="11F92B6E" w14:textId="20985916"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bCs/>
          <w:shd w:val="clear" w:color="auto" w:fill="FFFFFF"/>
        </w:rPr>
      </w:pPr>
      <w:r w:rsidRPr="005320BD">
        <w:rPr>
          <w:rFonts w:ascii="Book Antiqua" w:hAnsi="Book Antiqua" w:cs="Calibri Light"/>
          <w:bCs/>
          <w:shd w:val="clear" w:color="auto" w:fill="FFFFFF"/>
        </w:rPr>
        <w:t>Za należyte i terminowe wykonanie Przedmiotu Umowy Zamawiający zobowiązuje się zapłacić Wykonawcy wynagrodzenie w kwocie wynikającej z Oferty i kosztorysu załączonego do Oferty („Kosztorys Ofertowy”), tj. : __________________________ zł brutto („Wynagrodzenie”).</w:t>
      </w:r>
    </w:p>
    <w:p w14:paraId="1F03CB5E" w14:textId="77777777"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bCs/>
          <w:shd w:val="clear" w:color="auto" w:fill="FFFFFF"/>
        </w:rPr>
      </w:pPr>
      <w:r w:rsidRPr="005320BD">
        <w:rPr>
          <w:rFonts w:ascii="Book Antiqua" w:hAnsi="Book Antiqua" w:cs="Calibri Light"/>
          <w:shd w:val="clear" w:color="auto" w:fill="FFFFFF"/>
        </w:rPr>
        <w:t>Wynagrodzenie obejmuje podatek od towarów i usług (albo inny podatek od wartości dodanej w rozumieniu Dyrektywy 2006/112/WE Rady Unii Europejskiej z dnia 28 listopada 2006 r. w sprawie wspólnego systemu podatku od wartości dodanej - Dz. Urz. Unii Europejskiej seria L 2006 r. Nr 347, s. 1), jeżeli zgodnie z przepisami prawa podatkowego obowiązek podatkowy obciąża Wykonawcę. Jeżeli obowiązek podatkowy z tytułu podatku od towarów i usług będzie obciążał Zamawiającego, podatek ten zapłaci Zamawiający, jednakże na potrzeby określania podstaw wymiaru kar umownych kwota Wynagrodzenia będzie powiększana o równowartość podatku od towarów i usług.</w:t>
      </w:r>
    </w:p>
    <w:p w14:paraId="6F9DA129" w14:textId="14137AA6"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Wynagrodzenie jest wynagrodzeniem </w:t>
      </w:r>
      <w:r w:rsidR="00C3097E">
        <w:rPr>
          <w:rFonts w:ascii="Book Antiqua" w:hAnsi="Book Antiqua" w:cs="Calibri Light"/>
          <w:shd w:val="clear" w:color="auto" w:fill="FFFFFF"/>
        </w:rPr>
        <w:t>ryczałtowym</w:t>
      </w:r>
      <w:r w:rsidRPr="005320BD">
        <w:rPr>
          <w:rFonts w:ascii="Book Antiqua" w:hAnsi="Book Antiqua" w:cs="Calibri Light"/>
          <w:shd w:val="clear" w:color="auto" w:fill="FFFFFF"/>
        </w:rPr>
        <w:t xml:space="preserve">. </w:t>
      </w:r>
    </w:p>
    <w:p w14:paraId="0D3C9972" w14:textId="77777777"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bCs/>
          <w:shd w:val="clear" w:color="auto" w:fill="FFFFFF"/>
        </w:rPr>
        <w:t>Wynagrodzenie</w:t>
      </w:r>
      <w:r w:rsidRPr="005320BD">
        <w:rPr>
          <w:rFonts w:ascii="Book Antiqua" w:hAnsi="Book Antiqua" w:cs="Calibri Light"/>
          <w:b/>
        </w:rPr>
        <w:t xml:space="preserve"> </w:t>
      </w:r>
      <w:r w:rsidRPr="005320BD">
        <w:rPr>
          <w:rFonts w:ascii="Book Antiqua" w:hAnsi="Book Antiqua" w:cs="Calibri Light"/>
          <w:bCs/>
        </w:rPr>
        <w:t xml:space="preserve">obejmuje wszystkie koszty związane z kompleksową realizacją Przedmiotu Umowy, w tym w szczególności koszty wszelkich niezbędnych opłat związanych z realizacją Przedmiotu Umowy, podatki, cła koszty atestów, prób, przygotowania dokumentacji, licencje, wynagrodzenie za przeniesienie autorskich praw majątkowych itp. </w:t>
      </w:r>
    </w:p>
    <w:p w14:paraId="554992F2" w14:textId="1E77D3C3"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bCs/>
        </w:rPr>
        <w:t>Wszelkie świadczenia wynikające chociażby pośrednio z Dokumentacji Projektowej,  dla których nie wyodrębniono odrębnych pozycji kosztorysowych w Kosztorysie Ofertowym uważa się za wycenione w pozostałych pozycjach tego kosztorysu</w:t>
      </w:r>
      <w:r w:rsidR="00930111">
        <w:rPr>
          <w:rFonts w:ascii="Book Antiqua" w:hAnsi="Book Antiqua" w:cs="Calibri Light"/>
          <w:bCs/>
        </w:rPr>
        <w:t>.</w:t>
      </w:r>
    </w:p>
    <w:p w14:paraId="5A9EF411" w14:textId="11EC7451" w:rsidR="00E72B78" w:rsidRPr="005320BD" w:rsidRDefault="00E72B78" w:rsidP="00CF562B">
      <w:pPr>
        <w:suppressAutoHyphens/>
        <w:autoSpaceDE w:val="0"/>
        <w:spacing w:after="240" w:line="276" w:lineRule="auto"/>
        <w:ind w:left="340"/>
        <w:jc w:val="center"/>
        <w:rPr>
          <w:rFonts w:ascii="Book Antiqua" w:hAnsi="Book Antiqua" w:cs="Arial"/>
          <w:smallCaps/>
        </w:rPr>
      </w:pPr>
      <w:r w:rsidRPr="005320BD">
        <w:rPr>
          <w:rFonts w:ascii="Book Antiqua" w:hAnsi="Book Antiqua" w:cs="Calibri Light"/>
          <w:b/>
          <w:shd w:val="clear" w:color="auto" w:fill="FFFFFF"/>
        </w:rPr>
        <w:t>§</w:t>
      </w:r>
      <w:r w:rsidR="001F4ABA" w:rsidRPr="005320BD">
        <w:rPr>
          <w:rFonts w:ascii="Book Antiqua" w:hAnsi="Book Antiqua" w:cs="Calibri Light"/>
          <w:b/>
          <w:shd w:val="clear" w:color="auto" w:fill="FFFFFF"/>
        </w:rPr>
        <w:t xml:space="preserve"> 9</w:t>
      </w:r>
      <w:r w:rsidRPr="005320BD">
        <w:rPr>
          <w:rFonts w:ascii="Book Antiqua" w:hAnsi="Book Antiqua" w:cs="Calibri Light"/>
          <w:b/>
          <w:shd w:val="clear" w:color="auto" w:fill="FFFFFF"/>
        </w:rPr>
        <w:t xml:space="preserve"> </w:t>
      </w:r>
      <w:r w:rsidRPr="005320BD">
        <w:rPr>
          <w:rFonts w:ascii="Book Antiqua" w:hAnsi="Book Antiqua" w:cs="Arial"/>
          <w:b/>
          <w:smallCaps/>
        </w:rPr>
        <w:t>warunki płatności</w:t>
      </w:r>
    </w:p>
    <w:p w14:paraId="17C237C7" w14:textId="14384B9F" w:rsidR="0047796F" w:rsidRPr="005320BD" w:rsidRDefault="00EE0DA3"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Podstawą</w:t>
      </w:r>
      <w:r w:rsidR="001016C9" w:rsidRPr="005320BD">
        <w:rPr>
          <w:rFonts w:ascii="Book Antiqua" w:hAnsi="Book Antiqua" w:cs="Arial"/>
        </w:rPr>
        <w:t xml:space="preserve"> do wystawienia przez Wykonawcę faktur częściowych oraz faktury końcowej będą zatwierdzone przez Zamawiającego odpowiednio protokoły odbioru częściowego robót</w:t>
      </w:r>
      <w:r w:rsidR="0091435A" w:rsidRPr="005320BD">
        <w:rPr>
          <w:rFonts w:ascii="Book Antiqua" w:hAnsi="Book Antiqua" w:cs="Arial"/>
        </w:rPr>
        <w:t>,</w:t>
      </w:r>
      <w:r w:rsidR="00C3605B" w:rsidRPr="005320BD">
        <w:rPr>
          <w:rFonts w:ascii="Book Antiqua" w:hAnsi="Book Antiqua" w:cs="Arial"/>
        </w:rPr>
        <w:t xml:space="preserve"> protokół odbioru końcowego</w:t>
      </w:r>
      <w:r w:rsidR="001016C9" w:rsidRPr="005320BD">
        <w:rPr>
          <w:rFonts w:ascii="Book Antiqua" w:hAnsi="Book Antiqua" w:cs="Arial"/>
        </w:rPr>
        <w:t xml:space="preserve"> </w:t>
      </w:r>
      <w:r w:rsidR="00EA1039" w:rsidRPr="005320BD">
        <w:rPr>
          <w:rFonts w:ascii="Book Antiqua" w:hAnsi="Book Antiqua" w:cs="Arial"/>
        </w:rPr>
        <w:t>robót b</w:t>
      </w:r>
      <w:r w:rsidR="00F95488" w:rsidRPr="005320BD">
        <w:rPr>
          <w:rFonts w:ascii="Book Antiqua" w:hAnsi="Book Antiqua" w:cs="Arial"/>
        </w:rPr>
        <w:t>udowlanych</w:t>
      </w:r>
      <w:r w:rsidR="00843B71" w:rsidRPr="005320BD">
        <w:rPr>
          <w:rFonts w:ascii="Book Antiqua" w:hAnsi="Book Antiqua" w:cs="Arial"/>
        </w:rPr>
        <w:t>.</w:t>
      </w:r>
    </w:p>
    <w:p w14:paraId="6D0C9927" w14:textId="77777777" w:rsidR="00C3605B" w:rsidRPr="005320BD" w:rsidRDefault="0090764E" w:rsidP="00CF562B">
      <w:pPr>
        <w:pStyle w:val="Akapitzlist"/>
        <w:numPr>
          <w:ilvl w:val="3"/>
          <w:numId w:val="11"/>
        </w:numPr>
        <w:tabs>
          <w:tab w:val="clear" w:pos="2880"/>
          <w:tab w:val="num" w:pos="567"/>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Zamawiający przewiduje następujący sposób rozliczenia: </w:t>
      </w:r>
    </w:p>
    <w:p w14:paraId="4921BD28" w14:textId="360B7AD0" w:rsidR="00C3605B" w:rsidRPr="005320BD" w:rsidRDefault="00C3605B" w:rsidP="00EA2433">
      <w:pPr>
        <w:pStyle w:val="Akapitzlist"/>
        <w:numPr>
          <w:ilvl w:val="0"/>
          <w:numId w:val="31"/>
        </w:numPr>
        <w:suppressAutoHyphens/>
        <w:autoSpaceDE w:val="0"/>
        <w:spacing w:before="60" w:after="60" w:line="276" w:lineRule="auto"/>
        <w:ind w:left="1134" w:hanging="425"/>
        <w:contextualSpacing w:val="0"/>
        <w:jc w:val="both"/>
        <w:rPr>
          <w:rFonts w:ascii="Book Antiqua" w:hAnsi="Book Antiqua" w:cs="Arial"/>
        </w:rPr>
      </w:pPr>
      <w:r w:rsidRPr="005320BD">
        <w:rPr>
          <w:rFonts w:ascii="Book Antiqua" w:hAnsi="Book Antiqua" w:cs="Arial"/>
        </w:rPr>
        <w:lastRenderedPageBreak/>
        <w:t>na podstawie faktur częściowych zgodnie z odbiorami częściowymi robót budowlanyc</w:t>
      </w:r>
      <w:r w:rsidR="00B62A61" w:rsidRPr="005320BD">
        <w:rPr>
          <w:rFonts w:ascii="Book Antiqua" w:hAnsi="Book Antiqua" w:cs="Arial"/>
        </w:rPr>
        <w:t>h</w:t>
      </w:r>
      <w:r w:rsidRPr="005320BD">
        <w:rPr>
          <w:rFonts w:ascii="Book Antiqua" w:hAnsi="Book Antiqua" w:cs="Arial"/>
        </w:rPr>
        <w:t>. Łącznie wysokość faktur częściowych nie moż</w:t>
      </w:r>
      <w:r w:rsidR="00B62A61" w:rsidRPr="005320BD">
        <w:rPr>
          <w:rFonts w:ascii="Book Antiqua" w:hAnsi="Book Antiqua" w:cs="Arial"/>
        </w:rPr>
        <w:t xml:space="preserve">e przekroczyć </w:t>
      </w:r>
      <w:r w:rsidR="00C3097E">
        <w:rPr>
          <w:rFonts w:ascii="Book Antiqua" w:hAnsi="Book Antiqua" w:cs="Arial"/>
        </w:rPr>
        <w:t>5</w:t>
      </w:r>
      <w:r w:rsidR="00C3097E" w:rsidRPr="005320BD">
        <w:rPr>
          <w:rFonts w:ascii="Book Antiqua" w:hAnsi="Book Antiqua" w:cs="Arial"/>
        </w:rPr>
        <w:t xml:space="preserve">0 </w:t>
      </w:r>
      <w:r w:rsidRPr="005320BD">
        <w:rPr>
          <w:rFonts w:ascii="Book Antiqua" w:hAnsi="Book Antiqua" w:cs="Arial"/>
        </w:rPr>
        <w:t>% wynagrodzenia.</w:t>
      </w:r>
    </w:p>
    <w:p w14:paraId="0A74B45D" w14:textId="6E633951" w:rsidR="00C3605B" w:rsidRPr="005320BD" w:rsidRDefault="00B62A61" w:rsidP="00EA2433">
      <w:pPr>
        <w:pStyle w:val="Akapitzlist"/>
        <w:numPr>
          <w:ilvl w:val="0"/>
          <w:numId w:val="31"/>
        </w:numPr>
        <w:suppressAutoHyphens/>
        <w:autoSpaceDE w:val="0"/>
        <w:spacing w:before="60" w:after="60" w:line="276" w:lineRule="auto"/>
        <w:ind w:left="1134" w:hanging="425"/>
        <w:contextualSpacing w:val="0"/>
        <w:jc w:val="both"/>
        <w:rPr>
          <w:rFonts w:ascii="Book Antiqua" w:hAnsi="Book Antiqua" w:cs="Arial"/>
        </w:rPr>
      </w:pPr>
      <w:r w:rsidRPr="005320BD">
        <w:rPr>
          <w:rFonts w:ascii="Book Antiqua" w:hAnsi="Book Antiqua" w:cs="Arial"/>
        </w:rPr>
        <w:t xml:space="preserve">faktury końcowej w wysokości </w:t>
      </w:r>
      <w:r w:rsidR="00C3097E">
        <w:rPr>
          <w:rFonts w:ascii="Book Antiqua" w:hAnsi="Book Antiqua" w:cs="Arial"/>
        </w:rPr>
        <w:t>5</w:t>
      </w:r>
      <w:r w:rsidR="00C3097E" w:rsidRPr="005320BD">
        <w:rPr>
          <w:rFonts w:ascii="Book Antiqua" w:hAnsi="Book Antiqua" w:cs="Arial"/>
        </w:rPr>
        <w:t xml:space="preserve">0 </w:t>
      </w:r>
      <w:r w:rsidR="00C3605B" w:rsidRPr="005320BD">
        <w:rPr>
          <w:rFonts w:ascii="Book Antiqua" w:hAnsi="Book Antiqua" w:cs="Arial"/>
        </w:rPr>
        <w:t>% wynagrodzenia, po odbiorze końcowym Przedmiotu Umowy,</w:t>
      </w:r>
    </w:p>
    <w:p w14:paraId="7DAD3F46" w14:textId="7603ACB7" w:rsidR="0047796F" w:rsidRPr="005320BD" w:rsidRDefault="00930111" w:rsidP="00930111">
      <w:pPr>
        <w:pStyle w:val="Akapitzlist"/>
        <w:suppressAutoHyphens/>
        <w:autoSpaceDE w:val="0"/>
        <w:spacing w:before="60" w:after="60" w:line="276" w:lineRule="auto"/>
        <w:ind w:left="567" w:firstLine="141"/>
        <w:contextualSpacing w:val="0"/>
        <w:jc w:val="both"/>
        <w:rPr>
          <w:rFonts w:ascii="Book Antiqua" w:hAnsi="Book Antiqua" w:cs="Arial"/>
        </w:rPr>
      </w:pPr>
      <w:r>
        <w:rPr>
          <w:rFonts w:ascii="Book Antiqua" w:hAnsi="Book Antiqua" w:cs="Arial"/>
        </w:rPr>
        <w:t xml:space="preserve">- </w:t>
      </w:r>
      <w:r w:rsidR="000666C1" w:rsidRPr="005320BD">
        <w:rPr>
          <w:rFonts w:ascii="Book Antiqua" w:hAnsi="Book Antiqua" w:cs="Arial"/>
        </w:rPr>
        <w:t>które</w:t>
      </w:r>
      <w:r w:rsidR="0090764E" w:rsidRPr="005320BD">
        <w:rPr>
          <w:rFonts w:ascii="Book Antiqua" w:hAnsi="Book Antiqua" w:cs="Arial"/>
        </w:rPr>
        <w:t xml:space="preserve"> </w:t>
      </w:r>
      <w:r w:rsidR="00FF5DA8" w:rsidRPr="005320BD">
        <w:rPr>
          <w:rFonts w:ascii="Book Antiqua" w:hAnsi="Book Antiqua" w:cs="Arial"/>
        </w:rPr>
        <w:t>zostaną wystawione, zgodnie z postanowieniami § 10 ust. 2 lit. b</w:t>
      </w:r>
      <w:r w:rsidR="00493526" w:rsidRPr="005320BD">
        <w:rPr>
          <w:rFonts w:ascii="Book Antiqua" w:hAnsi="Book Antiqua" w:cs="Arial"/>
        </w:rPr>
        <w:t>-d</w:t>
      </w:r>
      <w:r w:rsidR="0090764E" w:rsidRPr="005320BD">
        <w:rPr>
          <w:rFonts w:ascii="Book Antiqua" w:hAnsi="Book Antiqua" w:cs="Arial"/>
        </w:rPr>
        <w:t xml:space="preserve"> </w:t>
      </w:r>
      <w:r w:rsidR="00FF5DA8" w:rsidRPr="005320BD">
        <w:rPr>
          <w:rFonts w:ascii="Book Antiqua" w:hAnsi="Book Antiqua" w:cs="Arial"/>
        </w:rPr>
        <w:t>Umowy</w:t>
      </w:r>
      <w:r w:rsidR="006A3235" w:rsidRPr="005320BD">
        <w:rPr>
          <w:rFonts w:ascii="Book Antiqua" w:hAnsi="Book Antiqua" w:cs="Arial"/>
        </w:rPr>
        <w:t>.</w:t>
      </w:r>
      <w:r w:rsidR="00ED2E33" w:rsidRPr="005320BD">
        <w:rPr>
          <w:rFonts w:ascii="Book Antiqua" w:hAnsi="Book Antiqua" w:cs="Arial"/>
        </w:rPr>
        <w:t xml:space="preserve"> </w:t>
      </w:r>
    </w:p>
    <w:p w14:paraId="41182A8F" w14:textId="40226A6B"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Zapłata Wynagrodzenia Wykonawcy nastąpi w terminie 30 dni, od dnia otrzymania przez Zamawiającego prawidłowo wystawionej faktury wraz dołączonymi dokumentami stanowiący</w:t>
      </w:r>
      <w:r w:rsidR="00FF6001" w:rsidRPr="005320BD">
        <w:rPr>
          <w:rFonts w:ascii="Book Antiqua" w:hAnsi="Book Antiqua" w:cs="Arial"/>
        </w:rPr>
        <w:t>mi</w:t>
      </w:r>
      <w:r w:rsidRPr="005320BD">
        <w:rPr>
          <w:rFonts w:ascii="Book Antiqua" w:hAnsi="Book Antiqua" w:cs="Arial"/>
        </w:rPr>
        <w:t xml:space="preserve"> zgodnie z Umową podstawę do jej wystawienia oraz pozostałymi dokumentami wymaganymi na podstawie Umowy. </w:t>
      </w:r>
    </w:p>
    <w:p w14:paraId="5B447361" w14:textId="13765ABF" w:rsidR="001016C9"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W przypadku wykonywania Przedmiotu Umowy przez Wykonawcę przy udziale jego podwykonawców lub dalszych podwykonawców (łącznie: „Podwykonawcy”, a pojedynczo „Podwykonawca”), Wykonawca przedłoży Zamawiającemu do każdego protokołu odbioru czę</w:t>
      </w:r>
      <w:r w:rsidR="00777AB6" w:rsidRPr="005320BD">
        <w:rPr>
          <w:rFonts w:ascii="Book Antiqua" w:hAnsi="Book Antiqua" w:cs="Arial"/>
        </w:rPr>
        <w:t>ściowego robót oraz do protoko</w:t>
      </w:r>
      <w:r w:rsidR="000D6F00" w:rsidRPr="005320BD">
        <w:rPr>
          <w:rFonts w:ascii="Book Antiqua" w:hAnsi="Book Antiqua" w:cs="Arial"/>
        </w:rPr>
        <w:t>łu odbioru</w:t>
      </w:r>
      <w:r w:rsidR="00777AB6" w:rsidRPr="005320BD">
        <w:rPr>
          <w:rFonts w:ascii="Book Antiqua" w:hAnsi="Book Antiqua" w:cs="Arial"/>
        </w:rPr>
        <w:t xml:space="preserve"> końcow</w:t>
      </w:r>
      <w:r w:rsidR="000D6F00" w:rsidRPr="005320BD">
        <w:rPr>
          <w:rFonts w:ascii="Book Antiqua" w:hAnsi="Book Antiqua" w:cs="Arial"/>
        </w:rPr>
        <w:t>ego</w:t>
      </w:r>
      <w:r w:rsidRPr="005320BD">
        <w:rPr>
          <w:rFonts w:ascii="Book Antiqua" w:hAnsi="Book Antiqua" w:cs="Arial"/>
        </w:rPr>
        <w:t>, jak również na każde żądanie Zamawiającego:</w:t>
      </w:r>
    </w:p>
    <w:p w14:paraId="52231304" w14:textId="77777777" w:rsidR="00A3201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oświadczenia w formie pisemnej wszystkich Podwykonawców w sprawie: (i) dokonania przez Wykonawcę zapłaty wymagalnych płatności na rzecz Podwykonawcy za zrealizowany zakres Przedmiotu Umowy, (ii) kwot zafakturowanych przez Podwykonawcę i niewymagalnych oraz (iii) kwot pozostałych do zafakturowania przez Podwykonawcę na Wykonawcę zgodnie z umową łączącą Wykonawcę z Podwykonawcą;</w:t>
      </w:r>
    </w:p>
    <w:p w14:paraId="71507D33" w14:textId="40C5389F" w:rsidR="00A3201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zestawienie w formie pisemnej wystawionych</w:t>
      </w:r>
      <w:r w:rsidR="00C05538" w:rsidRPr="005320BD">
        <w:rPr>
          <w:rFonts w:ascii="Book Antiqua" w:hAnsi="Book Antiqua" w:cs="Arial"/>
        </w:rPr>
        <w:t xml:space="preserve"> przez</w:t>
      </w:r>
      <w:r w:rsidRPr="005320BD">
        <w:rPr>
          <w:rFonts w:ascii="Book Antiqua" w:hAnsi="Book Antiqua" w:cs="Arial"/>
        </w:rPr>
        <w:t xml:space="preserve"> Podwykonawców faktur;</w:t>
      </w:r>
    </w:p>
    <w:p w14:paraId="7431769B" w14:textId="37E014C6" w:rsidR="001016C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 xml:space="preserve">dowody zapłaty wymagalnego wynagrodzenia należnego Podwykonawcom. </w:t>
      </w:r>
    </w:p>
    <w:p w14:paraId="28A0130B" w14:textId="3E845F38" w:rsidR="001016C9"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 przypadku, gdy Wykonawca nie dostarczy Zamawiającemu któregokolwiek z dokumentów, o których mowa w pkt </w:t>
      </w:r>
      <w:r w:rsidR="00A32019" w:rsidRPr="005320BD">
        <w:rPr>
          <w:rFonts w:ascii="Book Antiqua" w:hAnsi="Book Antiqua" w:cs="Arial"/>
        </w:rPr>
        <w:t>a)-c) w ustępie</w:t>
      </w:r>
      <w:r w:rsidRPr="005320BD">
        <w:rPr>
          <w:rFonts w:ascii="Book Antiqua" w:hAnsi="Book Antiqua" w:cs="Arial"/>
        </w:rPr>
        <w:t xml:space="preserve"> powyżej, to w takim przypadku Zamawiający ma prawo wstrzymać się z płatnością w części Wynagrodzenia w kwocie odpowiadającej wynagrodzeniu należnemu Podwykonawcy. </w:t>
      </w:r>
    </w:p>
    <w:p w14:paraId="3CA5E3D1" w14:textId="199086D4"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Wykonawca przy realizacji Umowy zobowiązuje posługiwać się rachunkiem rozliczeniowym o którym mowa w art. 49 ust. 1 pkt 1 ustawy z dnia 29 sierpnia 1997 r.  Prawo </w:t>
      </w:r>
      <w:r w:rsidR="000C3FBB" w:rsidRPr="005320BD">
        <w:rPr>
          <w:rFonts w:ascii="Book Antiqua" w:hAnsi="Book Antiqua" w:cs="Arial"/>
        </w:rPr>
        <w:t>b</w:t>
      </w:r>
      <w:r w:rsidRPr="005320BD">
        <w:rPr>
          <w:rFonts w:ascii="Book Antiqua" w:hAnsi="Book Antiqua" w:cs="Arial"/>
        </w:rPr>
        <w:t>an</w:t>
      </w:r>
      <w:r w:rsidR="00A32019" w:rsidRPr="005320BD">
        <w:rPr>
          <w:rFonts w:ascii="Book Antiqua" w:hAnsi="Book Antiqua" w:cs="Arial"/>
        </w:rPr>
        <w:t>kowe (</w:t>
      </w:r>
      <w:proofErr w:type="spellStart"/>
      <w:r w:rsidR="000C3FBB" w:rsidRPr="005320BD">
        <w:rPr>
          <w:rFonts w:ascii="Book Antiqua" w:hAnsi="Book Antiqua" w:cs="Arial"/>
        </w:rPr>
        <w:t>t.j</w:t>
      </w:r>
      <w:proofErr w:type="spellEnd"/>
      <w:r w:rsidR="000C3FBB" w:rsidRPr="005320BD">
        <w:rPr>
          <w:rFonts w:ascii="Book Antiqua" w:hAnsi="Book Antiqua" w:cs="Arial"/>
        </w:rPr>
        <w:t>. Dz. U. z 2020</w:t>
      </w:r>
      <w:r w:rsidRPr="005320BD">
        <w:rPr>
          <w:rFonts w:ascii="Book Antiqua" w:hAnsi="Book Antiqua" w:cs="Arial"/>
        </w:rPr>
        <w:t xml:space="preserve"> r. poz. </w:t>
      </w:r>
      <w:r w:rsidR="000C3FBB" w:rsidRPr="005320BD">
        <w:rPr>
          <w:rFonts w:ascii="Book Antiqua" w:hAnsi="Book Antiqua" w:cs="Arial"/>
        </w:rPr>
        <w:t>1896</w:t>
      </w:r>
      <w:r w:rsidRPr="005320BD">
        <w:rPr>
          <w:rFonts w:ascii="Book Antiqua" w:hAnsi="Book Antiqua" w:cs="Arial"/>
        </w:rPr>
        <w:t xml:space="preserve"> z późn. zm.) zawartym w wykazie podmiotów, o którym mowa w art. 96b ust. 1 ustawy z dnia 11 marca 2004 r. o podatku od towarów i usług (</w:t>
      </w:r>
      <w:proofErr w:type="spellStart"/>
      <w:r w:rsidR="000C3FBB" w:rsidRPr="005320BD">
        <w:rPr>
          <w:rFonts w:ascii="Book Antiqua" w:hAnsi="Book Antiqua" w:cs="Arial"/>
        </w:rPr>
        <w:t>t.j</w:t>
      </w:r>
      <w:proofErr w:type="spellEnd"/>
      <w:r w:rsidR="000C3FBB" w:rsidRPr="005320BD">
        <w:rPr>
          <w:rFonts w:ascii="Book Antiqua" w:hAnsi="Book Antiqua" w:cs="Arial"/>
        </w:rPr>
        <w:t>.</w:t>
      </w:r>
      <w:r w:rsidRPr="005320BD">
        <w:rPr>
          <w:rFonts w:ascii="Book Antiqua" w:hAnsi="Book Antiqua" w:cs="Arial"/>
        </w:rPr>
        <w:t xml:space="preserve"> Dz. U. z 20</w:t>
      </w:r>
      <w:r w:rsidR="000C3FBB" w:rsidRPr="005320BD">
        <w:rPr>
          <w:rFonts w:ascii="Book Antiqua" w:hAnsi="Book Antiqua" w:cs="Arial"/>
        </w:rPr>
        <w:t>21</w:t>
      </w:r>
      <w:r w:rsidRPr="005320BD">
        <w:rPr>
          <w:rFonts w:ascii="Book Antiqua" w:hAnsi="Book Antiqua" w:cs="Arial"/>
        </w:rPr>
        <w:t xml:space="preserve"> r. poz. </w:t>
      </w:r>
      <w:r w:rsidR="000C3FBB" w:rsidRPr="005320BD">
        <w:rPr>
          <w:rFonts w:ascii="Book Antiqua" w:hAnsi="Book Antiqua" w:cs="Arial"/>
        </w:rPr>
        <w:t>685</w:t>
      </w:r>
      <w:r w:rsidR="00CE30E4" w:rsidRPr="005320BD">
        <w:rPr>
          <w:rFonts w:ascii="Book Antiqua" w:hAnsi="Book Antiqua" w:cs="Arial"/>
        </w:rPr>
        <w:t xml:space="preserve"> z </w:t>
      </w:r>
      <w:proofErr w:type="spellStart"/>
      <w:r w:rsidR="00CE30E4" w:rsidRPr="005320BD">
        <w:rPr>
          <w:rFonts w:ascii="Book Antiqua" w:hAnsi="Book Antiqua" w:cs="Arial"/>
        </w:rPr>
        <w:t>póżn</w:t>
      </w:r>
      <w:proofErr w:type="spellEnd"/>
      <w:r w:rsidR="00CE30E4" w:rsidRPr="005320BD">
        <w:rPr>
          <w:rFonts w:ascii="Book Antiqua" w:hAnsi="Book Antiqua" w:cs="Arial"/>
        </w:rPr>
        <w:t>. zm.).</w:t>
      </w:r>
    </w:p>
    <w:p w14:paraId="3F26B731" w14:textId="77777777" w:rsidR="0047796F" w:rsidRPr="005320BD" w:rsidRDefault="004134A6"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 przypadku gdy Wykonawca wskaże na fakturze numer rachunku bankowego nie widniejący w wykazie podatników, o którym mowa w art. 96b ust. 1 ustawy o podatku od towarów i usług, Zamawiający uprawniony jest do dokonania płatności na rachunek bankowy widniejący w tym wykazie ze skutkiem prawidłowej realizacji zobowiązania Zamawiającego w zakresie płatności wynagrodzenia Wykonawcy.   </w:t>
      </w:r>
    </w:p>
    <w:p w14:paraId="645DEB8D" w14:textId="77777777" w:rsidR="0047796F" w:rsidRPr="005320BD" w:rsidRDefault="002C0C3B"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Wykonawca przyjmuje do wiadomości, iż Zamawiający będzie stosował mechanizm podzielonej płatności, o którym mowa w art. 108a ust. 1 ustawy z dnia 11 marca 2004 r. o podatku od towarów i usług.</w:t>
      </w:r>
    </w:p>
    <w:p w14:paraId="5D79ECDF" w14:textId="77777777"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 datę zapłaty jakiejkolwiek części Wynagrodzenia przyjmuje się każdorazowo datę obciążenia rachunku Zamawiającego. </w:t>
      </w:r>
    </w:p>
    <w:p w14:paraId="7C2B0BA7" w14:textId="7777777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 (</w:t>
      </w:r>
      <w:proofErr w:type="spellStart"/>
      <w:r w:rsidRPr="005320BD">
        <w:rPr>
          <w:rFonts w:ascii="Book Antiqua" w:hAnsi="Book Antiqua" w:cs="Arial"/>
        </w:rPr>
        <w:t>t.j</w:t>
      </w:r>
      <w:proofErr w:type="spellEnd"/>
      <w:r w:rsidRPr="005320BD">
        <w:rPr>
          <w:rFonts w:ascii="Book Antiqua" w:hAnsi="Book Antiqua" w:cs="Arial"/>
        </w:rPr>
        <w:t xml:space="preserve">. Dz. U. z 2020 r., poz. 1666 ze zm. - dalej jako „Ustawa o Fakturowaniu”). </w:t>
      </w:r>
    </w:p>
    <w:p w14:paraId="1A6AFFBB" w14:textId="7777777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 xml:space="preserve">W przypadku wystawienia faktury, o której mowa w ustępie poprzednim, Wykonawca jest obowiązany do wysłania jej do Zamawiającego za pośrednictwem Platformy Elektronicznego Fakturowania („PEF”). Wystawiona przez Wykonawcę ustrukturyzowana faktura elektroniczna winna zawierać elementy, o których mowa w art. 6 Ustawy o Fakturowaniu, a nadto faktura ta, lub załącznik do niej musi zawierać numer Umowy i zamówienia, których dotyczy. </w:t>
      </w:r>
    </w:p>
    <w:p w14:paraId="15E1585E" w14:textId="0F9E595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Ustrukturyzowaną fakturę elektroniczną należy wysyłać na następujący adres Zamawiającego: na Platformie Elektronicznego Fakturowania: numer PEPPOL:</w:t>
      </w:r>
      <w:r w:rsidR="006B5C7B" w:rsidRPr="005320BD">
        <w:rPr>
          <w:rFonts w:ascii="Book Antiqua" w:hAnsi="Book Antiqua" w:cs="Arial"/>
          <w:b/>
          <w:bCs/>
          <w:lang w:eastAsia="pl-PL"/>
        </w:rPr>
        <w:t xml:space="preserve"> </w:t>
      </w:r>
      <w:r w:rsidR="00C3097E" w:rsidRPr="00C3097E">
        <w:rPr>
          <w:rFonts w:ascii="Book Antiqua" w:hAnsi="Book Antiqua" w:cs="Arial"/>
          <w:b/>
          <w:bCs/>
          <w:lang w:eastAsia="pl-PL"/>
        </w:rPr>
        <w:t xml:space="preserve">NIP </w:t>
      </w:r>
      <w:r w:rsidR="00410E35" w:rsidRPr="00410E35">
        <w:rPr>
          <w:rFonts w:ascii="Book Antiqua" w:hAnsi="Book Antiqua" w:cs="Arial"/>
          <w:b/>
          <w:bCs/>
          <w:lang w:eastAsia="pl-PL"/>
        </w:rPr>
        <w:t>5540315514</w:t>
      </w:r>
      <w:r w:rsidR="006B5C7B" w:rsidRPr="005320BD">
        <w:rPr>
          <w:rFonts w:ascii="Book Antiqua" w:hAnsi="Book Antiqua" w:cs="Arial"/>
          <w:b/>
          <w:bCs/>
          <w:lang w:eastAsia="pl-PL"/>
        </w:rPr>
        <w:t>.</w:t>
      </w:r>
    </w:p>
    <w:p w14:paraId="11BB5D3C" w14:textId="21D5116B"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Za moment doręczenia ustrukturyzowanej faktury elektronicznej uznawać się będzie chwilę wprowadzenia prawidłowo wystawionej faktury, zawierającej wszystkie elementy, o których mowa w ust. powyżej, do konta Zamawiającego na PEF, w sposób umożliwiający Zamawiającemu zapoznanie się z jej treścią.</w:t>
      </w:r>
    </w:p>
    <w:p w14:paraId="1CDE70DA" w14:textId="77777777"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Zamawiający ma prawo potrącić wszelkie swoje wierzytelności z jakimikolwiek wierzytelnościami Wykonawcy. Wszystkie wierzytelności Zamawiającego, w tym wierzytelności przyszłe będą mogły być potrącone na zasadzie potrącenia umownego niezależnie od ich wymagalności. Uprawnienie do dokonania potrącenie umownego nie ogranicza prawa do potrącenia ustawowego. </w:t>
      </w:r>
    </w:p>
    <w:p w14:paraId="7440CC47" w14:textId="1C9C103F" w:rsidR="00F962CE"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Wykonawca nie może przelewać jakichkolwiek należności wynikających z Umowy na rzecz innego podmiotu, bez uprzedniej zgody Zamawiającego w tym zakresie wyrażonej w formie pisemnej pod rygorem nieważności. </w:t>
      </w:r>
    </w:p>
    <w:p w14:paraId="6403FA3D" w14:textId="53723F85" w:rsidR="003B1169" w:rsidRPr="005320BD" w:rsidRDefault="003B1169" w:rsidP="00CF562B">
      <w:pPr>
        <w:spacing w:before="120" w:after="240" w:line="276" w:lineRule="auto"/>
        <w:jc w:val="center"/>
        <w:rPr>
          <w:rFonts w:ascii="Book Antiqua" w:hAnsi="Book Antiqua" w:cs="Calibri Light"/>
          <w:b/>
          <w:smallCaps/>
          <w:shd w:val="clear" w:color="auto" w:fill="FFFFFF"/>
        </w:rPr>
      </w:pPr>
      <w:r w:rsidRPr="005320BD">
        <w:rPr>
          <w:rFonts w:ascii="Book Antiqua" w:hAnsi="Book Antiqua" w:cs="Calibri Light"/>
          <w:b/>
          <w:shd w:val="clear" w:color="auto" w:fill="FFFFFF"/>
        </w:rPr>
        <w:t>§</w:t>
      </w:r>
      <w:r w:rsidR="001F4ABA" w:rsidRPr="005320BD">
        <w:rPr>
          <w:rFonts w:ascii="Book Antiqua" w:hAnsi="Book Antiqua" w:cs="Calibri Light"/>
          <w:b/>
          <w:shd w:val="clear" w:color="auto" w:fill="FFFFFF"/>
        </w:rPr>
        <w:t xml:space="preserve"> 10</w:t>
      </w:r>
      <w:r w:rsidRPr="005320BD">
        <w:rPr>
          <w:rFonts w:ascii="Book Antiqua" w:hAnsi="Book Antiqua" w:cs="Calibri Light"/>
          <w:b/>
          <w:shd w:val="clear" w:color="auto" w:fill="FFFFFF"/>
        </w:rPr>
        <w:t xml:space="preserve"> </w:t>
      </w:r>
      <w:r w:rsidRPr="005320BD">
        <w:rPr>
          <w:rFonts w:ascii="Book Antiqua" w:hAnsi="Book Antiqua" w:cs="Calibri Light"/>
          <w:b/>
          <w:smallCaps/>
          <w:shd w:val="clear" w:color="auto" w:fill="FFFFFF"/>
        </w:rPr>
        <w:t>Odbiory robót</w:t>
      </w:r>
    </w:p>
    <w:p w14:paraId="200210A3" w14:textId="77777777" w:rsidR="003B1169"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Przedmiot Umowy podlegać będzie odbiorom częściowym i odbiorowi końcowemu.</w:t>
      </w:r>
    </w:p>
    <w:p w14:paraId="3ACA7F9E" w14:textId="3BA1FA6A" w:rsidR="00A60B73" w:rsidRPr="005320BD" w:rsidRDefault="00A60B73"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 trakcie odbioru Zamawiający zweryfikuje, czy roboty zostały wykonane przez Wykonawcę zgodnie z wymogami technicznymi, dokumentacją projektową i</w:t>
      </w:r>
      <w:r w:rsidR="00542544" w:rsidRPr="005320BD">
        <w:rPr>
          <w:rFonts w:ascii="Book Antiqua" w:hAnsi="Book Antiqua" w:cs="Calibri Light"/>
          <w:shd w:val="clear" w:color="auto" w:fill="FFFFFF"/>
        </w:rPr>
        <w:t xml:space="preserve"> obowiązującym prawem. Odbiory</w:t>
      </w:r>
      <w:r w:rsidRPr="005320BD">
        <w:rPr>
          <w:rFonts w:ascii="Book Antiqua" w:hAnsi="Book Antiqua" w:cs="Calibri Light"/>
          <w:shd w:val="clear" w:color="auto" w:fill="FFFFFF"/>
        </w:rPr>
        <w:t xml:space="preserve"> Przedmiotu Umowy </w:t>
      </w:r>
      <w:r w:rsidR="0090764E" w:rsidRPr="005320BD">
        <w:rPr>
          <w:rFonts w:ascii="Book Antiqua" w:hAnsi="Book Antiqua" w:cs="Calibri Light"/>
          <w:shd w:val="clear" w:color="auto" w:fill="FFFFFF"/>
        </w:rPr>
        <w:t xml:space="preserve">oraz rozliczenia </w:t>
      </w:r>
      <w:r w:rsidRPr="005320BD">
        <w:rPr>
          <w:rFonts w:ascii="Book Antiqua" w:hAnsi="Book Antiqua" w:cs="Calibri Light"/>
          <w:shd w:val="clear" w:color="auto" w:fill="FFFFFF"/>
        </w:rPr>
        <w:t xml:space="preserve">będą dokonywane na następujących zasadach: </w:t>
      </w:r>
    </w:p>
    <w:p w14:paraId="058EAF7D" w14:textId="44B8045A" w:rsidR="00A60B73"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Odbi</w:t>
      </w:r>
      <w:r w:rsidR="00AF0085" w:rsidRPr="005320BD">
        <w:rPr>
          <w:rFonts w:ascii="Book Antiqua" w:hAnsi="Book Antiqua" w:cs="Calibri Light"/>
          <w:shd w:val="clear" w:color="auto" w:fill="FFFFFF"/>
        </w:rPr>
        <w:t>ory</w:t>
      </w:r>
      <w:r w:rsidRPr="005320BD">
        <w:rPr>
          <w:rFonts w:ascii="Book Antiqua" w:hAnsi="Book Antiqua" w:cs="Calibri Light"/>
          <w:shd w:val="clear" w:color="auto" w:fill="FFFFFF"/>
        </w:rPr>
        <w:t xml:space="preserve"> robót zanikających i ulegających zakryciu dokonuje Zamawiający na wniosek Wykonawcy, w postaci wpisu w dzienniku budowy zgłoszony na co najmniej 3 dni przed planowanym zakryciem robót</w:t>
      </w:r>
      <w:r w:rsidR="006107FF" w:rsidRPr="005320BD">
        <w:rPr>
          <w:rFonts w:ascii="Book Antiqua" w:hAnsi="Book Antiqua" w:cs="Calibri Light"/>
          <w:shd w:val="clear" w:color="auto" w:fill="FFFFFF"/>
        </w:rPr>
        <w:t>.</w:t>
      </w:r>
    </w:p>
    <w:p w14:paraId="5DD0CBC3" w14:textId="57D395A1" w:rsidR="007133C2"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Odbiory częściowe dokonywane będą w celu prowadzenia bieżących częściowych rozliczeń i wystawienia przez Wykonawcę faktur, po złożeniu przez Wykonawcę pisemnego zawiadomienia o gotowości do odbioru częściowego wykonanych robót. Dokonanie odbioru częściowego nie ma skutków pokwitowania</w:t>
      </w:r>
      <w:r w:rsidR="009479BB" w:rsidRPr="005320BD">
        <w:rPr>
          <w:rFonts w:ascii="Book Antiqua" w:hAnsi="Book Antiqua" w:cs="Calibri Light"/>
          <w:shd w:val="clear" w:color="auto" w:fill="FFFFFF"/>
        </w:rPr>
        <w:t xml:space="preserve"> w rozumieniu Kodeksu cywilnego.</w:t>
      </w:r>
      <w:r w:rsidR="006B5C7B" w:rsidRPr="005320BD">
        <w:rPr>
          <w:rFonts w:ascii="Book Antiqua" w:hAnsi="Book Antiqua" w:cs="Calibri Light"/>
          <w:shd w:val="clear" w:color="auto" w:fill="FFFFFF"/>
        </w:rPr>
        <w:t xml:space="preserve"> </w:t>
      </w:r>
      <w:r w:rsidR="009479BB" w:rsidRPr="005320BD">
        <w:rPr>
          <w:rFonts w:ascii="Book Antiqua" w:hAnsi="Book Antiqua" w:cs="Calibri Light"/>
          <w:shd w:val="clear" w:color="auto" w:fill="FFFFFF"/>
        </w:rPr>
        <w:t xml:space="preserve"> </w:t>
      </w:r>
      <w:r w:rsidR="00D73A0D" w:rsidRPr="005320BD">
        <w:rPr>
          <w:rFonts w:ascii="Book Antiqua" w:hAnsi="Book Antiqua" w:cs="Calibri Light"/>
          <w:shd w:val="clear" w:color="auto" w:fill="FFFFFF"/>
        </w:rPr>
        <w:t>P</w:t>
      </w:r>
      <w:r w:rsidR="00AF0085" w:rsidRPr="005320BD">
        <w:rPr>
          <w:rFonts w:ascii="Book Antiqua" w:hAnsi="Book Antiqua" w:cs="Calibri Light"/>
          <w:shd w:val="clear" w:color="auto" w:fill="FFFFFF"/>
        </w:rPr>
        <w:t xml:space="preserve">rzewiduje się dokonywanie </w:t>
      </w:r>
      <w:r w:rsidR="006E20E1" w:rsidRPr="005320BD">
        <w:rPr>
          <w:rFonts w:ascii="Book Antiqua" w:hAnsi="Book Antiqua" w:cs="Calibri Light"/>
          <w:shd w:val="clear" w:color="auto" w:fill="FFFFFF"/>
        </w:rPr>
        <w:t xml:space="preserve">odbiorów i </w:t>
      </w:r>
      <w:r w:rsidR="00AF0085" w:rsidRPr="005320BD">
        <w:rPr>
          <w:rFonts w:ascii="Book Antiqua" w:hAnsi="Book Antiqua" w:cs="Calibri Light"/>
          <w:shd w:val="clear" w:color="auto" w:fill="FFFFFF"/>
        </w:rPr>
        <w:t xml:space="preserve">rozliczeń częściowych </w:t>
      </w:r>
      <w:r w:rsidR="00D73A0D" w:rsidRPr="005320BD">
        <w:rPr>
          <w:rFonts w:ascii="Book Antiqua" w:hAnsi="Book Antiqua" w:cs="Calibri Light"/>
          <w:shd w:val="clear" w:color="auto" w:fill="FFFFFF"/>
        </w:rPr>
        <w:t xml:space="preserve">nie częściej niż raz w miesiącu. </w:t>
      </w:r>
    </w:p>
    <w:p w14:paraId="5FBA1981" w14:textId="6CD82912" w:rsidR="00A60B73"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lastRenderedPageBreak/>
        <w:t xml:space="preserve">Odbiór końcowy </w:t>
      </w:r>
      <w:r w:rsidR="000D6F00" w:rsidRPr="005320BD">
        <w:rPr>
          <w:rFonts w:ascii="Book Antiqua" w:hAnsi="Book Antiqua" w:cs="Calibri Light"/>
          <w:shd w:val="clear" w:color="auto" w:fill="FFFFFF"/>
        </w:rPr>
        <w:t>Przedmiotu Umowy</w:t>
      </w:r>
      <w:r w:rsidR="00F72B67" w:rsidRPr="005320BD">
        <w:rPr>
          <w:rFonts w:ascii="Book Antiqua" w:hAnsi="Book Antiqua" w:cs="Calibri Light"/>
          <w:shd w:val="clear" w:color="auto" w:fill="FFFFFF"/>
        </w:rPr>
        <w:t xml:space="preserve"> </w:t>
      </w:r>
      <w:r w:rsidRPr="005320BD">
        <w:rPr>
          <w:rFonts w:ascii="Book Antiqua" w:hAnsi="Book Antiqua" w:cs="Calibri Light"/>
          <w:shd w:val="clear" w:color="auto" w:fill="FFFFFF"/>
        </w:rPr>
        <w:t>zostanie dokonany po całkowitym zakończeniu wszystkich robót składających się na Przedmiot Umowy</w:t>
      </w:r>
      <w:r w:rsidR="002F3A6A" w:rsidRPr="005320BD">
        <w:rPr>
          <w:rFonts w:ascii="Book Antiqua" w:hAnsi="Book Antiqua" w:cs="Calibri Light"/>
          <w:shd w:val="clear" w:color="auto" w:fill="FFFFFF"/>
        </w:rPr>
        <w:t xml:space="preserve"> </w:t>
      </w:r>
      <w:r w:rsidRPr="005320BD">
        <w:rPr>
          <w:rFonts w:ascii="Book Antiqua" w:hAnsi="Book Antiqua" w:cs="Calibri Light"/>
          <w:shd w:val="clear" w:color="auto" w:fill="FFFFFF"/>
        </w:rPr>
        <w:t>i złożeniu przez Wykonawcę pisemnego zawiadomienia o gotowości do odbioru końcowego. Wykonawca zgłosi zakończone roboty do odbioru końcowego po ich całkowitym wykonaniu</w:t>
      </w:r>
      <w:r w:rsidR="00523B04"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po spełnieniu wszystkich czynności przewidzianych </w:t>
      </w:r>
      <w:r w:rsidR="00C3758D" w:rsidRPr="005320BD">
        <w:rPr>
          <w:rFonts w:ascii="Book Antiqua" w:hAnsi="Book Antiqua" w:cs="Calibri Light"/>
          <w:shd w:val="clear" w:color="auto" w:fill="FFFFFF"/>
        </w:rPr>
        <w:t xml:space="preserve">w Umowie i </w:t>
      </w:r>
      <w:r w:rsidRPr="005320BD">
        <w:rPr>
          <w:rFonts w:ascii="Book Antiqua" w:hAnsi="Book Antiqua" w:cs="Calibri Light"/>
          <w:shd w:val="clear" w:color="auto" w:fill="FFFFFF"/>
        </w:rPr>
        <w:t>przepisa</w:t>
      </w:r>
      <w:r w:rsidR="00C3758D" w:rsidRPr="005320BD">
        <w:rPr>
          <w:rFonts w:ascii="Book Antiqua" w:hAnsi="Book Antiqua" w:cs="Calibri Light"/>
          <w:shd w:val="clear" w:color="auto" w:fill="FFFFFF"/>
        </w:rPr>
        <w:t xml:space="preserve">ch </w:t>
      </w:r>
      <w:r w:rsidRPr="005320BD">
        <w:rPr>
          <w:rFonts w:ascii="Book Antiqua" w:hAnsi="Book Antiqua" w:cs="Calibri Light"/>
          <w:shd w:val="clear" w:color="auto" w:fill="FFFFFF"/>
        </w:rPr>
        <w:t>obowiązującego prawa</w:t>
      </w:r>
      <w:r w:rsidR="00AF0085" w:rsidRPr="005320BD">
        <w:rPr>
          <w:rFonts w:ascii="Book Antiqua" w:hAnsi="Book Antiqua" w:cs="Calibri Light"/>
          <w:shd w:val="clear" w:color="auto" w:fill="FFFFFF"/>
        </w:rPr>
        <w:t>.</w:t>
      </w:r>
    </w:p>
    <w:p w14:paraId="405B1183"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nie ma prawa do zakrycia robót zanikających lub ulegających zakryciu bez przeprowadzenia odbioru przez Zamawiającego</w:t>
      </w:r>
      <w:r w:rsidR="00914406"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w:t>
      </w:r>
    </w:p>
    <w:p w14:paraId="2534D9E9"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nie może kontynuować realizacji robót bez dokonania odbioru robót zanikających lub ulegających zakryciu bez przeprowadze</w:t>
      </w:r>
      <w:r w:rsidR="00914406" w:rsidRPr="005320BD">
        <w:rPr>
          <w:rFonts w:ascii="Book Antiqua" w:hAnsi="Book Antiqua" w:cs="Calibri Light"/>
          <w:shd w:val="clear" w:color="auto" w:fill="FFFFFF"/>
        </w:rPr>
        <w:t>nia odbioru przez Zamawiającego.</w:t>
      </w:r>
      <w:r w:rsidRPr="005320BD">
        <w:rPr>
          <w:rFonts w:ascii="Book Antiqua" w:hAnsi="Book Antiqua" w:cs="Calibri Light"/>
          <w:shd w:val="clear" w:color="auto" w:fill="FFFFFF"/>
        </w:rPr>
        <w:t xml:space="preserve"> W przypadku, gdy Wykonawca zakryje roboty bez dokonania odbioru przez Zamawiającego, to wówczas na wezwanie Zamawiającego, Wykonawca będzie zobowiązany odkryć te roboty na własny koszt w celu dokonania odbioru.</w:t>
      </w:r>
    </w:p>
    <w:p w14:paraId="3D7BDE0B"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powinien zgłosić Zamawiającemu pisemnie gotowość do odbioru. Wraz ze zgłoszeniem Wykonawca zobowiązany jest przedłożyć Zamawiającemu komplet dokumentów pozwalających na weryfikację i ocenę prawidło</w:t>
      </w:r>
      <w:r w:rsidR="005715F9" w:rsidRPr="005320BD">
        <w:rPr>
          <w:rFonts w:ascii="Book Antiqua" w:hAnsi="Book Antiqua" w:cs="Calibri Light"/>
          <w:shd w:val="clear" w:color="auto" w:fill="FFFFFF"/>
        </w:rPr>
        <w:t>wości</w:t>
      </w:r>
      <w:r w:rsidRPr="005320BD">
        <w:rPr>
          <w:rFonts w:ascii="Book Antiqua" w:hAnsi="Book Antiqua" w:cs="Calibri Light"/>
          <w:shd w:val="clear" w:color="auto" w:fill="FFFFFF"/>
        </w:rPr>
        <w:t xml:space="preserve"> przedmiotu odbioru. </w:t>
      </w:r>
    </w:p>
    <w:p w14:paraId="25FCEFF3" w14:textId="1E3C9ADD" w:rsidR="0047796F" w:rsidRPr="005320BD" w:rsidRDefault="00BA6F65"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Zamawiający przystąpi do odbioru</w:t>
      </w:r>
      <w:r w:rsidR="003B1169" w:rsidRPr="005320BD">
        <w:rPr>
          <w:rFonts w:ascii="Book Antiqua" w:hAnsi="Book Antiqua" w:cs="Calibri Light"/>
          <w:shd w:val="clear" w:color="auto" w:fill="FFFFFF"/>
        </w:rPr>
        <w:t xml:space="preserve"> w terminie 7 dni od daty zgłoszenia Zamawiającemu gotowości robót do odbioru</w:t>
      </w:r>
      <w:r w:rsidR="00483CCB" w:rsidRPr="005320BD">
        <w:rPr>
          <w:rFonts w:ascii="Book Antiqua" w:hAnsi="Book Antiqua" w:cs="Calibri Light"/>
          <w:shd w:val="clear" w:color="auto" w:fill="FFFFFF"/>
        </w:rPr>
        <w:t xml:space="preserve">, z zastrzeżeniem ust. </w:t>
      </w:r>
      <w:r w:rsidR="00287BB7">
        <w:rPr>
          <w:rFonts w:ascii="Book Antiqua" w:hAnsi="Book Antiqua" w:cs="Calibri Light"/>
          <w:shd w:val="clear" w:color="auto" w:fill="FFFFFF"/>
        </w:rPr>
        <w:t>2</w:t>
      </w:r>
      <w:r w:rsidR="00287BB7" w:rsidRPr="005320BD">
        <w:rPr>
          <w:rFonts w:ascii="Book Antiqua" w:hAnsi="Book Antiqua" w:cs="Calibri Light"/>
          <w:shd w:val="clear" w:color="auto" w:fill="FFFFFF"/>
        </w:rPr>
        <w:t xml:space="preserve"> </w:t>
      </w:r>
      <w:r w:rsidR="00483CCB" w:rsidRPr="005320BD">
        <w:rPr>
          <w:rFonts w:ascii="Book Antiqua" w:hAnsi="Book Antiqua" w:cs="Calibri Light"/>
          <w:shd w:val="clear" w:color="auto" w:fill="FFFFFF"/>
        </w:rPr>
        <w:t>lit. a) Umowy</w:t>
      </w:r>
      <w:r w:rsidR="003B1169" w:rsidRPr="005320BD">
        <w:rPr>
          <w:rFonts w:ascii="Book Antiqua" w:hAnsi="Book Antiqua" w:cs="Calibri Light"/>
          <w:shd w:val="clear" w:color="auto" w:fill="FFFFFF"/>
        </w:rPr>
        <w:t xml:space="preserve">. </w:t>
      </w:r>
    </w:p>
    <w:p w14:paraId="361F2816" w14:textId="160DD958" w:rsidR="00287BB7" w:rsidRDefault="003B1169" w:rsidP="00287BB7">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zostanie przeprowadzony przez </w:t>
      </w:r>
      <w:r w:rsidR="004701FC" w:rsidRPr="005320BD">
        <w:rPr>
          <w:rFonts w:ascii="Book Antiqua" w:hAnsi="Book Antiqua" w:cs="Calibri Light"/>
          <w:shd w:val="clear" w:color="auto" w:fill="FFFFFF"/>
        </w:rPr>
        <w:t xml:space="preserve">Komisję powołaną </w:t>
      </w:r>
      <w:r w:rsidR="00F73086" w:rsidRPr="005320BD">
        <w:rPr>
          <w:rFonts w:ascii="Book Antiqua" w:hAnsi="Book Antiqua" w:cs="Calibri Light"/>
          <w:shd w:val="clear" w:color="auto" w:fill="FFFFFF"/>
        </w:rPr>
        <w:t xml:space="preserve">przez </w:t>
      </w:r>
      <w:r w:rsidRPr="005320BD">
        <w:rPr>
          <w:rFonts w:ascii="Book Antiqua" w:hAnsi="Book Antiqua" w:cs="Calibri Light"/>
          <w:shd w:val="clear" w:color="auto" w:fill="FFFFFF"/>
        </w:rPr>
        <w:t>Zamawiającego</w:t>
      </w:r>
      <w:r w:rsidR="00287BB7">
        <w:rPr>
          <w:rFonts w:ascii="Book Antiqua" w:hAnsi="Book Antiqua" w:cs="Calibri Light"/>
          <w:shd w:val="clear" w:color="auto" w:fill="FFFFFF"/>
        </w:rPr>
        <w:t xml:space="preserve"> i zostanie udokumentowany protokołem odbioru</w:t>
      </w:r>
      <w:r w:rsidRPr="005320BD">
        <w:rPr>
          <w:rFonts w:ascii="Book Antiqua" w:hAnsi="Book Antiqua" w:cs="Calibri Light"/>
          <w:shd w:val="clear" w:color="auto" w:fill="FFFFFF"/>
        </w:rPr>
        <w:t>. Brak obecności przedstawiciela Wykonawcy nie stanowi przeszkody w dokonaniu odbioru.</w:t>
      </w:r>
      <w:bookmarkStart w:id="0" w:name="_Hlk40870135"/>
      <w:r w:rsidR="00287BB7">
        <w:rPr>
          <w:rFonts w:ascii="Book Antiqua" w:hAnsi="Book Antiqua" w:cs="Calibri Light"/>
          <w:shd w:val="clear" w:color="auto" w:fill="FFFFFF"/>
        </w:rPr>
        <w:t xml:space="preserve"> </w:t>
      </w:r>
    </w:p>
    <w:p w14:paraId="7A2AF9C2" w14:textId="47826ECA" w:rsidR="00287BB7" w:rsidRPr="00287BB7" w:rsidRDefault="00287BB7" w:rsidP="00287BB7">
      <w:pPr>
        <w:pStyle w:val="Akapitzlist"/>
        <w:numPr>
          <w:ilvl w:val="6"/>
          <w:numId w:val="11"/>
        </w:numPr>
        <w:spacing w:before="60" w:after="60" w:line="276" w:lineRule="auto"/>
        <w:ind w:left="567" w:hanging="567"/>
        <w:contextualSpacing w:val="0"/>
        <w:jc w:val="both"/>
        <w:rPr>
          <w:rFonts w:ascii="Book Antiqua" w:hAnsi="Book Antiqua" w:cs="Calibri Light"/>
          <w:b/>
          <w:bCs/>
          <w:smallCaps/>
          <w:szCs w:val="21"/>
          <w:shd w:val="clear" w:color="auto" w:fill="FFFFFF"/>
        </w:rPr>
      </w:pPr>
      <w:r>
        <w:rPr>
          <w:rFonts w:ascii="Book Antiqua" w:hAnsi="Book Antiqua" w:cs="Calibri Light"/>
          <w:szCs w:val="21"/>
          <w:lang w:eastAsia="ar-SA"/>
        </w:rPr>
        <w:t>Je</w:t>
      </w:r>
      <w:r w:rsidRPr="00287BB7">
        <w:rPr>
          <w:rFonts w:ascii="Book Antiqua" w:hAnsi="Book Antiqua" w:cs="Calibri Light"/>
          <w:szCs w:val="21"/>
          <w:lang w:eastAsia="ar-SA"/>
        </w:rPr>
        <w:t xml:space="preserve">żeli w toku czynności odbioru częściowego zostaną stwierdzone wady, to wówczas, bez uchybienia innym uprawnieniom wynikającym z postanowień Umowy lub przepisów prawa Zamawiającemu przysługują następujące uprawnienia: </w:t>
      </w:r>
    </w:p>
    <w:p w14:paraId="5DBC868E" w14:textId="77777777" w:rsidR="00287BB7" w:rsidRPr="00287BB7" w:rsidRDefault="00287BB7" w:rsidP="00287BB7">
      <w:pPr>
        <w:suppressAutoHyphens/>
        <w:spacing w:before="80" w:after="80"/>
        <w:ind w:left="1701" w:hanging="850"/>
        <w:jc w:val="both"/>
        <w:rPr>
          <w:rFonts w:ascii="Book Antiqua" w:hAnsi="Book Antiqua" w:cs="Calibri Light"/>
          <w:szCs w:val="21"/>
          <w:lang w:eastAsia="ar-SA"/>
        </w:rPr>
      </w:pPr>
      <w:r w:rsidRPr="00287BB7">
        <w:rPr>
          <w:rFonts w:ascii="Book Antiqua" w:hAnsi="Book Antiqua" w:cs="Calibri Light"/>
          <w:szCs w:val="21"/>
          <w:lang w:eastAsia="ar-SA"/>
        </w:rPr>
        <w:t>(1)</w:t>
      </w:r>
      <w:r w:rsidRPr="00287BB7">
        <w:rPr>
          <w:rFonts w:ascii="Book Antiqua" w:hAnsi="Book Antiqua" w:cs="Calibri Light"/>
          <w:szCs w:val="21"/>
          <w:lang w:eastAsia="ar-SA"/>
        </w:rPr>
        <w:tab/>
        <w:t>jeżeli wada ma charakter istotny, lecz nadaje się do usunięcia - odmowy odbioru do czasu usunięcia wady,</w:t>
      </w:r>
    </w:p>
    <w:p w14:paraId="13FD5758" w14:textId="30A16B8C" w:rsidR="00287BB7" w:rsidRPr="00287BB7" w:rsidRDefault="00287BB7" w:rsidP="00287BB7">
      <w:pPr>
        <w:suppressAutoHyphens/>
        <w:spacing w:before="80" w:after="80"/>
        <w:ind w:left="1701" w:hanging="850"/>
        <w:jc w:val="both"/>
        <w:rPr>
          <w:rFonts w:ascii="Book Antiqua" w:hAnsi="Book Antiqua" w:cs="Calibri Light"/>
          <w:szCs w:val="21"/>
          <w:lang w:eastAsia="ar-SA"/>
        </w:rPr>
      </w:pPr>
      <w:r w:rsidRPr="00287BB7">
        <w:rPr>
          <w:rFonts w:ascii="Book Antiqua" w:hAnsi="Book Antiqua" w:cs="Calibri Light"/>
          <w:szCs w:val="21"/>
          <w:lang w:eastAsia="ar-SA"/>
        </w:rPr>
        <w:t>(2)</w:t>
      </w:r>
      <w:r w:rsidRPr="00287BB7">
        <w:rPr>
          <w:rFonts w:ascii="Book Antiqua" w:hAnsi="Book Antiqua" w:cs="Calibri Light"/>
          <w:szCs w:val="21"/>
          <w:lang w:eastAsia="ar-SA"/>
        </w:rPr>
        <w:tab/>
        <w:t xml:space="preserve">jeżeli wada ma charakter nieistotny (usterka) – dokonania odbioru częściowego i wyznaczenia Wykonawcy terminu na usunięcie wad, </w:t>
      </w:r>
      <w:r w:rsidRPr="00287BB7">
        <w:rPr>
          <w:rFonts w:ascii="Book Antiqua" w:hAnsi="Book Antiqua" w:cs="Calibri Light"/>
          <w:szCs w:val="21"/>
          <w:lang w:eastAsia="ar-SA"/>
        </w:rPr>
        <w:tab/>
      </w:r>
      <w:r w:rsidRPr="00287BB7">
        <w:rPr>
          <w:rFonts w:ascii="Book Antiqua" w:hAnsi="Book Antiqua" w:cs="Calibri Light"/>
          <w:szCs w:val="21"/>
          <w:lang w:eastAsia="ar-SA"/>
        </w:rPr>
        <w:br/>
      </w:r>
      <w:r w:rsidRPr="00287BB7">
        <w:rPr>
          <w:rFonts w:ascii="Book Antiqua" w:hAnsi="Book Antiqua" w:cs="Calibri Light"/>
          <w:szCs w:val="21"/>
          <w:lang w:eastAsia="ar-SA"/>
        </w:rPr>
        <w:br/>
        <w:t>W takim przypadku wady nieistotne zostaną usunięte w terminie wskazanym w protokole odbioru częściowego, a o usunięciu wad Wykonawca powiadomi</w:t>
      </w:r>
      <w:r>
        <w:rPr>
          <w:rFonts w:ascii="Book Antiqua" w:hAnsi="Book Antiqua" w:cs="Calibri Light"/>
          <w:szCs w:val="21"/>
          <w:lang w:eastAsia="ar-SA"/>
        </w:rPr>
        <w:t xml:space="preserve"> Inspektora Nadzoru</w:t>
      </w:r>
      <w:r w:rsidRPr="00287BB7">
        <w:rPr>
          <w:rFonts w:ascii="Book Antiqua" w:hAnsi="Book Antiqua" w:cs="Calibri Light"/>
          <w:szCs w:val="21"/>
          <w:lang w:eastAsia="ar-SA"/>
        </w:rPr>
        <w:t xml:space="preserve">. </w:t>
      </w:r>
      <w:r>
        <w:rPr>
          <w:rFonts w:ascii="Book Antiqua" w:hAnsi="Book Antiqua" w:cs="Calibri Light"/>
          <w:szCs w:val="21"/>
          <w:lang w:eastAsia="ar-SA"/>
        </w:rPr>
        <w:t>Inspektor Nadzoru</w:t>
      </w:r>
      <w:r w:rsidRPr="00287BB7">
        <w:rPr>
          <w:rFonts w:ascii="Book Antiqua" w:hAnsi="Book Antiqua" w:cs="Calibri Light"/>
          <w:szCs w:val="21"/>
          <w:lang w:eastAsia="ar-SA"/>
        </w:rPr>
        <w:t xml:space="preserve"> potwierdzi usunięcie wad nieistotnych stwierdzonych w protokole odbioru. </w:t>
      </w:r>
    </w:p>
    <w:p w14:paraId="191F0E88" w14:textId="77777777" w:rsidR="00287BB7" w:rsidRPr="00287BB7" w:rsidRDefault="00287BB7" w:rsidP="00287BB7">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287BB7">
        <w:rPr>
          <w:rFonts w:ascii="Book Antiqua" w:hAnsi="Book Antiqua" w:cs="Calibri Light"/>
          <w:shd w:val="clear" w:color="auto" w:fill="FFFFFF"/>
        </w:rPr>
        <w:t>Odbiór częściowy zostanie zakończony podpisaniem protokołu odbioru, w którym, w zależności od okoliczności, Zamawiający potwierdzi wykonanie świadczeń wchodzących w skład danej pozycji z Harmonogramu, określając dzień wykonania oraz wskazane zostaną terminy wyznaczone na usunięcie wad stwierdzonych przy odbiorze albo odmówi dokonania odbioru wskazując przyczyny odmowy .</w:t>
      </w:r>
    </w:p>
    <w:p w14:paraId="26FCFF66" w14:textId="1475E79F" w:rsidR="00287BB7" w:rsidRPr="00287BB7" w:rsidRDefault="00287BB7" w:rsidP="00287BB7">
      <w:pPr>
        <w:pStyle w:val="Akapitzlist"/>
        <w:numPr>
          <w:ilvl w:val="6"/>
          <w:numId w:val="11"/>
        </w:numPr>
        <w:spacing w:before="60" w:after="60" w:line="276" w:lineRule="auto"/>
        <w:ind w:left="567" w:hanging="567"/>
        <w:contextualSpacing w:val="0"/>
        <w:jc w:val="both"/>
        <w:rPr>
          <w:rFonts w:ascii="Book Antiqua" w:hAnsi="Book Antiqua" w:cs="Calibri Light"/>
          <w:sz w:val="24"/>
          <w:shd w:val="clear" w:color="auto" w:fill="FFFFFF"/>
        </w:rPr>
      </w:pPr>
      <w:r w:rsidRPr="00287BB7">
        <w:rPr>
          <w:rFonts w:ascii="Book Antiqua" w:hAnsi="Book Antiqua" w:cs="Calibri Light"/>
          <w:bCs/>
          <w:szCs w:val="21"/>
          <w:shd w:val="clear" w:color="auto" w:fill="FFFFFF"/>
        </w:rPr>
        <w:t>Przedmiotem odbioru końcowego będzie cały Przedmiot Umowy</w:t>
      </w:r>
      <w:r>
        <w:rPr>
          <w:rFonts w:ascii="Book Antiqua" w:hAnsi="Book Antiqua" w:cs="Calibri Light"/>
          <w:bCs/>
          <w:szCs w:val="21"/>
          <w:shd w:val="clear" w:color="auto" w:fill="FFFFFF"/>
        </w:rPr>
        <w:t>. Warunkiem przystąpienia przez Zamawiającego do odbioru końcowego Przedmiotu Umowy jest pozytywne dokonanie wszystkich odbiorów częściowych.</w:t>
      </w:r>
    </w:p>
    <w:p w14:paraId="01A40DD7" w14:textId="034BF4DC" w:rsidR="00CF562B" w:rsidRPr="00287BB7" w:rsidRDefault="00CF562B" w:rsidP="00287BB7">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287BB7">
        <w:rPr>
          <w:rFonts w:ascii="Book Antiqua" w:eastAsia="Arial" w:hAnsi="Book Antiqua" w:cs="Times New Roman"/>
          <w:lang w:eastAsia="pl-PL"/>
        </w:rPr>
        <w:lastRenderedPageBreak/>
        <w:t>Jeżeli w toku czynności odbioru</w:t>
      </w:r>
      <w:r w:rsidR="00287BB7" w:rsidRPr="00287BB7">
        <w:rPr>
          <w:rFonts w:ascii="Book Antiqua" w:eastAsia="Arial" w:hAnsi="Book Antiqua" w:cs="Times New Roman"/>
          <w:lang w:eastAsia="pl-PL"/>
        </w:rPr>
        <w:t xml:space="preserve"> końcowego</w:t>
      </w:r>
      <w:r w:rsidRPr="00287BB7">
        <w:rPr>
          <w:rFonts w:ascii="Book Antiqua" w:eastAsia="Arial" w:hAnsi="Book Antiqua" w:cs="Times New Roman"/>
          <w:lang w:eastAsia="pl-PL"/>
        </w:rPr>
        <w:t xml:space="preserve"> zostaną stwierdzone wady, to wówczas, bez uchybienia innym uprawnieniom wynikającym z postanowień U</w:t>
      </w:r>
      <w:r w:rsidR="00FD5D6F" w:rsidRPr="00287BB7">
        <w:rPr>
          <w:rFonts w:ascii="Book Antiqua" w:eastAsia="Arial" w:hAnsi="Book Antiqua" w:cs="Times New Roman"/>
          <w:lang w:eastAsia="pl-PL"/>
        </w:rPr>
        <w:t xml:space="preserve">mowy lub przepisów prawa, w tym </w:t>
      </w:r>
      <w:r w:rsidRPr="00287BB7">
        <w:rPr>
          <w:rFonts w:ascii="Book Antiqua" w:eastAsia="Arial" w:hAnsi="Book Antiqua" w:cs="Times New Roman"/>
          <w:lang w:eastAsia="pl-PL"/>
        </w:rPr>
        <w:t>w szczególności prawa żądania kar umownych, Zamawiającemu przysługują następujące uprawnienia</w:t>
      </w:r>
      <w:r w:rsidRPr="00287BB7">
        <w:rPr>
          <w:rFonts w:ascii="Book Antiqua" w:hAnsi="Book Antiqua" w:cs="Times New Roman"/>
        </w:rPr>
        <w:t>:</w:t>
      </w:r>
    </w:p>
    <w:p w14:paraId="5A76651C" w14:textId="3CDE587E" w:rsidR="00FD5D6F" w:rsidRPr="00A907FE" w:rsidRDefault="00FD5D6F" w:rsidP="00FD5D6F">
      <w:pPr>
        <w:pStyle w:val="Akapitzlist"/>
        <w:numPr>
          <w:ilvl w:val="0"/>
          <w:numId w:val="33"/>
        </w:numPr>
        <w:suppressAutoHyphens/>
        <w:spacing w:before="80" w:after="80"/>
        <w:jc w:val="both"/>
        <w:rPr>
          <w:rFonts w:ascii="Book Antiqua" w:hAnsi="Book Antiqua" w:cs="Calibri Light"/>
          <w:lang w:eastAsia="ar-SA"/>
        </w:rPr>
      </w:pPr>
      <w:bookmarkStart w:id="1" w:name="_Hlk40872473"/>
      <w:r w:rsidRPr="00A907FE">
        <w:rPr>
          <w:rFonts w:ascii="Book Antiqua" w:hAnsi="Book Antiqua" w:cs="Calibri Light"/>
          <w:lang w:eastAsia="ar-SA"/>
        </w:rPr>
        <w:t xml:space="preserve">jeżeli wada ma charakter nieistotny (usterka), tzn. nadaje się do usunięcia i nie uniemożliwia użytkowania Przedmiotu Umowy - odbioru Przedmiotu Umowy </w:t>
      </w:r>
      <w:r w:rsidR="00A907FE">
        <w:rPr>
          <w:rFonts w:ascii="Book Antiqua" w:hAnsi="Book Antiqua" w:cs="Calibri Light"/>
          <w:lang w:eastAsia="ar-SA"/>
        </w:rPr>
        <w:br/>
      </w:r>
      <w:r w:rsidRPr="00A907FE">
        <w:rPr>
          <w:rFonts w:ascii="Book Antiqua" w:hAnsi="Book Antiqua" w:cs="Calibri Light"/>
          <w:lang w:eastAsia="ar-SA"/>
        </w:rPr>
        <w:t>i wyznaczenia Wykonawcy terminu na usunięcie wad,</w:t>
      </w:r>
    </w:p>
    <w:p w14:paraId="67E6B12F"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0B11C209" w14:textId="72C8D7FC" w:rsidR="00FD5D6F" w:rsidRDefault="00FD5D6F" w:rsidP="00FD5D6F">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 xml:space="preserve">jeżeli wada ma charakter istotny, lecz nadaje się do usunięcia, przy czym uniemożliwia użytkowanie Przedmiotu Umowy zgodnie z jego przeznaczeniem: </w:t>
      </w:r>
    </w:p>
    <w:p w14:paraId="0724B0A8"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434D8519" w14:textId="52C81EA6" w:rsidR="00FD5D6F" w:rsidRPr="00A907FE"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(i)</w:t>
      </w:r>
      <w:r w:rsidRPr="00A907FE">
        <w:rPr>
          <w:rFonts w:ascii="Book Antiqua" w:hAnsi="Book Antiqua" w:cs="Calibri Light"/>
          <w:lang w:eastAsia="ar-SA"/>
        </w:rPr>
        <w:tab/>
        <w:t>odmowy odbioru Przedmiotu Umowy i wyznaczenia Wykonawcy terminu na usunięcie wad, a po jego bezskutecznym upływie zlecenia usunięcia wad w ramach Wykonawstwa Zastępczego,</w:t>
      </w:r>
    </w:p>
    <w:p w14:paraId="0FF7E1E8" w14:textId="77777777" w:rsidR="00FD5D6F" w:rsidRPr="00A907FE" w:rsidRDefault="00FD5D6F" w:rsidP="00FD5D6F">
      <w:pPr>
        <w:suppressAutoHyphens/>
        <w:spacing w:before="80" w:after="80"/>
        <w:ind w:left="927" w:firstLine="360"/>
        <w:jc w:val="both"/>
        <w:rPr>
          <w:rFonts w:ascii="Book Antiqua" w:hAnsi="Book Antiqua" w:cs="Calibri Light"/>
          <w:lang w:eastAsia="ar-SA"/>
        </w:rPr>
      </w:pPr>
      <w:r w:rsidRPr="00A907FE">
        <w:rPr>
          <w:rFonts w:ascii="Book Antiqua" w:hAnsi="Book Antiqua" w:cs="Calibri Light"/>
          <w:lang w:eastAsia="ar-SA"/>
        </w:rPr>
        <w:t>albo</w:t>
      </w:r>
    </w:p>
    <w:p w14:paraId="33A2423F" w14:textId="7192AD9B" w:rsidR="00FD5D6F" w:rsidRPr="00A907FE"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(ii)</w:t>
      </w:r>
      <w:r w:rsidRPr="00A907FE">
        <w:rPr>
          <w:rFonts w:ascii="Book Antiqua" w:hAnsi="Book Antiqua" w:cs="Calibri Light"/>
          <w:lang w:eastAsia="ar-SA"/>
        </w:rPr>
        <w:tab/>
        <w:t>odpowiedniego obniżenia Wynagrodzenia, które nastąpi w takim stosunku, w jakim wartość i użyteczność robót wchodzących w skład Przedmiotu Umowy wolnych od jakichkolwiek wad pozostaje do jej wartości i użyteczności ocenionej z uwzględnieniem istniejących wad.</w:t>
      </w:r>
    </w:p>
    <w:p w14:paraId="4B6745E6" w14:textId="77777777" w:rsidR="00FD5D6F" w:rsidRPr="00A907FE" w:rsidRDefault="00FD5D6F" w:rsidP="00FD5D6F">
      <w:pPr>
        <w:pStyle w:val="Akapitzlist"/>
        <w:suppressAutoHyphens/>
        <w:spacing w:before="80" w:after="80"/>
        <w:ind w:left="1287"/>
        <w:jc w:val="both"/>
        <w:rPr>
          <w:rFonts w:ascii="Book Antiqua" w:hAnsi="Book Antiqua" w:cs="Calibri Light"/>
          <w:b/>
          <w:bCs/>
          <w:lang w:eastAsia="ar-SA"/>
        </w:rPr>
      </w:pPr>
    </w:p>
    <w:p w14:paraId="72D430DE" w14:textId="4B4417AD" w:rsidR="00FD5D6F" w:rsidRPr="00A907FE" w:rsidRDefault="00FD5D6F" w:rsidP="00FD5D6F">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jeżeli wada ma charakter istotny, lecz nie nadaje się do usunięcia, ale nie uniemożliwia użytkowania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7873A11E"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68D5F3F7" w14:textId="77777777" w:rsidR="00A907FE" w:rsidRDefault="00FD5D6F" w:rsidP="00A907FE">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 xml:space="preserve">jeżeli wada ma charakter istotny, lecz nie nadaje się do usunięcia i jednocześnie uniemożliwia użytkowanie Przedmiotu Umowy zgodnie z jego przeznaczeniem: </w:t>
      </w:r>
    </w:p>
    <w:p w14:paraId="67FD805C" w14:textId="77777777" w:rsidR="00A907FE" w:rsidRPr="00A907FE" w:rsidRDefault="00A907FE" w:rsidP="00A907FE">
      <w:pPr>
        <w:pStyle w:val="Akapitzlist"/>
        <w:suppressAutoHyphens/>
        <w:spacing w:before="80" w:after="80"/>
        <w:ind w:left="927"/>
        <w:jc w:val="both"/>
        <w:rPr>
          <w:rFonts w:ascii="Book Antiqua" w:hAnsi="Book Antiqua" w:cs="Calibri Light"/>
          <w:lang w:eastAsia="ar-SA"/>
        </w:rPr>
      </w:pPr>
    </w:p>
    <w:p w14:paraId="771E37F6" w14:textId="4C488D6D" w:rsidR="00FD5D6F"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w:t>
      </w:r>
      <w:r w:rsidR="00A907FE" w:rsidRPr="00A907FE">
        <w:rPr>
          <w:rFonts w:ascii="Book Antiqua" w:hAnsi="Book Antiqua" w:cs="Calibri Light"/>
          <w:lang w:eastAsia="ar-SA"/>
        </w:rPr>
        <w:t>i</w:t>
      </w:r>
      <w:r w:rsidRPr="00A907FE">
        <w:rPr>
          <w:rFonts w:ascii="Book Antiqua" w:hAnsi="Book Antiqua" w:cs="Calibri Light"/>
          <w:lang w:eastAsia="ar-SA"/>
        </w:rPr>
        <w:t>)</w:t>
      </w:r>
      <w:r w:rsidRPr="00A907FE">
        <w:rPr>
          <w:rFonts w:ascii="Book Antiqua" w:hAnsi="Book Antiqua" w:cs="Calibri Light"/>
          <w:lang w:eastAsia="ar-SA"/>
        </w:rPr>
        <w:tab/>
        <w:t>odstąpienia od Umowy, przy czym odstąpienie to będzie uznawane za odstąpienie z przyczyn zależnych od Wykonawcy,</w:t>
      </w:r>
    </w:p>
    <w:p w14:paraId="03322F2E" w14:textId="77777777" w:rsidR="00A907FE" w:rsidRPr="00A907FE" w:rsidRDefault="00A907FE" w:rsidP="00A907FE">
      <w:pPr>
        <w:pStyle w:val="Akapitzlist"/>
        <w:suppressAutoHyphens/>
        <w:spacing w:before="80" w:after="80"/>
        <w:ind w:left="2117" w:hanging="830"/>
        <w:jc w:val="both"/>
        <w:rPr>
          <w:rFonts w:ascii="Book Antiqua" w:hAnsi="Book Antiqua" w:cs="Calibri Light"/>
          <w:lang w:eastAsia="ar-SA"/>
        </w:rPr>
      </w:pPr>
    </w:p>
    <w:p w14:paraId="5D55BD5E" w14:textId="77777777" w:rsidR="00FD5D6F" w:rsidRPr="00A907FE" w:rsidRDefault="00FD5D6F" w:rsidP="00A907FE">
      <w:pPr>
        <w:pStyle w:val="Akapitzlist"/>
        <w:suppressAutoHyphens/>
        <w:spacing w:before="80" w:after="80"/>
        <w:ind w:left="1287"/>
        <w:rPr>
          <w:rFonts w:ascii="Book Antiqua" w:hAnsi="Book Antiqua" w:cs="Calibri Light"/>
          <w:lang w:eastAsia="ar-SA"/>
        </w:rPr>
      </w:pPr>
      <w:r w:rsidRPr="00A907FE">
        <w:rPr>
          <w:rFonts w:ascii="Book Antiqua" w:hAnsi="Book Antiqua" w:cs="Calibri Light"/>
          <w:lang w:eastAsia="ar-SA"/>
        </w:rPr>
        <w:t>albo</w:t>
      </w:r>
    </w:p>
    <w:p w14:paraId="37489E73" w14:textId="77777777" w:rsidR="00A907FE" w:rsidRDefault="00A907FE" w:rsidP="00A907FE">
      <w:pPr>
        <w:pStyle w:val="Akapitzlist"/>
        <w:spacing w:before="80" w:after="80"/>
        <w:ind w:left="2117" w:hanging="830"/>
        <w:jc w:val="both"/>
        <w:rPr>
          <w:rFonts w:ascii="Book Antiqua" w:hAnsi="Book Antiqua" w:cs="Calibri Light"/>
          <w:lang w:eastAsia="ar-SA"/>
        </w:rPr>
      </w:pPr>
    </w:p>
    <w:p w14:paraId="3D4EB9A8" w14:textId="714E6788" w:rsidR="00FD5D6F" w:rsidRDefault="00FD5D6F" w:rsidP="00A907FE">
      <w:pPr>
        <w:pStyle w:val="Akapitzlist"/>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w:t>
      </w:r>
      <w:r w:rsidR="00A907FE" w:rsidRPr="00A907FE">
        <w:rPr>
          <w:rFonts w:ascii="Book Antiqua" w:hAnsi="Book Antiqua" w:cs="Calibri Light"/>
          <w:lang w:eastAsia="ar-SA"/>
        </w:rPr>
        <w:t>ii</w:t>
      </w:r>
      <w:r w:rsidRPr="00A907FE">
        <w:rPr>
          <w:rFonts w:ascii="Book Antiqua" w:hAnsi="Book Antiqua" w:cs="Calibri Light"/>
          <w:lang w:eastAsia="ar-SA"/>
        </w:rPr>
        <w:t>)</w:t>
      </w:r>
      <w:r w:rsidRPr="00A907FE">
        <w:rPr>
          <w:rFonts w:ascii="Book Antiqua" w:hAnsi="Book Antiqua" w:cs="Calibri Light"/>
          <w:lang w:eastAsia="ar-SA"/>
        </w:rPr>
        <w:tab/>
        <w:t>wykonania Przedmiotu Umowy po raz drugi w ramach Wykonawstwa Zastępczego.</w:t>
      </w:r>
    </w:p>
    <w:p w14:paraId="77F37818" w14:textId="77777777" w:rsidR="00A907FE" w:rsidRPr="00A907FE" w:rsidRDefault="00A907FE" w:rsidP="00A907FE">
      <w:pPr>
        <w:pStyle w:val="Akapitzlist"/>
        <w:spacing w:before="80" w:after="80"/>
        <w:ind w:left="2117" w:hanging="830"/>
        <w:jc w:val="both"/>
        <w:rPr>
          <w:rFonts w:ascii="Book Antiqua" w:hAnsi="Book Antiqua" w:cs="Calibri Light"/>
          <w:b/>
          <w:bCs/>
          <w:smallCaps/>
          <w:shd w:val="clear" w:color="auto" w:fill="FFFFFF"/>
        </w:rPr>
      </w:pPr>
    </w:p>
    <w:bookmarkEnd w:id="0"/>
    <w:bookmarkEnd w:id="1"/>
    <w:p w14:paraId="281F4ACC" w14:textId="0AA60C5E" w:rsidR="0047796F" w:rsidRPr="005320BD" w:rsidRDefault="006801A8"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końcowy Przedmiotu Umowy zostanie zakończony podpisaniem protokołu odbioru końcowego </w:t>
      </w:r>
      <w:r w:rsidR="000D6F00" w:rsidRPr="005320BD">
        <w:rPr>
          <w:rFonts w:ascii="Book Antiqua" w:hAnsi="Book Antiqua" w:cs="Calibri Light"/>
          <w:shd w:val="clear" w:color="auto" w:fill="FFFFFF"/>
        </w:rPr>
        <w:t>odbioru robót</w:t>
      </w:r>
      <w:r w:rsidR="0092018E"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w którym w zależności od okoliczności, Zamawiający odbierze Przedmiot Umowy określając dzień jego wykonania oraz wskazane zostaną terminy wyznaczone na usunięcie wad i stwierdzonych przy odbiorze albo odmówi dokonania odbioru wskazując przyc</w:t>
      </w:r>
      <w:r w:rsidR="00F25974" w:rsidRPr="005320BD">
        <w:rPr>
          <w:rFonts w:ascii="Book Antiqua" w:hAnsi="Book Antiqua" w:cs="Calibri Light"/>
          <w:shd w:val="clear" w:color="auto" w:fill="FFFFFF"/>
        </w:rPr>
        <w:t>zyny odmowy</w:t>
      </w:r>
      <w:r w:rsidRPr="005320BD">
        <w:rPr>
          <w:rFonts w:ascii="Book Antiqua" w:hAnsi="Book Antiqua" w:cs="Calibri Light"/>
          <w:shd w:val="clear" w:color="auto" w:fill="FFFFFF"/>
        </w:rPr>
        <w:t>.</w:t>
      </w:r>
    </w:p>
    <w:p w14:paraId="10CDF14C" w14:textId="273F5A72" w:rsidR="00273934" w:rsidRPr="005320BD" w:rsidRDefault="004E3607"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Za termin zakończenia realizacji Przedmiotu Umowy Strony będą uważać </w:t>
      </w:r>
      <w:r w:rsidR="00273934" w:rsidRPr="005320BD">
        <w:rPr>
          <w:rFonts w:ascii="Book Antiqua" w:hAnsi="Book Antiqua" w:cs="Calibri Light"/>
          <w:shd w:val="clear" w:color="auto" w:fill="FFFFFF"/>
        </w:rPr>
        <w:t>datę</w:t>
      </w:r>
      <w:r w:rsidR="00523B04" w:rsidRPr="005320BD">
        <w:rPr>
          <w:rFonts w:ascii="Book Antiqua" w:hAnsi="Book Antiqua" w:cs="Calibri Light"/>
          <w:shd w:val="clear" w:color="auto" w:fill="FFFFFF"/>
        </w:rPr>
        <w:t xml:space="preserve"> zgłoszenia gotowości do odb</w:t>
      </w:r>
      <w:r w:rsidR="00AD0339" w:rsidRPr="005320BD">
        <w:rPr>
          <w:rFonts w:ascii="Book Antiqua" w:hAnsi="Book Antiqua" w:cs="Calibri Light"/>
          <w:shd w:val="clear" w:color="auto" w:fill="FFFFFF"/>
        </w:rPr>
        <w:t>ioru końcowego Przedmiotu Umowy.</w:t>
      </w:r>
    </w:p>
    <w:p w14:paraId="24CB0CE0" w14:textId="77777777" w:rsidR="00E66E41" w:rsidRPr="005320BD" w:rsidRDefault="00E66E41" w:rsidP="00E66E41">
      <w:pPr>
        <w:spacing w:before="120" w:after="240" w:line="276" w:lineRule="auto"/>
        <w:ind w:left="567"/>
        <w:jc w:val="center"/>
        <w:rPr>
          <w:rFonts w:ascii="Book Antiqua" w:hAnsi="Book Antiqua" w:cs="Calibri Light"/>
          <w:b/>
          <w:shd w:val="clear" w:color="auto" w:fill="FFFFFF"/>
        </w:rPr>
      </w:pPr>
    </w:p>
    <w:p w14:paraId="70AA6904" w14:textId="77777777" w:rsidR="00E66E41" w:rsidRPr="005320BD" w:rsidRDefault="00E66E41" w:rsidP="00E66E41">
      <w:pPr>
        <w:spacing w:before="120" w:after="240" w:line="276" w:lineRule="auto"/>
        <w:ind w:left="567"/>
        <w:jc w:val="center"/>
        <w:rPr>
          <w:rFonts w:ascii="Book Antiqua" w:hAnsi="Book Antiqua" w:cs="Calibri Light"/>
          <w:b/>
          <w:shd w:val="clear" w:color="auto" w:fill="FFFFFF"/>
        </w:rPr>
      </w:pPr>
      <w:r w:rsidRPr="005320BD">
        <w:rPr>
          <w:rFonts w:ascii="Book Antiqua" w:hAnsi="Book Antiqua" w:cs="Calibri Light"/>
          <w:b/>
          <w:shd w:val="clear" w:color="auto" w:fill="FFFFFF"/>
        </w:rPr>
        <w:t xml:space="preserve">§ 11  </w:t>
      </w:r>
      <w:r w:rsidRPr="005320BD">
        <w:rPr>
          <w:rFonts w:ascii="Book Antiqua" w:hAnsi="Book Antiqua" w:cs="Calibri Light"/>
          <w:b/>
          <w:smallCaps/>
          <w:shd w:val="clear" w:color="auto" w:fill="FFFFFF"/>
        </w:rPr>
        <w:t>Podwykonawcy i bezpośrednia płatność</w:t>
      </w:r>
    </w:p>
    <w:p w14:paraId="548BB7C3"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14:paraId="0F1590AE"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Termin zapłaty wynagrodzenia podwykonawcy lub dalszemu podwykonawcy przewidziany w umowie o podwykonawstwo nie może być dłuższy niż 30 dni od dnia doręczenia wykonawcy, podwykonawcy lub dalszemu podwykonawcy faktury lub rachunku.</w:t>
      </w:r>
    </w:p>
    <w:p w14:paraId="495C18B6"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w terminie 14 dni od dnia przedłożenia projektu umowy, zgłasza w formie pisemnej pod rygorem nieważności zastrzeżenia do projektu umowy o podwykonawstwo, której przedmiotem są roboty budowlane:</w:t>
      </w:r>
    </w:p>
    <w:p w14:paraId="196E3E35" w14:textId="77777777"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1)</w:t>
      </w:r>
      <w:r w:rsidRPr="005320BD">
        <w:rPr>
          <w:rFonts w:ascii="Book Antiqua" w:hAnsi="Book Antiqua"/>
        </w:rPr>
        <w:tab/>
        <w:t>niespełniającej wymagań określonych dokumentach zamówienia, w tym ust. 10 i 11 niniejszego paragrafu;</w:t>
      </w:r>
    </w:p>
    <w:p w14:paraId="355543D5" w14:textId="77777777"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2)</w:t>
      </w:r>
      <w:r w:rsidRPr="005320BD">
        <w:rPr>
          <w:rFonts w:ascii="Book Antiqua" w:hAnsi="Book Antiqua"/>
        </w:rPr>
        <w:tab/>
        <w:t>gdy przewiduje termin zapłaty wynagrodzenia dłuższy niż określony w ust. 2;</w:t>
      </w:r>
    </w:p>
    <w:p w14:paraId="060A4774" w14:textId="6987432D"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 xml:space="preserve">3) </w:t>
      </w:r>
      <w:r w:rsidRPr="005320BD">
        <w:rPr>
          <w:rFonts w:ascii="Book Antiqua" w:hAnsi="Book Antiqua"/>
        </w:rPr>
        <w:tab/>
        <w:t>zawiera ona postanowienia niezgodne z art. 463 PZP tj. zawiera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2CFA28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Niezgłoszenie w formie pisemnej zastrzeżeń do przedłożonego projektu umowy o podwykonawstwo, której przedmiotem są roboty budowlane, w terminie określonym zgodnie z ust. 3, uważa się za akceptację projektu umowy przez Zamawiającego.</w:t>
      </w:r>
    </w:p>
    <w:p w14:paraId="729A5B58"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6AF446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w terminie określonym w ust. 3 zgłasza w formie pisemnej pod rygorem nieważności sprzeciw do umowy o podwykonawstwo, której przedmiotem są roboty budowlane, w przypadkach, o których mowa w ust. 3.</w:t>
      </w:r>
    </w:p>
    <w:p w14:paraId="2CE09A9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Niezgłoszenie w formie pisemnej sprzeciwu do przedłożonej umowy o podwykonawstwo, której przedmiotem są roboty budowlane, w terminie określonym w ust. 3, uważa się za akceptację umowy przez zamawiającego.</w:t>
      </w:r>
    </w:p>
    <w:p w14:paraId="3F980F10"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4786C216"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lastRenderedPageBreak/>
        <w:t>W przypadku, o którym mowa w ust. 8, jeżeli termin zapłaty wynagrodzenia jest dłuższy niż określony w ust. 2, zamawiający informuje o tym wykonawcę i wzywa go do doprowadzenia do zmiany tej umowy w terminie 7 dni, pod rygorem wystąpienia o zapłatę kary umownej.</w:t>
      </w:r>
    </w:p>
    <w:p w14:paraId="17D0A7B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Umowa z Podwykonawcą lub dalszym Podwykonawcą powinna stanowić w szczególności, iż:</w:t>
      </w:r>
    </w:p>
    <w:p w14:paraId="3ABE5279"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przedmiotem Umowy o podwykonawstwo jest wyłącznie wykonanie, odpowiednio: robót budowlanych, dostaw lub usług, które ściśle odpowiadają części zamówienia określonego Umową zawartą pomiędzy Zamawiającym a Wykonawcą;</w:t>
      </w:r>
    </w:p>
    <w:p w14:paraId="326EBAA2"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CFAA80D"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 xml:space="preserve">o obowiązku  Podwykonawcy lub dalszego Podwykonawcy, o którym mowa w art. 95 ust. 1 i 438  PZP  na zasadach obowiązujących Wykonawcę; </w:t>
      </w:r>
    </w:p>
    <w:p w14:paraId="170DD457"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Podwykonawca lub dalszy Podwykonawca są zobowiązani do przedstawiania Zamawiającemu na jego żądanie dokumentów, oświadczeń i wyjaśnień dotyczących realizacji umowy o podwykonawstwo;</w:t>
      </w:r>
    </w:p>
    <w:p w14:paraId="0897CA60"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 xml:space="preserve">o bezpośredniej płatności na rzecz dalszych podwykonawców. </w:t>
      </w:r>
    </w:p>
    <w:p w14:paraId="423B844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Umowa o podwykonawstwo nie może zawierać postanowień:</w:t>
      </w:r>
    </w:p>
    <w:p w14:paraId="004DF1CF"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9424227"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uzależniających zwrot kwot zabezpieczenia przez Wykonawcę Podwykonawcy, od zwrotu zabezpieczenia należytego wykonania Umowy Wykonawcy przez Zamawiającego;</w:t>
      </w:r>
    </w:p>
    <w:p w14:paraId="0DF0B59A"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umożliwiających Wykonawcy potrącanie kwot zabezpieczenia należytego wykonania umowy z wynagrodzenia Podwykonawcy/dalszemu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6673983B"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lastRenderedPageBreak/>
        <w:t>nie może zawierać terminów wykonania dłuższych niż określonych w Umowie Wykonawcy z Zamawiającym;</w:t>
      </w:r>
    </w:p>
    <w:p w14:paraId="7BA3ED9D"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rPr>
        <w:t>uzależniających dokonanie przez Wykonawcę lub Podwykonawcę odbiorów robót wykonanych przez Podwykonawcę lub Dalszego podwykonawcę od dokonania ich odbioru przez Zamawiającego;</w:t>
      </w:r>
    </w:p>
    <w:p w14:paraId="5ADFAC99"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cs="Times New Roman"/>
          <w:lang w:eastAsia="pl-PL"/>
        </w:rPr>
        <w:t>uzależniających dokonanie odbioru końcowego przedmiotu umowy podwykonawczej od braku jakichkolwiek wad i usterek (zastrzeżenia tzw. „odbioru bezusterkowego”);</w:t>
      </w:r>
    </w:p>
    <w:p w14:paraId="51ED607E"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9BA5BB"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Przepisy ust. 1-11 stosuje się odpowiednio do zmian umów o podwykonawstwo.</w:t>
      </w:r>
    </w:p>
    <w:p w14:paraId="6031B63F"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będzie w pełni odpowiedzialny za działania i uchybienia każdego Podwykonawcy, dalszego podwykonawcy i ich przedstawicieli lub pracowników, tak jakby były to działania lub uchybienia Wykonawcy.</w:t>
      </w:r>
    </w:p>
    <w:p w14:paraId="6E297B61"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86F390A" w14:textId="5AEA59FC"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Wynagrodzenie, o którym mowa w ust. 14, dotyczy wyłącznie należności powstałych po zaakceptowaniu przez Zamawiającego umowy o podwykonawstwo, której przedmiotem są roboty budowlane, lub po przedłożeniu </w:t>
      </w:r>
      <w:r w:rsidR="00D16A63">
        <w:rPr>
          <w:rFonts w:ascii="Book Antiqua" w:hAnsi="Book Antiqua"/>
        </w:rPr>
        <w:t>Z</w:t>
      </w:r>
      <w:r w:rsidR="00D16A63" w:rsidRPr="005320BD">
        <w:rPr>
          <w:rFonts w:ascii="Book Antiqua" w:hAnsi="Book Antiqua"/>
        </w:rPr>
        <w:t xml:space="preserve">amawiającemu </w:t>
      </w:r>
      <w:r w:rsidRPr="005320BD">
        <w:rPr>
          <w:rFonts w:ascii="Book Antiqua" w:hAnsi="Book Antiqua"/>
        </w:rPr>
        <w:t>poświadczonej za zgodność z oryginałem kopii umowy o podwykonawstwo, której przedmiotem są dostawy lub usługi.</w:t>
      </w:r>
    </w:p>
    <w:p w14:paraId="6DEC17C3"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Bezpośrednia zapłata obejmuje wyłącznie należne wynagrodzenie, bez odsetek, należnych Podwykonawcy lub dalszemu Podwykonawcy.</w:t>
      </w:r>
    </w:p>
    <w:p w14:paraId="15587998"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Przed dokonaniem bezpośredniej zapłaty Zamawiający umożliwi Wykonawcy zgłoszenie, pisemnie, uwag dotyczących zasadności bezpośredniej zapłaty wynagrodzenia Podwykonawcy lub dalszemu Podwykonawcy, o których mowa w ust. 14. Termin zgłaszania uwag będzie nie krótszym niż 7 dni od dnia doręczenia tej informacji. W uwagach nie można powoływać się na potrącenie roszczeń wykonawcy względem podwykonawcy niezwiązanych z realizacją umowy o podwykonawstwo.</w:t>
      </w:r>
    </w:p>
    <w:p w14:paraId="7E3D8977"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 przypadku zgłoszenia uwag, o których mowa w ust. 17, Zamawiający może:</w:t>
      </w:r>
    </w:p>
    <w:p w14:paraId="19CFA4DA"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nie dokonać bezpośredniej zapłaty wynagrodzenia Podwykonawcy lub Dalszemu Podwykonawcy, jeżeli Wykonawca wykaże niezasadność takiej zapłaty, albo</w:t>
      </w:r>
    </w:p>
    <w:p w14:paraId="4DF3F42B"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2EAFF92"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lastRenderedPageBreak/>
        <w:t>dokonać bezpośredniej zapłaty wynagrodzenia Podwykonawcy lub dalszemu Podwykonawcy, jeżeli Podwykonawca lub dalszy Podwykonawca wykaże zasadność takiej zapłaty.</w:t>
      </w:r>
    </w:p>
    <w:p w14:paraId="2C5B57B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 przypadku dokonania bezpośredniej zapłaty Podwykonawcy lub dalszemu Podwykonawcy, o których mowa w ust. 14, Zamawiający potrąca kwotę wypłaconego wynagrodzenia z wynagrodzenia należnego Wykonawcy. </w:t>
      </w:r>
    </w:p>
    <w:p w14:paraId="47419D0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Konieczność wielokrotnego dokonywania bezpośredniej zapłaty Podwykonawcy lub dalszemu Podwykonawcy, o których mowa w ust. 14, lub konieczność dokonania bezpośrednich zapłat na sumę większą niż 5% wartości Wynagrodzenia może stanowić podstawę do odstąpienia od Umowy przez Zamawiającego.</w:t>
      </w:r>
    </w:p>
    <w:p w14:paraId="3B317480" w14:textId="77777777" w:rsidR="00E66E41" w:rsidRPr="005320BD" w:rsidRDefault="00E66E41" w:rsidP="000C5DB0">
      <w:pPr>
        <w:numPr>
          <w:ilvl w:val="0"/>
          <w:numId w:val="12"/>
        </w:numPr>
        <w:spacing w:before="120" w:after="0" w:line="276" w:lineRule="auto"/>
        <w:ind w:left="567" w:hanging="567"/>
        <w:jc w:val="both"/>
        <w:rPr>
          <w:rFonts w:ascii="Book Antiqua" w:hAnsi="Book Antiqua"/>
        </w:rPr>
      </w:pPr>
      <w:r w:rsidRPr="005320BD">
        <w:rPr>
          <w:rFonts w:ascii="Book Antiqua" w:hAnsi="Book Antiqua"/>
        </w:rPr>
        <w:t>Brak zapłaty podwykonawcom i dalszym podwykonawcom uznaje się za nienależyte wykonanie Umowy.</w:t>
      </w:r>
    </w:p>
    <w:p w14:paraId="05F7AF40" w14:textId="2EDA51B9" w:rsidR="000C5DB0" w:rsidRPr="005320BD" w:rsidRDefault="000C5DB0" w:rsidP="008E40EA">
      <w:pPr>
        <w:numPr>
          <w:ilvl w:val="0"/>
          <w:numId w:val="12"/>
        </w:numPr>
        <w:spacing w:after="240" w:line="276" w:lineRule="auto"/>
        <w:ind w:left="567" w:hanging="567"/>
        <w:jc w:val="both"/>
        <w:rPr>
          <w:rFonts w:ascii="Book Antiqua" w:hAnsi="Book Antiqua"/>
        </w:rPr>
      </w:pPr>
      <w:r w:rsidRPr="005320BD">
        <w:rPr>
          <w:rFonts w:ascii="Book Antiqua" w:hAnsi="Book Antiqua"/>
        </w:rPr>
        <w:t xml:space="preserve">Zastrzeżenia, o którym mowa w ust. </w:t>
      </w:r>
      <w:r w:rsidR="008E40EA" w:rsidRPr="005320BD">
        <w:rPr>
          <w:rFonts w:ascii="Book Antiqua" w:hAnsi="Book Antiqua"/>
        </w:rPr>
        <w:t>3 i sprzeciw, o którym mowa w ust. 6 stanowią sprzeciw, o którym mowa w art. 647(1)  §  1 ustawy z dnia 23 kwietnia 1964 r. Kodeks cywilny.</w:t>
      </w:r>
    </w:p>
    <w:p w14:paraId="734F285D" w14:textId="77777777" w:rsidR="00E66E41" w:rsidRPr="005320BD" w:rsidRDefault="00E66E41" w:rsidP="00E66E41">
      <w:pPr>
        <w:suppressAutoHyphens/>
        <w:autoSpaceDE w:val="0"/>
        <w:spacing w:after="240" w:line="276" w:lineRule="auto"/>
        <w:ind w:left="340"/>
        <w:jc w:val="center"/>
        <w:rPr>
          <w:rFonts w:ascii="Book Antiqua" w:hAnsi="Book Antiqua" w:cs="Arial"/>
          <w:b/>
        </w:rPr>
      </w:pPr>
      <w:r w:rsidRPr="005320BD">
        <w:rPr>
          <w:rFonts w:ascii="Book Antiqua" w:hAnsi="Book Antiqua" w:cs="Calibri Light"/>
          <w:b/>
          <w:shd w:val="clear" w:color="auto" w:fill="FFFFFF"/>
        </w:rPr>
        <w:t xml:space="preserve">§ 12 </w:t>
      </w:r>
      <w:r w:rsidRPr="005320BD">
        <w:rPr>
          <w:rFonts w:ascii="Book Antiqua" w:hAnsi="Book Antiqua" w:cs="Arial"/>
          <w:b/>
          <w:smallCaps/>
        </w:rPr>
        <w:t>Obowiązek Zatrudnienia</w:t>
      </w:r>
    </w:p>
    <w:p w14:paraId="3ECC7E22" w14:textId="05849D4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 xml:space="preserve">W zakresie, w jakim Zamawiający, na podstawie art. 95 ust. </w:t>
      </w:r>
      <w:r w:rsidR="00FC6C8F">
        <w:rPr>
          <w:rFonts w:ascii="Book Antiqua" w:hAnsi="Book Antiqua" w:cs="Arial"/>
        </w:rPr>
        <w:t xml:space="preserve">1 </w:t>
      </w:r>
      <w:r w:rsidRPr="005320BD">
        <w:rPr>
          <w:rFonts w:ascii="Book Antiqua" w:hAnsi="Book Antiqua" w:cs="Arial"/>
        </w:rPr>
        <w:t>PZP określił w SWZ wymagania zatrudnienia przez Wykonawcę lub podwykonawcę na podstawie stosunku pracy osób wykonujących czynności wchodzące w skład przedmiotu zamówienia, jeżeli wykonanie tych czynności polega na wykonywaniu pracy w sposób określony w art. 22 § 1 ustawy z dnia 26 czerwca 1974 r. - Kodeks pracy (tekst jedn.: Dz. U. z 2020 r. poz. 1320 z późn. zm.), Wykonawca gwarantuje Zamawiającemu, że osoby wykonujące te czynności będą zatrudnione na podstawie stosunku pracy („Obowiązek Zatrudnienia”), przy czym wykonanie tych zobowiązań może nastąpić również poprzez zatrudnienie osób wskazanych przez podwykonawców.</w:t>
      </w:r>
    </w:p>
    <w:p w14:paraId="460FAC0D"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 xml:space="preserve">W trakcie realizacji zamówienia Zamawiający uprawniony jest do wykonywania czynności kontrolnych wobec Wykonawcy odnośnie spełniania przez Wykonawcę Obowiązku Zatrudnienia. </w:t>
      </w:r>
    </w:p>
    <w:p w14:paraId="6248566C"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Na każde wezwanie Zamawiającego, w wyznaczonym w tym wezwaniu terminie, Wykonawca przedłoży Zamawiającemu wskazane poniżej dowody w celu potwierdzenia spełniania Obowiązku Zatrudnienia osób wykonujących wskazane w ust. 1 czynności:</w:t>
      </w:r>
    </w:p>
    <w:p w14:paraId="0C285610" w14:textId="5EDA4A73" w:rsidR="00E66E41" w:rsidRPr="005320BD" w:rsidRDefault="003523B2" w:rsidP="00884A60">
      <w:pPr>
        <w:numPr>
          <w:ilvl w:val="1"/>
          <w:numId w:val="34"/>
        </w:numPr>
        <w:tabs>
          <w:tab w:val="clear" w:pos="1440"/>
        </w:tabs>
        <w:suppressAutoHyphens/>
        <w:autoSpaceDE w:val="0"/>
        <w:spacing w:line="276" w:lineRule="auto"/>
        <w:ind w:left="993" w:hanging="284"/>
        <w:contextualSpacing/>
        <w:jc w:val="both"/>
        <w:rPr>
          <w:rFonts w:ascii="Book Antiqua" w:hAnsi="Book Antiqua" w:cs="Arial"/>
        </w:rPr>
      </w:pPr>
      <w:r w:rsidRPr="003523B2">
        <w:rPr>
          <w:rFonts w:ascii="Book Antiqua" w:hAnsi="Book Antiqua" w:cs="Arial"/>
        </w:rPr>
        <w:t>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w:t>
      </w:r>
      <w:r w:rsidR="00E66E41" w:rsidRPr="005320BD">
        <w:rPr>
          <w:rFonts w:ascii="Book Antiqua" w:hAnsi="Book Antiqua" w:cs="Arial"/>
        </w:rPr>
        <w:t>;</w:t>
      </w:r>
      <w:r w:rsidR="000430C5">
        <w:rPr>
          <w:rFonts w:ascii="Book Antiqua" w:hAnsi="Book Antiqua" w:cs="Arial"/>
        </w:rPr>
        <w:t xml:space="preserve"> </w:t>
      </w:r>
    </w:p>
    <w:p w14:paraId="027A5BB7" w14:textId="4529930D" w:rsidR="00E66E41" w:rsidRDefault="003523B2" w:rsidP="00884A60">
      <w:pPr>
        <w:numPr>
          <w:ilvl w:val="1"/>
          <w:numId w:val="34"/>
        </w:numPr>
        <w:tabs>
          <w:tab w:val="clear" w:pos="1440"/>
        </w:tabs>
        <w:suppressAutoHyphens/>
        <w:autoSpaceDE w:val="0"/>
        <w:spacing w:line="276" w:lineRule="auto"/>
        <w:ind w:left="993" w:hanging="284"/>
        <w:contextualSpacing/>
        <w:jc w:val="both"/>
        <w:rPr>
          <w:rFonts w:ascii="Book Antiqua" w:hAnsi="Book Antiqua" w:cs="Arial"/>
        </w:rPr>
      </w:pPr>
      <w:r w:rsidRPr="003523B2">
        <w:rPr>
          <w:rFonts w:ascii="Book Antiqua" w:hAnsi="Book Antiqua" w:cs="Arial"/>
        </w:rPr>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w:t>
      </w:r>
      <w:r w:rsidRPr="003523B2">
        <w:rPr>
          <w:rFonts w:ascii="Book Antiqua" w:hAnsi="Book Antiqua" w:cs="Arial"/>
        </w:rPr>
        <w:lastRenderedPageBreak/>
        <w:t>zawarcia umowy o pracę, rodzaj umowy o pracę, wymiar etatu oraz zakres obowiązków pracownika</w:t>
      </w:r>
      <w:r w:rsidR="00E66E41" w:rsidRPr="005320BD">
        <w:rPr>
          <w:rFonts w:ascii="Book Antiqua" w:hAnsi="Book Antiqua" w:cs="Arial"/>
        </w:rPr>
        <w:t>;</w:t>
      </w:r>
    </w:p>
    <w:p w14:paraId="16C51F88" w14:textId="5703C9F5" w:rsidR="00E66E41" w:rsidRPr="00F716EA" w:rsidRDefault="003523B2" w:rsidP="00F716EA">
      <w:pPr>
        <w:numPr>
          <w:ilvl w:val="1"/>
          <w:numId w:val="34"/>
        </w:numPr>
        <w:tabs>
          <w:tab w:val="clear" w:pos="1440"/>
        </w:tabs>
        <w:suppressAutoHyphens/>
        <w:autoSpaceDE w:val="0"/>
        <w:spacing w:line="276" w:lineRule="auto"/>
        <w:ind w:left="993" w:hanging="284"/>
        <w:contextualSpacing/>
        <w:jc w:val="both"/>
        <w:rPr>
          <w:rFonts w:ascii="Book Antiqua" w:hAnsi="Book Antiqua" w:cs="Arial"/>
        </w:rPr>
      </w:pPr>
      <w:r w:rsidRPr="00F716EA">
        <w:rPr>
          <w:rFonts w:ascii="Book Antiqua" w:eastAsia="Yu Mincho" w:hAnsi="Book Antiqua" w:cs="Times New Roman"/>
          <w:lang w:eastAsia="pl-PL"/>
        </w:rPr>
        <w:t xml:space="preserve">dokument potwierdzający zgłoszenie pracownika przez pracodawcę do ubezpieczeń lub opłacenie przez pracodawcę ubezpieczeń pracownika, zanonimizowany w sposób zapewniający ochronę danych osobowych pracowników. Imię i nazwisko pracownika nie podlega anonimizacji </w:t>
      </w:r>
      <w:r w:rsidR="00E66E41" w:rsidRPr="00F716EA">
        <w:rPr>
          <w:rFonts w:ascii="Book Antiqua" w:hAnsi="Book Antiqua" w:cs="Arial"/>
        </w:rPr>
        <w:t>.</w:t>
      </w:r>
    </w:p>
    <w:p w14:paraId="23575304" w14:textId="758C595C"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Brak przedłożenia</w:t>
      </w:r>
      <w:r w:rsidR="00D675E9" w:rsidRPr="005320BD">
        <w:rPr>
          <w:rFonts w:ascii="Book Antiqua" w:hAnsi="Book Antiqua" w:cs="Arial"/>
        </w:rPr>
        <w:t xml:space="preserve"> któregokolwiek z</w:t>
      </w:r>
      <w:r w:rsidRPr="005320BD">
        <w:rPr>
          <w:rFonts w:ascii="Book Antiqua" w:hAnsi="Book Antiqua" w:cs="Arial"/>
        </w:rPr>
        <w:t xml:space="preserve"> dokumentów i oświadczeń wskazanych w ust. 3 </w:t>
      </w:r>
      <w:r w:rsidR="00D675E9" w:rsidRPr="005320BD">
        <w:rPr>
          <w:rFonts w:ascii="Book Antiqua" w:hAnsi="Book Antiqua" w:cs="Arial"/>
        </w:rPr>
        <w:t>w ter</w:t>
      </w:r>
      <w:r w:rsidR="005A741F" w:rsidRPr="005320BD">
        <w:rPr>
          <w:rFonts w:ascii="Book Antiqua" w:hAnsi="Book Antiqua" w:cs="Arial"/>
        </w:rPr>
        <w:t>m</w:t>
      </w:r>
      <w:r w:rsidR="00D675E9" w:rsidRPr="005320BD">
        <w:rPr>
          <w:rFonts w:ascii="Book Antiqua" w:hAnsi="Book Antiqua" w:cs="Arial"/>
        </w:rPr>
        <w:t xml:space="preserve">inie wskazanym w wezwaniu, o którym mowa w ust. 3. </w:t>
      </w:r>
      <w:r w:rsidRPr="005320BD">
        <w:rPr>
          <w:rFonts w:ascii="Book Antiqua" w:hAnsi="Book Antiqua" w:cs="Arial"/>
        </w:rPr>
        <w:t>poczytuje się jako naruszenie Obowiązku Zatrudnienia przez Wykonawcę lub Podwykonawcę.</w:t>
      </w:r>
    </w:p>
    <w:p w14:paraId="6818732D"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Zamawiający uprawniony jest do sprawdzania tożsamości osób uczestniczących w wykonywaniu Przedmiotu Umowy.</w:t>
      </w:r>
    </w:p>
    <w:p w14:paraId="0D07846E"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W przypadku wątpliwości co do przestrzegania przepisów prawa pracy przez Wykonawcę lub podwykonawcę, Zamawiający może zwrócić się o przeprowadzenie kontroli przez Państwową Inspekcję Pracy.</w:t>
      </w:r>
    </w:p>
    <w:p w14:paraId="747025D5"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Wykonawca zobowiązuje się dopuścić do wykonywania poszczególnych prac osoby, które zgodnie z obowiązującymi przepisami posiadają kwalifikacje do ich wykonania (np. odbyły odpowiednie szkolenia i ukończyły je z wynikiem pozytywnym, posiadają wymagane zaświadczenia kwalifikacyjne itp.).</w:t>
      </w:r>
    </w:p>
    <w:p w14:paraId="1B216243" w14:textId="77777777" w:rsidR="000430C5" w:rsidRDefault="000430C5" w:rsidP="00CF562B">
      <w:pPr>
        <w:spacing w:before="120" w:after="240" w:line="276" w:lineRule="auto"/>
        <w:jc w:val="center"/>
        <w:rPr>
          <w:rFonts w:ascii="Book Antiqua" w:hAnsi="Book Antiqua"/>
          <w:b/>
        </w:rPr>
      </w:pPr>
    </w:p>
    <w:p w14:paraId="02A2D5A2" w14:textId="16ED3305" w:rsidR="002D0F77" w:rsidRPr="005320BD" w:rsidRDefault="00E66E41" w:rsidP="00CF562B">
      <w:pPr>
        <w:spacing w:before="120" w:after="240" w:line="276" w:lineRule="auto"/>
        <w:jc w:val="center"/>
        <w:rPr>
          <w:rFonts w:ascii="Book Antiqua" w:hAnsi="Book Antiqua"/>
          <w:b/>
        </w:rPr>
      </w:pPr>
      <w:r w:rsidRPr="005320BD">
        <w:rPr>
          <w:rFonts w:ascii="Book Antiqua" w:hAnsi="Book Antiqua"/>
          <w:b/>
        </w:rPr>
        <w:t>§ 13</w:t>
      </w:r>
      <w:r w:rsidR="002D0F77" w:rsidRPr="005320BD">
        <w:rPr>
          <w:rFonts w:ascii="Book Antiqua" w:hAnsi="Book Antiqua"/>
          <w:b/>
        </w:rPr>
        <w:t xml:space="preserve"> </w:t>
      </w:r>
      <w:r w:rsidR="002D0F77" w:rsidRPr="005320BD">
        <w:rPr>
          <w:rFonts w:ascii="Book Antiqua" w:hAnsi="Book Antiqua"/>
          <w:b/>
          <w:smallCaps/>
        </w:rPr>
        <w:t>U</w:t>
      </w:r>
      <w:r w:rsidR="00A345CC" w:rsidRPr="005320BD">
        <w:rPr>
          <w:rFonts w:ascii="Book Antiqua" w:hAnsi="Book Antiqua"/>
          <w:b/>
          <w:smallCaps/>
        </w:rPr>
        <w:t>bezpieczenie</w:t>
      </w:r>
    </w:p>
    <w:p w14:paraId="44BEA0CF" w14:textId="77777777"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Wykonawca na własną odpowiedzialność i na swój koszt podejmie wszelkie działania zapobiegawcze jakie są wymagane rzetelną praktyką budowlaną oraz aktualnymi okolicznościami, aby zabezpieczyć prawa właścicieli posesji i budynków sąsiadujących z terenem budowy i unikać powodowania tam jakichkolwiek zakłóceń lub szkód.</w:t>
      </w:r>
    </w:p>
    <w:p w14:paraId="7155C838" w14:textId="0480A868" w:rsidR="002D0F77" w:rsidRPr="007E6C1D" w:rsidRDefault="002D0F77" w:rsidP="00EA2433">
      <w:pPr>
        <w:pStyle w:val="Akapitzlist"/>
        <w:numPr>
          <w:ilvl w:val="3"/>
          <w:numId w:val="30"/>
        </w:numPr>
        <w:spacing w:before="120" w:after="120" w:line="276" w:lineRule="auto"/>
        <w:ind w:left="709" w:hanging="709"/>
        <w:jc w:val="both"/>
        <w:rPr>
          <w:rFonts w:ascii="Book Antiqua" w:hAnsi="Book Antiqua"/>
          <w:color w:val="FF0000"/>
        </w:rPr>
      </w:pPr>
      <w:r w:rsidRPr="007E6C1D">
        <w:rPr>
          <w:rFonts w:ascii="Book Antiqua" w:hAnsi="Book Antiqua"/>
          <w:color w:val="FF0000"/>
        </w:rPr>
        <w:t xml:space="preserve">Wykonawca zobowiązuje się na własny koszt do ubezpieczenia: (i) robót, sprzętu i wyposażenia budowlanego urządzeń znajdujących się na terenie budowy ubezpieczeniem CAR na okres realizacji robót, tj. do dnia podpisania protokołu końcowego </w:t>
      </w:r>
      <w:r w:rsidR="00456637" w:rsidRPr="007E6C1D">
        <w:rPr>
          <w:rFonts w:ascii="Book Antiqua" w:hAnsi="Book Antiqua"/>
          <w:color w:val="FF0000"/>
        </w:rPr>
        <w:t>Przedmiotu Umowy</w:t>
      </w:r>
      <w:r w:rsidRPr="007E6C1D">
        <w:rPr>
          <w:rFonts w:ascii="Book Antiqua" w:hAnsi="Book Antiqua"/>
          <w:color w:val="FF0000"/>
        </w:rPr>
        <w:t xml:space="preserve"> i zlikwidowania zaplecza budowy na sumę ubezpieczenia nie mniejszą niż równowartość Wynagrodzenia oraz (ii) maszyn budowlanych nie podlegających obowiązkowej rejestracji na sumę</w:t>
      </w:r>
      <w:r w:rsidR="004503F8" w:rsidRPr="007E6C1D">
        <w:rPr>
          <w:rFonts w:ascii="Book Antiqua" w:hAnsi="Book Antiqua"/>
          <w:color w:val="FF0000"/>
        </w:rPr>
        <w:t xml:space="preserve"> </w:t>
      </w:r>
      <w:r w:rsidRPr="007E6C1D">
        <w:rPr>
          <w:rFonts w:ascii="Book Antiqua" w:hAnsi="Book Antiqua"/>
          <w:color w:val="FF0000"/>
        </w:rPr>
        <w:t>ubezpieczenia nie mniejszą niż ich wartość na okres realiz</w:t>
      </w:r>
      <w:r w:rsidR="00637F67" w:rsidRPr="007E6C1D">
        <w:rPr>
          <w:rFonts w:ascii="Book Antiqua" w:hAnsi="Book Antiqua"/>
          <w:color w:val="FF0000"/>
        </w:rPr>
        <w:t>acji robót jak wskazane powyżej.</w:t>
      </w:r>
    </w:p>
    <w:p w14:paraId="342EF55D" w14:textId="3DC9E246" w:rsidR="00247AD9" w:rsidRPr="007E6C1D" w:rsidRDefault="00247AD9" w:rsidP="00EA2433">
      <w:pPr>
        <w:pStyle w:val="Akapitzlist"/>
        <w:numPr>
          <w:ilvl w:val="3"/>
          <w:numId w:val="30"/>
        </w:numPr>
        <w:spacing w:before="120" w:after="120" w:line="276" w:lineRule="auto"/>
        <w:ind w:left="709" w:hanging="709"/>
        <w:jc w:val="both"/>
        <w:rPr>
          <w:rFonts w:ascii="Book Antiqua" w:hAnsi="Book Antiqua" w:cs="Times New Roman"/>
          <w:color w:val="FF0000"/>
        </w:rPr>
      </w:pPr>
      <w:r w:rsidRPr="007E6C1D">
        <w:rPr>
          <w:rFonts w:ascii="Book Antiqua" w:hAnsi="Book Antiqua"/>
          <w:color w:val="FF0000"/>
        </w:rPr>
        <w:t>Wykonawca zobowiązuje się utrzymywać przez cały okres obowiązywania Umowy ubezpiecz</w:t>
      </w:r>
      <w:r w:rsidR="00FE7091" w:rsidRPr="007E6C1D">
        <w:rPr>
          <w:rFonts w:ascii="Book Antiqua" w:hAnsi="Book Antiqua"/>
          <w:color w:val="FF0000"/>
        </w:rPr>
        <w:t>enia odpowiedzialności cywilnej w zakresie prowadzonej działalności związanej z przedmiotem zamówienia na</w:t>
      </w:r>
      <w:r w:rsidR="007C3F63" w:rsidRPr="007E6C1D">
        <w:rPr>
          <w:rFonts w:ascii="Book Antiqua" w:hAnsi="Book Antiqua"/>
          <w:color w:val="FF0000"/>
        </w:rPr>
        <w:t xml:space="preserve"> sumę gwarancyjną </w:t>
      </w:r>
      <w:r w:rsidR="00467AE6">
        <w:rPr>
          <w:rFonts w:ascii="Book Antiqua" w:hAnsi="Book Antiqua"/>
          <w:color w:val="FF0000"/>
        </w:rPr>
        <w:t>2 000 000</w:t>
      </w:r>
      <w:r w:rsidR="006B5C7B" w:rsidRPr="007E6C1D">
        <w:rPr>
          <w:rFonts w:ascii="Book Antiqua" w:hAnsi="Book Antiqua"/>
          <w:color w:val="FF0000"/>
        </w:rPr>
        <w:t>,</w:t>
      </w:r>
      <w:r w:rsidR="006B5C7B" w:rsidRPr="007E6C1D">
        <w:rPr>
          <w:rFonts w:ascii="Book Antiqua" w:hAnsi="Book Antiqua" w:cs="Times New Roman"/>
          <w:color w:val="FF0000"/>
        </w:rPr>
        <w:t xml:space="preserve">00 zł (słownie: </w:t>
      </w:r>
      <w:r w:rsidR="00467AE6">
        <w:rPr>
          <w:rFonts w:ascii="Book Antiqua" w:hAnsi="Book Antiqua" w:cs="Times New Roman"/>
          <w:color w:val="FF0000"/>
        </w:rPr>
        <w:t xml:space="preserve">dwa miliony </w:t>
      </w:r>
      <w:r w:rsidR="006B5C7B" w:rsidRPr="007E6C1D">
        <w:rPr>
          <w:rFonts w:ascii="Book Antiqua" w:hAnsi="Book Antiqua" w:cs="Times New Roman"/>
          <w:color w:val="FF0000"/>
        </w:rPr>
        <w:t>złotych  00/100).</w:t>
      </w:r>
    </w:p>
    <w:p w14:paraId="074D9180" w14:textId="32D8306B" w:rsidR="002D0F77" w:rsidRPr="0059649E" w:rsidRDefault="002D0F77" w:rsidP="00EA2433">
      <w:pPr>
        <w:pStyle w:val="Akapitzlist"/>
        <w:numPr>
          <w:ilvl w:val="3"/>
          <w:numId w:val="30"/>
        </w:numPr>
        <w:spacing w:before="120" w:after="120" w:line="276" w:lineRule="auto"/>
        <w:ind w:left="709" w:hanging="709"/>
        <w:jc w:val="both"/>
        <w:rPr>
          <w:rFonts w:ascii="Book Antiqua" w:hAnsi="Book Antiqua"/>
          <w:b/>
          <w:color w:val="FF0000"/>
        </w:rPr>
      </w:pPr>
      <w:r w:rsidRPr="0059649E">
        <w:rPr>
          <w:rFonts w:ascii="Book Antiqua" w:hAnsi="Book Antiqua"/>
          <w:b/>
          <w:color w:val="FF0000"/>
        </w:rPr>
        <w:t xml:space="preserve">Dowody zawarcia ubezpieczeń, o których mowa w ust. 2 </w:t>
      </w:r>
      <w:r w:rsidR="0061005A" w:rsidRPr="0059649E">
        <w:rPr>
          <w:rFonts w:ascii="Book Antiqua" w:hAnsi="Book Antiqua"/>
          <w:b/>
          <w:color w:val="FF0000"/>
        </w:rPr>
        <w:t xml:space="preserve">i 3 </w:t>
      </w:r>
      <w:r w:rsidRPr="0059649E">
        <w:rPr>
          <w:rFonts w:ascii="Book Antiqua" w:hAnsi="Book Antiqua"/>
          <w:b/>
          <w:color w:val="FF0000"/>
        </w:rPr>
        <w:t xml:space="preserve">wykonawca przedłoży Zamawiającemu </w:t>
      </w:r>
      <w:r w:rsidR="00DA224F" w:rsidRPr="0059649E">
        <w:rPr>
          <w:rFonts w:ascii="Book Antiqua" w:hAnsi="Book Antiqua"/>
          <w:b/>
          <w:color w:val="FF0000"/>
        </w:rPr>
        <w:t>przed wydaniem terenu budowy</w:t>
      </w:r>
      <w:r w:rsidRPr="0059649E">
        <w:rPr>
          <w:rFonts w:ascii="Book Antiqua" w:hAnsi="Book Antiqua"/>
          <w:b/>
          <w:color w:val="FF0000"/>
        </w:rPr>
        <w:t xml:space="preserve"> pod rygorem odmowy wydania terenu budowy.</w:t>
      </w:r>
    </w:p>
    <w:p w14:paraId="2B1472BC" w14:textId="384A697A" w:rsidR="002D0F77" w:rsidRPr="007E6C1D" w:rsidRDefault="002D0F77" w:rsidP="00EA2433">
      <w:pPr>
        <w:pStyle w:val="Akapitzlist"/>
        <w:numPr>
          <w:ilvl w:val="3"/>
          <w:numId w:val="30"/>
        </w:numPr>
        <w:spacing w:before="120" w:after="120" w:line="276" w:lineRule="auto"/>
        <w:ind w:left="709" w:hanging="709"/>
        <w:jc w:val="both"/>
        <w:rPr>
          <w:rFonts w:ascii="Book Antiqua" w:hAnsi="Book Antiqua"/>
          <w:color w:val="FF0000"/>
        </w:rPr>
      </w:pPr>
      <w:r w:rsidRPr="007E6C1D">
        <w:rPr>
          <w:rFonts w:ascii="Book Antiqua" w:hAnsi="Book Antiqua"/>
          <w:color w:val="FF0000"/>
        </w:rPr>
        <w:t xml:space="preserve">Jeżeli Wykonawca nie uzyska ubezpieczeń, o których mowa w ust. 2 </w:t>
      </w:r>
      <w:r w:rsidR="0061005A" w:rsidRPr="007E6C1D">
        <w:rPr>
          <w:rFonts w:ascii="Book Antiqua" w:hAnsi="Book Antiqua"/>
          <w:color w:val="FF0000"/>
        </w:rPr>
        <w:t xml:space="preserve">i 3 </w:t>
      </w:r>
      <w:r w:rsidRPr="007E6C1D">
        <w:rPr>
          <w:rFonts w:ascii="Book Antiqua" w:hAnsi="Book Antiqua"/>
          <w:color w:val="FF0000"/>
        </w:rPr>
        <w:t xml:space="preserve">to wówczas Zamawiający może ubezpieczyć Wykonawcę na jego koszt. Zamawiający jest uprawniony, wedle swojego wyboru, koszt ubezpieczenia Wykonawcy potrącić z </w:t>
      </w:r>
      <w:r w:rsidRPr="007E6C1D">
        <w:rPr>
          <w:rFonts w:ascii="Book Antiqua" w:hAnsi="Book Antiqua"/>
          <w:color w:val="FF0000"/>
        </w:rPr>
        <w:lastRenderedPageBreak/>
        <w:t>Wynagrodzenia bądź roszczenie o zwrot kosztów ubezpieczenia zaspokoić z Zabezpieczenia</w:t>
      </w:r>
      <w:r w:rsidR="0059649E">
        <w:rPr>
          <w:rFonts w:ascii="Book Antiqua" w:hAnsi="Book Antiqua"/>
          <w:color w:val="FF0000"/>
        </w:rPr>
        <w:t xml:space="preserve"> poprzez potrącenie</w:t>
      </w:r>
      <w:r w:rsidRPr="007E6C1D">
        <w:rPr>
          <w:rFonts w:ascii="Book Antiqua" w:hAnsi="Book Antiqua"/>
          <w:color w:val="FF0000"/>
        </w:rPr>
        <w:t>.</w:t>
      </w:r>
    </w:p>
    <w:p w14:paraId="4A7E4588" w14:textId="54C1EACA"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 xml:space="preserve">W przypadku, gdy termin obowiązywania polisy będzie miał się zakończyć przed terminem </w:t>
      </w:r>
      <w:r w:rsidR="005E7191">
        <w:rPr>
          <w:rFonts w:ascii="Book Antiqua" w:hAnsi="Book Antiqua"/>
        </w:rPr>
        <w:t>zakończenia realizacji zamówienia</w:t>
      </w:r>
      <w:r w:rsidRPr="005320BD">
        <w:rPr>
          <w:rFonts w:ascii="Book Antiqua" w:hAnsi="Book Antiqua"/>
        </w:rPr>
        <w:t xml:space="preserve">, Wykonawca na 14 (czternaście) dni przed upływem tego terminu, ma obowiązek przedłożyć Zamawiającemu dokument o kontynuacji ubezpieczenia. W przypadku uchybienia temu obowiązkowi Zamawiający może ubezpieczyć Wykonawcę na jego koszt. Zamawiający jest uprawniony, wedle swojego wyboru, koszt ubezpieczenia Wykonawcy potrącić z Wynagrodzenia bądź roszczenie o zwrot kosztów ubezpieczenia zaspokoić z Zabezpieczenia należytego wykonania umowy. </w:t>
      </w:r>
    </w:p>
    <w:p w14:paraId="3705B303" w14:textId="244D22F9" w:rsidR="009C3416" w:rsidRPr="005320BD" w:rsidRDefault="002D0F77" w:rsidP="00EA2433">
      <w:pPr>
        <w:pStyle w:val="Akapitzlist"/>
        <w:numPr>
          <w:ilvl w:val="3"/>
          <w:numId w:val="30"/>
        </w:numPr>
        <w:spacing w:before="120" w:after="240" w:line="276" w:lineRule="auto"/>
        <w:ind w:left="709" w:hanging="709"/>
        <w:contextualSpacing w:val="0"/>
        <w:jc w:val="both"/>
        <w:rPr>
          <w:rFonts w:ascii="Book Antiqua" w:hAnsi="Book Antiqua"/>
        </w:rPr>
      </w:pPr>
      <w:r w:rsidRPr="005320BD">
        <w:rPr>
          <w:rFonts w:ascii="Book Antiqua" w:hAnsi="Book Antiqua"/>
        </w:rPr>
        <w:t>Dokument potwierdzający zawarcie ubezpieczenia w wymaganym zakresie stanowi załącznik do Umowy.</w:t>
      </w:r>
    </w:p>
    <w:p w14:paraId="5228A3B1" w14:textId="61835F7C" w:rsidR="009C3416" w:rsidRPr="005320BD" w:rsidRDefault="00E66E41" w:rsidP="00CF562B">
      <w:pPr>
        <w:spacing w:before="120" w:after="240" w:line="276" w:lineRule="auto"/>
        <w:jc w:val="center"/>
        <w:rPr>
          <w:rFonts w:ascii="Book Antiqua" w:hAnsi="Book Antiqua"/>
          <w:b/>
          <w:smallCaps/>
        </w:rPr>
      </w:pPr>
      <w:r w:rsidRPr="005320BD">
        <w:rPr>
          <w:rFonts w:ascii="Book Antiqua" w:hAnsi="Book Antiqua"/>
          <w:b/>
        </w:rPr>
        <w:t>§ 14</w:t>
      </w:r>
      <w:r w:rsidR="009C3416" w:rsidRPr="005320BD">
        <w:rPr>
          <w:rFonts w:ascii="Book Antiqua" w:hAnsi="Book Antiqua"/>
          <w:b/>
        </w:rPr>
        <w:t xml:space="preserve"> </w:t>
      </w:r>
      <w:r w:rsidR="00A345CC" w:rsidRPr="005320BD">
        <w:rPr>
          <w:rFonts w:ascii="Book Antiqua" w:hAnsi="Book Antiqua"/>
          <w:b/>
          <w:smallCaps/>
        </w:rPr>
        <w:t>Zabezpieczenie należytego wykonania umowy</w:t>
      </w:r>
    </w:p>
    <w:p w14:paraId="1E17C096" w14:textId="2E5922CC" w:rsidR="00936DCE" w:rsidRPr="005320BD" w:rsidRDefault="00936DCE" w:rsidP="00936DCE">
      <w:pPr>
        <w:numPr>
          <w:ilvl w:val="6"/>
          <w:numId w:val="30"/>
        </w:numPr>
        <w:spacing w:before="120" w:after="120" w:line="276" w:lineRule="auto"/>
        <w:ind w:left="567" w:hanging="567"/>
        <w:contextualSpacing/>
        <w:jc w:val="both"/>
        <w:rPr>
          <w:rFonts w:ascii="Book Antiqua" w:hAnsi="Book Antiqua"/>
        </w:rPr>
      </w:pPr>
      <w:r w:rsidRPr="005320BD">
        <w:rPr>
          <w:rFonts w:ascii="Book Antiqua" w:hAnsi="Book Antiqua"/>
        </w:rPr>
        <w:t>Strony potwierdzają, że przed zawarciem Umowy Wykonawca wniósł zabezpieczenie należytego wykonania Umowy (dalej: „Zabezpieczenie”) w jednej z form przewidzianych w art. 450 ust. 1 PZP, tj. w formie……………….. w kwocie stanowiącej równowartość …. (</w:t>
      </w:r>
      <w:r w:rsidR="004127DB">
        <w:rPr>
          <w:rFonts w:ascii="Book Antiqua" w:hAnsi="Book Antiqua"/>
        </w:rPr>
        <w:t>2</w:t>
      </w:r>
      <w:r w:rsidRPr="005320BD">
        <w:rPr>
          <w:rFonts w:ascii="Book Antiqua" w:hAnsi="Book Antiqua"/>
        </w:rPr>
        <w:t>) % Wynagrodzenia brutto</w:t>
      </w:r>
      <w:r w:rsidR="009B4D4D" w:rsidRPr="005320BD">
        <w:rPr>
          <w:rFonts w:ascii="Book Antiqua" w:hAnsi="Book Antiqua"/>
        </w:rPr>
        <w:t xml:space="preserve"> z zaokrągleniem do pełnego tysiąca w </w:t>
      </w:r>
      <w:r w:rsidR="00B3784D">
        <w:rPr>
          <w:rFonts w:ascii="Book Antiqua" w:hAnsi="Book Antiqua"/>
        </w:rPr>
        <w:t>dół</w:t>
      </w:r>
      <w:r w:rsidRPr="005320BD">
        <w:rPr>
          <w:rFonts w:ascii="Book Antiqua" w:hAnsi="Book Antiqua"/>
        </w:rPr>
        <w:t>, co stanowi kwotę ……………………………………………………………, słownie: …………………………………………………………….. .</w:t>
      </w:r>
    </w:p>
    <w:p w14:paraId="1043F89C" w14:textId="62C05830" w:rsidR="00936DCE" w:rsidRPr="005320BD" w:rsidRDefault="00936DCE" w:rsidP="00936DCE">
      <w:pPr>
        <w:numPr>
          <w:ilvl w:val="6"/>
          <w:numId w:val="30"/>
        </w:numPr>
        <w:spacing w:before="120" w:after="120" w:line="276" w:lineRule="auto"/>
        <w:ind w:left="567" w:hanging="567"/>
        <w:contextualSpacing/>
        <w:jc w:val="both"/>
        <w:rPr>
          <w:rFonts w:ascii="Book Antiqua" w:hAnsi="Book Antiqua"/>
        </w:rPr>
      </w:pPr>
      <w:r w:rsidRPr="005320BD">
        <w:rPr>
          <w:rFonts w:ascii="Book Antiqua" w:hAnsi="Book Antiqua"/>
        </w:rPr>
        <w:t>W przypadku wniesienia Zabezpieczenia w formach wskazanych w art. 450 ust. 1 pkt. 2-5 PZP treść dokumentu zabezpieczenia musi zostać uprzednio zaakceptowana przez Zamawiającego</w:t>
      </w:r>
      <w:r w:rsidR="00104AD6">
        <w:rPr>
          <w:rFonts w:ascii="Book Antiqua" w:hAnsi="Book Antiqua"/>
        </w:rPr>
        <w:t>.</w:t>
      </w:r>
      <w:r w:rsidRPr="005320BD">
        <w:rPr>
          <w:rFonts w:ascii="Book Antiqua" w:hAnsi="Book Antiqua"/>
        </w:rPr>
        <w:t xml:space="preserve"> </w:t>
      </w:r>
    </w:p>
    <w:p w14:paraId="1AA54267" w14:textId="77777777" w:rsidR="00936DCE" w:rsidRPr="005320BD" w:rsidRDefault="00936DCE" w:rsidP="00936DCE">
      <w:pPr>
        <w:numPr>
          <w:ilvl w:val="0"/>
          <w:numId w:val="35"/>
        </w:numPr>
        <w:tabs>
          <w:tab w:val="clear" w:pos="340"/>
        </w:tabs>
        <w:spacing w:before="120" w:after="120" w:line="276" w:lineRule="auto"/>
        <w:ind w:left="567" w:hanging="567"/>
        <w:contextualSpacing/>
        <w:jc w:val="both"/>
        <w:rPr>
          <w:rFonts w:ascii="Book Antiqua" w:hAnsi="Book Antiqua"/>
        </w:rPr>
      </w:pPr>
      <w:r w:rsidRPr="005320BD">
        <w:rPr>
          <w:rFonts w:ascii="Book Antiqua" w:hAnsi="Book Antiqua"/>
        </w:rPr>
        <w:t>W trakcie realizacji Umowy Wykonawca może dokonać zmiany formy Zabezpieczenia na jedną lub kilka form, o których mowa w art. 450 ust. 1 PZP. Zmiana formy zabezpieczenia nie stanowi zmiany Umowy.</w:t>
      </w:r>
    </w:p>
    <w:p w14:paraId="50F13911"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Wniesione zabezpieczenie przeznaczone jest na zabezpieczenie i ewentualne zaspokojenie wszelkich roszczeń Zamawiającego z tytułu niewykonania lub nienależytego wykonania Umowy.</w:t>
      </w:r>
    </w:p>
    <w:p w14:paraId="51271E3C"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Zwrot 70 (siedemdziesięciu) % kwoty Zabezpieczenia nastąpi w terminie do 30 (trzydziestu) dni od daty podpisania protokołu odbioru końcowego.</w:t>
      </w:r>
    </w:p>
    <w:p w14:paraId="64BFD490" w14:textId="2C98B6AA"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 xml:space="preserve">Strony postanawiają, że kwota odpowiadająca 30 (trzydziestu) % kwoty Zabezpieczenia stanowić będzie zabezpieczenie roszczeń z tytułu rękojmi za wady lub gwarancji jakości, zostanie zwrócone po upływie 15 dni od upływu okresu rękojmi </w:t>
      </w:r>
    </w:p>
    <w:p w14:paraId="2E4A8050"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Zamawiający ma prawo zaspokoić z Zabezpieczenia wszelkie roszczenia z tytułu niewykonania lub nienależytego wykonania zobowiązania, w tym kary umowne, niezależnie, czy wynikają z Umowy czy przepisów prawa oraz roszczenia z rękojmi za wady i gwarancji jakości.</w:t>
      </w:r>
    </w:p>
    <w:p w14:paraId="7B295B65" w14:textId="3F3F2A6C"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 przypadku n</w:t>
      </w:r>
      <w:r w:rsidR="0054697E" w:rsidRPr="005320BD">
        <w:rPr>
          <w:rFonts w:ascii="Book Antiqua" w:hAnsi="Book Antiqua"/>
        </w:rPr>
        <w:t>iewykonania Przedmiotu Umowy w t</w:t>
      </w:r>
      <w:r w:rsidRPr="005320BD">
        <w:rPr>
          <w:rFonts w:ascii="Book Antiqua" w:hAnsi="Book Antiqua"/>
        </w:rPr>
        <w:t xml:space="preserve">erminie </w:t>
      </w:r>
      <w:r w:rsidR="0054697E" w:rsidRPr="005320BD">
        <w:rPr>
          <w:rFonts w:ascii="Book Antiqua" w:hAnsi="Book Antiqua"/>
        </w:rPr>
        <w:t>lub zmiany t</w:t>
      </w:r>
      <w:r w:rsidRPr="005320BD">
        <w:rPr>
          <w:rFonts w:ascii="Book Antiqua" w:hAnsi="Book Antiqua"/>
        </w:rPr>
        <w:t xml:space="preserve">erminu </w:t>
      </w:r>
      <w:r w:rsidR="0054697E" w:rsidRPr="005320BD">
        <w:rPr>
          <w:rFonts w:ascii="Book Antiqua" w:hAnsi="Book Antiqua"/>
        </w:rPr>
        <w:t>jego w</w:t>
      </w:r>
      <w:r w:rsidRPr="005320BD">
        <w:rPr>
          <w:rFonts w:ascii="Book Antiqua" w:hAnsi="Book Antiqua"/>
        </w:rPr>
        <w:t xml:space="preserve">ykonania, Wykonawca odpowiednio zmieni termin obowiązywania Zabezpieczenia. Wykonawca obowiązany jest do przedłożenia przedłużonego Zabezpieczenia w terminie 30 dni przed upływem terminu ważności dotychczasowego zabezpieczenia.  </w:t>
      </w:r>
    </w:p>
    <w:p w14:paraId="7CA425D4"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 xml:space="preserve">W przypadku wniesienia Zabezpieczenia w formie niepieniężnej i niezrealizowania obowiązku przedłużenia tego zabezpieczenia, o którym mowa w ust. 8, Zamawiający </w:t>
      </w:r>
      <w:r w:rsidRPr="005320BD">
        <w:rPr>
          <w:rFonts w:ascii="Book Antiqua" w:hAnsi="Book Antiqua"/>
        </w:rPr>
        <w:lastRenderedPageBreak/>
        <w:t>ma prawo zrealizować gwarancję/poręczenie, celem ustanowienia zabezpieczenia na ten przedłużony okres realizacji Umowy.</w:t>
      </w:r>
    </w:p>
    <w:p w14:paraId="33BE1426" w14:textId="77777777" w:rsidR="00936DCE" w:rsidRPr="005320BD" w:rsidRDefault="00936DCE" w:rsidP="00CF562B">
      <w:pPr>
        <w:spacing w:before="120" w:after="240" w:line="276" w:lineRule="auto"/>
        <w:jc w:val="center"/>
        <w:rPr>
          <w:rFonts w:ascii="Book Antiqua" w:hAnsi="Book Antiqua"/>
          <w:b/>
        </w:rPr>
      </w:pPr>
    </w:p>
    <w:p w14:paraId="069C2A3C" w14:textId="442DF218" w:rsidR="007B21D3" w:rsidRPr="005320BD" w:rsidRDefault="00936DCE"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15</w:t>
      </w:r>
      <w:r w:rsidR="007B21D3" w:rsidRPr="005320BD">
        <w:rPr>
          <w:rFonts w:ascii="Book Antiqua" w:hAnsi="Book Antiqua" w:cs="Calibri Light"/>
          <w:b/>
          <w:bCs/>
          <w:color w:val="auto"/>
          <w:sz w:val="22"/>
          <w:szCs w:val="22"/>
        </w:rPr>
        <w:t xml:space="preserve"> </w:t>
      </w:r>
      <w:r w:rsidR="007B21D3" w:rsidRPr="005320BD">
        <w:rPr>
          <w:rFonts w:ascii="Book Antiqua" w:hAnsi="Book Antiqua" w:cs="Calibri Light"/>
          <w:b/>
          <w:bCs/>
          <w:smallCaps/>
          <w:color w:val="auto"/>
          <w:sz w:val="22"/>
          <w:szCs w:val="22"/>
          <w:shd w:val="clear" w:color="auto" w:fill="FFFFFF"/>
        </w:rPr>
        <w:t>Gwarancja jakości i Rękojmia za wady</w:t>
      </w:r>
    </w:p>
    <w:p w14:paraId="300CE9E8"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Wykonawca udziela Zamawiającemu gwarancji jakości („Gwarancja Jakości”) oraz rękojmi za wady („Rękojmia za Wady”) . </w:t>
      </w:r>
    </w:p>
    <w:p w14:paraId="3D876E13" w14:textId="77777777" w:rsidR="005E7191" w:rsidRPr="005E7191"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Strony postanawiają, iż bieg terminu Rękojmi za Wady </w:t>
      </w:r>
      <w:r w:rsidR="00E92C15" w:rsidRPr="005320BD">
        <w:rPr>
          <w:rFonts w:ascii="Book Antiqua" w:hAnsi="Book Antiqua" w:cs="Calibri Light"/>
          <w:bCs/>
          <w:shd w:val="clear" w:color="auto" w:fill="FFFFFF"/>
        </w:rPr>
        <w:t>oraz</w:t>
      </w:r>
      <w:r w:rsidRPr="005320BD">
        <w:rPr>
          <w:rFonts w:ascii="Book Antiqua" w:hAnsi="Book Antiqua" w:cs="Calibri Light"/>
          <w:bCs/>
          <w:shd w:val="clear" w:color="auto" w:fill="FFFFFF"/>
        </w:rPr>
        <w:t xml:space="preserve"> Gwarancji Jakości rozpoczyna się od dnia podpisania protokołu odbioru końcowego Przedmiotu Umowy i kończy się po upływie</w:t>
      </w:r>
      <w:r w:rsidR="005E7191">
        <w:rPr>
          <w:rFonts w:ascii="Book Antiqua" w:hAnsi="Book Antiqua" w:cs="Calibri Light"/>
          <w:bCs/>
          <w:shd w:val="clear" w:color="auto" w:fill="FFFFFF"/>
        </w:rPr>
        <w:t>:</w:t>
      </w:r>
    </w:p>
    <w:p w14:paraId="438BB416" w14:textId="7A48080E" w:rsidR="00AE4181" w:rsidRPr="00AE4181" w:rsidRDefault="00AE4181" w:rsidP="00AE4181">
      <w:pPr>
        <w:pStyle w:val="Akapitzlist"/>
        <w:numPr>
          <w:ilvl w:val="0"/>
          <w:numId w:val="39"/>
        </w:numPr>
        <w:spacing w:after="60" w:line="276" w:lineRule="auto"/>
        <w:contextualSpacing w:val="0"/>
        <w:jc w:val="both"/>
        <w:rPr>
          <w:rFonts w:ascii="Book Antiqua" w:hAnsi="Book Antiqua" w:cs="Calibri Light"/>
          <w:b/>
          <w:bCs/>
          <w:shd w:val="clear" w:color="auto" w:fill="FFFFFF"/>
        </w:rPr>
      </w:pPr>
      <w:r>
        <w:rPr>
          <w:rFonts w:ascii="Book Antiqua" w:hAnsi="Book Antiqua" w:cs="Calibri Light"/>
          <w:bCs/>
          <w:shd w:val="clear" w:color="auto" w:fill="FFFFFF"/>
        </w:rPr>
        <w:t>60</w:t>
      </w:r>
      <w:r w:rsidR="00ED686E" w:rsidRPr="005320BD">
        <w:rPr>
          <w:rFonts w:ascii="Book Antiqua" w:hAnsi="Book Antiqua" w:cs="Calibri Light"/>
          <w:bCs/>
          <w:shd w:val="clear" w:color="auto" w:fill="FFFFFF"/>
        </w:rPr>
        <w:t xml:space="preserve"> </w:t>
      </w:r>
      <w:r w:rsidR="00FF020A">
        <w:rPr>
          <w:rFonts w:ascii="Book Antiqua" w:hAnsi="Book Antiqua" w:cs="Calibri Light"/>
          <w:bCs/>
          <w:shd w:val="clear" w:color="auto" w:fill="FFFFFF"/>
        </w:rPr>
        <w:t>miesięcy</w:t>
      </w:r>
      <w:r w:rsidR="00FF020A" w:rsidRPr="005320BD">
        <w:rPr>
          <w:rFonts w:ascii="Book Antiqua" w:hAnsi="Book Antiqua" w:cs="Calibri Light"/>
          <w:bCs/>
          <w:shd w:val="clear" w:color="auto" w:fill="FFFFFF"/>
        </w:rPr>
        <w:t xml:space="preserve"> </w:t>
      </w:r>
      <w:r w:rsidR="007B21D3" w:rsidRPr="005320BD">
        <w:rPr>
          <w:rFonts w:ascii="Book Antiqua" w:hAnsi="Book Antiqua" w:cs="Calibri Light"/>
          <w:bCs/>
          <w:shd w:val="clear" w:color="auto" w:fill="FFFFFF"/>
        </w:rPr>
        <w:t xml:space="preserve">od podpisania protokołu odbioru końcowego </w:t>
      </w:r>
      <w:r w:rsidR="00E92C15" w:rsidRPr="005320BD">
        <w:rPr>
          <w:rFonts w:ascii="Book Antiqua" w:hAnsi="Book Antiqua" w:cs="Calibri Light"/>
          <w:bCs/>
          <w:shd w:val="clear" w:color="auto" w:fill="FFFFFF"/>
        </w:rPr>
        <w:t>P</w:t>
      </w:r>
      <w:r w:rsidR="007B21D3" w:rsidRPr="005320BD">
        <w:rPr>
          <w:rFonts w:ascii="Book Antiqua" w:hAnsi="Book Antiqua" w:cs="Calibri Light"/>
          <w:bCs/>
          <w:shd w:val="clear" w:color="auto" w:fill="FFFFFF"/>
        </w:rPr>
        <w:t xml:space="preserve">rzedmiotu </w:t>
      </w:r>
      <w:r w:rsidR="00E92C15" w:rsidRPr="005320BD">
        <w:rPr>
          <w:rFonts w:ascii="Book Antiqua" w:hAnsi="Book Antiqua" w:cs="Calibri Light"/>
          <w:bCs/>
          <w:shd w:val="clear" w:color="auto" w:fill="FFFFFF"/>
        </w:rPr>
        <w:t>Umowy</w:t>
      </w:r>
      <w:r>
        <w:rPr>
          <w:rFonts w:ascii="Book Antiqua" w:hAnsi="Book Antiqua" w:cs="Calibri Light"/>
          <w:bCs/>
          <w:shd w:val="clear" w:color="auto" w:fill="FFFFFF"/>
        </w:rPr>
        <w:t xml:space="preserve"> – w przypadku Gwarancji Jakości;</w:t>
      </w:r>
    </w:p>
    <w:p w14:paraId="5194154D" w14:textId="77777777" w:rsidR="00AE4181" w:rsidRPr="00AE4181" w:rsidRDefault="00AE4181" w:rsidP="00AE4181">
      <w:pPr>
        <w:pStyle w:val="Akapitzlist"/>
        <w:numPr>
          <w:ilvl w:val="0"/>
          <w:numId w:val="39"/>
        </w:numPr>
        <w:spacing w:after="60" w:line="276" w:lineRule="auto"/>
        <w:contextualSpacing w:val="0"/>
        <w:jc w:val="both"/>
        <w:rPr>
          <w:rFonts w:ascii="Book Antiqua" w:hAnsi="Book Antiqua" w:cs="Calibri Light"/>
          <w:b/>
          <w:bCs/>
          <w:shd w:val="clear" w:color="auto" w:fill="FFFFFF"/>
        </w:rPr>
      </w:pPr>
      <w:r>
        <w:rPr>
          <w:rFonts w:ascii="Book Antiqua" w:hAnsi="Book Antiqua" w:cs="Calibri Light"/>
          <w:bCs/>
          <w:shd w:val="clear" w:color="auto" w:fill="FFFFFF"/>
        </w:rPr>
        <w:t>_____* miesięcy o</w:t>
      </w:r>
      <w:r w:rsidRPr="005320BD">
        <w:rPr>
          <w:rFonts w:ascii="Book Antiqua" w:hAnsi="Book Antiqua" w:cs="Calibri Light"/>
          <w:bCs/>
          <w:shd w:val="clear" w:color="auto" w:fill="FFFFFF"/>
        </w:rPr>
        <w:t>d podpisania protokołu odbioru końcowego Przedmiotu Umowy</w:t>
      </w:r>
      <w:r>
        <w:rPr>
          <w:rFonts w:ascii="Book Antiqua" w:hAnsi="Book Antiqua" w:cs="Calibri Light"/>
          <w:bCs/>
          <w:shd w:val="clear" w:color="auto" w:fill="FFFFFF"/>
        </w:rPr>
        <w:t xml:space="preserve"> – w przypadku Rękojmi za Wady.</w:t>
      </w:r>
    </w:p>
    <w:p w14:paraId="7A764644" w14:textId="3869EFAE" w:rsidR="007B21D3" w:rsidRPr="00AE4181" w:rsidRDefault="00AE4181" w:rsidP="00AE4181">
      <w:pPr>
        <w:spacing w:after="60" w:line="276" w:lineRule="auto"/>
        <w:ind w:left="708"/>
        <w:jc w:val="both"/>
        <w:rPr>
          <w:rFonts w:ascii="Book Antiqua" w:hAnsi="Book Antiqua" w:cs="Calibri Light"/>
          <w:b/>
          <w:bCs/>
          <w:i/>
          <w:shd w:val="clear" w:color="auto" w:fill="FFFFFF"/>
        </w:rPr>
      </w:pPr>
      <w:r w:rsidRPr="00AE4181">
        <w:rPr>
          <w:rFonts w:ascii="Book Antiqua" w:hAnsi="Book Antiqua" w:cs="Calibri Light"/>
          <w:bCs/>
          <w:i/>
          <w:shd w:val="clear" w:color="auto" w:fill="FFFFFF"/>
        </w:rPr>
        <w:t>*zgodnie z kryterium oceny ofert zastrzeżonym w SWZ</w:t>
      </w:r>
    </w:p>
    <w:p w14:paraId="26728881"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shd w:val="clear" w:color="auto" w:fill="FFFFFF"/>
        </w:rPr>
        <w:t xml:space="preserve">Umowa stanowi dokument gwarancyjny w rozumieniu KC. </w:t>
      </w:r>
    </w:p>
    <w:p w14:paraId="6FFEEBB8"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Zamawiający może wykonywać uprawnienia z tytułu Rękojmi za Wady niezależnie od uprawnień z tytułu Gwarancji Jakości. </w:t>
      </w:r>
    </w:p>
    <w:p w14:paraId="21A5E982"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Okres Gwarancji Jakości ulega przedłużeniu, w każdym przypadku, gdy wykonywane jest świadczenie gwarancyjne. </w:t>
      </w:r>
    </w:p>
    <w:p w14:paraId="74FBD6D9"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Wszystkie koszty związane z usuwaniem wad lub usterek w okresie Gwarancji Jakości lub Rękojmi za Wady obciążają Wykonawcę. </w:t>
      </w:r>
    </w:p>
    <w:p w14:paraId="7C6E2CA1"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Zamawiający będzie zawiadamiał Wykonawcę o wykryciu wady lub usterki telefonicznie,  e-mailem lub pisemnie.  </w:t>
      </w:r>
    </w:p>
    <w:p w14:paraId="29B3089D" w14:textId="2C402674"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Naprawa lub usunięcie wad lub usterek stwierdzonych w toku odbioru lub w okresie Gwarancji Jakości lub okresie Rękojmi za Wady przez Wykonawcę powinno nastąpić w wyznaczonym przez Zamawiającego terminie. </w:t>
      </w:r>
    </w:p>
    <w:p w14:paraId="545E26B5" w14:textId="67534D00"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Brak przystąpienia do usuwania wad lub usterek przez Wykonawcę l</w:t>
      </w:r>
      <w:r w:rsidR="00601136" w:rsidRPr="005320BD">
        <w:rPr>
          <w:rFonts w:ascii="Book Antiqua" w:hAnsi="Book Antiqua" w:cs="Calibri Light"/>
          <w:bCs/>
          <w:shd w:val="clear" w:color="auto" w:fill="FFFFFF"/>
        </w:rPr>
        <w:t>ub nieusunięcie wad lub usterek</w:t>
      </w:r>
      <w:r w:rsidRPr="005320BD">
        <w:rPr>
          <w:rFonts w:ascii="Book Antiqua" w:hAnsi="Book Antiqua" w:cs="Calibri Light"/>
          <w:bCs/>
          <w:shd w:val="clear" w:color="auto" w:fill="FFFFFF"/>
        </w:rPr>
        <w:t xml:space="preserve"> w wyznaczonym terminie lub usunięcie wad lub usterek w sposób niewłaściwy uprawnia Zamawiającego do usunięcia ich samodzielnie lub do powierzenia ich usunięcia osobie trzeciej na koszt i ryzyko Wykonawcy, bez utraty praw wynikających z Rękojmi za Wady lub Gwarancji Jakości. Zamawiający zachowuje równocześnie uprawnienie do naliczenia kar umownych i odszkodowania uzupełniającego do wysokości rzeczywiście poniesionej szkody na zasadach ogólnych.</w:t>
      </w:r>
    </w:p>
    <w:p w14:paraId="3AFFC605"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Usunięcie wad lub usterek uznaje się za skuteczne z chwilą podpisania przez Strony protokołu usunięcia wad i usterek. </w:t>
      </w:r>
    </w:p>
    <w:p w14:paraId="015C869C"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Upływ okresu Gwarancji Jakości nie zwalania Wykonawcy z odpowiedzialności za wady lub usterki jeśli zostały zgłoszone Wykonawcy przez upływem tego okresu. </w:t>
      </w:r>
    </w:p>
    <w:p w14:paraId="55A4CB83" w14:textId="2416BD8D"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shd w:val="clear" w:color="auto" w:fill="FFFFFF"/>
        </w:rPr>
        <w:t xml:space="preserve">W </w:t>
      </w:r>
      <w:r w:rsidRPr="005320BD">
        <w:rPr>
          <w:rFonts w:ascii="Book Antiqua" w:hAnsi="Book Antiqua" w:cs="Calibri Light"/>
          <w:bCs/>
          <w:shd w:val="clear" w:color="auto" w:fill="FFFFFF"/>
        </w:rPr>
        <w:t xml:space="preserve">przypadku, gdy w okresie Rękojmi za Wady lub w okresie Gwarancji Jakości zostaną wykryte wady </w:t>
      </w:r>
      <w:r w:rsidR="00307C00" w:rsidRPr="005320BD">
        <w:rPr>
          <w:rFonts w:ascii="Book Antiqua" w:hAnsi="Book Antiqua" w:cs="Calibri Light"/>
          <w:bCs/>
          <w:shd w:val="clear" w:color="auto" w:fill="FFFFFF"/>
        </w:rPr>
        <w:t>istotne mające wpływ na prawidłowe</w:t>
      </w:r>
      <w:r w:rsidRPr="005320BD">
        <w:rPr>
          <w:rFonts w:ascii="Book Antiqua" w:hAnsi="Book Antiqua" w:cs="Calibri Light"/>
          <w:bCs/>
          <w:shd w:val="clear" w:color="auto" w:fill="FFFFFF"/>
        </w:rPr>
        <w:t xml:space="preserve"> </w:t>
      </w:r>
      <w:r w:rsidR="00307C00" w:rsidRPr="005320BD">
        <w:rPr>
          <w:rFonts w:ascii="Book Antiqua" w:hAnsi="Book Antiqua" w:cs="Calibri Light"/>
          <w:bCs/>
          <w:shd w:val="clear" w:color="auto" w:fill="FFFFFF"/>
        </w:rPr>
        <w:t xml:space="preserve">korzystanie z Przedmiotu </w:t>
      </w:r>
      <w:r w:rsidR="00307C00" w:rsidRPr="005320BD">
        <w:rPr>
          <w:rFonts w:ascii="Book Antiqua" w:hAnsi="Book Antiqua" w:cs="Calibri Light"/>
          <w:bCs/>
          <w:shd w:val="clear" w:color="auto" w:fill="FFFFFF"/>
        </w:rPr>
        <w:lastRenderedPageBreak/>
        <w:t>Umowy</w:t>
      </w:r>
      <w:r w:rsidRPr="005320BD">
        <w:rPr>
          <w:rFonts w:ascii="Book Antiqua" w:hAnsi="Book Antiqua" w:cs="Calibri Light"/>
          <w:bCs/>
          <w:shd w:val="clear" w:color="auto" w:fill="FFFFFF"/>
        </w:rPr>
        <w:t xml:space="preserve"> („Wady Istotne</w:t>
      </w:r>
      <w:r w:rsidR="00307C00" w:rsidRPr="005320BD">
        <w:rPr>
          <w:rFonts w:ascii="Book Antiqua" w:hAnsi="Book Antiqua" w:cs="Calibri Light"/>
          <w:bCs/>
          <w:shd w:val="clear" w:color="auto" w:fill="FFFFFF"/>
        </w:rPr>
        <w:t>”</w:t>
      </w:r>
      <w:r w:rsidRPr="005320BD">
        <w:rPr>
          <w:rFonts w:ascii="Book Antiqua" w:hAnsi="Book Antiqua" w:cs="Calibri Light"/>
          <w:bCs/>
          <w:shd w:val="clear" w:color="auto" w:fill="FFFFFF"/>
        </w:rPr>
        <w:t>), nie nadające się do usunięcia, Zamawiający jest uprawniony do:</w:t>
      </w:r>
    </w:p>
    <w:p w14:paraId="2E204D50"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odstąpienia od Umowy lub</w:t>
      </w:r>
    </w:p>
    <w:p w14:paraId="2842CA82"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żądania zwrotu zapłaconego dotychczas wynagrodzenia wraz z naprawieniem szkody lub</w:t>
      </w:r>
    </w:p>
    <w:p w14:paraId="255FABE7"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żądania wykonania przez Wykonawcę Przedmiotu Umowy lub jego części na koszt Wykonawcy. </w:t>
      </w:r>
    </w:p>
    <w:p w14:paraId="62528C1E" w14:textId="02B60801"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W przypadku </w:t>
      </w:r>
      <w:r w:rsidR="000D6B51" w:rsidRPr="005320BD">
        <w:rPr>
          <w:rFonts w:ascii="Book Antiqua" w:hAnsi="Book Antiqua" w:cs="Calibri Light"/>
          <w:bCs/>
          <w:shd w:val="clear" w:color="auto" w:fill="FFFFFF"/>
        </w:rPr>
        <w:t>stwierdzenia</w:t>
      </w:r>
      <w:r w:rsidRPr="005320BD">
        <w:rPr>
          <w:rFonts w:ascii="Book Antiqua" w:hAnsi="Book Antiqua" w:cs="Calibri Light"/>
          <w:bCs/>
          <w:shd w:val="clear" w:color="auto" w:fill="FFFFFF"/>
        </w:rPr>
        <w:t xml:space="preserve"> wystąpienia wad ni</w:t>
      </w:r>
      <w:r w:rsidR="00F66723" w:rsidRPr="005320BD">
        <w:rPr>
          <w:rFonts w:ascii="Book Antiqua" w:hAnsi="Book Antiqua" w:cs="Calibri Light"/>
          <w:bCs/>
          <w:shd w:val="clear" w:color="auto" w:fill="FFFFFF"/>
        </w:rPr>
        <w:t xml:space="preserve">emających wpływu na prawidłowe korzystanie z </w:t>
      </w:r>
      <w:r w:rsidRPr="005320BD">
        <w:rPr>
          <w:rFonts w:ascii="Book Antiqua" w:hAnsi="Book Antiqua" w:cs="Calibri Light"/>
          <w:bCs/>
          <w:shd w:val="clear" w:color="auto" w:fill="FFFFFF"/>
        </w:rPr>
        <w:t>Przedmiotu Umowy („Wady Nieistotne”) w okresie Rękojmi za Wady</w:t>
      </w:r>
      <w:r w:rsidR="000D6B51" w:rsidRPr="005320BD">
        <w:rPr>
          <w:rFonts w:ascii="Book Antiqua" w:hAnsi="Book Antiqua" w:cs="Calibri Light"/>
          <w:bCs/>
          <w:shd w:val="clear" w:color="auto" w:fill="FFFFFF"/>
        </w:rPr>
        <w:t xml:space="preserve"> lub okresie Gwarancji Jakości</w:t>
      </w:r>
      <w:r w:rsidRPr="005320BD">
        <w:rPr>
          <w:rFonts w:ascii="Book Antiqua" w:hAnsi="Book Antiqua" w:cs="Calibri Light"/>
          <w:bCs/>
          <w:shd w:val="clear" w:color="auto" w:fill="FFFFFF"/>
        </w:rPr>
        <w:t>, Zamawiający jest  uprawniony do:</w:t>
      </w:r>
    </w:p>
    <w:p w14:paraId="13D63484" w14:textId="77777777" w:rsidR="007B21D3" w:rsidRPr="005320BD" w:rsidRDefault="007B21D3" w:rsidP="00EA2433">
      <w:pPr>
        <w:pStyle w:val="Akapitzlist"/>
        <w:numPr>
          <w:ilvl w:val="0"/>
          <w:numId w:val="17"/>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żądania usunięcia wad w określonym przez Zamawiającego terminie. Brak dotrzymania przez Wykonawcę terminu będzie skutkował usunięciem wad na koszt i ryzyko Wykonawcy;</w:t>
      </w:r>
    </w:p>
    <w:p w14:paraId="09D334C5" w14:textId="153BB939" w:rsidR="007B21D3" w:rsidRPr="005320BD" w:rsidRDefault="007B21D3" w:rsidP="00EA2433">
      <w:pPr>
        <w:pStyle w:val="Akapitzlist"/>
        <w:numPr>
          <w:ilvl w:val="0"/>
          <w:numId w:val="17"/>
        </w:numPr>
        <w:spacing w:after="60" w:line="276" w:lineRule="auto"/>
        <w:ind w:left="1135" w:hanging="284"/>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obniżenia wynagrodzenia Wykonawcy za Przedmiot Umowy odpowiednio do utraconej wartości.</w:t>
      </w:r>
    </w:p>
    <w:p w14:paraId="20A70A62" w14:textId="77777777" w:rsidR="00BA3C22" w:rsidRPr="005320BD" w:rsidRDefault="003E2B7C"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Zamawiający wyznaczy termin odbioru pogwarancyjnego </w:t>
      </w:r>
      <w:r w:rsidR="00160233" w:rsidRPr="005320BD">
        <w:rPr>
          <w:rFonts w:ascii="Book Antiqua" w:hAnsi="Book Antiqua" w:cs="Calibri Light"/>
          <w:bCs/>
          <w:shd w:val="clear" w:color="auto" w:fill="FFFFFF"/>
        </w:rPr>
        <w:t xml:space="preserve">co najmniej na 21 dni przed upływem okresu Gwarancji Jakości </w:t>
      </w:r>
      <w:r w:rsidRPr="005320BD">
        <w:rPr>
          <w:rFonts w:ascii="Book Antiqua" w:hAnsi="Book Antiqua" w:cs="Calibri Light"/>
          <w:bCs/>
          <w:shd w:val="clear" w:color="auto" w:fill="FFFFFF"/>
        </w:rPr>
        <w:t xml:space="preserve">i zawiadomi o tym </w:t>
      </w:r>
      <w:r w:rsidR="00160233" w:rsidRPr="005320BD">
        <w:rPr>
          <w:rFonts w:ascii="Book Antiqua" w:hAnsi="Book Antiqua" w:cs="Calibri Light"/>
          <w:bCs/>
          <w:shd w:val="clear" w:color="auto" w:fill="FFFFFF"/>
        </w:rPr>
        <w:t xml:space="preserve">terminie </w:t>
      </w:r>
      <w:r w:rsidRPr="005320BD">
        <w:rPr>
          <w:rFonts w:ascii="Book Antiqua" w:hAnsi="Book Antiqua" w:cs="Calibri Light"/>
          <w:bCs/>
          <w:shd w:val="clear" w:color="auto" w:fill="FFFFFF"/>
        </w:rPr>
        <w:t>Wykonawcę</w:t>
      </w:r>
      <w:r w:rsidR="00C40258" w:rsidRPr="005320BD">
        <w:rPr>
          <w:rFonts w:ascii="Book Antiqua" w:hAnsi="Book Antiqua" w:cs="Calibri Light"/>
          <w:bCs/>
          <w:shd w:val="clear" w:color="auto" w:fill="FFFFFF"/>
        </w:rPr>
        <w:t xml:space="preserve"> telefonicznie,  e-mailem lub pisemnie</w:t>
      </w:r>
      <w:r w:rsidR="00160233" w:rsidRPr="005320BD">
        <w:rPr>
          <w:rFonts w:ascii="Book Antiqua" w:hAnsi="Book Antiqua" w:cs="Calibri Light"/>
          <w:bCs/>
          <w:shd w:val="clear" w:color="auto" w:fill="FFFFFF"/>
        </w:rPr>
        <w:t xml:space="preserve">. </w:t>
      </w:r>
    </w:p>
    <w:p w14:paraId="2C0D368D" w14:textId="5DA93F7D" w:rsidR="00C40258" w:rsidRPr="005320BD" w:rsidRDefault="00C40258" w:rsidP="00EA2433">
      <w:pPr>
        <w:pStyle w:val="Akapitzlist"/>
        <w:numPr>
          <w:ilvl w:val="0"/>
          <w:numId w:val="15"/>
        </w:numPr>
        <w:spacing w:after="24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Z odbioru pogwarancyjnego spisany zostanie protokół odbioru pogwarancyjnego. </w:t>
      </w:r>
    </w:p>
    <w:p w14:paraId="0C5044B0" w14:textId="634BC58A" w:rsidR="00AA1923" w:rsidRPr="005320BD" w:rsidRDefault="000751F8" w:rsidP="00CF562B">
      <w:pPr>
        <w:tabs>
          <w:tab w:val="num" w:pos="567"/>
        </w:tabs>
        <w:spacing w:after="240" w:line="276" w:lineRule="auto"/>
        <w:jc w:val="center"/>
        <w:rPr>
          <w:rFonts w:ascii="Book Antiqua" w:hAnsi="Book Antiqua"/>
          <w:b/>
          <w:smallCaps/>
        </w:rPr>
      </w:pPr>
      <w:r w:rsidRPr="005320BD">
        <w:rPr>
          <w:rFonts w:ascii="Book Antiqua" w:hAnsi="Book Antiqua"/>
          <w:b/>
          <w:smallCaps/>
        </w:rPr>
        <w:t>§</w:t>
      </w:r>
      <w:r w:rsidR="00F703B1" w:rsidRPr="005320BD">
        <w:rPr>
          <w:rFonts w:ascii="Book Antiqua" w:hAnsi="Book Antiqua"/>
          <w:b/>
          <w:smallCaps/>
        </w:rPr>
        <w:t xml:space="preserve"> </w:t>
      </w:r>
      <w:r w:rsidR="00936DCE" w:rsidRPr="005320BD">
        <w:rPr>
          <w:rFonts w:ascii="Book Antiqua" w:hAnsi="Book Antiqua"/>
          <w:b/>
          <w:smallCaps/>
        </w:rPr>
        <w:t>16</w:t>
      </w:r>
      <w:r w:rsidRPr="005320BD">
        <w:rPr>
          <w:rFonts w:ascii="Book Antiqua" w:hAnsi="Book Antiqua"/>
          <w:b/>
          <w:smallCaps/>
        </w:rPr>
        <w:t xml:space="preserve"> </w:t>
      </w:r>
      <w:r w:rsidR="00AA1923" w:rsidRPr="005320BD">
        <w:rPr>
          <w:rFonts w:ascii="Book Antiqua" w:hAnsi="Book Antiqua"/>
          <w:b/>
          <w:smallCaps/>
        </w:rPr>
        <w:t>Kary umowne</w:t>
      </w:r>
    </w:p>
    <w:p w14:paraId="6F0F611D" w14:textId="64BEC970" w:rsidR="000E4788" w:rsidRPr="005320BD" w:rsidRDefault="000E4788" w:rsidP="00EA2433">
      <w:pPr>
        <w:pStyle w:val="Akapitzlist"/>
        <w:numPr>
          <w:ilvl w:val="3"/>
          <w:numId w:val="16"/>
        </w:numPr>
        <w:spacing w:after="240" w:line="276" w:lineRule="auto"/>
        <w:ind w:left="567" w:hanging="567"/>
        <w:jc w:val="both"/>
        <w:rPr>
          <w:rFonts w:ascii="Book Antiqua" w:hAnsi="Book Antiqua"/>
        </w:rPr>
      </w:pPr>
      <w:r w:rsidRPr="005320BD">
        <w:rPr>
          <w:rFonts w:ascii="Book Antiqua" w:hAnsi="Book Antiqua"/>
        </w:rPr>
        <w:t>Wykonawca zapłaci Zamawiającemu kary umowne w następujących wypadkach i wysokościach:</w:t>
      </w:r>
    </w:p>
    <w:p w14:paraId="72C94410" w14:textId="01550FCA" w:rsidR="000E4788" w:rsidRPr="005320BD" w:rsidRDefault="000E4788"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w:t>
      </w:r>
      <w:r w:rsidR="00FF020A">
        <w:rPr>
          <w:rFonts w:ascii="Book Antiqua" w:hAnsi="Book Antiqua"/>
        </w:rPr>
        <w:t xml:space="preserve">zwłokę w realizacji Przedmiotu Umowy w stosunku do  określonego w </w:t>
      </w:r>
      <w:r w:rsidR="00FF020A" w:rsidRPr="005320BD">
        <w:rPr>
          <w:rFonts w:ascii="Book Antiqua" w:hAnsi="Book Antiqua"/>
        </w:rPr>
        <w:t xml:space="preserve">§ 4 ust. 1 Umowy </w:t>
      </w:r>
      <w:r w:rsidR="006107FF" w:rsidRPr="005320BD">
        <w:rPr>
          <w:rFonts w:ascii="Book Antiqua" w:hAnsi="Book Antiqua"/>
        </w:rPr>
        <w:t xml:space="preserve">terminu </w:t>
      </w:r>
      <w:r w:rsidR="00CD1A10" w:rsidRPr="005320BD">
        <w:rPr>
          <w:rFonts w:ascii="Book Antiqua" w:hAnsi="Book Antiqua"/>
        </w:rPr>
        <w:t xml:space="preserve">realizacji </w:t>
      </w:r>
      <w:r w:rsidR="00224513" w:rsidRPr="005320BD">
        <w:rPr>
          <w:rFonts w:ascii="Book Antiqua" w:hAnsi="Book Antiqua"/>
        </w:rPr>
        <w:t>Przedmiotu U</w:t>
      </w:r>
      <w:r w:rsidR="00CD1A10" w:rsidRPr="005320BD">
        <w:rPr>
          <w:rFonts w:ascii="Book Antiqua" w:hAnsi="Book Antiqua"/>
        </w:rPr>
        <w:t>mowy</w:t>
      </w:r>
      <w:r w:rsidR="006B5C7B" w:rsidRPr="005320BD">
        <w:rPr>
          <w:rFonts w:ascii="Book Antiqua" w:hAnsi="Book Antiqua"/>
        </w:rPr>
        <w:t>– w wysokości 1</w:t>
      </w:r>
      <w:r w:rsidRPr="005320BD">
        <w:rPr>
          <w:rFonts w:ascii="Book Antiqua" w:hAnsi="Book Antiqua"/>
        </w:rPr>
        <w:t xml:space="preserve"> % Wynagrodzenia</w:t>
      </w:r>
      <w:r w:rsidR="004127DB">
        <w:rPr>
          <w:rFonts w:ascii="Book Antiqua" w:hAnsi="Book Antiqua"/>
        </w:rPr>
        <w:t xml:space="preserve"> brutto</w:t>
      </w:r>
      <w:r w:rsidRPr="005320BD">
        <w:rPr>
          <w:rFonts w:ascii="Book Antiqua" w:hAnsi="Book Antiqua"/>
        </w:rPr>
        <w:t xml:space="preserve"> za</w:t>
      </w:r>
      <w:r w:rsidR="000A42E7" w:rsidRPr="005320BD">
        <w:rPr>
          <w:rFonts w:ascii="Book Antiqua" w:hAnsi="Book Antiqua"/>
        </w:rPr>
        <w:t xml:space="preserve"> każdy rozpoczęty dzień zwłoki;</w:t>
      </w:r>
    </w:p>
    <w:p w14:paraId="2E450AA8" w14:textId="374B7B38"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 xml:space="preserve">za </w:t>
      </w:r>
      <w:r w:rsidR="00FF020A">
        <w:rPr>
          <w:rFonts w:ascii="Book Antiqua" w:hAnsi="Book Antiqua"/>
        </w:rPr>
        <w:t>zwłokę w stosunku do</w:t>
      </w:r>
      <w:r w:rsidR="00FF020A" w:rsidRPr="005320BD">
        <w:rPr>
          <w:rFonts w:ascii="Book Antiqua" w:hAnsi="Book Antiqua"/>
        </w:rPr>
        <w:t xml:space="preserve"> </w:t>
      </w:r>
      <w:r w:rsidRPr="005320BD">
        <w:rPr>
          <w:rFonts w:ascii="Book Antiqua" w:hAnsi="Book Antiqua"/>
        </w:rPr>
        <w:t xml:space="preserve">terminu usunięcia wad lub usterek </w:t>
      </w:r>
      <w:r w:rsidR="00DD6C53" w:rsidRPr="005320BD">
        <w:rPr>
          <w:rFonts w:ascii="Book Antiqua" w:hAnsi="Book Antiqua"/>
        </w:rPr>
        <w:t>stwierdzonych w czasie odbioru końcowego</w:t>
      </w:r>
      <w:r w:rsidR="00854C02" w:rsidRPr="005320BD">
        <w:rPr>
          <w:rFonts w:ascii="Book Antiqua" w:hAnsi="Book Antiqua"/>
        </w:rPr>
        <w:t>, pogwarancyjnego</w:t>
      </w:r>
      <w:r w:rsidR="00DD6C53" w:rsidRPr="005320BD">
        <w:rPr>
          <w:rFonts w:ascii="Book Antiqua" w:hAnsi="Book Antiqua"/>
        </w:rPr>
        <w:t xml:space="preserve"> </w:t>
      </w:r>
      <w:r w:rsidRPr="005320BD">
        <w:rPr>
          <w:rFonts w:ascii="Book Antiqua" w:hAnsi="Book Antiqua"/>
        </w:rPr>
        <w:t>lub w okresie Gwarancji Jakości lub R</w:t>
      </w:r>
      <w:r w:rsidR="006B5C7B" w:rsidRPr="005320BD">
        <w:rPr>
          <w:rFonts w:ascii="Book Antiqua" w:hAnsi="Book Antiqua"/>
        </w:rPr>
        <w:t>ękojmi za Wady – w wysokości 1</w:t>
      </w:r>
      <w:r w:rsidRPr="005320BD">
        <w:rPr>
          <w:rFonts w:ascii="Book Antiqua" w:hAnsi="Book Antiqua"/>
        </w:rPr>
        <w:t xml:space="preserve"> % Wynagrodzenia</w:t>
      </w:r>
      <w:r w:rsidR="004127DB">
        <w:rPr>
          <w:rFonts w:ascii="Book Antiqua" w:hAnsi="Book Antiqua"/>
        </w:rPr>
        <w:t xml:space="preserve"> brutto</w:t>
      </w:r>
      <w:r w:rsidRPr="005320BD">
        <w:rPr>
          <w:rFonts w:ascii="Book Antiqua" w:hAnsi="Book Antiqua"/>
        </w:rPr>
        <w:t xml:space="preserve"> za każdy rozpoczęty dzień zwłoki, za każdy taki przypadek;</w:t>
      </w:r>
    </w:p>
    <w:p w14:paraId="29B697CA" w14:textId="30133B1A"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odstąpienia od Umowy z przyczyn leżących pod s</w:t>
      </w:r>
      <w:r w:rsidR="006B5C7B" w:rsidRPr="005320BD">
        <w:rPr>
          <w:rFonts w:ascii="Book Antiqua" w:hAnsi="Book Antiqua"/>
        </w:rPr>
        <w:t>tronie Wykonawcy – w wysokości 3</w:t>
      </w:r>
      <w:r w:rsidRPr="005320BD">
        <w:rPr>
          <w:rFonts w:ascii="Book Antiqua" w:hAnsi="Book Antiqua"/>
        </w:rPr>
        <w:t>0 % Wynagrodzenia</w:t>
      </w:r>
      <w:r w:rsidR="004127DB">
        <w:rPr>
          <w:rFonts w:ascii="Book Antiqua" w:hAnsi="Book Antiqua"/>
        </w:rPr>
        <w:t xml:space="preserve"> brutto</w:t>
      </w:r>
      <w:r w:rsidRPr="005320BD">
        <w:rPr>
          <w:rFonts w:ascii="Book Antiqua" w:hAnsi="Book Antiqua"/>
        </w:rPr>
        <w:t xml:space="preserve">; </w:t>
      </w:r>
    </w:p>
    <w:p w14:paraId="139677E5" w14:textId="12C6D09E"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nieprzedstawienia przez Wykonawcę wszystkich dowodów zapłaty wynagrodzenia Podwykonawcom lub dalszym podwykonawcom –w wysokości 5.000 zł za każdy przypadek;</w:t>
      </w:r>
    </w:p>
    <w:p w14:paraId="0E8251BA" w14:textId="16BE81C1"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braku zapłaty lub nieterminowej zapłaty wynagrodzenia na rzecz Podwykonawców lub dalszych podwykonawców – w wysokości 5.000 zł za każdy przypadek;</w:t>
      </w:r>
    </w:p>
    <w:p w14:paraId="388615A0" w14:textId="70143F09"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nieprzedłożenia do zaakceptowania projektu umowy o podwykonawstwo, której przedmiotem są roboty budowlane lub projektu jej zmiany – w wysokości 5.000 zł za każdy przypadek;</w:t>
      </w:r>
    </w:p>
    <w:p w14:paraId="0AF878CA" w14:textId="7F0F59F4"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lastRenderedPageBreak/>
        <w:t>w przypadku nieprzedłożenia poświadczonej za zgodność z oryginałem kopii umowy o podwykonawstwo lub jej zmiany – w wysokości 5.000 zł za każdy przypadek;</w:t>
      </w:r>
    </w:p>
    <w:p w14:paraId="793E92CE" w14:textId="53D1BAEC"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niedostosowania umowy o podwykonawstwo w zakresie terminu zapłaty - w wysokości 5.000 zł za każdy przypadek;</w:t>
      </w:r>
    </w:p>
    <w:p w14:paraId="437DEB8E" w14:textId="48A7416B" w:rsidR="00993124" w:rsidRPr="005320BD" w:rsidRDefault="00993124"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każdy stwierdzony przypadek braku zapewnienia kierownictwa </w:t>
      </w:r>
      <w:r w:rsidR="00B87B00" w:rsidRPr="005320BD">
        <w:rPr>
          <w:rFonts w:ascii="Book Antiqua" w:hAnsi="Book Antiqua"/>
        </w:rPr>
        <w:t>budowy</w:t>
      </w:r>
      <w:r w:rsidR="00EF561B">
        <w:rPr>
          <w:rFonts w:ascii="Book Antiqua" w:hAnsi="Book Antiqua"/>
        </w:rPr>
        <w:t xml:space="preserve"> </w:t>
      </w:r>
      <w:r w:rsidRPr="005320BD">
        <w:rPr>
          <w:rFonts w:ascii="Book Antiqua" w:hAnsi="Book Antiqua"/>
        </w:rPr>
        <w:t xml:space="preserve"> zgodnie </w:t>
      </w:r>
      <w:r w:rsidR="001C16C3">
        <w:rPr>
          <w:rFonts w:ascii="Book Antiqua" w:hAnsi="Book Antiqua"/>
        </w:rPr>
        <w:t xml:space="preserve">z </w:t>
      </w:r>
      <w:r w:rsidR="001C16C3" w:rsidRPr="005320BD">
        <w:rPr>
          <w:rFonts w:ascii="Book Antiqua" w:hAnsi="Book Antiqua"/>
        </w:rPr>
        <w:t xml:space="preserve">ofertą </w:t>
      </w:r>
      <w:r w:rsidRPr="005320BD">
        <w:rPr>
          <w:rFonts w:ascii="Book Antiqua" w:hAnsi="Book Antiqua"/>
        </w:rPr>
        <w:t xml:space="preserve"> złożoną</w:t>
      </w:r>
      <w:r w:rsidR="001C16C3">
        <w:rPr>
          <w:rFonts w:ascii="Book Antiqua" w:hAnsi="Book Antiqua"/>
        </w:rPr>
        <w:t xml:space="preserve"> przez Wykonawcę</w:t>
      </w:r>
      <w:r w:rsidRPr="005320BD">
        <w:rPr>
          <w:rFonts w:ascii="Book Antiqua" w:hAnsi="Book Antiqua"/>
        </w:rPr>
        <w:t xml:space="preserve"> -</w:t>
      </w:r>
      <w:r w:rsidR="00B45995" w:rsidRPr="005320BD">
        <w:rPr>
          <w:rFonts w:ascii="Book Antiqua" w:hAnsi="Book Antiqua"/>
        </w:rPr>
        <w:t xml:space="preserve"> </w:t>
      </w:r>
      <w:r w:rsidRPr="005320BD">
        <w:rPr>
          <w:rFonts w:ascii="Book Antiqua" w:hAnsi="Book Antiqua"/>
        </w:rPr>
        <w:t>w wysokości 1000,00 zł</w:t>
      </w:r>
      <w:r w:rsidR="00440169">
        <w:rPr>
          <w:rFonts w:ascii="Book Antiqua" w:hAnsi="Book Antiqua"/>
        </w:rPr>
        <w:t>;</w:t>
      </w:r>
    </w:p>
    <w:p w14:paraId="41A75226" w14:textId="1391215C" w:rsidR="00043D25" w:rsidRPr="005320BD" w:rsidRDefault="00043D25"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w:t>
      </w:r>
      <w:r w:rsidR="00C04DA5" w:rsidRPr="005320BD">
        <w:rPr>
          <w:rFonts w:ascii="Book Antiqua" w:hAnsi="Book Antiqua"/>
        </w:rPr>
        <w:t xml:space="preserve">zwłokę w przedłożeniu Zamawiającemu projektu Harmonogramu, </w:t>
      </w:r>
      <w:r w:rsidR="00F441E0" w:rsidRPr="005320BD">
        <w:rPr>
          <w:rFonts w:ascii="Book Antiqua" w:hAnsi="Book Antiqua"/>
        </w:rPr>
        <w:t>zgodnie z</w:t>
      </w:r>
      <w:r w:rsidR="00C04DA5" w:rsidRPr="005320BD">
        <w:rPr>
          <w:rFonts w:ascii="Book Antiqua" w:hAnsi="Book Antiqua"/>
        </w:rPr>
        <w:t xml:space="preserve"> § </w:t>
      </w:r>
      <w:r w:rsidR="008A7475" w:rsidRPr="005320BD">
        <w:rPr>
          <w:rFonts w:ascii="Book Antiqua" w:hAnsi="Book Antiqua"/>
        </w:rPr>
        <w:t xml:space="preserve">4 ust. 5 </w:t>
      </w:r>
      <w:r w:rsidR="00D84FAC" w:rsidRPr="005320BD">
        <w:rPr>
          <w:rFonts w:ascii="Book Antiqua" w:hAnsi="Book Antiqua"/>
        </w:rPr>
        <w:t xml:space="preserve">i 6 </w:t>
      </w:r>
      <w:r w:rsidR="00F73FE1" w:rsidRPr="005320BD">
        <w:rPr>
          <w:rFonts w:ascii="Book Antiqua" w:hAnsi="Book Antiqua"/>
        </w:rPr>
        <w:t xml:space="preserve">Umowy </w:t>
      </w:r>
      <w:r w:rsidR="008A7475" w:rsidRPr="005320BD">
        <w:rPr>
          <w:rFonts w:ascii="Book Antiqua" w:hAnsi="Book Antiqua"/>
        </w:rPr>
        <w:t xml:space="preserve">lub zwłokę w przedłożeniu Zamawiającemu </w:t>
      </w:r>
      <w:r w:rsidR="00F73FE1" w:rsidRPr="005320BD">
        <w:rPr>
          <w:rFonts w:ascii="Book Antiqua" w:hAnsi="Book Antiqua"/>
        </w:rPr>
        <w:t xml:space="preserve">poprawionego projektu Harmonogramu, o którym mowa w § 4 ust. </w:t>
      </w:r>
      <w:r w:rsidR="00D84FAC" w:rsidRPr="005320BD">
        <w:rPr>
          <w:rFonts w:ascii="Book Antiqua" w:hAnsi="Book Antiqua"/>
        </w:rPr>
        <w:t>9</w:t>
      </w:r>
      <w:r w:rsidR="00181744" w:rsidRPr="005320BD">
        <w:rPr>
          <w:rFonts w:ascii="Book Antiqua" w:hAnsi="Book Antiqua"/>
        </w:rPr>
        <w:t xml:space="preserve"> Umowy w wysokości </w:t>
      </w:r>
      <w:r w:rsidR="009B4D4D" w:rsidRPr="005320BD">
        <w:rPr>
          <w:rFonts w:ascii="Book Antiqua" w:hAnsi="Book Antiqua"/>
        </w:rPr>
        <w:t>5</w:t>
      </w:r>
      <w:r w:rsidR="00181744" w:rsidRPr="005320BD">
        <w:rPr>
          <w:rFonts w:ascii="Book Antiqua" w:hAnsi="Book Antiqua"/>
        </w:rPr>
        <w:t xml:space="preserve"> % Wynagrodzenia </w:t>
      </w:r>
      <w:r w:rsidR="004127DB">
        <w:rPr>
          <w:rFonts w:ascii="Book Antiqua" w:hAnsi="Book Antiqua"/>
        </w:rPr>
        <w:t xml:space="preserve">brutto </w:t>
      </w:r>
      <w:r w:rsidR="00181744" w:rsidRPr="005320BD">
        <w:rPr>
          <w:rFonts w:ascii="Book Antiqua" w:hAnsi="Book Antiqua"/>
        </w:rPr>
        <w:t>z</w:t>
      </w:r>
      <w:r w:rsidR="002E0E9D" w:rsidRPr="005320BD">
        <w:rPr>
          <w:rFonts w:ascii="Book Antiqua" w:hAnsi="Book Antiqua"/>
        </w:rPr>
        <w:t>a każdy rozpoczęty dzień zwłoki;</w:t>
      </w:r>
    </w:p>
    <w:p w14:paraId="68ABF4A0" w14:textId="050F3E96" w:rsidR="007E2971" w:rsidRPr="005320BD" w:rsidRDefault="002E0E9D" w:rsidP="007E2971">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nieprzedłożenie </w:t>
      </w:r>
      <w:r w:rsidR="007E2971" w:rsidRPr="005320BD">
        <w:rPr>
          <w:rFonts w:ascii="Book Antiqua" w:hAnsi="Book Antiqua"/>
        </w:rPr>
        <w:t xml:space="preserve">Zamawiającemu </w:t>
      </w:r>
      <w:r w:rsidR="001567FD" w:rsidRPr="005320BD">
        <w:rPr>
          <w:rFonts w:ascii="Book Antiqua" w:hAnsi="Book Antiqua"/>
        </w:rPr>
        <w:t>przedłużonego</w:t>
      </w:r>
      <w:r w:rsidR="007E2971" w:rsidRPr="005320BD">
        <w:rPr>
          <w:rFonts w:ascii="Book Antiqua" w:hAnsi="Book Antiqua"/>
        </w:rPr>
        <w:t xml:space="preserve"> Zabezpieczenia w terminie określonym w § 14 ust. 8 </w:t>
      </w:r>
      <w:r w:rsidR="00830D0C" w:rsidRPr="005320BD">
        <w:rPr>
          <w:rFonts w:ascii="Book Antiqua" w:hAnsi="Book Antiqua"/>
        </w:rPr>
        <w:t>U</w:t>
      </w:r>
      <w:r w:rsidR="007E2971" w:rsidRPr="005320BD">
        <w:rPr>
          <w:rFonts w:ascii="Book Antiqua" w:hAnsi="Book Antiqua"/>
        </w:rPr>
        <w:t xml:space="preserve">mowy – w wysokości </w:t>
      </w:r>
      <w:r w:rsidR="009B4D4D" w:rsidRPr="005320BD">
        <w:rPr>
          <w:rFonts w:ascii="Book Antiqua" w:hAnsi="Book Antiqua"/>
        </w:rPr>
        <w:t>5</w:t>
      </w:r>
      <w:r w:rsidR="007E2971" w:rsidRPr="005320BD">
        <w:rPr>
          <w:rFonts w:ascii="Book Antiqua" w:hAnsi="Book Antiqua"/>
        </w:rPr>
        <w:t xml:space="preserve"> % Wynagrodzenia</w:t>
      </w:r>
      <w:r w:rsidR="004127DB">
        <w:rPr>
          <w:rFonts w:ascii="Book Antiqua" w:hAnsi="Book Antiqua"/>
        </w:rPr>
        <w:t xml:space="preserve"> brutto</w:t>
      </w:r>
      <w:r w:rsidR="007E2971" w:rsidRPr="005320BD">
        <w:rPr>
          <w:rFonts w:ascii="Book Antiqua" w:hAnsi="Book Antiqua"/>
        </w:rPr>
        <w:t xml:space="preserve"> za każdy rozpoczęty dzień zwłoki;</w:t>
      </w:r>
    </w:p>
    <w:p w14:paraId="3AA85EE7" w14:textId="37D2A974" w:rsidR="002E0E9D" w:rsidRPr="005320BD" w:rsidRDefault="007E2971" w:rsidP="008C5F97">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nieprzedłożenie Zamawiającemu </w:t>
      </w:r>
      <w:r w:rsidR="008C5F97" w:rsidRPr="005320BD">
        <w:rPr>
          <w:rFonts w:ascii="Book Antiqua" w:hAnsi="Book Antiqua"/>
        </w:rPr>
        <w:t xml:space="preserve">dokumentu potwierdzającego </w:t>
      </w:r>
      <w:r w:rsidRPr="005320BD">
        <w:rPr>
          <w:rFonts w:ascii="Book Antiqua" w:hAnsi="Book Antiqua"/>
        </w:rPr>
        <w:t>przedłuż</w:t>
      </w:r>
      <w:r w:rsidR="008C5F97" w:rsidRPr="005320BD">
        <w:rPr>
          <w:rFonts w:ascii="Book Antiqua" w:hAnsi="Book Antiqua"/>
        </w:rPr>
        <w:t>enie któregokolwiek z ubezpieczeń wymaganych Umową</w:t>
      </w:r>
      <w:r w:rsidR="00830D0C" w:rsidRPr="005320BD">
        <w:rPr>
          <w:rFonts w:ascii="Book Antiqua" w:hAnsi="Book Antiqua"/>
        </w:rPr>
        <w:t xml:space="preserve"> </w:t>
      </w:r>
      <w:r w:rsidRPr="005320BD">
        <w:rPr>
          <w:rFonts w:ascii="Book Antiqua" w:hAnsi="Book Antiqua"/>
        </w:rPr>
        <w:t xml:space="preserve">w terminie określonym </w:t>
      </w:r>
      <w:r w:rsidR="00FF020A">
        <w:rPr>
          <w:rFonts w:ascii="Book Antiqua" w:hAnsi="Book Antiqua"/>
        </w:rPr>
        <w:br/>
      </w:r>
      <w:r w:rsidRPr="005320BD">
        <w:rPr>
          <w:rFonts w:ascii="Book Antiqua" w:hAnsi="Book Antiqua"/>
        </w:rPr>
        <w:t>w §</w:t>
      </w:r>
      <w:r w:rsidR="00830D0C" w:rsidRPr="005320BD">
        <w:rPr>
          <w:rFonts w:ascii="Book Antiqua" w:hAnsi="Book Antiqua"/>
        </w:rPr>
        <w:t xml:space="preserve"> 13 ust. 6 U</w:t>
      </w:r>
      <w:r w:rsidRPr="005320BD">
        <w:rPr>
          <w:rFonts w:ascii="Book Antiqua" w:hAnsi="Book Antiqua"/>
        </w:rPr>
        <w:t>mowy</w:t>
      </w:r>
      <w:r w:rsidR="008C5F97" w:rsidRPr="005320BD">
        <w:rPr>
          <w:rFonts w:ascii="Book Antiqua" w:hAnsi="Book Antiqua"/>
        </w:rPr>
        <w:t xml:space="preserve"> - Umowy – w wysokości </w:t>
      </w:r>
      <w:r w:rsidR="006B5C7B" w:rsidRPr="005320BD">
        <w:rPr>
          <w:rFonts w:ascii="Book Antiqua" w:hAnsi="Book Antiqua"/>
        </w:rPr>
        <w:t>1</w:t>
      </w:r>
      <w:r w:rsidR="008C5F97" w:rsidRPr="005320BD">
        <w:rPr>
          <w:rFonts w:ascii="Book Antiqua" w:hAnsi="Book Antiqua"/>
        </w:rPr>
        <w:t xml:space="preserve"> %</w:t>
      </w:r>
      <w:r w:rsidR="009D061C">
        <w:rPr>
          <w:rFonts w:ascii="Book Antiqua" w:hAnsi="Book Antiqua"/>
        </w:rPr>
        <w:t xml:space="preserve"> brutto</w:t>
      </w:r>
      <w:r w:rsidR="008C5F97" w:rsidRPr="005320BD">
        <w:rPr>
          <w:rFonts w:ascii="Book Antiqua" w:hAnsi="Book Antiqua"/>
        </w:rPr>
        <w:t xml:space="preserve"> Wynagrodzenia z</w:t>
      </w:r>
      <w:r w:rsidR="004D4905" w:rsidRPr="005320BD">
        <w:rPr>
          <w:rFonts w:ascii="Book Antiqua" w:hAnsi="Book Antiqua"/>
        </w:rPr>
        <w:t>a każdy rozpoczęty dzień zwłoki;</w:t>
      </w:r>
    </w:p>
    <w:p w14:paraId="5CD4CC92" w14:textId="2139003B" w:rsidR="004D4905" w:rsidRPr="005320BD" w:rsidRDefault="004D4905" w:rsidP="008C5F97">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za każdy stwierdzony przypadek naruszenia przez Wykonawcę Obowiązku Zatrudnienia – w wysokości 5000,00 zł za każdy przypadek.</w:t>
      </w:r>
    </w:p>
    <w:p w14:paraId="4C3176C4" w14:textId="2C0752DA"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Zamawiającemu służy prawo do dochodzenia odszkodowania przewyższającego wysokość zastrzeżonych kar umownych, do wysokości poniesionej szkody</w:t>
      </w:r>
      <w:r w:rsidR="00845D0B" w:rsidRPr="005320BD">
        <w:rPr>
          <w:rFonts w:ascii="Book Antiqua" w:hAnsi="Book Antiqua"/>
        </w:rPr>
        <w:t xml:space="preserve"> na zasadach ogólnych</w:t>
      </w:r>
      <w:r w:rsidRPr="005320BD">
        <w:rPr>
          <w:rFonts w:ascii="Book Antiqua" w:hAnsi="Book Antiqua"/>
        </w:rPr>
        <w:t xml:space="preserve">. </w:t>
      </w:r>
    </w:p>
    <w:p w14:paraId="20A6153F" w14:textId="782B508D"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Zamawiający ma prawo potrącić kary umowne z wierzytelnościami wzajemnymi Wykonawcy. </w:t>
      </w:r>
    </w:p>
    <w:p w14:paraId="1E89D5C6" w14:textId="7D7AEBE5"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Kary umowne stają się wymagalne z chwilą i w dacie powstania podstawy do ich naliczenia, bez konieczności odrębnego wzywania Wykonawcy do ich zapłaty. </w:t>
      </w:r>
    </w:p>
    <w:p w14:paraId="28DAD623" w14:textId="716AF6ED"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Naliczone przez Zamawiającego kary umowne mogą być dochodzone kumulatywnie. Kary naliczone do dnia odstąpienia od Umowy są należne niezależnie od kary za odstąpienie. </w:t>
      </w:r>
    </w:p>
    <w:p w14:paraId="6E55C1F2" w14:textId="7220162E"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Łączna wysokość kar umownych naliczonych którejkolwiek ze Stron nie przekroczy </w:t>
      </w:r>
      <w:r w:rsidR="00ED7073" w:rsidRPr="005320BD">
        <w:rPr>
          <w:rFonts w:ascii="Book Antiqua" w:hAnsi="Book Antiqua"/>
        </w:rPr>
        <w:t>30</w:t>
      </w:r>
      <w:r w:rsidRPr="005320BD">
        <w:rPr>
          <w:rFonts w:ascii="Book Antiqua" w:hAnsi="Book Antiqua"/>
        </w:rPr>
        <w:t xml:space="preserve"> % Wynagrodzenia</w:t>
      </w:r>
      <w:r w:rsidR="009D061C">
        <w:rPr>
          <w:rFonts w:ascii="Book Antiqua" w:hAnsi="Book Antiqua"/>
        </w:rPr>
        <w:t xml:space="preserve"> brutto</w:t>
      </w:r>
      <w:r w:rsidRPr="005320BD">
        <w:rPr>
          <w:rFonts w:ascii="Book Antiqua" w:hAnsi="Book Antiqua"/>
        </w:rPr>
        <w:t>.</w:t>
      </w:r>
    </w:p>
    <w:p w14:paraId="35CF35BE" w14:textId="57BF7BEC" w:rsidR="000751F8" w:rsidRPr="005320BD" w:rsidRDefault="00AA1923" w:rsidP="00CF562B">
      <w:pPr>
        <w:tabs>
          <w:tab w:val="num" w:pos="567"/>
        </w:tabs>
        <w:spacing w:after="240" w:line="276" w:lineRule="auto"/>
        <w:jc w:val="center"/>
        <w:rPr>
          <w:rFonts w:ascii="Book Antiqua" w:hAnsi="Book Antiqua"/>
          <w:b/>
          <w:smallCaps/>
        </w:rPr>
      </w:pPr>
      <w:r w:rsidRPr="005320BD">
        <w:rPr>
          <w:rFonts w:ascii="Book Antiqua" w:hAnsi="Book Antiqua"/>
          <w:b/>
          <w:smallCaps/>
        </w:rPr>
        <w:t>§</w:t>
      </w:r>
      <w:r w:rsidR="00936DCE" w:rsidRPr="005320BD">
        <w:rPr>
          <w:rFonts w:ascii="Book Antiqua" w:hAnsi="Book Antiqua"/>
          <w:b/>
          <w:smallCaps/>
        </w:rPr>
        <w:t xml:space="preserve"> 17</w:t>
      </w:r>
      <w:r w:rsidRPr="005320BD">
        <w:rPr>
          <w:rFonts w:ascii="Book Antiqua" w:hAnsi="Book Antiqua"/>
          <w:b/>
          <w:smallCaps/>
        </w:rPr>
        <w:t xml:space="preserve"> </w:t>
      </w:r>
      <w:r w:rsidR="000751F8" w:rsidRPr="005320BD">
        <w:rPr>
          <w:rFonts w:ascii="Book Antiqua" w:hAnsi="Book Antiqua"/>
          <w:b/>
          <w:smallCaps/>
        </w:rPr>
        <w:t>Odstąpienie od Umowy</w:t>
      </w:r>
    </w:p>
    <w:p w14:paraId="694D8A7F" w14:textId="76716548" w:rsidR="000751F8" w:rsidRPr="005320BD" w:rsidRDefault="000751F8" w:rsidP="00EA2433">
      <w:pPr>
        <w:pStyle w:val="Akapitzlist"/>
        <w:numPr>
          <w:ilvl w:val="3"/>
          <w:numId w:val="16"/>
        </w:numPr>
        <w:spacing w:after="60" w:line="276" w:lineRule="auto"/>
        <w:ind w:left="567" w:hanging="567"/>
        <w:jc w:val="both"/>
        <w:rPr>
          <w:rFonts w:ascii="Book Antiqua" w:hAnsi="Book Antiqua"/>
        </w:rPr>
      </w:pPr>
      <w:r w:rsidRPr="005320BD">
        <w:rPr>
          <w:rFonts w:ascii="Book Antiqua" w:hAnsi="Book Antiqua"/>
        </w:rPr>
        <w:t>Poza przypadkami przewidzianymi przepisami prawa, Zamawiający ma prawo odstąpić od Umowy w całości lub w części</w:t>
      </w:r>
      <w:r w:rsidR="00855699" w:rsidRPr="005320BD">
        <w:rPr>
          <w:rFonts w:ascii="Book Antiqua" w:hAnsi="Book Antiqua"/>
        </w:rPr>
        <w:t>, w całym okresie jej obowiązywania,</w:t>
      </w:r>
      <w:r w:rsidRPr="005320BD">
        <w:rPr>
          <w:rFonts w:ascii="Book Antiqua" w:hAnsi="Book Antiqua"/>
        </w:rPr>
        <w:t xml:space="preserve"> w następujących przypadkach:</w:t>
      </w:r>
    </w:p>
    <w:p w14:paraId="5EC7071F" w14:textId="35D06FE6"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nie rozpoczął wykonywan</w:t>
      </w:r>
      <w:r w:rsidR="00652071" w:rsidRPr="005320BD">
        <w:rPr>
          <w:rFonts w:ascii="Book Antiqua" w:hAnsi="Book Antiqua"/>
        </w:rPr>
        <w:t>ia Przedmiotu Umowy w terminie 7</w:t>
      </w:r>
      <w:r w:rsidRPr="005320BD">
        <w:rPr>
          <w:rFonts w:ascii="Book Antiqua" w:hAnsi="Book Antiqua"/>
        </w:rPr>
        <w:t xml:space="preserve"> dni od dnia przejęcia Placu Budowy od Zamawiającego;</w:t>
      </w:r>
    </w:p>
    <w:p w14:paraId="14691A10" w14:textId="24A80E7C"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bez zgody Zamawiającego przerwał lub wstrzymał lub zaprzestał wykonywania Przedmiotu Umowy i nie podjął jego dalszej realizacji w terminie wskazanym w wezwaniu przez Zamawiającego;</w:t>
      </w:r>
    </w:p>
    <w:p w14:paraId="1F199D93" w14:textId="71E25668"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w:t>
      </w:r>
      <w:r w:rsidR="00B87B00" w:rsidRPr="005320BD">
        <w:rPr>
          <w:rFonts w:ascii="Book Antiqua" w:hAnsi="Book Antiqua"/>
        </w:rPr>
        <w:t>pozostaje w zwłoce</w:t>
      </w:r>
      <w:r w:rsidRPr="005320BD">
        <w:rPr>
          <w:rFonts w:ascii="Book Antiqua" w:hAnsi="Book Antiqua"/>
        </w:rPr>
        <w:t xml:space="preserve"> w stosunku do </w:t>
      </w:r>
      <w:r w:rsidR="00605575" w:rsidRPr="005320BD">
        <w:rPr>
          <w:rFonts w:ascii="Book Antiqua" w:hAnsi="Book Antiqua"/>
        </w:rPr>
        <w:t>Terminu Wykonania</w:t>
      </w:r>
      <w:r w:rsidRPr="005320BD">
        <w:rPr>
          <w:rFonts w:ascii="Book Antiqua" w:hAnsi="Book Antiqua"/>
        </w:rPr>
        <w:t xml:space="preserve"> Przedmiotu Umowy określon</w:t>
      </w:r>
      <w:r w:rsidR="00491F41" w:rsidRPr="005320BD">
        <w:rPr>
          <w:rFonts w:ascii="Book Antiqua" w:hAnsi="Book Antiqua"/>
        </w:rPr>
        <w:t xml:space="preserve">ego w § </w:t>
      </w:r>
      <w:r w:rsidR="00605575" w:rsidRPr="005320BD">
        <w:rPr>
          <w:rFonts w:ascii="Book Antiqua" w:hAnsi="Book Antiqua"/>
        </w:rPr>
        <w:t xml:space="preserve">4 ust. 1 </w:t>
      </w:r>
      <w:r w:rsidR="00B87B00" w:rsidRPr="005320BD">
        <w:rPr>
          <w:rFonts w:ascii="Book Antiqua" w:hAnsi="Book Antiqua"/>
        </w:rPr>
        <w:t xml:space="preserve">Umowy </w:t>
      </w:r>
      <w:r w:rsidR="009B4D4D" w:rsidRPr="005320BD">
        <w:rPr>
          <w:rFonts w:ascii="Book Antiqua" w:hAnsi="Book Antiqua"/>
        </w:rPr>
        <w:t>o więcej niż 14</w:t>
      </w:r>
      <w:r w:rsidR="00491F41" w:rsidRPr="005320BD">
        <w:rPr>
          <w:rFonts w:ascii="Book Antiqua" w:hAnsi="Book Antiqua"/>
        </w:rPr>
        <w:t xml:space="preserve"> dni</w:t>
      </w:r>
      <w:r w:rsidRPr="005320BD">
        <w:rPr>
          <w:rFonts w:ascii="Book Antiqua" w:hAnsi="Book Antiqua"/>
        </w:rPr>
        <w:t>;</w:t>
      </w:r>
    </w:p>
    <w:p w14:paraId="34BEC800" w14:textId="02B951A5"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lastRenderedPageBreak/>
        <w:t>Wykonawca naruszy przepisy bhp lub przepisy przeciwpożarowe i pomimo wezwania Zamawiającego do zaprzestania naruszeń i wyznaczenia w tym celu terminu, nadal dopuszcza się naruszeń;</w:t>
      </w:r>
    </w:p>
    <w:p w14:paraId="160B794D" w14:textId="75AFFF91"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nie dopełnił któregokolwiek z obowiązków dotyczących ubezpieczeń, o których mowa w § </w:t>
      </w:r>
      <w:r w:rsidR="00652071" w:rsidRPr="005320BD">
        <w:rPr>
          <w:rFonts w:ascii="Book Antiqua" w:hAnsi="Book Antiqua"/>
        </w:rPr>
        <w:t>13</w:t>
      </w:r>
      <w:r w:rsidRPr="005320BD">
        <w:rPr>
          <w:rFonts w:ascii="Book Antiqua" w:hAnsi="Book Antiqua"/>
        </w:rPr>
        <w:t xml:space="preserve"> w terminie wskazanym w Umowie;</w:t>
      </w:r>
    </w:p>
    <w:p w14:paraId="51393585" w14:textId="389B4431"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nie </w:t>
      </w:r>
      <w:r w:rsidR="00044FD7" w:rsidRPr="005320BD">
        <w:rPr>
          <w:rFonts w:ascii="Book Antiqua" w:hAnsi="Book Antiqua"/>
        </w:rPr>
        <w:t xml:space="preserve">przedłuży </w:t>
      </w:r>
      <w:r w:rsidRPr="005320BD">
        <w:rPr>
          <w:rFonts w:ascii="Book Antiqua" w:hAnsi="Book Antiqua"/>
        </w:rPr>
        <w:t>Zabezpieczenia w terminie wskazanym w Umowie;</w:t>
      </w:r>
    </w:p>
    <w:p w14:paraId="1AC71226" w14:textId="54FB0C3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 stosunku do Wykonawcy zostanie otwarte postępowanie likwidacyjne, </w:t>
      </w:r>
    </w:p>
    <w:p w14:paraId="621005AF" w14:textId="4347F74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znajdzie się w sytuacji uzasadniającej wszczęcie postępowanie upadłościowego lub restrukturyzacyjnego;</w:t>
      </w:r>
    </w:p>
    <w:p w14:paraId="00EC77D9" w14:textId="77777777" w:rsidR="00652071"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realizuje roboty budowlane wchodzące w skład Przedmiotu Umowy przy pomocy podwykonawcy, z którym umowa o podwykonawstwo została zawarta bez zgody Zamawiającego;</w:t>
      </w:r>
    </w:p>
    <w:p w14:paraId="52F541B6" w14:textId="0ABE6D3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w sposób nienależyty wykonuje zobowiązania umowne.</w:t>
      </w:r>
    </w:p>
    <w:p w14:paraId="36852728" w14:textId="31B73124"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Odstąpienie od Umowy powinno nastąpić w formie pisemnej, w terminie </w:t>
      </w:r>
      <w:r w:rsidR="00A902E9" w:rsidRPr="005320BD">
        <w:rPr>
          <w:rFonts w:ascii="Book Antiqua" w:hAnsi="Book Antiqua"/>
        </w:rPr>
        <w:t>60</w:t>
      </w:r>
      <w:r w:rsidRPr="005320BD">
        <w:rPr>
          <w:rFonts w:ascii="Book Antiqua" w:hAnsi="Book Antiqua"/>
        </w:rPr>
        <w:t xml:space="preserve"> dni od dnia powzięcia informacji o zaistnieniu okoliczności uzasadniającej złożenie takiego oświadczenia, z podaniem przyczyny oświadczenia. </w:t>
      </w:r>
    </w:p>
    <w:p w14:paraId="007171F1" w14:textId="17CC3182"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przypadku odstąpienia od Umowy</w:t>
      </w:r>
      <w:r w:rsidR="006F25F5" w:rsidRPr="005320BD">
        <w:rPr>
          <w:rFonts w:ascii="Book Antiqua" w:hAnsi="Book Antiqua"/>
        </w:rPr>
        <w:t xml:space="preserve"> tak na podstawie postanowień umowy, jak również przepisów ustawy</w:t>
      </w:r>
      <w:r w:rsidRPr="005320BD">
        <w:rPr>
          <w:rFonts w:ascii="Book Antiqua" w:hAnsi="Book Antiqua"/>
        </w:rPr>
        <w:t xml:space="preserve">, po rozpoczęciu realizacji Umowy, odstąpienie będzie miało skutek ex nunc – będzie dotyczyło niewykonanej części Przedmiotu Umowy. </w:t>
      </w:r>
    </w:p>
    <w:p w14:paraId="2ECFA385" w14:textId="53857B83" w:rsidR="00071480" w:rsidRPr="005320BD" w:rsidRDefault="00071480"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Rozliczenie za roboty wykonane do </w:t>
      </w:r>
      <w:r w:rsidR="00410507" w:rsidRPr="005320BD">
        <w:rPr>
          <w:rFonts w:ascii="Book Antiqua" w:hAnsi="Book Antiqua"/>
        </w:rPr>
        <w:t>czas</w:t>
      </w:r>
      <w:r w:rsidR="00410507">
        <w:rPr>
          <w:rFonts w:ascii="Book Antiqua" w:hAnsi="Book Antiqua"/>
        </w:rPr>
        <w:t>u</w:t>
      </w:r>
      <w:r w:rsidR="00410507" w:rsidRPr="005320BD">
        <w:rPr>
          <w:rFonts w:ascii="Book Antiqua" w:hAnsi="Book Antiqua"/>
        </w:rPr>
        <w:t xml:space="preserve"> </w:t>
      </w:r>
      <w:r w:rsidRPr="005320BD">
        <w:rPr>
          <w:rFonts w:ascii="Book Antiqua" w:hAnsi="Book Antiqua"/>
        </w:rPr>
        <w:t xml:space="preserve">odstąpienia od umowy nastąpi według cen </w:t>
      </w:r>
      <w:r w:rsidR="00FE2966" w:rsidRPr="005320BD">
        <w:rPr>
          <w:rFonts w:ascii="Book Antiqua" w:hAnsi="Book Antiqua"/>
        </w:rPr>
        <w:t xml:space="preserve">wynikających </w:t>
      </w:r>
      <w:r w:rsidRPr="005320BD">
        <w:rPr>
          <w:rFonts w:ascii="Book Antiqua" w:hAnsi="Book Antiqua"/>
        </w:rPr>
        <w:t>z Umowy.</w:t>
      </w:r>
    </w:p>
    <w:p w14:paraId="45BC111D" w14:textId="77777777"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Odstąpienie od Umowy nie pozbawia Zamawiającego prawa dochodzenia kar umownych i innych odszkodowań za szkody wynikłe w związku z niewykonaniem lub nienależytym wykonaniem Umowy przez Wykonawcę. </w:t>
      </w:r>
    </w:p>
    <w:p w14:paraId="23705476" w14:textId="5AE96B49" w:rsidR="000751F8"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przypadku odstąpienia od Umowy, Strony będą zobowiązane do wykonania następujących obowiązków:</w:t>
      </w:r>
    </w:p>
    <w:p w14:paraId="2764FE52" w14:textId="0698A70E"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przy udziale Zamawiającego sporządzi w terminie 7 dni od daty odstąpienia szczegółowy protokół inwentaryzacji robót, według stanu na dzień odstąpienia. W przypadku nieobecności umocowanego przedstawiciela Wykonawcy, Zamawiający sporządzi jednostronny protokół, który będzie wiążący</w:t>
      </w:r>
      <w:r w:rsidR="00044FD7" w:rsidRPr="005320BD">
        <w:rPr>
          <w:rFonts w:ascii="Book Antiqua" w:hAnsi="Book Antiqua"/>
        </w:rPr>
        <w:t xml:space="preserve"> dla Stron</w:t>
      </w:r>
      <w:r w:rsidRPr="005320BD">
        <w:rPr>
          <w:rFonts w:ascii="Book Antiqua" w:hAnsi="Book Antiqua"/>
        </w:rPr>
        <w:t xml:space="preserve">; </w:t>
      </w:r>
    </w:p>
    <w:p w14:paraId="687D6641" w14:textId="03E2D1B8"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zabezpieczy przerwane roboty w zakresie uzgodnionym przez Strony, na koszt Strony, z przyczyny, której nastąpiło odstąpienie od Umowy;</w:t>
      </w:r>
    </w:p>
    <w:p w14:paraId="2DC8BCFB" w14:textId="68DB1AEE"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przekaże Zamawiającemu wszelką dokumentację, w terminie wskazanym przez Zamawiającego;</w:t>
      </w:r>
    </w:p>
    <w:p w14:paraId="0906BC35" w14:textId="7907B614" w:rsidR="000751F8" w:rsidRPr="005320BD" w:rsidRDefault="00A902E9"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w terminie 7</w:t>
      </w:r>
      <w:r w:rsidR="000751F8" w:rsidRPr="005320BD">
        <w:rPr>
          <w:rFonts w:ascii="Book Antiqua" w:hAnsi="Book Antiqua"/>
        </w:rPr>
        <w:t xml:space="preserve"> dni, usunie z Placu Budowy i zaplecza urządzenia, materiały oraz sprzęt nie stanowiące własności Zamawiającego lub Inwestora.</w:t>
      </w:r>
    </w:p>
    <w:p w14:paraId="7BDE66BD" w14:textId="77777777"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W przypadku, gdy odstąpienie od Umowy nastąpi z przyczyn leżących po stronie Wykonawcy, Wykonawca poniesie wszelkie dodatkowe koszty oraz naprawi wszelkie szkody, które Zamawiający poniesie w związku z zabezpieczeniem Placu Budowy. </w:t>
      </w:r>
    </w:p>
    <w:p w14:paraId="6A08D487" w14:textId="15126771" w:rsidR="00F95CA2" w:rsidRPr="005320BD" w:rsidRDefault="000751F8" w:rsidP="00FF020A">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Strony postanawiają, iż w każdym przypadku niewykonania lub nienależytego wykonania któregokolwiek z zobowiązań umownych przez Wykonawcę, po uprzednim wezwaniu Wykonawcy do zmiany sposobu wykonywania Umowy i </w:t>
      </w:r>
      <w:r w:rsidRPr="005320BD">
        <w:rPr>
          <w:rFonts w:ascii="Book Antiqua" w:hAnsi="Book Antiqua"/>
        </w:rPr>
        <w:lastRenderedPageBreak/>
        <w:t>wyznaczeniu dodatkowego 7 dniowego terminu, Zamawiający jest uprawniony do powierzenia wykonania zobowiązań umownych Wykonawcy w ramach Wykonawstwa Zastępczego bez konieczności uzyskiwania zgody Sądu.</w:t>
      </w:r>
    </w:p>
    <w:p w14:paraId="60391497" w14:textId="2DCED1DE" w:rsidR="00F95CA2" w:rsidRPr="005320BD" w:rsidRDefault="00F95CA2" w:rsidP="00CF562B">
      <w:pPr>
        <w:tabs>
          <w:tab w:val="num" w:pos="567"/>
        </w:tabs>
        <w:spacing w:after="240" w:line="276" w:lineRule="auto"/>
        <w:jc w:val="center"/>
        <w:rPr>
          <w:rFonts w:ascii="Book Antiqua" w:hAnsi="Book Antiqua"/>
          <w:b/>
          <w:smallCaps/>
        </w:rPr>
      </w:pPr>
      <w:r w:rsidRPr="005320BD">
        <w:rPr>
          <w:rFonts w:ascii="Book Antiqua" w:hAnsi="Book Antiqua"/>
          <w:b/>
          <w:smallCaps/>
        </w:rPr>
        <w:t xml:space="preserve">§ </w:t>
      </w:r>
      <w:r w:rsidR="00936DCE" w:rsidRPr="005320BD">
        <w:rPr>
          <w:rFonts w:ascii="Book Antiqua" w:hAnsi="Book Antiqua"/>
          <w:b/>
          <w:smallCaps/>
        </w:rPr>
        <w:t>18</w:t>
      </w:r>
      <w:r w:rsidRPr="005320BD">
        <w:rPr>
          <w:rFonts w:ascii="Book Antiqua" w:hAnsi="Book Antiqua"/>
          <w:b/>
          <w:smallCaps/>
        </w:rPr>
        <w:t xml:space="preserve"> </w:t>
      </w:r>
      <w:r w:rsidRPr="005320BD">
        <w:rPr>
          <w:rFonts w:ascii="Book Antiqua" w:hAnsi="Book Antiqua"/>
          <w:b/>
          <w:smallCaps/>
        </w:rPr>
        <w:tab/>
        <w:t>Zmiany Umowy</w:t>
      </w:r>
    </w:p>
    <w:p w14:paraId="21F825D8"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Zamawiający dopuszcza możliwość zmian postanowień zawartej Umowy w stosunku do treści oferty na podstawie, której dokonano wyboru Wykonawcy polegających na wprowadzeniu zmian w zakresie terminu realizacji Przedmiotu Umowy, w zakresie zmiany sposobu wykonania robót oraz w zakresie zmiany wynagrodzenia.</w:t>
      </w:r>
    </w:p>
    <w:p w14:paraId="4F0D53D0" w14:textId="5335DC48" w:rsidR="000C4B1D" w:rsidRPr="005320BD" w:rsidRDefault="003B1E0A"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Umowa może zostać zmieniona w sytuacji wystąpienia okoliczności wskazanych w ust. 3 niniejszego paragrafu.</w:t>
      </w:r>
    </w:p>
    <w:p w14:paraId="47D083C5" w14:textId="339A4642"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Zamawiający przewiduje możliwość dokonania następujących zmian Umowy:</w:t>
      </w:r>
    </w:p>
    <w:p w14:paraId="1EEB0408" w14:textId="190039F0" w:rsidR="00F916D5" w:rsidRPr="005320BD" w:rsidRDefault="00F916D5" w:rsidP="00EA2433">
      <w:pPr>
        <w:pStyle w:val="Akapitzlist1"/>
        <w:numPr>
          <w:ilvl w:val="0"/>
          <w:numId w:val="21"/>
        </w:numPr>
        <w:spacing w:after="60"/>
        <w:ind w:left="900"/>
        <w:jc w:val="both"/>
        <w:rPr>
          <w:rFonts w:ascii="Book Antiqua" w:hAnsi="Book Antiqua" w:cs="Times New Roman"/>
          <w:sz w:val="22"/>
          <w:szCs w:val="22"/>
        </w:rPr>
      </w:pPr>
      <w:r w:rsidRPr="005320BD">
        <w:rPr>
          <w:rFonts w:ascii="Book Antiqua" w:hAnsi="Book Antiqua" w:cs="Times New Roman"/>
          <w:sz w:val="22"/>
          <w:szCs w:val="22"/>
        </w:rPr>
        <w:t>Dopuszczalna jest zmiana Przedmiotu Umowy poprzez zmianę</w:t>
      </w:r>
      <w:r w:rsidR="004955B2" w:rsidRPr="005320BD">
        <w:rPr>
          <w:rFonts w:ascii="Book Antiqua" w:hAnsi="Book Antiqua" w:cs="Times New Roman"/>
          <w:sz w:val="22"/>
          <w:szCs w:val="22"/>
        </w:rPr>
        <w:t xml:space="preserve"> zakr</w:t>
      </w:r>
      <w:r w:rsidRPr="005320BD">
        <w:rPr>
          <w:rFonts w:ascii="Book Antiqua" w:hAnsi="Book Antiqua" w:cs="Times New Roman"/>
          <w:sz w:val="22"/>
          <w:szCs w:val="22"/>
        </w:rPr>
        <w:t>esu robót budowlanych przewidzianych do wykonania w ramach niniejszej Umowy w przypadku:</w:t>
      </w:r>
    </w:p>
    <w:p w14:paraId="58B0A989" w14:textId="7CDFBF97" w:rsidR="00F916D5" w:rsidRPr="005320BD" w:rsidRDefault="00F916D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konieczności wykonania robót zamiennych lub dodatkowych, których wykonanie ma na celu prawidłowe zrealizowanie </w:t>
      </w:r>
      <w:r w:rsidR="00291EC8" w:rsidRPr="005320BD">
        <w:rPr>
          <w:rFonts w:ascii="Book Antiqua" w:hAnsi="Book Antiqua" w:cs="Times New Roman"/>
          <w:sz w:val="22"/>
          <w:szCs w:val="22"/>
        </w:rPr>
        <w:t>Przedmiotu Umowy</w:t>
      </w:r>
      <w:r w:rsidRPr="005320BD">
        <w:rPr>
          <w:rFonts w:ascii="Book Antiqua" w:hAnsi="Book Antiqua" w:cs="Times New Roman"/>
          <w:sz w:val="22"/>
          <w:szCs w:val="22"/>
        </w:rPr>
        <w:t>, a konieczność ich wykonania wynika z wad dokumentacji projektowej,</w:t>
      </w:r>
    </w:p>
    <w:p w14:paraId="64B55751" w14:textId="0A7D0592" w:rsidR="00F916D5" w:rsidRPr="005320BD" w:rsidRDefault="001A4E8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konieczności wykonania robót zamiennych lub dodatkowych niezbędnych do prawidłowego wykonania Przedmiotu Umowy, które nie zostały przewidziane w dokumentacji projektowej przekazanej przez Zamawiającego,</w:t>
      </w:r>
    </w:p>
    <w:p w14:paraId="4ECF870E" w14:textId="04150844" w:rsidR="001A4E85" w:rsidRPr="005320BD" w:rsidRDefault="001A4E8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dokumentacji projektowej wykonane z inicjatywy Zamawiającego ze względu na stwierdzone wady, co spowoduje konieczność wykonania robót zamiennych</w:t>
      </w:r>
      <w:r w:rsidR="007F46E8" w:rsidRPr="005320BD">
        <w:rPr>
          <w:rFonts w:ascii="Book Antiqua" w:hAnsi="Book Antiqua" w:cs="Times New Roman"/>
          <w:sz w:val="22"/>
          <w:szCs w:val="22"/>
        </w:rPr>
        <w:t xml:space="preserve"> lub dodatkowych</w:t>
      </w:r>
      <w:r w:rsidR="00F5731B" w:rsidRPr="005320BD">
        <w:rPr>
          <w:rFonts w:ascii="Book Antiqua" w:hAnsi="Book Antiqua" w:cs="Times New Roman"/>
          <w:sz w:val="22"/>
          <w:szCs w:val="22"/>
        </w:rPr>
        <w:t>;</w:t>
      </w:r>
    </w:p>
    <w:p w14:paraId="1BEF2F7A" w14:textId="5FA38F9F" w:rsidR="00F5731B" w:rsidRPr="005320BD" w:rsidRDefault="00F5731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decyzji administracyjnych, na podstawie których prowadzone są roboty budowlane objęte Umową, powodujące zmianę dotychczasowego zakresu robót przewidzianego w dokumenta</w:t>
      </w:r>
      <w:r w:rsidR="00F20640" w:rsidRPr="005320BD">
        <w:rPr>
          <w:rFonts w:ascii="Book Antiqua" w:hAnsi="Book Antiqua" w:cs="Times New Roman"/>
          <w:sz w:val="22"/>
          <w:szCs w:val="22"/>
        </w:rPr>
        <w:t>cji projektowej,</w:t>
      </w:r>
    </w:p>
    <w:p w14:paraId="06CAFD66" w14:textId="3467F08C" w:rsidR="005320BD" w:rsidRPr="005320BD" w:rsidRDefault="005320BD"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Arial"/>
          <w:color w:val="000000" w:themeColor="text1"/>
          <w:sz w:val="22"/>
          <w:szCs w:val="22"/>
        </w:rPr>
        <w:t>zlecenia przez Zamawiającego robót w ramach opcji,</w:t>
      </w:r>
    </w:p>
    <w:p w14:paraId="255BEE2A" w14:textId="42E04208" w:rsidR="00F95CA2" w:rsidRPr="005320BD" w:rsidRDefault="000056E0" w:rsidP="00EA2433">
      <w:pPr>
        <w:pStyle w:val="Akapitzlist1"/>
        <w:numPr>
          <w:ilvl w:val="0"/>
          <w:numId w:val="21"/>
        </w:numPr>
        <w:spacing w:after="0"/>
        <w:ind w:left="900"/>
        <w:jc w:val="both"/>
        <w:rPr>
          <w:rFonts w:ascii="Book Antiqua" w:hAnsi="Book Antiqua" w:cs="Times New Roman"/>
          <w:sz w:val="22"/>
          <w:szCs w:val="22"/>
        </w:rPr>
      </w:pPr>
      <w:r w:rsidRPr="005320BD">
        <w:rPr>
          <w:rFonts w:ascii="Book Antiqua" w:hAnsi="Book Antiqua" w:cs="Times New Roman"/>
          <w:sz w:val="22"/>
          <w:szCs w:val="22"/>
        </w:rPr>
        <w:t xml:space="preserve">dopuszczalna jest zmiana Przedmiotu Umowy, w szczególności zmiana </w:t>
      </w:r>
      <w:r w:rsidR="00410507" w:rsidRPr="005320BD">
        <w:rPr>
          <w:rFonts w:ascii="Book Antiqua" w:hAnsi="Book Antiqua" w:cs="Times New Roman"/>
          <w:sz w:val="22"/>
          <w:szCs w:val="22"/>
        </w:rPr>
        <w:t>sposob</w:t>
      </w:r>
      <w:r w:rsidR="00410507">
        <w:rPr>
          <w:rFonts w:ascii="Book Antiqua" w:hAnsi="Book Antiqua" w:cs="Times New Roman"/>
          <w:sz w:val="22"/>
          <w:szCs w:val="22"/>
        </w:rPr>
        <w:t>u</w:t>
      </w:r>
      <w:r w:rsidR="00410507" w:rsidRPr="005320BD">
        <w:rPr>
          <w:rFonts w:ascii="Book Antiqua" w:hAnsi="Book Antiqua" w:cs="Times New Roman"/>
          <w:sz w:val="22"/>
          <w:szCs w:val="22"/>
        </w:rPr>
        <w:t xml:space="preserve"> </w:t>
      </w:r>
      <w:r w:rsidRPr="005320BD">
        <w:rPr>
          <w:rFonts w:ascii="Book Antiqua" w:hAnsi="Book Antiqua" w:cs="Times New Roman"/>
          <w:sz w:val="22"/>
          <w:szCs w:val="22"/>
        </w:rPr>
        <w:t>wykonania Przedmiotu Umowy, zakresu robót, lokalizacji robót w sytuacji:</w:t>
      </w:r>
    </w:p>
    <w:p w14:paraId="3DD3A1C6" w14:textId="451E9230" w:rsidR="000056E0" w:rsidRPr="005320BD" w:rsidRDefault="000056E0"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innych warunków geologicznych, geotechnicznych, hydrologicznych niż te wskazane przez Zamawiającego w dokumentacji projektowej, powodujących koniec</w:t>
      </w:r>
      <w:r w:rsidR="00CA00E3" w:rsidRPr="005320BD">
        <w:rPr>
          <w:rFonts w:ascii="Book Antiqua" w:hAnsi="Book Antiqua" w:cs="Times New Roman"/>
          <w:sz w:val="22"/>
          <w:szCs w:val="22"/>
        </w:rPr>
        <w:t>zność zmiany sposobu wykonania P</w:t>
      </w:r>
      <w:r w:rsidRPr="005320BD">
        <w:rPr>
          <w:rFonts w:ascii="Book Antiqua" w:hAnsi="Book Antiqua" w:cs="Times New Roman"/>
          <w:sz w:val="22"/>
          <w:szCs w:val="22"/>
        </w:rPr>
        <w:t>rzedmiotu Umowy</w:t>
      </w:r>
      <w:r w:rsidR="00CA00E3" w:rsidRPr="005320BD">
        <w:rPr>
          <w:rFonts w:ascii="Book Antiqua" w:hAnsi="Book Antiqua" w:cs="Times New Roman"/>
          <w:sz w:val="22"/>
          <w:szCs w:val="22"/>
        </w:rPr>
        <w:t>;</w:t>
      </w:r>
    </w:p>
    <w:p w14:paraId="22245C7C" w14:textId="1160A0EC" w:rsidR="00CA00E3" w:rsidRPr="005320BD" w:rsidRDefault="00CA00E3"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na terenie budowy niewybuchów, niewypałów, znalezisk archeologicznych lub innych niezinwentaryzowanych obiektów, które uniemożliwiają lub utrudniają wykonanie robót na warunkach przewidzianych w Umowie</w:t>
      </w:r>
    </w:p>
    <w:p w14:paraId="66330401" w14:textId="5DCCCC61" w:rsidR="00CA00E3" w:rsidRPr="005320BD" w:rsidRDefault="00BC19A9" w:rsidP="00EA2433">
      <w:pPr>
        <w:pStyle w:val="Akapitzlist1"/>
        <w:numPr>
          <w:ilvl w:val="0"/>
          <w:numId w:val="21"/>
        </w:numPr>
        <w:spacing w:after="6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technologii wykonania robót lub materiałów przewidzianych</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 xml:space="preserve">w dokumentacji projektowej w przypadku niedostępności </w:t>
      </w:r>
      <w:r w:rsidR="005D2C68" w:rsidRPr="005320BD">
        <w:rPr>
          <w:rFonts w:ascii="Book Antiqua" w:hAnsi="Book Antiqua" w:cs="Times New Roman"/>
          <w:sz w:val="22"/>
          <w:szCs w:val="22"/>
        </w:rPr>
        <w:t xml:space="preserve">lub utrudnionej dostępności </w:t>
      </w:r>
      <w:r w:rsidRPr="005320BD">
        <w:rPr>
          <w:rFonts w:ascii="Book Antiqua" w:hAnsi="Book Antiqua" w:cs="Times New Roman"/>
          <w:sz w:val="22"/>
          <w:szCs w:val="22"/>
        </w:rPr>
        <w:t>odpowiednich surowców lub</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materiałów na rynku budowlanym albo zaniechania produkcji materiałów przewidzianych w dokumentacji projektowej, c</w:t>
      </w:r>
      <w:r w:rsidR="00052E0F" w:rsidRPr="005320BD">
        <w:rPr>
          <w:rFonts w:ascii="Book Antiqua" w:hAnsi="Book Antiqua" w:cs="Times New Roman"/>
          <w:sz w:val="22"/>
          <w:szCs w:val="22"/>
        </w:rPr>
        <w:t>o utrudnia możliwość wykonania P</w:t>
      </w:r>
      <w:r w:rsidRPr="005320BD">
        <w:rPr>
          <w:rFonts w:ascii="Book Antiqua" w:hAnsi="Book Antiqua" w:cs="Times New Roman"/>
          <w:sz w:val="22"/>
          <w:szCs w:val="22"/>
        </w:rPr>
        <w:t>rzedmiotu</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 xml:space="preserve">Umowy, </w:t>
      </w:r>
      <w:r w:rsidRPr="005320BD">
        <w:rPr>
          <w:rFonts w:ascii="Book Antiqua" w:hAnsi="Book Antiqua" w:cs="Times New Roman"/>
          <w:sz w:val="22"/>
          <w:szCs w:val="22"/>
        </w:rPr>
        <w:lastRenderedPageBreak/>
        <w:t>tj. w szczególności powoduje opóźnienie w postępie robót, a Wykonawca, pomimo zachowania należytej staranności, nie mógł temu zapobiec</w:t>
      </w:r>
      <w:r w:rsidR="00052E0F" w:rsidRPr="005320BD">
        <w:rPr>
          <w:rFonts w:ascii="Book Antiqua" w:hAnsi="Book Antiqua" w:cs="Times New Roman"/>
          <w:sz w:val="22"/>
          <w:szCs w:val="22"/>
        </w:rPr>
        <w:t>.</w:t>
      </w:r>
    </w:p>
    <w:p w14:paraId="0316CD86" w14:textId="6AA9D036" w:rsidR="00052E0F" w:rsidRPr="005320BD" w:rsidRDefault="00052E0F" w:rsidP="00EA2433">
      <w:pPr>
        <w:pStyle w:val="Akapitzlist1"/>
        <w:numPr>
          <w:ilvl w:val="0"/>
          <w:numId w:val="21"/>
        </w:numPr>
        <w:spacing w:after="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terminu wykonania Umowy w przypadku:</w:t>
      </w:r>
    </w:p>
    <w:p w14:paraId="1B2A156A" w14:textId="32A76CE2" w:rsidR="00DC3EFF" w:rsidRPr="005320BD" w:rsidRDefault="00052E0F"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niemożliwych do przewidzenia </w:t>
      </w:r>
      <w:r w:rsidR="00DC3EFF" w:rsidRPr="005320BD">
        <w:rPr>
          <w:rFonts w:ascii="Book Antiqua" w:hAnsi="Book Antiqua" w:cs="Times New Roman"/>
          <w:sz w:val="22"/>
          <w:szCs w:val="22"/>
        </w:rPr>
        <w:t xml:space="preserve">niekorzystnych </w:t>
      </w:r>
      <w:r w:rsidRPr="005320BD">
        <w:rPr>
          <w:rFonts w:ascii="Book Antiqua" w:hAnsi="Book Antiqua" w:cs="Times New Roman"/>
          <w:sz w:val="22"/>
          <w:szCs w:val="22"/>
        </w:rPr>
        <w:t xml:space="preserve">warunków atmosferycznych, </w:t>
      </w:r>
      <w:r w:rsidR="00DC3EFF" w:rsidRPr="005320BD">
        <w:rPr>
          <w:rFonts w:ascii="Book Antiqua" w:hAnsi="Book Antiqua" w:cs="Times New Roman"/>
          <w:sz w:val="22"/>
          <w:szCs w:val="22"/>
        </w:rPr>
        <w:t>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w:t>
      </w:r>
      <w:r w:rsidR="00EC0338" w:rsidRPr="005320BD">
        <w:rPr>
          <w:rFonts w:ascii="Book Antiqua" w:hAnsi="Book Antiqua" w:cs="Times New Roman"/>
          <w:sz w:val="22"/>
          <w:szCs w:val="22"/>
        </w:rPr>
        <w:t>ę dłużej niż 3 dni,</w:t>
      </w:r>
    </w:p>
    <w:p w14:paraId="02A73F57" w14:textId="75C69468"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innych inwestycji lub robót budowlanych prowadzonych przez Zamawiającego lub innych zamawiających, które to inwestycje lub roboty kolidują z wykonaniem robót objętych Umową, co uniemożliwia Wykonawcy terminowe wykonanie Umowy</w:t>
      </w:r>
      <w:r w:rsidR="00EC0338" w:rsidRPr="005320BD">
        <w:rPr>
          <w:rFonts w:ascii="Book Antiqua" w:hAnsi="Book Antiqua" w:cs="Times New Roman"/>
          <w:sz w:val="22"/>
          <w:szCs w:val="22"/>
        </w:rPr>
        <w:t>,</w:t>
      </w:r>
    </w:p>
    <w:p w14:paraId="52E98855" w14:textId="5A98035B"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Zamawiającego w wykonaniu jego zobowiązań wynikających z Umowy lub przepisów powszechnie obowiązującego prawa, co uniemożliwia terminowe wykonanie Umowy przez Wykonawcę</w:t>
      </w:r>
      <w:r w:rsidR="00EC0338" w:rsidRPr="005320BD">
        <w:rPr>
          <w:rFonts w:ascii="Book Antiqua" w:hAnsi="Book Antiqua" w:cs="Times New Roman"/>
          <w:sz w:val="22"/>
          <w:szCs w:val="22"/>
        </w:rPr>
        <w:t>,</w:t>
      </w:r>
    </w:p>
    <w:p w14:paraId="3EC79CF1" w14:textId="75568B37"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14:paraId="1427A2F6" w14:textId="5C7EA888"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0214407A" w14:textId="26FA5A2F"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wstrzymania wykonania Umowy przez Zamawiającego z przyczyn nieleżących po stronie Wykonawcy, o ile takie działanie powoduje, że nie jest możliwe wykonanie Umowy w dotychczas ustalonym terminie</w:t>
      </w:r>
      <w:r w:rsidR="00EC0338" w:rsidRPr="005320BD">
        <w:rPr>
          <w:rFonts w:ascii="Book Antiqua" w:hAnsi="Book Antiqua" w:cs="Times New Roman"/>
          <w:sz w:val="22"/>
          <w:szCs w:val="22"/>
        </w:rPr>
        <w:t>,</w:t>
      </w:r>
    </w:p>
    <w:p w14:paraId="14C5A642" w14:textId="0F9B29D4"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na terenie budowy niewybuchów, niewypałów lub znalezisk archeologicznych, które wymagały wstrzymania wykonania robót budowlanych pr</w:t>
      </w:r>
      <w:r w:rsidRPr="005320BD">
        <w:rPr>
          <w:rFonts w:ascii="Book Antiqua" w:hAnsi="Book Antiqua"/>
          <w:sz w:val="22"/>
          <w:szCs w:val="22"/>
        </w:rPr>
        <w:t>zez Wykonawcę;</w:t>
      </w:r>
    </w:p>
    <w:p w14:paraId="74701878" w14:textId="7D87F08A" w:rsidR="003F76CB"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awarii na terenie budowy, za którą odpowiedzialności nie ponosi Wykonawca, skutkującej koniecznością wstrzymania wykonania robót budowlanych przez Wykonawcę,</w:t>
      </w:r>
    </w:p>
    <w:p w14:paraId="4DF18A24" w14:textId="62CBFE51"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niezinwentaryzowanych lub błędnie zinwentaryzowanych sieci, instalacji lub innych obiektów w stosunku do danych wynikających z dokumentacji projektowej przekazanej przez Zamawiającego, co spowodowało wstrzymanie wykonania robót budowlanych, zmianę </w:t>
      </w:r>
      <w:r w:rsidRPr="005320BD">
        <w:rPr>
          <w:rFonts w:ascii="Book Antiqua" w:hAnsi="Book Antiqua" w:cs="Times New Roman"/>
          <w:sz w:val="22"/>
          <w:szCs w:val="22"/>
        </w:rPr>
        <w:lastRenderedPageBreak/>
        <w:t>dokumentacji projektowej lub wykonanie robót dodatkowych lub zamiennych</w:t>
      </w:r>
      <w:r w:rsidR="000D5A62" w:rsidRPr="005320BD">
        <w:rPr>
          <w:rFonts w:ascii="Book Antiqua" w:hAnsi="Book Antiqua" w:cs="Times New Roman"/>
          <w:sz w:val="22"/>
          <w:szCs w:val="22"/>
        </w:rPr>
        <w:t>,</w:t>
      </w:r>
    </w:p>
    <w:p w14:paraId="46C4F8CA" w14:textId="59D8E62C"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okoliczności uprawniających do zmiany Przedmiotu Umowy, o których mowa </w:t>
      </w:r>
      <w:r w:rsidR="00764673" w:rsidRPr="005320BD">
        <w:rPr>
          <w:rFonts w:ascii="Book Antiqua" w:hAnsi="Book Antiqua" w:cs="Times New Roman"/>
          <w:sz w:val="22"/>
          <w:szCs w:val="22"/>
        </w:rPr>
        <w:t xml:space="preserve">w pkt 1-3) </w:t>
      </w:r>
      <w:r w:rsidRPr="005320BD">
        <w:rPr>
          <w:rFonts w:ascii="Book Antiqua" w:hAnsi="Book Antiqua" w:cs="Times New Roman"/>
          <w:sz w:val="22"/>
          <w:szCs w:val="22"/>
        </w:rPr>
        <w:t>powyżej, jeżeli okoliczności te mają wpływ na termin wykonania Umowy</w:t>
      </w:r>
      <w:r w:rsidR="000D5A62" w:rsidRPr="005320BD">
        <w:rPr>
          <w:rFonts w:ascii="Book Antiqua" w:hAnsi="Book Antiqua" w:cs="Times New Roman"/>
          <w:sz w:val="22"/>
          <w:szCs w:val="22"/>
        </w:rPr>
        <w:t>,</w:t>
      </w:r>
    </w:p>
    <w:p w14:paraId="2A535348" w14:textId="2DE0A193" w:rsidR="000D5A62" w:rsidRPr="005320BD" w:rsidRDefault="000D5A62"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w:t>
      </w:r>
      <w:r w:rsidR="00070260" w:rsidRPr="005320BD">
        <w:rPr>
          <w:rFonts w:ascii="Book Antiqua" w:hAnsi="Book Antiqua" w:cs="Times New Roman"/>
          <w:sz w:val="22"/>
          <w:szCs w:val="22"/>
        </w:rPr>
        <w:t xml:space="preserve">epidemii, pandemii i </w:t>
      </w:r>
      <w:r w:rsidRPr="005320BD">
        <w:rPr>
          <w:rFonts w:ascii="Book Antiqua" w:hAnsi="Book Antiqua" w:cs="Times New Roman"/>
          <w:sz w:val="22"/>
          <w:szCs w:val="22"/>
        </w:rPr>
        <w:t>innych klęsk żywiołowych</w:t>
      </w:r>
      <w:r w:rsidR="0084314E" w:rsidRPr="005320BD">
        <w:rPr>
          <w:rFonts w:ascii="Book Antiqua" w:hAnsi="Book Antiqua" w:cs="Times New Roman"/>
          <w:sz w:val="22"/>
          <w:szCs w:val="22"/>
        </w:rPr>
        <w:t>,</w:t>
      </w:r>
    </w:p>
    <w:p w14:paraId="326A3366" w14:textId="1FC23990" w:rsidR="004C258A" w:rsidRPr="005320BD" w:rsidRDefault="004C258A"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dopuszcza się zmianę terminu realizacji Przedmiotu Umowy w przypadku przedłużającej się procedury udzielenia zamówienia o czas niezbędny do wykonania robót stanowiących przedmiot Umowy,</w:t>
      </w:r>
    </w:p>
    <w:p w14:paraId="7E7D7439" w14:textId="24A164C9" w:rsidR="0084314E" w:rsidRPr="005320BD" w:rsidRDefault="0084314E" w:rsidP="00EA2433">
      <w:pPr>
        <w:pStyle w:val="Akapitzlist1"/>
        <w:numPr>
          <w:ilvl w:val="0"/>
          <w:numId w:val="26"/>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przy czym każda zmiana terminu wykonania Przedmiotu Umowy może nastąpić tylko o czas niezbędny do wykonania robót stanowiących przedmiot Umowy, nie dłużej jednak niż o okres trwania okoliczności będących podstawą zmiany oraz ich następstw.</w:t>
      </w:r>
    </w:p>
    <w:p w14:paraId="4E2D891B" w14:textId="38D184CB" w:rsidR="00CA00E3" w:rsidRPr="005320BD" w:rsidRDefault="00F20640" w:rsidP="00EA2433">
      <w:pPr>
        <w:pStyle w:val="Akapitzlist1"/>
        <w:numPr>
          <w:ilvl w:val="0"/>
          <w:numId w:val="21"/>
        </w:numPr>
        <w:spacing w:before="60" w:after="6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wysokości wynagrodzenia Wykonawcy w przypadku:</w:t>
      </w:r>
    </w:p>
    <w:p w14:paraId="2C706490" w14:textId="77777777" w:rsidR="005D7C05" w:rsidRPr="005320BD" w:rsidRDefault="006929BD"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konieczności wykonania robót dodatkowych, zamiennych lub innych nieprzewidzianych w dokumentacji projektowej, a których wykonanie jest konieczne albo w przypadku ograniczenia zakresu robót przewidzianych w Umowie,</w:t>
      </w:r>
    </w:p>
    <w:p w14:paraId="4C93CA20" w14:textId="6ECEB8EF" w:rsidR="005D7C05" w:rsidRPr="005320BD" w:rsidRDefault="005D7C05"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technologii wykonania robót lub materiałów zastosowanych do ich realizacji,</w:t>
      </w:r>
    </w:p>
    <w:p w14:paraId="0B9993C0" w14:textId="0D7B6323" w:rsidR="005D7C05" w:rsidRPr="005320BD" w:rsidRDefault="005D7C05"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p>
    <w:p w14:paraId="06DB67E5" w14:textId="673A318B" w:rsidR="00535F44" w:rsidRPr="005320BD" w:rsidRDefault="00535F44"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Wysokość wynagrodzenia, o której mowa w ust. 3 pkt 5) powyżej, ze względu na zmianę przedmiotu Umowy zostanie ustalona na podstawie </w:t>
      </w:r>
      <w:r w:rsidR="00991B67" w:rsidRPr="005320BD">
        <w:rPr>
          <w:rFonts w:ascii="Book Antiqua" w:hAnsi="Book Antiqua" w:cs="Times New Roman"/>
          <w:sz w:val="22"/>
          <w:szCs w:val="22"/>
        </w:rPr>
        <w:t>cen wynikających z Umowy.</w:t>
      </w:r>
    </w:p>
    <w:p w14:paraId="3E8B96E9" w14:textId="7F11D91D" w:rsidR="00991B67" w:rsidRPr="005320BD" w:rsidRDefault="00991B67" w:rsidP="00EA2433">
      <w:pPr>
        <w:pStyle w:val="Akapitzlist1"/>
        <w:numPr>
          <w:ilvl w:val="0"/>
          <w:numId w:val="20"/>
        </w:numPr>
        <w:spacing w:after="60"/>
        <w:ind w:left="567" w:hanging="567"/>
        <w:jc w:val="both"/>
        <w:rPr>
          <w:rFonts w:ascii="Book Antiqua" w:hAnsi="Book Antiqua" w:cs="Times New Roman"/>
          <w:sz w:val="22"/>
          <w:szCs w:val="22"/>
        </w:rPr>
      </w:pPr>
      <w:r w:rsidRPr="005320BD">
        <w:rPr>
          <w:rFonts w:ascii="Book Antiqua" w:hAnsi="Book Antiqua" w:cs="Times New Roman"/>
          <w:sz w:val="22"/>
          <w:szCs w:val="22"/>
        </w:rPr>
        <w:t>Jeżeli nie jest możliwe ustalenie zmiany wysokości wynagrodzenia zgodnie z ust. 4, w szczególności rodzaje robót lub materiałów nie występują w dotychczasowym zakresie Umowy lub z innych przyczyn ustalenie wysokości wynagrodzenia nie jest możliwe, wynagrodzenie jest ustalone na podstawie kosztorysu dodatkowego Wykonawcy, który zostanie przygotowany zgodnie z poniższymi zasadami:</w:t>
      </w:r>
    </w:p>
    <w:p w14:paraId="6AC33BBF" w14:textId="58A5FCE1" w:rsidR="00991B67" w:rsidRPr="005320BD" w:rsidRDefault="00991B67"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ceny jednostkowe będą odzw</w:t>
      </w:r>
      <w:r w:rsidR="007C764A" w:rsidRPr="005320BD">
        <w:rPr>
          <w:rFonts w:ascii="Book Antiqua" w:hAnsi="Book Antiqua" w:cs="Times New Roman"/>
          <w:sz w:val="22"/>
          <w:szCs w:val="22"/>
        </w:rPr>
        <w:t>ierciedlać realną wartość robót,</w:t>
      </w:r>
    </w:p>
    <w:p w14:paraId="0C362EC0" w14:textId="5F71C770" w:rsidR="00991B67" w:rsidRPr="005320BD" w:rsidRDefault="00991B67"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ceny jednostkowe będą nie wyższe niż ceny rynkowe odpowiadające zakresowi robót lub zmienianych materiałów,</w:t>
      </w:r>
    </w:p>
    <w:p w14:paraId="1D280E18" w14:textId="328CF32E" w:rsidR="000E032A" w:rsidRPr="005320BD" w:rsidRDefault="000E032A"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 xml:space="preserve"> kosztorys będzie uwzględniać ceny nie wyższe niż ceny jednostkowe wynikając</w:t>
      </w:r>
      <w:r w:rsidR="006D5D2B" w:rsidRPr="005320BD">
        <w:rPr>
          <w:rFonts w:ascii="Book Antiqua" w:hAnsi="Book Antiqua" w:cs="Times New Roman"/>
          <w:sz w:val="22"/>
          <w:szCs w:val="22"/>
        </w:rPr>
        <w:t>e z ogólnie dostępnych cenników</w:t>
      </w:r>
      <w:r w:rsidRPr="005320BD">
        <w:rPr>
          <w:rFonts w:ascii="Book Antiqua" w:hAnsi="Book Antiqua" w:cs="Times New Roman"/>
          <w:sz w:val="22"/>
          <w:szCs w:val="22"/>
        </w:rPr>
        <w:t xml:space="preserve"> np. SEKOCENBUD.</w:t>
      </w:r>
    </w:p>
    <w:p w14:paraId="7CA048F9" w14:textId="34B8E08F" w:rsidR="000E032A" w:rsidRPr="005320BD" w:rsidRDefault="000E032A"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lastRenderedPageBreak/>
        <w:t>Zamawiający może wnieść zastrzeżenia do kosztorysu dodatkowego Wykonawcy, do których Wykonawca powinien ustosunkować się w terminie 7 dni od dnia przekazania uwag przez Zamawiającego.</w:t>
      </w:r>
    </w:p>
    <w:p w14:paraId="444E8A9F" w14:textId="1A271443" w:rsidR="00B90E6D" w:rsidRPr="005320BD" w:rsidRDefault="00F95CA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Strony dopuszczają również możliwość</w:t>
      </w:r>
      <w:r w:rsidR="00B90E6D" w:rsidRPr="005320BD">
        <w:rPr>
          <w:rFonts w:ascii="Book Antiqua" w:hAnsi="Book Antiqua" w:cs="Times New Roman"/>
          <w:sz w:val="22"/>
          <w:szCs w:val="22"/>
        </w:rPr>
        <w:t xml:space="preserve"> </w:t>
      </w:r>
      <w:r w:rsidRPr="005320BD">
        <w:rPr>
          <w:rFonts w:ascii="Book Antiqua" w:hAnsi="Book Antiqua" w:cs="Times New Roman"/>
          <w:sz w:val="22"/>
          <w:szCs w:val="22"/>
        </w:rPr>
        <w:t xml:space="preserve">zmian osobowych personelu kluczowego Wykonawcy wskazanego w </w:t>
      </w:r>
      <w:r w:rsidR="002D1372" w:rsidRPr="005320BD">
        <w:rPr>
          <w:rFonts w:ascii="Book Antiqua" w:hAnsi="Book Antiqua" w:cs="Times New Roman"/>
          <w:sz w:val="22"/>
          <w:szCs w:val="22"/>
        </w:rPr>
        <w:t>toku postępowania o udzielenie zamówienia publicznego,</w:t>
      </w:r>
      <w:r w:rsidRPr="005320BD">
        <w:rPr>
          <w:rFonts w:ascii="Book Antiqua" w:hAnsi="Book Antiqua" w:cs="Times New Roman"/>
          <w:sz w:val="22"/>
          <w:szCs w:val="22"/>
        </w:rPr>
        <w:t xml:space="preserve"> jeżeli zmiana stanie się konieczna, o ile nowa osoba wskazana do pełnienia określonej funkcji (zarówno na stałe jak i na określony czas) będzie spełniać wszystkie warunki określone dla tej funkcji w </w:t>
      </w:r>
      <w:r w:rsidR="00B90E6D" w:rsidRPr="005320BD">
        <w:rPr>
          <w:rFonts w:ascii="Book Antiqua" w:hAnsi="Book Antiqua" w:cs="Times New Roman"/>
          <w:sz w:val="22"/>
          <w:szCs w:val="22"/>
        </w:rPr>
        <w:t>SWZ</w:t>
      </w:r>
      <w:r w:rsidRPr="005320BD">
        <w:rPr>
          <w:rFonts w:ascii="Book Antiqua" w:hAnsi="Book Antiqua" w:cs="Times New Roman"/>
          <w:sz w:val="22"/>
          <w:szCs w:val="22"/>
        </w:rPr>
        <w:t xml:space="preserve"> dla przetargu poprzedzającego zawarcie Umowy, na dzień złożenia wniosku o zmianę personelu kluczowego, z tym</w:t>
      </w:r>
      <w:r w:rsidR="00A30454" w:rsidRPr="005320BD">
        <w:rPr>
          <w:rFonts w:ascii="Book Antiqua" w:hAnsi="Book Antiqua" w:cs="Times New Roman"/>
          <w:sz w:val="22"/>
          <w:szCs w:val="22"/>
        </w:rPr>
        <w:t xml:space="preserve"> zastrzeżeniem, że </w:t>
      </w:r>
      <w:r w:rsidR="002D1372" w:rsidRPr="005320BD">
        <w:rPr>
          <w:rFonts w:ascii="Book Antiqua" w:hAnsi="Book Antiqua" w:cs="Times New Roman"/>
          <w:sz w:val="22"/>
          <w:szCs w:val="22"/>
        </w:rPr>
        <w:t>uprawnienia</w:t>
      </w:r>
      <w:r w:rsidRPr="005320BD">
        <w:rPr>
          <w:rFonts w:ascii="Book Antiqua" w:hAnsi="Book Antiqua" w:cs="Times New Roman"/>
          <w:sz w:val="22"/>
          <w:szCs w:val="22"/>
        </w:rPr>
        <w:t xml:space="preserve"> proponowanego personelu</w:t>
      </w:r>
      <w:r w:rsidR="002D1372" w:rsidRPr="005320BD">
        <w:rPr>
          <w:rFonts w:ascii="Book Antiqua" w:hAnsi="Book Antiqua" w:cs="Times New Roman"/>
          <w:sz w:val="22"/>
          <w:szCs w:val="22"/>
        </w:rPr>
        <w:t xml:space="preserve"> oraz doświadczenie (jeżeli dotyczy)</w:t>
      </w:r>
      <w:r w:rsidRPr="005320BD">
        <w:rPr>
          <w:rFonts w:ascii="Book Antiqua" w:hAnsi="Book Antiqua" w:cs="Times New Roman"/>
          <w:sz w:val="22"/>
          <w:szCs w:val="22"/>
        </w:rPr>
        <w:t xml:space="preserve">, będą takie same lub wyższe niż </w:t>
      </w:r>
      <w:r w:rsidR="002D1372" w:rsidRPr="005320BD">
        <w:rPr>
          <w:rFonts w:ascii="Book Antiqua" w:hAnsi="Book Antiqua" w:cs="Times New Roman"/>
          <w:sz w:val="22"/>
          <w:szCs w:val="22"/>
        </w:rPr>
        <w:t>uprawnienia</w:t>
      </w:r>
      <w:r w:rsidR="00A30454" w:rsidRPr="005320BD">
        <w:rPr>
          <w:rFonts w:ascii="Book Antiqua" w:hAnsi="Book Antiqua" w:cs="Times New Roman"/>
          <w:sz w:val="22"/>
          <w:szCs w:val="22"/>
        </w:rPr>
        <w:t xml:space="preserve"> </w:t>
      </w:r>
      <w:r w:rsidR="00B90E6D" w:rsidRPr="005320BD">
        <w:rPr>
          <w:rFonts w:ascii="Book Antiqua" w:hAnsi="Book Antiqua" w:cs="Times New Roman"/>
          <w:sz w:val="22"/>
          <w:szCs w:val="22"/>
        </w:rPr>
        <w:t xml:space="preserve">oraz doświadczenie (jeżeli dotyczy) </w:t>
      </w:r>
      <w:r w:rsidR="00A30454" w:rsidRPr="005320BD">
        <w:rPr>
          <w:rFonts w:ascii="Book Antiqua" w:hAnsi="Book Antiqua" w:cs="Times New Roman"/>
          <w:sz w:val="22"/>
          <w:szCs w:val="22"/>
        </w:rPr>
        <w:t>personelu wymienione w S</w:t>
      </w:r>
      <w:r w:rsidR="00B90E6D" w:rsidRPr="005320BD">
        <w:rPr>
          <w:rFonts w:ascii="Book Antiqua" w:hAnsi="Book Antiqua" w:cs="Times New Roman"/>
          <w:sz w:val="22"/>
          <w:szCs w:val="22"/>
        </w:rPr>
        <w:t xml:space="preserve">WZ. </w:t>
      </w:r>
      <w:r w:rsidR="00834640" w:rsidRPr="005320BD">
        <w:rPr>
          <w:rFonts w:ascii="Book Antiqua" w:hAnsi="Book Antiqua" w:cs="Times New Roman"/>
          <w:sz w:val="22"/>
          <w:szCs w:val="22"/>
        </w:rPr>
        <w:t xml:space="preserve">Zmiany opisane w zdaniu poprzednim nie stanowią zmiany umowy i nie wymagają zawarcia aneksu do umowy. Wykonawca obowiązany jest złożyć wniosek o zmianę osobową personelu kluczowego Wykonawcy, w którym wskaże co najmniej dane personalne proponowanej osoby, jej uprawnienia i doświadczenie (jeżeli było wymagane), Wykonawca do wniosku obowiązany jest dołączyć dokumenty potwierdzające posiadane przez nową osobą uprawnienia, kwalifikacje i doświadczenie (jeżeli było wymagane). Dopuszczenie </w:t>
      </w:r>
      <w:r w:rsidR="003B6441" w:rsidRPr="005320BD">
        <w:rPr>
          <w:rFonts w:ascii="Book Antiqua" w:hAnsi="Book Antiqua" w:cs="Times New Roman"/>
          <w:sz w:val="22"/>
          <w:szCs w:val="22"/>
        </w:rPr>
        <w:t>nowej</w:t>
      </w:r>
      <w:r w:rsidR="00834640" w:rsidRPr="005320BD">
        <w:rPr>
          <w:rFonts w:ascii="Book Antiqua" w:hAnsi="Book Antiqua" w:cs="Times New Roman"/>
          <w:sz w:val="22"/>
          <w:szCs w:val="22"/>
        </w:rPr>
        <w:t xml:space="preserve"> osoby personelu kluczowego Wykonawcy do sprawowania funkcji przy realizacji Przedmiotu Umowy uzależnione jest od uprzedniej zgody Zamawiającego. </w:t>
      </w:r>
    </w:p>
    <w:p w14:paraId="7DF5C67D" w14:textId="10301E65" w:rsidR="00653872" w:rsidRPr="005320BD" w:rsidRDefault="003B6441"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 xml:space="preserve">Strony dopuszczają również możliwość </w:t>
      </w:r>
      <w:r w:rsidR="00653872" w:rsidRPr="005320BD">
        <w:rPr>
          <w:rFonts w:ascii="Book Antiqua" w:hAnsi="Book Antiqua" w:cs="Times New Roman"/>
          <w:sz w:val="22"/>
          <w:szCs w:val="22"/>
        </w:rPr>
        <w:t xml:space="preserve">zmiany podwykonawcy, na którego zdolnościach technicznych lub zawodowych lub sytuacji finansowej lub ekonomicznej polegał Wykonawca ubiegając się o zawarcie Umowy, w sytuacji gdy nie dysponuje on już zasobami wskazanego w ofercie podmiotu  - </w:t>
      </w:r>
      <w:r w:rsidR="00A65A00" w:rsidRPr="005320BD">
        <w:rPr>
          <w:rFonts w:ascii="Book Antiqua" w:hAnsi="Book Antiqua" w:cs="Times New Roman"/>
          <w:sz w:val="22"/>
          <w:szCs w:val="22"/>
        </w:rPr>
        <w:t>jeżeli wykaże on, że zastępujący podmiot spełnia określone w dokumentacji zamówienia warunki udziału w postępowaniu.</w:t>
      </w:r>
      <w:r w:rsidRPr="005320BD">
        <w:rPr>
          <w:rFonts w:ascii="Book Antiqua" w:hAnsi="Book Antiqua" w:cs="Times New Roman"/>
          <w:sz w:val="22"/>
          <w:szCs w:val="22"/>
        </w:rPr>
        <w:t xml:space="preserve"> Zmiana taka nie stanowi zmiany umowy i nie wymaga zawarcia aneksu, a jedynie zawiadomienia Zamawiającego. Do zawiadomienia należy dołączyć dokumenty </w:t>
      </w:r>
      <w:r w:rsidR="00001861" w:rsidRPr="005320BD">
        <w:rPr>
          <w:rFonts w:ascii="Book Antiqua" w:hAnsi="Book Antiqua" w:cs="Times New Roman"/>
          <w:sz w:val="22"/>
          <w:szCs w:val="22"/>
        </w:rPr>
        <w:t>mające na celu potwierdzenie posiadane przez ten podmiot zdolności techniczne lub zawodowe lub sytuację finansową lub ekonomiczną określonych w SWZ.</w:t>
      </w:r>
    </w:p>
    <w:p w14:paraId="025A4D47" w14:textId="77777777" w:rsidR="004B36F1" w:rsidRPr="005320BD" w:rsidRDefault="00F95CA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75AD7CCE" w14:textId="4A7A6E3B"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Każde ze Stron umowy może zawnioskować o jej zmianę. W</w:t>
      </w:r>
      <w:r w:rsidR="00CF5582" w:rsidRPr="005320BD">
        <w:rPr>
          <w:rFonts w:ascii="Book Antiqua" w:hAnsi="Book Antiqua" w:cs="Times New Roman"/>
          <w:sz w:val="22"/>
          <w:szCs w:val="22"/>
        </w:rPr>
        <w:t xml:space="preserve"> celu dokonania zmiany Umowy St</w:t>
      </w:r>
      <w:r w:rsidRPr="005320BD">
        <w:rPr>
          <w:rFonts w:ascii="Book Antiqua" w:hAnsi="Book Antiqua" w:cs="Times New Roman"/>
          <w:sz w:val="22"/>
          <w:szCs w:val="22"/>
        </w:rPr>
        <w:t>rona o to wnioskująca zobowiązana jest do złożenia drugiej Stronie propozycji zmiany w terminie</w:t>
      </w:r>
      <w:r w:rsidR="007C764A" w:rsidRPr="005320BD">
        <w:rPr>
          <w:rFonts w:ascii="Book Antiqua" w:hAnsi="Book Antiqua" w:cs="Times New Roman"/>
          <w:sz w:val="22"/>
          <w:szCs w:val="22"/>
        </w:rPr>
        <w:t xml:space="preserve"> 7 </w:t>
      </w:r>
      <w:r w:rsidRPr="005320BD">
        <w:rPr>
          <w:rFonts w:ascii="Book Antiqua" w:hAnsi="Book Antiqua" w:cs="Times New Roman"/>
          <w:sz w:val="22"/>
          <w:szCs w:val="22"/>
        </w:rPr>
        <w:t xml:space="preserve"> dni od dnia zaistnienia okoliczności będących podstawą zmiany.</w:t>
      </w:r>
    </w:p>
    <w:p w14:paraId="0DD85EB4" w14:textId="1B99DF6D"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Wniosek o zmianę Umowy powinien zawierać co najmniej:</w:t>
      </w:r>
    </w:p>
    <w:p w14:paraId="40B5E2AD" w14:textId="69805B6C"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w:t>
      </w:r>
      <w:r w:rsidR="004B36F1" w:rsidRPr="005320BD">
        <w:rPr>
          <w:rFonts w:ascii="Book Antiqua" w:hAnsi="Book Antiqua" w:cs="Times New Roman"/>
          <w:sz w:val="22"/>
          <w:szCs w:val="22"/>
        </w:rPr>
        <w:t>akres proponowanej zmiany;</w:t>
      </w:r>
    </w:p>
    <w:p w14:paraId="1CC5E509" w14:textId="446F257A"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o</w:t>
      </w:r>
      <w:r w:rsidR="004B36F1" w:rsidRPr="005320BD">
        <w:rPr>
          <w:rFonts w:ascii="Book Antiqua" w:hAnsi="Book Antiqua" w:cs="Times New Roman"/>
          <w:sz w:val="22"/>
          <w:szCs w:val="22"/>
        </w:rPr>
        <w:t>pis okoliczności faktycznych uprawniających do dokonania zmiany;</w:t>
      </w:r>
    </w:p>
    <w:p w14:paraId="6EF04A1B" w14:textId="77FAE976"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p</w:t>
      </w:r>
      <w:r w:rsidR="004B36F1" w:rsidRPr="005320BD">
        <w:rPr>
          <w:rFonts w:ascii="Book Antiqua" w:hAnsi="Book Antiqua" w:cs="Times New Roman"/>
          <w:sz w:val="22"/>
          <w:szCs w:val="22"/>
        </w:rPr>
        <w:t>odstawę dokonania zmiany, to jest podstawę prawną wynikającą z postanowień Umowy;</w:t>
      </w:r>
    </w:p>
    <w:p w14:paraId="1357E4B9" w14:textId="4B7D1090"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lastRenderedPageBreak/>
        <w:t>i</w:t>
      </w:r>
      <w:r w:rsidR="004B36F1" w:rsidRPr="005320BD">
        <w:rPr>
          <w:rFonts w:ascii="Book Antiqua" w:hAnsi="Book Antiqua" w:cs="Times New Roman"/>
          <w:sz w:val="22"/>
          <w:szCs w:val="22"/>
        </w:rPr>
        <w:t>nformacje i dowody potwierdzające, że zostały spełnione okoliczności uzasadniające dokonanie zmiany Umowy.</w:t>
      </w:r>
    </w:p>
    <w:p w14:paraId="5B39EF34" w14:textId="0407ECB3"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Dowodami, o których mowa w ust. </w:t>
      </w:r>
      <w:r w:rsidR="00B90E6D" w:rsidRPr="005320BD">
        <w:rPr>
          <w:rFonts w:ascii="Book Antiqua" w:hAnsi="Book Antiqua" w:cs="Times New Roman"/>
          <w:sz w:val="22"/>
          <w:szCs w:val="22"/>
        </w:rPr>
        <w:t>11</w:t>
      </w:r>
      <w:r w:rsidRPr="005320BD">
        <w:rPr>
          <w:rFonts w:ascii="Book Antiqua" w:hAnsi="Book Antiqua" w:cs="Times New Roman"/>
          <w:sz w:val="22"/>
          <w:szCs w:val="22"/>
        </w:rPr>
        <w:t xml:space="preserve"> </w:t>
      </w:r>
      <w:r w:rsidR="00BB7DD8" w:rsidRPr="005320BD">
        <w:rPr>
          <w:rFonts w:ascii="Book Antiqua" w:hAnsi="Book Antiqua" w:cs="Times New Roman"/>
          <w:sz w:val="22"/>
          <w:szCs w:val="22"/>
        </w:rPr>
        <w:t>lit. d</w:t>
      </w:r>
      <w:r w:rsidRPr="005320BD">
        <w:rPr>
          <w:rFonts w:ascii="Book Antiqua" w:hAnsi="Book Antiqua" w:cs="Times New Roman"/>
          <w:sz w:val="22"/>
          <w:szCs w:val="22"/>
        </w:rPr>
        <w:t>) powyżej, są wszelkie dokumenty, które uzasadniają dokonanie proponowanej zmiany, w tym w szczególności:</w:t>
      </w:r>
    </w:p>
    <w:p w14:paraId="29BB39A9" w14:textId="589A8943" w:rsidR="004B36F1" w:rsidRPr="005320BD" w:rsidRDefault="004B36F1"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 odniesieniu do zmiany przedmiotu Umowy:</w:t>
      </w:r>
    </w:p>
    <w:p w14:paraId="0E9FCA69"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orzeczenie sądu powszechnego lub administracyjnego, a także decyzja organu administracji publicznej skutkujące koniecznością dokonania zmiany przedmiotu Umowy,</w:t>
      </w:r>
    </w:p>
    <w:p w14:paraId="2324D299"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wady lub nieścisłości opisu przedmiotu zamówienia,</w:t>
      </w:r>
    </w:p>
    <w:p w14:paraId="56AFF0C0"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analiza rynku potwierdzająca brak lub istotne ograniczenie dostępności materiałów, surowców, produktów lub sprzętu niezbędnych do wykonania Umowy,</w:t>
      </w:r>
    </w:p>
    <w:p w14:paraId="36B3E64B"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obiektywne trudności w uzyskaniu materiałów, surowców, produktów lub sprzętu niezbędnych do wykonania Umowy, takie jak w szczególności oferty lub korespondencja z podmiotem trzecim (np. dystrybutorem, producentem, dostawcą, usługodawcą),</w:t>
      </w:r>
    </w:p>
    <w:p w14:paraId="2F56F29D" w14:textId="69C06AAF" w:rsidR="004B36F1" w:rsidRPr="005320BD" w:rsidRDefault="004B36F1"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 odniesieniu do zmiany terminu wykonania Umowy lub poszczególnych świadczeń:</w:t>
      </w:r>
    </w:p>
    <w:p w14:paraId="640BF819" w14:textId="043CD79C"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wniosek o wydanie orzeczenia, decyzji, opinii, dokonanie uzgodnień itp., wraz z orzeczeniem, decyzją organu lub urzędową notatką służbową, lub innym dokumentem określającym szczególne wymogi dotyczące realizacji umowy (np. wytyczne gestorów sieci), które potwierdzają wystąpienie opóźnienia,</w:t>
      </w:r>
    </w:p>
    <w:p w14:paraId="3A39B51E" w14:textId="2D283CB6"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istnienie lub zgłoszenie roszczeń osób trzecich wpływających na termin realizacji Umowy lub poszczególnych świadczeń,</w:t>
      </w:r>
    </w:p>
    <w:p w14:paraId="6039DC0C" w14:textId="04C97A8C"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orzeczenie sądu powszechnego lub administracyjnego, a także decyzja organu administracji publicznej skutkujące wstrzymaniem realizacji Umowy lub poszczególnych świadczeń,</w:t>
      </w:r>
    </w:p>
    <w:p w14:paraId="26BB9B91" w14:textId="406EFC97"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raport meteorologiczny za odpowiedni okres, w którym wystąpiły warunki atmosferyczne skutkujące opóźnieniem realizacji Umowy lub poszczególnych świadczeń,</w:t>
      </w:r>
    </w:p>
    <w:p w14:paraId="2578B240" w14:textId="7E1F0DC9"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wystąpienie opóźnień w realizacji innych przedsięwzięć, które wpływają na termin realizacji Umowy lub poszczególnych świadczeń,</w:t>
      </w:r>
    </w:p>
    <w:p w14:paraId="1BB25876" w14:textId="5D5F4CC5"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wystąpienie okoliczności, których Strony nie mogły przewidzieć przed zawarciem Umowy, a które wpływają na termin wykonania Umowy lub poszczególnych świadczeń,</w:t>
      </w:r>
    </w:p>
    <w:p w14:paraId="77CA5228" w14:textId="7A89025E" w:rsidR="002F2FC8"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że dokonanie zmian przedmiotu Umowy ma wpływ na termin wykonania Umo</w:t>
      </w:r>
      <w:r w:rsidR="002F2FC8" w:rsidRPr="005320BD">
        <w:rPr>
          <w:rFonts w:ascii="Book Antiqua" w:hAnsi="Book Antiqua" w:cs="Times New Roman"/>
          <w:sz w:val="22"/>
          <w:szCs w:val="22"/>
        </w:rPr>
        <w:t>wy lub poszczególnych świadczeń.</w:t>
      </w:r>
    </w:p>
    <w:p w14:paraId="5A4E12F3" w14:textId="71F7124D" w:rsidR="00CF5582" w:rsidRPr="005320BD" w:rsidRDefault="00CF558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Strona wnioskująca o zmianę terminu wykonania Umowy lub poszczególnych świadczeń zobowiązana jest do wykazania, że ze względu na zaistniałe okoliczności – uprawniające do dokonania zmiany – dochowanie pierwotnego terminu jest niemożliwe.</w:t>
      </w:r>
    </w:p>
    <w:p w14:paraId="0614835D" w14:textId="3C0BEB3A" w:rsidR="00CF5582" w:rsidRPr="005320BD" w:rsidRDefault="00CF558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lastRenderedPageBreak/>
        <w:t xml:space="preserve">W przypadku złożenia wniosku o zmianę druga Strona jest zobowiązana w terminie </w:t>
      </w:r>
      <w:r w:rsidR="00FB6703" w:rsidRPr="005320BD">
        <w:rPr>
          <w:rFonts w:ascii="Book Antiqua" w:hAnsi="Book Antiqua" w:cs="Times New Roman"/>
          <w:sz w:val="22"/>
          <w:szCs w:val="22"/>
        </w:rPr>
        <w:t>7</w:t>
      </w:r>
      <w:r w:rsidRPr="005320BD">
        <w:rPr>
          <w:rFonts w:ascii="Book Antiqua" w:hAnsi="Book Antiqua" w:cs="Times New Roman"/>
          <w:sz w:val="22"/>
          <w:szCs w:val="22"/>
        </w:rPr>
        <w:t xml:space="preserve"> dni od dnia otrzymania wniosku do ustosunkowania się do niego. Przede wszystkim druga Strona może:</w:t>
      </w:r>
    </w:p>
    <w:p w14:paraId="295F41F5" w14:textId="77777777"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zaakceptować wniosek o zmianę,</w:t>
      </w:r>
    </w:p>
    <w:p w14:paraId="46721BEF" w14:textId="3F02005C"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wezwać Stronę wnioskującą o zmianę do uzupełnienia wniosku lub przedstawienia dodatkowych wyjaśnień wraz ze stosownym uzasadnieniem takiego wezwania,</w:t>
      </w:r>
    </w:p>
    <w:p w14:paraId="22A6880D" w14:textId="4AD492DA"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zaproponować podjęcie negocjacji treści umowy w zakresie wnioskowanej zmiany,</w:t>
      </w:r>
    </w:p>
    <w:p w14:paraId="4067E4CB" w14:textId="08503DCC"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 xml:space="preserve">odrzucić wniosek o zmianę. </w:t>
      </w:r>
    </w:p>
    <w:p w14:paraId="60121840" w14:textId="149ED8B3" w:rsidR="005D5EAE" w:rsidRPr="005320BD" w:rsidRDefault="005D5EAE"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Z negocjacji treści zmiany umowy Strony sporządzają notatkę przedstawiającą przebieg spotkania i jego ustalenia.</w:t>
      </w:r>
    </w:p>
    <w:p w14:paraId="41232830"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7CC98B2E"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Zmiany postanowień Umowy wymagają formy pisemnej pod rygorem nieważności.</w:t>
      </w:r>
    </w:p>
    <w:p w14:paraId="5AED6A6E" w14:textId="77777777" w:rsidR="00F95CA2" w:rsidRPr="005320BD" w:rsidRDefault="00F95CA2" w:rsidP="00EA2433">
      <w:pPr>
        <w:pStyle w:val="Akapitzlist1"/>
        <w:numPr>
          <w:ilvl w:val="0"/>
          <w:numId w:val="20"/>
        </w:numPr>
        <w:spacing w:after="240"/>
        <w:ind w:left="539" w:hanging="539"/>
        <w:jc w:val="both"/>
        <w:rPr>
          <w:rFonts w:ascii="Book Antiqua" w:hAnsi="Book Antiqua" w:cs="Times New Roman"/>
          <w:sz w:val="22"/>
          <w:szCs w:val="22"/>
        </w:rPr>
      </w:pPr>
      <w:r w:rsidRPr="005320BD">
        <w:rPr>
          <w:rFonts w:ascii="Book Antiqua" w:hAnsi="Book Antiqua" w:cs="Times New Roman"/>
          <w:sz w:val="22"/>
          <w:szCs w:val="22"/>
        </w:rPr>
        <w:t>Niezależnie od postanowień ust. 2 – ust. 4,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2CE5B0BB" w14:textId="6665F5B9" w:rsidR="002F208F" w:rsidRPr="005320BD" w:rsidRDefault="00FE2966" w:rsidP="00CF562B">
      <w:pPr>
        <w:pStyle w:val="Akapitzlist"/>
        <w:spacing w:after="240" w:line="276" w:lineRule="auto"/>
        <w:ind w:left="0"/>
        <w:contextualSpacing w:val="0"/>
        <w:jc w:val="center"/>
        <w:rPr>
          <w:rFonts w:ascii="Book Antiqua" w:hAnsi="Book Antiqua"/>
          <w:b/>
          <w:smallCaps/>
        </w:rPr>
      </w:pPr>
      <w:r w:rsidRPr="005320BD">
        <w:rPr>
          <w:rFonts w:ascii="Book Antiqua" w:hAnsi="Book Antiqua"/>
          <w:b/>
          <w:smallCaps/>
        </w:rPr>
        <w:t xml:space="preserve">§ </w:t>
      </w:r>
      <w:r w:rsidR="00936DCE" w:rsidRPr="005320BD">
        <w:rPr>
          <w:rFonts w:ascii="Book Antiqua" w:hAnsi="Book Antiqua"/>
          <w:b/>
          <w:smallCaps/>
        </w:rPr>
        <w:t>19</w:t>
      </w:r>
      <w:r w:rsidRPr="005320BD">
        <w:rPr>
          <w:rFonts w:ascii="Book Antiqua" w:hAnsi="Book Antiqua"/>
          <w:b/>
          <w:smallCaps/>
        </w:rPr>
        <w:t xml:space="preserve"> </w:t>
      </w:r>
      <w:r w:rsidRPr="005320BD">
        <w:rPr>
          <w:rFonts w:ascii="Book Antiqua" w:hAnsi="Book Antiqua"/>
          <w:b/>
          <w:smallCaps/>
        </w:rPr>
        <w:tab/>
        <w:t>Postanowienia Końcowe</w:t>
      </w:r>
    </w:p>
    <w:p w14:paraId="02B9C6DC"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Strony ustalają, iż wszelka korespondencja między nimi będzie prowadzona na adresy podane w komparycji Umowy. Strony są zobowiązane do powiadamiania się wzajemnie o każdej zmianie adresu. W przypadku zaniechania powyższego obowiązku korespondencja wysłana na adres dotychczasowy uznana zostanie za skutecznie doręczoną.</w:t>
      </w:r>
    </w:p>
    <w:p w14:paraId="2C0E9FFE"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Wykonawca upoważnia Zamawiającego do tego, aby w przypadku jakiegokolwiek niewykonania lub nienależytego wykonania Przedmiotu Umowy w okresie jej realizacji, jak również w okresie gwarancji jakości lub rękojmi za wady, w sytuacji nieprzystąpienia Wykonawcy w wyznaczonym terminie do wykonania jego obowiązków – Zamawiający skorzystał z wykonawstwa zastępczego, tj. zlecił podmiotowi trzeciemu określone czynności na koszt i ryzyko Wykonawcy.</w:t>
      </w:r>
    </w:p>
    <w:p w14:paraId="481CA459"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Wszelkie zmiany i uzupełnienia Umowy wymagają formy pisemnej pod rygorem nieważności.</w:t>
      </w:r>
    </w:p>
    <w:p w14:paraId="0DD9C958"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 sprawach nieuregulowanych niniejszą Umową zastosowanie mają przepisy prawa polskiego, w tym w szczególności:</w:t>
      </w:r>
    </w:p>
    <w:p w14:paraId="60860E99" w14:textId="06B24560"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przepisy ustawy z dnia 23 kwietnia 1964 roku - Ko</w:t>
      </w:r>
      <w:r w:rsidR="00E63C2A" w:rsidRPr="005320BD">
        <w:rPr>
          <w:rFonts w:ascii="Book Antiqua" w:hAnsi="Book Antiqua"/>
        </w:rPr>
        <w:t>deks Cywilny (</w:t>
      </w:r>
      <w:proofErr w:type="spellStart"/>
      <w:r w:rsidR="00E63C2A" w:rsidRPr="005320BD">
        <w:rPr>
          <w:rFonts w:ascii="Book Antiqua" w:hAnsi="Book Antiqua"/>
        </w:rPr>
        <w:t>t.j</w:t>
      </w:r>
      <w:proofErr w:type="spellEnd"/>
      <w:r w:rsidR="00E63C2A" w:rsidRPr="005320BD">
        <w:rPr>
          <w:rFonts w:ascii="Book Antiqua" w:hAnsi="Book Antiqua"/>
        </w:rPr>
        <w:t>. Dz.</w:t>
      </w:r>
      <w:r w:rsidR="00A30454" w:rsidRPr="005320BD">
        <w:rPr>
          <w:rFonts w:ascii="Book Antiqua" w:hAnsi="Book Antiqua"/>
        </w:rPr>
        <w:t>U. z 2020 r.</w:t>
      </w:r>
      <w:r w:rsidRPr="005320BD">
        <w:rPr>
          <w:rFonts w:ascii="Book Antiqua" w:hAnsi="Book Antiqua"/>
        </w:rPr>
        <w:t xml:space="preserve">, poz. </w:t>
      </w:r>
      <w:r w:rsidR="00E63C2A" w:rsidRPr="005320BD">
        <w:rPr>
          <w:rFonts w:ascii="Book Antiqua" w:hAnsi="Book Antiqua"/>
        </w:rPr>
        <w:t>1740 ze zm.</w:t>
      </w:r>
      <w:r w:rsidRPr="005320BD">
        <w:rPr>
          <w:rFonts w:ascii="Book Antiqua" w:hAnsi="Book Antiqua"/>
        </w:rPr>
        <w:t>);</w:t>
      </w:r>
    </w:p>
    <w:p w14:paraId="11EAF6E6" w14:textId="7AEA6C6F"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lastRenderedPageBreak/>
        <w:t>ustawa z dnia 7 lipca 1994 roku – Prawo Budowlane (</w:t>
      </w:r>
      <w:proofErr w:type="spellStart"/>
      <w:r w:rsidR="00846BED" w:rsidRPr="005320BD">
        <w:rPr>
          <w:rFonts w:ascii="Book Antiqua" w:hAnsi="Book Antiqua"/>
        </w:rPr>
        <w:t>t.j</w:t>
      </w:r>
      <w:proofErr w:type="spellEnd"/>
      <w:r w:rsidR="00846BED" w:rsidRPr="005320BD">
        <w:rPr>
          <w:rFonts w:ascii="Book Antiqua" w:hAnsi="Book Antiqua"/>
        </w:rPr>
        <w:t xml:space="preserve">. </w:t>
      </w:r>
      <w:r w:rsidR="00E63C2A" w:rsidRPr="005320BD">
        <w:rPr>
          <w:rFonts w:ascii="Book Antiqua" w:hAnsi="Book Antiqua"/>
        </w:rPr>
        <w:t>Dz.</w:t>
      </w:r>
      <w:r w:rsidRPr="005320BD">
        <w:rPr>
          <w:rFonts w:ascii="Book Antiqua" w:hAnsi="Book Antiqua"/>
        </w:rPr>
        <w:t>U. z 20</w:t>
      </w:r>
      <w:r w:rsidR="00A30454" w:rsidRPr="005320BD">
        <w:rPr>
          <w:rFonts w:ascii="Book Antiqua" w:hAnsi="Book Antiqua"/>
        </w:rPr>
        <w:t>20</w:t>
      </w:r>
      <w:r w:rsidR="00846BED" w:rsidRPr="005320BD">
        <w:rPr>
          <w:rFonts w:ascii="Book Antiqua" w:hAnsi="Book Antiqua"/>
        </w:rPr>
        <w:t xml:space="preserve"> r. poz. 1</w:t>
      </w:r>
      <w:r w:rsidR="00A30454" w:rsidRPr="005320BD">
        <w:rPr>
          <w:rFonts w:ascii="Book Antiqua" w:hAnsi="Book Antiqua"/>
        </w:rPr>
        <w:t>333</w:t>
      </w:r>
      <w:r w:rsidRPr="005320BD">
        <w:rPr>
          <w:rFonts w:ascii="Book Antiqua" w:hAnsi="Book Antiqua"/>
        </w:rPr>
        <w:t xml:space="preserve"> ze zm.);</w:t>
      </w:r>
    </w:p>
    <w:p w14:paraId="7E0E9DEF" w14:textId="36AB8A87"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ustawa z dnia 27 kwietnia 2001 r. Prawo ochrony środowiska  (</w:t>
      </w:r>
      <w:proofErr w:type="spellStart"/>
      <w:r w:rsidR="00846BED" w:rsidRPr="005320BD">
        <w:rPr>
          <w:rFonts w:ascii="Book Antiqua" w:hAnsi="Book Antiqua"/>
        </w:rPr>
        <w:t>t.j</w:t>
      </w:r>
      <w:proofErr w:type="spellEnd"/>
      <w:r w:rsidR="00846BED" w:rsidRPr="005320BD">
        <w:rPr>
          <w:rFonts w:ascii="Book Antiqua" w:hAnsi="Book Antiqua"/>
        </w:rPr>
        <w:t>. Dz.U. z 20</w:t>
      </w:r>
      <w:r w:rsidR="00D32EC6" w:rsidRPr="005320BD">
        <w:rPr>
          <w:rFonts w:ascii="Book Antiqua" w:hAnsi="Book Antiqua"/>
        </w:rPr>
        <w:t>20</w:t>
      </w:r>
      <w:r w:rsidRPr="005320BD">
        <w:rPr>
          <w:rFonts w:ascii="Book Antiqua" w:hAnsi="Book Antiqua"/>
        </w:rPr>
        <w:t xml:space="preserve"> r. poz. </w:t>
      </w:r>
      <w:r w:rsidR="00743C28" w:rsidRPr="005320BD">
        <w:rPr>
          <w:rFonts w:ascii="Book Antiqua" w:hAnsi="Book Antiqua"/>
        </w:rPr>
        <w:t>1</w:t>
      </w:r>
      <w:r w:rsidR="00D32EC6" w:rsidRPr="005320BD">
        <w:rPr>
          <w:rFonts w:ascii="Book Antiqua" w:hAnsi="Book Antiqua"/>
        </w:rPr>
        <w:t>219</w:t>
      </w:r>
      <w:r w:rsidRPr="005320BD">
        <w:rPr>
          <w:rFonts w:ascii="Book Antiqua" w:hAnsi="Book Antiqua"/>
        </w:rPr>
        <w:t xml:space="preserve"> ze zm.)</w:t>
      </w:r>
    </w:p>
    <w:p w14:paraId="11CDC580" w14:textId="47BD099B" w:rsidR="002F208F" w:rsidRPr="005320BD" w:rsidRDefault="002F208F" w:rsidP="00CF562B">
      <w:pPr>
        <w:pStyle w:val="Akapitzlist"/>
        <w:spacing w:after="240" w:line="276" w:lineRule="auto"/>
        <w:ind w:left="567"/>
        <w:jc w:val="both"/>
        <w:rPr>
          <w:rFonts w:ascii="Book Antiqua" w:hAnsi="Book Antiqua"/>
        </w:rPr>
      </w:pPr>
      <w:r w:rsidRPr="005320BD">
        <w:rPr>
          <w:rFonts w:ascii="Book Antiqua" w:hAnsi="Book Antiqua"/>
        </w:rPr>
        <w:t>oraz  rozporządzenia wykonawcze do w</w:t>
      </w:r>
      <w:r w:rsidR="0006609A" w:rsidRPr="005320BD">
        <w:rPr>
          <w:rFonts w:ascii="Book Antiqua" w:hAnsi="Book Antiqua"/>
        </w:rPr>
        <w:t xml:space="preserve">w. </w:t>
      </w:r>
      <w:r w:rsidRPr="005320BD">
        <w:rPr>
          <w:rFonts w:ascii="Book Antiqua" w:hAnsi="Book Antiqua"/>
        </w:rPr>
        <w:t xml:space="preserve"> ustaw.</w:t>
      </w:r>
    </w:p>
    <w:p w14:paraId="1E1E73BA" w14:textId="7DE2FE6D"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Powstałe w trakcie realizacji umowy spory będą w pierwszej kolejności rozpatrywane na  drodze  polubownej, a w przypadku niemożności ich rozstrzygnięcia (w okresie 30 dni o powstania sporu) - mogą zostać skierowane na drogę postępowania sądowego w sądzie właściwym dla siedziby Zamawiającego.</w:t>
      </w:r>
    </w:p>
    <w:p w14:paraId="56D532FD" w14:textId="1F2E2FEB" w:rsidR="00FE2966"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Umowę sporządzono w trzech jednobrzmiących egzemplarzach, z których 2 (dwa) otrzymuje Zamawiający i 1 (jeden)</w:t>
      </w:r>
      <w:r w:rsidR="0006609A" w:rsidRPr="005320BD">
        <w:rPr>
          <w:rFonts w:ascii="Book Antiqua" w:hAnsi="Book Antiqua"/>
        </w:rPr>
        <w:t xml:space="preserve"> egzemplarz otrzymuje Wykonawca.</w:t>
      </w:r>
    </w:p>
    <w:p w14:paraId="10D06A0A" w14:textId="77777777" w:rsidR="008838AD" w:rsidRPr="005320BD" w:rsidRDefault="008838AD" w:rsidP="00CF562B">
      <w:pPr>
        <w:spacing w:after="240" w:line="276" w:lineRule="auto"/>
        <w:jc w:val="both"/>
        <w:rPr>
          <w:rFonts w:ascii="Book Antiqua" w:hAnsi="Book Antiqua"/>
        </w:rPr>
      </w:pPr>
    </w:p>
    <w:p w14:paraId="510ED609" w14:textId="77777777" w:rsidR="002D7A98" w:rsidRPr="005320BD" w:rsidRDefault="002D7A98" w:rsidP="00CF562B">
      <w:pPr>
        <w:spacing w:after="240" w:line="276" w:lineRule="auto"/>
        <w:jc w:val="both"/>
        <w:rPr>
          <w:rFonts w:ascii="Book Antiqua" w:hAnsi="Book Antiqua"/>
        </w:rPr>
      </w:pPr>
    </w:p>
    <w:p w14:paraId="2D36D31D" w14:textId="77777777" w:rsidR="008838AD" w:rsidRPr="005320BD" w:rsidRDefault="008838AD" w:rsidP="00CF562B">
      <w:pPr>
        <w:spacing w:after="0" w:line="276" w:lineRule="auto"/>
        <w:jc w:val="both"/>
        <w:rPr>
          <w:rFonts w:ascii="Book Antiqua" w:hAnsi="Book Antiqua"/>
        </w:rPr>
      </w:pPr>
      <w:r w:rsidRPr="005320BD">
        <w:rPr>
          <w:rFonts w:ascii="Book Antiqua" w:hAnsi="Book Antiqua"/>
        </w:rPr>
        <w:t>_____________________________________</w:t>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t>_____________________________________</w:t>
      </w:r>
    </w:p>
    <w:p w14:paraId="09B27E3B" w14:textId="130A6D92" w:rsidR="008838AD" w:rsidRPr="005320BD" w:rsidRDefault="008838AD" w:rsidP="00CF562B">
      <w:pPr>
        <w:spacing w:after="0" w:line="276" w:lineRule="auto"/>
        <w:jc w:val="both"/>
        <w:rPr>
          <w:rFonts w:ascii="Book Antiqua" w:hAnsi="Book Antiqua"/>
        </w:rPr>
      </w:pPr>
      <w:r w:rsidRPr="005320BD">
        <w:rPr>
          <w:rFonts w:ascii="Book Antiqua" w:hAnsi="Book Antiqua"/>
        </w:rPr>
        <w:t>Zamawiający</w:t>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t>Wykonawca</w:t>
      </w:r>
    </w:p>
    <w:p w14:paraId="0774AC06" w14:textId="77777777" w:rsidR="00F95CA2" w:rsidRPr="005320BD" w:rsidRDefault="00F95CA2" w:rsidP="00CF562B">
      <w:pPr>
        <w:tabs>
          <w:tab w:val="num" w:pos="567"/>
        </w:tabs>
        <w:spacing w:after="60" w:line="276" w:lineRule="auto"/>
        <w:jc w:val="center"/>
        <w:rPr>
          <w:rFonts w:ascii="Book Antiqua" w:hAnsi="Book Antiqua"/>
        </w:rPr>
      </w:pPr>
    </w:p>
    <w:p w14:paraId="4135FED2" w14:textId="6D5FB03E" w:rsidR="002D7A98" w:rsidRPr="005320BD" w:rsidRDefault="002D7A98" w:rsidP="00CF562B">
      <w:pPr>
        <w:tabs>
          <w:tab w:val="num" w:pos="567"/>
        </w:tabs>
        <w:spacing w:after="60" w:line="276" w:lineRule="auto"/>
        <w:rPr>
          <w:rFonts w:ascii="Book Antiqua" w:hAnsi="Book Antiqua"/>
        </w:rPr>
      </w:pPr>
      <w:r w:rsidRPr="005320BD">
        <w:rPr>
          <w:rFonts w:ascii="Book Antiqua" w:hAnsi="Book Antiqua"/>
        </w:rPr>
        <w:t>Załączniki:</w:t>
      </w:r>
    </w:p>
    <w:p w14:paraId="0AF935A2" w14:textId="031E48FF" w:rsidR="002D7A98"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Oferta</w:t>
      </w:r>
    </w:p>
    <w:p w14:paraId="69913800" w14:textId="0EB21A92" w:rsidR="007C764A"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Kosztorys</w:t>
      </w:r>
      <w:r w:rsidR="00531BD0">
        <w:rPr>
          <w:rFonts w:ascii="Book Antiqua" w:hAnsi="Book Antiqua"/>
        </w:rPr>
        <w:t xml:space="preserve"> </w:t>
      </w:r>
    </w:p>
    <w:p w14:paraId="10BC39E7" w14:textId="654A8430" w:rsidR="007C764A"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SWZ</w:t>
      </w:r>
    </w:p>
    <w:p w14:paraId="4C712915" w14:textId="5D789067" w:rsidR="00046FC9" w:rsidRPr="005320BD" w:rsidRDefault="00046FC9"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Polisa OC</w:t>
      </w:r>
    </w:p>
    <w:sectPr w:rsidR="00046FC9" w:rsidRPr="005320B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61EAF" w14:textId="77777777" w:rsidR="005E1CB3" w:rsidRDefault="005E1CB3" w:rsidP="00A34291">
      <w:pPr>
        <w:spacing w:after="0" w:line="240" w:lineRule="auto"/>
      </w:pPr>
      <w:r>
        <w:separator/>
      </w:r>
    </w:p>
  </w:endnote>
  <w:endnote w:type="continuationSeparator" w:id="0">
    <w:p w14:paraId="1C5A0E48" w14:textId="77777777" w:rsidR="005E1CB3" w:rsidRDefault="005E1CB3" w:rsidP="00A3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719953"/>
      <w:docPartObj>
        <w:docPartGallery w:val="Page Numbers (Bottom of Page)"/>
        <w:docPartUnique/>
      </w:docPartObj>
    </w:sdtPr>
    <w:sdtContent>
      <w:p w14:paraId="73E3392E" w14:textId="2C006946" w:rsidR="00ED5D50" w:rsidRDefault="00ED5D50">
        <w:pPr>
          <w:pStyle w:val="Stopka"/>
          <w:jc w:val="right"/>
        </w:pPr>
        <w:r>
          <w:fldChar w:fldCharType="begin"/>
        </w:r>
        <w:r>
          <w:instrText>PAGE   \* MERGEFORMAT</w:instrText>
        </w:r>
        <w:r>
          <w:fldChar w:fldCharType="separate"/>
        </w:r>
        <w:r w:rsidR="004D0514">
          <w:rPr>
            <w:noProof/>
          </w:rPr>
          <w:t>32</w:t>
        </w:r>
        <w:r>
          <w:fldChar w:fldCharType="end"/>
        </w:r>
      </w:p>
    </w:sdtContent>
  </w:sdt>
  <w:p w14:paraId="1BFCFA2E" w14:textId="77777777" w:rsidR="00ED5D50" w:rsidRDefault="00ED5D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2970E" w14:textId="77777777" w:rsidR="005E1CB3" w:rsidRDefault="005E1CB3" w:rsidP="00A34291">
      <w:pPr>
        <w:spacing w:after="0" w:line="240" w:lineRule="auto"/>
      </w:pPr>
      <w:r>
        <w:separator/>
      </w:r>
    </w:p>
  </w:footnote>
  <w:footnote w:type="continuationSeparator" w:id="0">
    <w:p w14:paraId="27F8557F" w14:textId="77777777" w:rsidR="005E1CB3" w:rsidRDefault="005E1CB3" w:rsidP="00A34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771E2682"/>
    <w:lvl w:ilvl="0">
      <w:start w:val="1"/>
      <w:numFmt w:val="decimal"/>
      <w:lvlText w:val="%1."/>
      <w:lvlJc w:val="left"/>
      <w:pPr>
        <w:tabs>
          <w:tab w:val="num" w:pos="340"/>
        </w:tabs>
        <w:ind w:left="340" w:hanging="340"/>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927"/>
        </w:tabs>
        <w:ind w:left="927" w:hanging="360"/>
      </w:pPr>
      <w:rPr>
        <w:b w:val="0"/>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F"/>
    <w:multiLevelType w:val="multilevel"/>
    <w:tmpl w:val="FA6224B0"/>
    <w:lvl w:ilvl="0">
      <w:start w:val="1"/>
      <w:numFmt w:val="decimal"/>
      <w:lvlText w:val="%1."/>
      <w:lvlJc w:val="left"/>
      <w:pPr>
        <w:tabs>
          <w:tab w:val="num" w:pos="0"/>
        </w:tabs>
        <w:ind w:left="0" w:firstLine="0"/>
      </w:pPr>
      <w:rPr>
        <w:rFonts w:ascii="Cambria" w:eastAsia="Arial" w:hAnsi="Cambria" w:cs="Times New Roman" w:hint="default"/>
        <w:sz w:val="20"/>
        <w:szCs w:val="20"/>
        <w:lang w:eastAsia="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778"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040B41DE"/>
    <w:multiLevelType w:val="hybridMultilevel"/>
    <w:tmpl w:val="95822EE6"/>
    <w:lvl w:ilvl="0" w:tplc="BD0857BA">
      <w:start w:val="1"/>
      <w:numFmt w:val="lowerLetter"/>
      <w:lvlText w:val="%1)"/>
      <w:lvlJc w:val="left"/>
      <w:pPr>
        <w:ind w:left="927" w:hanging="360"/>
      </w:pPr>
      <w:rPr>
        <w:rFonts w:ascii="Book Antiqua" w:eastAsia="Arial" w:hAnsi="Book Antiqua" w:cs="Times New Roman" w:hint="default"/>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48D4CC6"/>
    <w:multiLevelType w:val="hybridMultilevel"/>
    <w:tmpl w:val="B0D693E6"/>
    <w:lvl w:ilvl="0" w:tplc="5296A612">
      <w:start w:val="1"/>
      <w:numFmt w:val="decimal"/>
      <w:lvlText w:val="%1."/>
      <w:lvlJc w:val="left"/>
      <w:pPr>
        <w:ind w:left="1419" w:hanging="852"/>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07557DD9"/>
    <w:multiLevelType w:val="multilevel"/>
    <w:tmpl w:val="72B8872E"/>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82C305C"/>
    <w:multiLevelType w:val="hybridMultilevel"/>
    <w:tmpl w:val="381867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B316C9"/>
    <w:multiLevelType w:val="hybridMultilevel"/>
    <w:tmpl w:val="351A8F64"/>
    <w:lvl w:ilvl="0" w:tplc="CD32798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15432F"/>
    <w:multiLevelType w:val="hybridMultilevel"/>
    <w:tmpl w:val="3CC6FB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4A11C45"/>
    <w:multiLevelType w:val="hybridMultilevel"/>
    <w:tmpl w:val="99E0A4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B57F9E"/>
    <w:multiLevelType w:val="hybridMultilevel"/>
    <w:tmpl w:val="69E87080"/>
    <w:lvl w:ilvl="0" w:tplc="64E290F8">
      <w:start w:val="1"/>
      <w:numFmt w:val="decimal"/>
      <w:lvlText w:val="%1."/>
      <w:lvlJc w:val="left"/>
      <w:pPr>
        <w:ind w:left="720" w:hanging="360"/>
      </w:pPr>
      <w:rPr>
        <w:rFonts w:hint="default"/>
      </w:rPr>
    </w:lvl>
    <w:lvl w:ilvl="1" w:tplc="71540152">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E0053D"/>
    <w:multiLevelType w:val="hybridMultilevel"/>
    <w:tmpl w:val="394EBAD6"/>
    <w:lvl w:ilvl="0" w:tplc="669E2390">
      <w:start w:val="1"/>
      <w:numFmt w:val="decimal"/>
      <w:lvlText w:val="%1."/>
      <w:lvlJc w:val="left"/>
      <w:pPr>
        <w:ind w:left="3760" w:hanging="360"/>
      </w:pPr>
      <w:rPr>
        <w:rFonts w:hint="default"/>
        <w:b w:val="0"/>
        <w:bCs w:val="0"/>
      </w:rPr>
    </w:lvl>
    <w:lvl w:ilvl="1" w:tplc="04150011">
      <w:start w:val="1"/>
      <w:numFmt w:val="decimal"/>
      <w:lvlText w:val="%2)"/>
      <w:lvlJc w:val="left"/>
      <w:pPr>
        <w:ind w:left="4480" w:hanging="360"/>
      </w:pPr>
    </w:lvl>
    <w:lvl w:ilvl="2" w:tplc="0415001B">
      <w:start w:val="1"/>
      <w:numFmt w:val="lowerRoman"/>
      <w:lvlText w:val="%3."/>
      <w:lvlJc w:val="right"/>
      <w:pPr>
        <w:ind w:left="5200" w:hanging="180"/>
      </w:pPr>
    </w:lvl>
    <w:lvl w:ilvl="3" w:tplc="266A15CE">
      <w:start w:val="1"/>
      <w:numFmt w:val="decimal"/>
      <w:lvlText w:val="%4."/>
      <w:lvlJc w:val="left"/>
      <w:pPr>
        <w:ind w:left="5920" w:hanging="360"/>
      </w:pPr>
      <w:rPr>
        <w:b w:val="0"/>
      </w:rPr>
    </w:lvl>
    <w:lvl w:ilvl="4" w:tplc="04150019">
      <w:start w:val="1"/>
      <w:numFmt w:val="lowerLetter"/>
      <w:lvlText w:val="%5."/>
      <w:lvlJc w:val="left"/>
      <w:pPr>
        <w:ind w:left="6640" w:hanging="360"/>
      </w:pPr>
    </w:lvl>
    <w:lvl w:ilvl="5" w:tplc="0415001B">
      <w:start w:val="1"/>
      <w:numFmt w:val="lowerRoman"/>
      <w:lvlText w:val="%6."/>
      <w:lvlJc w:val="right"/>
      <w:pPr>
        <w:ind w:left="7360" w:hanging="180"/>
      </w:pPr>
    </w:lvl>
    <w:lvl w:ilvl="6" w:tplc="0415000F">
      <w:start w:val="1"/>
      <w:numFmt w:val="decimal"/>
      <w:lvlText w:val="%7."/>
      <w:lvlJc w:val="left"/>
      <w:pPr>
        <w:ind w:left="8080" w:hanging="360"/>
      </w:pPr>
    </w:lvl>
    <w:lvl w:ilvl="7" w:tplc="04150019">
      <w:start w:val="1"/>
      <w:numFmt w:val="lowerLetter"/>
      <w:lvlText w:val="%8."/>
      <w:lvlJc w:val="left"/>
      <w:pPr>
        <w:ind w:left="8800" w:hanging="360"/>
      </w:pPr>
    </w:lvl>
    <w:lvl w:ilvl="8" w:tplc="0415001B">
      <w:start w:val="1"/>
      <w:numFmt w:val="lowerRoman"/>
      <w:lvlText w:val="%9."/>
      <w:lvlJc w:val="right"/>
      <w:pPr>
        <w:ind w:left="9520" w:hanging="180"/>
      </w:pPr>
    </w:lvl>
  </w:abstractNum>
  <w:abstractNum w:abstractNumId="12" w15:restartNumberingAfterBreak="0">
    <w:nsid w:val="19161954"/>
    <w:multiLevelType w:val="hybridMultilevel"/>
    <w:tmpl w:val="3D9C1B66"/>
    <w:lvl w:ilvl="0" w:tplc="04150011">
      <w:start w:val="1"/>
      <w:numFmt w:val="decimal"/>
      <w:lvlText w:val="%1)"/>
      <w:lvlJc w:val="left"/>
      <w:pPr>
        <w:ind w:left="1788" w:hanging="360"/>
      </w:pPr>
    </w:lvl>
    <w:lvl w:ilvl="1" w:tplc="04150011">
      <w:start w:val="1"/>
      <w:numFmt w:val="decimal"/>
      <w:lvlText w:val="%2)"/>
      <w:lvlJc w:val="left"/>
      <w:pPr>
        <w:ind w:left="2508" w:hanging="360"/>
      </w:pPr>
    </w:lvl>
    <w:lvl w:ilvl="2" w:tplc="9D96FFD0">
      <w:start w:val="1"/>
      <w:numFmt w:val="lowerLetter"/>
      <w:lvlText w:val="%3)"/>
      <w:lvlJc w:val="left"/>
      <w:pPr>
        <w:ind w:left="3408" w:hanging="360"/>
      </w:pPr>
      <w:rPr>
        <w:rFonts w:hint="default"/>
      </w:r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3" w15:restartNumberingAfterBreak="0">
    <w:nsid w:val="193F332C"/>
    <w:multiLevelType w:val="hybridMultilevel"/>
    <w:tmpl w:val="1AEC30F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F902CC"/>
    <w:multiLevelType w:val="hybridMultilevel"/>
    <w:tmpl w:val="6CB835B6"/>
    <w:lvl w:ilvl="0" w:tplc="25046C84">
      <w:start w:val="1"/>
      <w:numFmt w:val="decimal"/>
      <w:lvlText w:val="%1."/>
      <w:lvlJc w:val="left"/>
      <w:pPr>
        <w:ind w:left="1068" w:hanging="708"/>
      </w:pPr>
      <w:rPr>
        <w:rFonts w:hint="default"/>
      </w:rPr>
    </w:lvl>
    <w:lvl w:ilvl="1" w:tplc="8E54CE4C">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750E04"/>
    <w:multiLevelType w:val="hybridMultilevel"/>
    <w:tmpl w:val="D854AC48"/>
    <w:lvl w:ilvl="0" w:tplc="04150017">
      <w:start w:val="1"/>
      <w:numFmt w:val="lowerLetter"/>
      <w:lvlText w:val="%1)"/>
      <w:lvlJc w:val="left"/>
      <w:pPr>
        <w:ind w:left="4120" w:hanging="360"/>
      </w:p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6" w15:restartNumberingAfterBreak="0">
    <w:nsid w:val="1DB85AB6"/>
    <w:multiLevelType w:val="hybridMultilevel"/>
    <w:tmpl w:val="A992D620"/>
    <w:lvl w:ilvl="0" w:tplc="7DE414FE">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4E53148"/>
    <w:multiLevelType w:val="multilevel"/>
    <w:tmpl w:val="8BE8E078"/>
    <w:lvl w:ilvl="0">
      <w:start w:val="1"/>
      <w:numFmt w:val="decimal"/>
      <w:lvlText w:val="%1."/>
      <w:lvlJc w:val="left"/>
      <w:pPr>
        <w:tabs>
          <w:tab w:val="num" w:pos="680"/>
        </w:tabs>
        <w:ind w:left="680" w:hanging="340"/>
      </w:pPr>
      <w:rPr>
        <w:b w:val="0"/>
      </w:rPr>
    </w:lvl>
    <w:lvl w:ilvl="1">
      <w:start w:val="1"/>
      <w:numFmt w:val="decimal"/>
      <w:lvlText w:val="%2."/>
      <w:lvlJc w:val="left"/>
      <w:pPr>
        <w:tabs>
          <w:tab w:val="num" w:pos="1780"/>
        </w:tabs>
        <w:ind w:left="1780" w:hanging="360"/>
      </w:pPr>
      <w:rPr>
        <w:b w:val="0"/>
      </w:rPr>
    </w:lvl>
    <w:lvl w:ilvl="2">
      <w:start w:val="1"/>
      <w:numFmt w:val="lowerRoman"/>
      <w:lvlText w:val="%3."/>
      <w:lvlJc w:val="left"/>
      <w:pPr>
        <w:tabs>
          <w:tab w:val="num" w:pos="2500"/>
        </w:tabs>
        <w:ind w:left="2500" w:hanging="180"/>
      </w:pPr>
    </w:lvl>
    <w:lvl w:ilvl="3">
      <w:start w:val="1"/>
      <w:numFmt w:val="decimal"/>
      <w:lvlText w:val="%4."/>
      <w:lvlJc w:val="left"/>
      <w:pPr>
        <w:tabs>
          <w:tab w:val="num" w:pos="3220"/>
        </w:tabs>
        <w:ind w:left="3220" w:hanging="360"/>
      </w:pPr>
      <w:rPr>
        <w:b w:val="0"/>
      </w:rPr>
    </w:lvl>
    <w:lvl w:ilvl="4">
      <w:start w:val="1"/>
      <w:numFmt w:val="lowerLetter"/>
      <w:lvlText w:val="%5."/>
      <w:lvlJc w:val="left"/>
      <w:pPr>
        <w:tabs>
          <w:tab w:val="num" w:pos="3940"/>
        </w:tabs>
        <w:ind w:left="3940" w:hanging="360"/>
      </w:pPr>
    </w:lvl>
    <w:lvl w:ilvl="5">
      <w:start w:val="1"/>
      <w:numFmt w:val="lowerRoman"/>
      <w:lvlText w:val="%6."/>
      <w:lvlJc w:val="lef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left"/>
      <w:pPr>
        <w:tabs>
          <w:tab w:val="num" w:pos="6820"/>
        </w:tabs>
        <w:ind w:left="6820" w:hanging="180"/>
      </w:pPr>
    </w:lvl>
  </w:abstractNum>
  <w:abstractNum w:abstractNumId="18" w15:restartNumberingAfterBreak="0">
    <w:nsid w:val="25B71590"/>
    <w:multiLevelType w:val="hybridMultilevel"/>
    <w:tmpl w:val="D090BBFC"/>
    <w:lvl w:ilvl="0" w:tplc="0415000F">
      <w:start w:val="1"/>
      <w:numFmt w:val="decimal"/>
      <w:lvlText w:val="%1."/>
      <w:lvlJc w:val="left"/>
      <w:pPr>
        <w:ind w:left="720" w:hanging="360"/>
      </w:pPr>
    </w:lvl>
    <w:lvl w:ilvl="1" w:tplc="0ED2E4E8">
      <w:start w:val="1"/>
      <w:numFmt w:val="decimal"/>
      <w:lvlText w:val="%2)"/>
      <w:lvlJc w:val="left"/>
      <w:pPr>
        <w:ind w:left="1788" w:hanging="708"/>
      </w:pPr>
      <w:rPr>
        <w:rFonts w:hint="default"/>
      </w:r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6F05D5"/>
    <w:multiLevelType w:val="hybridMultilevel"/>
    <w:tmpl w:val="B77EE5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A5036B"/>
    <w:multiLevelType w:val="hybridMultilevel"/>
    <w:tmpl w:val="539ACE1E"/>
    <w:lvl w:ilvl="0" w:tplc="0BD40820">
      <w:start w:val="1"/>
      <w:numFmt w:val="lowerLetter"/>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2D5B3851"/>
    <w:multiLevelType w:val="hybridMultilevel"/>
    <w:tmpl w:val="8F542FE6"/>
    <w:lvl w:ilvl="0" w:tplc="0000003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5D559A"/>
    <w:multiLevelType w:val="hybridMultilevel"/>
    <w:tmpl w:val="6DCA71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B92468"/>
    <w:multiLevelType w:val="multilevel"/>
    <w:tmpl w:val="48C4D85A"/>
    <w:lvl w:ilvl="0">
      <w:start w:val="3"/>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4" w15:restartNumberingAfterBreak="0">
    <w:nsid w:val="3DE529B4"/>
    <w:multiLevelType w:val="hybridMultilevel"/>
    <w:tmpl w:val="0C800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0C05B9"/>
    <w:multiLevelType w:val="hybridMultilevel"/>
    <w:tmpl w:val="D408C64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9B07BC"/>
    <w:multiLevelType w:val="hybridMultilevel"/>
    <w:tmpl w:val="EA80C180"/>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47235625"/>
    <w:multiLevelType w:val="multilevel"/>
    <w:tmpl w:val="F904A6D4"/>
    <w:lvl w:ilvl="0">
      <w:start w:val="1"/>
      <w:numFmt w:val="decimal"/>
      <w:lvlText w:val="%1."/>
      <w:lvlJc w:val="left"/>
      <w:pPr>
        <w:ind w:left="720" w:hanging="360"/>
      </w:pPr>
    </w:lvl>
    <w:lvl w:ilvl="1">
      <w:start w:val="1"/>
      <w:numFmt w:val="decimal"/>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C60328"/>
    <w:multiLevelType w:val="hybridMultilevel"/>
    <w:tmpl w:val="9498FEBE"/>
    <w:lvl w:ilvl="0" w:tplc="0415000F">
      <w:start w:val="1"/>
      <w:numFmt w:val="decimal"/>
      <w:lvlText w:val="%1."/>
      <w:lvlJc w:val="left"/>
      <w:pPr>
        <w:ind w:left="360" w:hanging="360"/>
      </w:pPr>
      <w:rPr>
        <w:rFonts w:hint="default"/>
      </w:rPr>
    </w:lvl>
    <w:lvl w:ilvl="1" w:tplc="C0D07C2A">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9E4C3918">
      <w:start w:val="1"/>
      <w:numFmt w:val="decimal"/>
      <w:lvlText w:val="%4."/>
      <w:lvlJc w:val="left"/>
      <w:pPr>
        <w:ind w:left="2520" w:hanging="360"/>
      </w:pPr>
      <w:rPr>
        <w:b w:val="0"/>
        <w:bCs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655A5E"/>
    <w:multiLevelType w:val="hybridMultilevel"/>
    <w:tmpl w:val="00843E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8513CE"/>
    <w:multiLevelType w:val="hybridMultilevel"/>
    <w:tmpl w:val="6A361152"/>
    <w:lvl w:ilvl="0" w:tplc="D8C6BF2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C940A7"/>
    <w:multiLevelType w:val="hybridMultilevel"/>
    <w:tmpl w:val="E8EC26FA"/>
    <w:lvl w:ilvl="0" w:tplc="4D10DBD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3" w15:restartNumberingAfterBreak="0">
    <w:nsid w:val="5A7506CF"/>
    <w:multiLevelType w:val="hybridMultilevel"/>
    <w:tmpl w:val="B448ADAC"/>
    <w:lvl w:ilvl="0" w:tplc="A33EE8B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C946597"/>
    <w:multiLevelType w:val="hybridMultilevel"/>
    <w:tmpl w:val="1B3E751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EB5B68"/>
    <w:multiLevelType w:val="hybridMultilevel"/>
    <w:tmpl w:val="D3585654"/>
    <w:lvl w:ilvl="0" w:tplc="4E629198">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6" w15:restartNumberingAfterBreak="0">
    <w:nsid w:val="6B64170C"/>
    <w:multiLevelType w:val="hybridMultilevel"/>
    <w:tmpl w:val="B7B2CE84"/>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7" w15:restartNumberingAfterBreak="0">
    <w:nsid w:val="75CC7712"/>
    <w:multiLevelType w:val="hybridMultilevel"/>
    <w:tmpl w:val="58BA4184"/>
    <w:lvl w:ilvl="0" w:tplc="4E629198">
      <w:start w:val="1"/>
      <w:numFmt w:val="bullet"/>
      <w:lvlText w:val=""/>
      <w:lvlJc w:val="left"/>
      <w:pPr>
        <w:ind w:left="4120" w:hanging="360"/>
      </w:pPr>
      <w:rPr>
        <w:rFonts w:ascii="Symbol" w:hAnsi="Symbol" w:hint="default"/>
      </w:rPr>
    </w:lvl>
    <w:lvl w:ilvl="1" w:tplc="04150003" w:tentative="1">
      <w:start w:val="1"/>
      <w:numFmt w:val="bullet"/>
      <w:lvlText w:val="o"/>
      <w:lvlJc w:val="left"/>
      <w:pPr>
        <w:ind w:left="4840" w:hanging="360"/>
      </w:pPr>
      <w:rPr>
        <w:rFonts w:ascii="Courier New" w:hAnsi="Courier New" w:cs="Courier New" w:hint="default"/>
      </w:rPr>
    </w:lvl>
    <w:lvl w:ilvl="2" w:tplc="04150005" w:tentative="1">
      <w:start w:val="1"/>
      <w:numFmt w:val="bullet"/>
      <w:lvlText w:val=""/>
      <w:lvlJc w:val="left"/>
      <w:pPr>
        <w:ind w:left="5560" w:hanging="360"/>
      </w:pPr>
      <w:rPr>
        <w:rFonts w:ascii="Wingdings" w:hAnsi="Wingdings" w:hint="default"/>
      </w:rPr>
    </w:lvl>
    <w:lvl w:ilvl="3" w:tplc="04150001" w:tentative="1">
      <w:start w:val="1"/>
      <w:numFmt w:val="bullet"/>
      <w:lvlText w:val=""/>
      <w:lvlJc w:val="left"/>
      <w:pPr>
        <w:ind w:left="6280" w:hanging="360"/>
      </w:pPr>
      <w:rPr>
        <w:rFonts w:ascii="Symbol" w:hAnsi="Symbol" w:hint="default"/>
      </w:rPr>
    </w:lvl>
    <w:lvl w:ilvl="4" w:tplc="04150003" w:tentative="1">
      <w:start w:val="1"/>
      <w:numFmt w:val="bullet"/>
      <w:lvlText w:val="o"/>
      <w:lvlJc w:val="left"/>
      <w:pPr>
        <w:ind w:left="7000" w:hanging="360"/>
      </w:pPr>
      <w:rPr>
        <w:rFonts w:ascii="Courier New" w:hAnsi="Courier New" w:cs="Courier New" w:hint="default"/>
      </w:rPr>
    </w:lvl>
    <w:lvl w:ilvl="5" w:tplc="04150005" w:tentative="1">
      <w:start w:val="1"/>
      <w:numFmt w:val="bullet"/>
      <w:lvlText w:val=""/>
      <w:lvlJc w:val="left"/>
      <w:pPr>
        <w:ind w:left="7720" w:hanging="360"/>
      </w:pPr>
      <w:rPr>
        <w:rFonts w:ascii="Wingdings" w:hAnsi="Wingdings" w:hint="default"/>
      </w:rPr>
    </w:lvl>
    <w:lvl w:ilvl="6" w:tplc="04150001" w:tentative="1">
      <w:start w:val="1"/>
      <w:numFmt w:val="bullet"/>
      <w:lvlText w:val=""/>
      <w:lvlJc w:val="left"/>
      <w:pPr>
        <w:ind w:left="8440" w:hanging="360"/>
      </w:pPr>
      <w:rPr>
        <w:rFonts w:ascii="Symbol" w:hAnsi="Symbol" w:hint="default"/>
      </w:rPr>
    </w:lvl>
    <w:lvl w:ilvl="7" w:tplc="04150003" w:tentative="1">
      <w:start w:val="1"/>
      <w:numFmt w:val="bullet"/>
      <w:lvlText w:val="o"/>
      <w:lvlJc w:val="left"/>
      <w:pPr>
        <w:ind w:left="9160" w:hanging="360"/>
      </w:pPr>
      <w:rPr>
        <w:rFonts w:ascii="Courier New" w:hAnsi="Courier New" w:cs="Courier New" w:hint="default"/>
      </w:rPr>
    </w:lvl>
    <w:lvl w:ilvl="8" w:tplc="04150005" w:tentative="1">
      <w:start w:val="1"/>
      <w:numFmt w:val="bullet"/>
      <w:lvlText w:val=""/>
      <w:lvlJc w:val="left"/>
      <w:pPr>
        <w:ind w:left="9880" w:hanging="360"/>
      </w:pPr>
      <w:rPr>
        <w:rFonts w:ascii="Wingdings" w:hAnsi="Wingdings" w:hint="default"/>
      </w:rPr>
    </w:lvl>
  </w:abstractNum>
  <w:abstractNum w:abstractNumId="38" w15:restartNumberingAfterBreak="0">
    <w:nsid w:val="78744D05"/>
    <w:multiLevelType w:val="hybridMultilevel"/>
    <w:tmpl w:val="A4B6779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381516639">
    <w:abstractNumId w:val="14"/>
  </w:num>
  <w:num w:numId="2" w16cid:durableId="160119918">
    <w:abstractNumId w:val="4"/>
  </w:num>
  <w:num w:numId="3" w16cid:durableId="784619903">
    <w:abstractNumId w:val="7"/>
  </w:num>
  <w:num w:numId="4" w16cid:durableId="636496005">
    <w:abstractNumId w:val="10"/>
  </w:num>
  <w:num w:numId="5" w16cid:durableId="1426344522">
    <w:abstractNumId w:val="29"/>
  </w:num>
  <w:num w:numId="6" w16cid:durableId="754133189">
    <w:abstractNumId w:val="28"/>
  </w:num>
  <w:num w:numId="7" w16cid:durableId="1369261620">
    <w:abstractNumId w:val="19"/>
  </w:num>
  <w:num w:numId="8" w16cid:durableId="1489053177">
    <w:abstractNumId w:val="18"/>
  </w:num>
  <w:num w:numId="9" w16cid:durableId="1896700551">
    <w:abstractNumId w:val="24"/>
  </w:num>
  <w:num w:numId="10" w16cid:durableId="1683896868">
    <w:abstractNumId w:val="26"/>
  </w:num>
  <w:num w:numId="11" w16cid:durableId="1306198838">
    <w:abstractNumId w:val="0"/>
  </w:num>
  <w:num w:numId="12" w16cid:durableId="684332541">
    <w:abstractNumId w:val="34"/>
  </w:num>
  <w:num w:numId="13" w16cid:durableId="453402424">
    <w:abstractNumId w:val="8"/>
  </w:num>
  <w:num w:numId="14" w16cid:durableId="656105113">
    <w:abstractNumId w:val="6"/>
  </w:num>
  <w:num w:numId="15" w16cid:durableId="1417286259">
    <w:abstractNumId w:val="30"/>
  </w:num>
  <w:num w:numId="16" w16cid:durableId="919633720">
    <w:abstractNumId w:val="27"/>
  </w:num>
  <w:num w:numId="17" w16cid:durableId="322783363">
    <w:abstractNumId w:val="16"/>
  </w:num>
  <w:num w:numId="18" w16cid:durableId="677125311">
    <w:abstractNumId w:val="38"/>
  </w:num>
  <w:num w:numId="19" w16cid:durableId="1226144503">
    <w:abstractNumId w:val="25"/>
  </w:num>
  <w:num w:numId="20" w16cid:durableId="431442341">
    <w:abstractNumId w:val="11"/>
  </w:num>
  <w:num w:numId="21" w16cid:durableId="658074313">
    <w:abstractNumId w:val="2"/>
  </w:num>
  <w:num w:numId="22" w16cid:durableId="2020112770">
    <w:abstractNumId w:val="13"/>
  </w:num>
  <w:num w:numId="23" w16cid:durableId="1851143467">
    <w:abstractNumId w:val="15"/>
  </w:num>
  <w:num w:numId="24" w16cid:durableId="841629491">
    <w:abstractNumId w:val="37"/>
  </w:num>
  <w:num w:numId="25" w16cid:durableId="397752012">
    <w:abstractNumId w:val="35"/>
  </w:num>
  <w:num w:numId="26" w16cid:durableId="2144804242">
    <w:abstractNumId w:val="32"/>
  </w:num>
  <w:num w:numId="27" w16cid:durableId="654338748">
    <w:abstractNumId w:val="9"/>
  </w:num>
  <w:num w:numId="28" w16cid:durableId="1936790289">
    <w:abstractNumId w:val="12"/>
  </w:num>
  <w:num w:numId="29" w16cid:durableId="1886795049">
    <w:abstractNumId w:val="22"/>
  </w:num>
  <w:num w:numId="30" w16cid:durableId="821655843">
    <w:abstractNumId w:val="17"/>
  </w:num>
  <w:num w:numId="31" w16cid:durableId="197089125">
    <w:abstractNumId w:val="21"/>
  </w:num>
  <w:num w:numId="32" w16cid:durableId="509685931">
    <w:abstractNumId w:val="36"/>
  </w:num>
  <w:num w:numId="33" w16cid:durableId="420218460">
    <w:abstractNumId w:val="3"/>
  </w:num>
  <w:num w:numId="34" w16cid:durableId="1838643994">
    <w:abstractNumId w:val="5"/>
  </w:num>
  <w:num w:numId="35" w16cid:durableId="919018518">
    <w:abstractNumId w:val="23"/>
  </w:num>
  <w:num w:numId="36" w16cid:durableId="2060743681">
    <w:abstractNumId w:val="1"/>
  </w:num>
  <w:num w:numId="37" w16cid:durableId="14435701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85429763">
    <w:abstractNumId w:val="31"/>
  </w:num>
  <w:num w:numId="39" w16cid:durableId="1771852208">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1F7"/>
    <w:rsid w:val="00001596"/>
    <w:rsid w:val="00001861"/>
    <w:rsid w:val="00003F76"/>
    <w:rsid w:val="000056E0"/>
    <w:rsid w:val="00017DF2"/>
    <w:rsid w:val="00020709"/>
    <w:rsid w:val="00021117"/>
    <w:rsid w:val="0002751C"/>
    <w:rsid w:val="000403A2"/>
    <w:rsid w:val="000430C5"/>
    <w:rsid w:val="00043D25"/>
    <w:rsid w:val="00044F72"/>
    <w:rsid w:val="00044F84"/>
    <w:rsid w:val="00044FD7"/>
    <w:rsid w:val="00046FC9"/>
    <w:rsid w:val="00051764"/>
    <w:rsid w:val="00052E0F"/>
    <w:rsid w:val="0006082A"/>
    <w:rsid w:val="000621DE"/>
    <w:rsid w:val="0006609A"/>
    <w:rsid w:val="000666C1"/>
    <w:rsid w:val="00066A58"/>
    <w:rsid w:val="00070260"/>
    <w:rsid w:val="00071480"/>
    <w:rsid w:val="000729CA"/>
    <w:rsid w:val="00072CDD"/>
    <w:rsid w:val="000749FF"/>
    <w:rsid w:val="000751F8"/>
    <w:rsid w:val="00081CB4"/>
    <w:rsid w:val="000837C4"/>
    <w:rsid w:val="0009608B"/>
    <w:rsid w:val="00097244"/>
    <w:rsid w:val="000A276F"/>
    <w:rsid w:val="000A42E7"/>
    <w:rsid w:val="000C0E42"/>
    <w:rsid w:val="000C381E"/>
    <w:rsid w:val="000C392B"/>
    <w:rsid w:val="000C3FBB"/>
    <w:rsid w:val="000C4B1D"/>
    <w:rsid w:val="000C502D"/>
    <w:rsid w:val="000C5DB0"/>
    <w:rsid w:val="000C5DB8"/>
    <w:rsid w:val="000D5A62"/>
    <w:rsid w:val="000D6B51"/>
    <w:rsid w:val="000D6F00"/>
    <w:rsid w:val="000E032A"/>
    <w:rsid w:val="000E091F"/>
    <w:rsid w:val="000E1E93"/>
    <w:rsid w:val="000E4788"/>
    <w:rsid w:val="000F2287"/>
    <w:rsid w:val="000F2EC6"/>
    <w:rsid w:val="001016C9"/>
    <w:rsid w:val="001016D4"/>
    <w:rsid w:val="00104AD6"/>
    <w:rsid w:val="00122FB8"/>
    <w:rsid w:val="00123962"/>
    <w:rsid w:val="00123CAC"/>
    <w:rsid w:val="0012734A"/>
    <w:rsid w:val="00131025"/>
    <w:rsid w:val="0013156B"/>
    <w:rsid w:val="00131844"/>
    <w:rsid w:val="00134925"/>
    <w:rsid w:val="00135E42"/>
    <w:rsid w:val="00143780"/>
    <w:rsid w:val="001567FD"/>
    <w:rsid w:val="00160233"/>
    <w:rsid w:val="001634BD"/>
    <w:rsid w:val="0017077C"/>
    <w:rsid w:val="0017181E"/>
    <w:rsid w:val="00176542"/>
    <w:rsid w:val="00181744"/>
    <w:rsid w:val="00192095"/>
    <w:rsid w:val="001A4D5A"/>
    <w:rsid w:val="001A4E85"/>
    <w:rsid w:val="001B1B9C"/>
    <w:rsid w:val="001B5D36"/>
    <w:rsid w:val="001C16C3"/>
    <w:rsid w:val="001C3F2D"/>
    <w:rsid w:val="001C5ED8"/>
    <w:rsid w:val="001D3A0A"/>
    <w:rsid w:val="001D638D"/>
    <w:rsid w:val="001D77A1"/>
    <w:rsid w:val="001E3C8A"/>
    <w:rsid w:val="001E6543"/>
    <w:rsid w:val="001F2874"/>
    <w:rsid w:val="001F4ABA"/>
    <w:rsid w:val="00202C5D"/>
    <w:rsid w:val="002030B1"/>
    <w:rsid w:val="00211706"/>
    <w:rsid w:val="00216DEA"/>
    <w:rsid w:val="00224513"/>
    <w:rsid w:val="00232206"/>
    <w:rsid w:val="0023694C"/>
    <w:rsid w:val="0024175E"/>
    <w:rsid w:val="00247AD9"/>
    <w:rsid w:val="00252D27"/>
    <w:rsid w:val="002569ED"/>
    <w:rsid w:val="0026219F"/>
    <w:rsid w:val="002665B6"/>
    <w:rsid w:val="00273934"/>
    <w:rsid w:val="002742D7"/>
    <w:rsid w:val="00277B35"/>
    <w:rsid w:val="002806D8"/>
    <w:rsid w:val="002809F0"/>
    <w:rsid w:val="00281472"/>
    <w:rsid w:val="00287BB7"/>
    <w:rsid w:val="00291EC8"/>
    <w:rsid w:val="002A2424"/>
    <w:rsid w:val="002A352C"/>
    <w:rsid w:val="002A50C5"/>
    <w:rsid w:val="002A5396"/>
    <w:rsid w:val="002A7796"/>
    <w:rsid w:val="002B746E"/>
    <w:rsid w:val="002C038C"/>
    <w:rsid w:val="002C0C29"/>
    <w:rsid w:val="002C0C3B"/>
    <w:rsid w:val="002C7726"/>
    <w:rsid w:val="002D0F77"/>
    <w:rsid w:val="002D1372"/>
    <w:rsid w:val="002D7A98"/>
    <w:rsid w:val="002E0E9D"/>
    <w:rsid w:val="002E3378"/>
    <w:rsid w:val="002E3616"/>
    <w:rsid w:val="002F208F"/>
    <w:rsid w:val="002F2FC8"/>
    <w:rsid w:val="002F3A6A"/>
    <w:rsid w:val="002F3BCF"/>
    <w:rsid w:val="002F7CB1"/>
    <w:rsid w:val="0030053C"/>
    <w:rsid w:val="00300F09"/>
    <w:rsid w:val="0030274B"/>
    <w:rsid w:val="00302B07"/>
    <w:rsid w:val="00302CD3"/>
    <w:rsid w:val="0030418C"/>
    <w:rsid w:val="003046E2"/>
    <w:rsid w:val="00307C00"/>
    <w:rsid w:val="00310ED8"/>
    <w:rsid w:val="00310FC9"/>
    <w:rsid w:val="00312450"/>
    <w:rsid w:val="00325699"/>
    <w:rsid w:val="00327CFB"/>
    <w:rsid w:val="00327FC6"/>
    <w:rsid w:val="00342ECD"/>
    <w:rsid w:val="003523B2"/>
    <w:rsid w:val="00355FAD"/>
    <w:rsid w:val="003614AE"/>
    <w:rsid w:val="00363097"/>
    <w:rsid w:val="0037493C"/>
    <w:rsid w:val="00376095"/>
    <w:rsid w:val="003823EA"/>
    <w:rsid w:val="00387802"/>
    <w:rsid w:val="00387A88"/>
    <w:rsid w:val="0039541F"/>
    <w:rsid w:val="003A06FE"/>
    <w:rsid w:val="003A6A34"/>
    <w:rsid w:val="003B1169"/>
    <w:rsid w:val="003B1E0A"/>
    <w:rsid w:val="003B3371"/>
    <w:rsid w:val="003B6441"/>
    <w:rsid w:val="003E1B62"/>
    <w:rsid w:val="003E2B7C"/>
    <w:rsid w:val="003F20B3"/>
    <w:rsid w:val="003F2D45"/>
    <w:rsid w:val="003F37F1"/>
    <w:rsid w:val="003F6918"/>
    <w:rsid w:val="003F76CB"/>
    <w:rsid w:val="00410507"/>
    <w:rsid w:val="00410E35"/>
    <w:rsid w:val="004127DB"/>
    <w:rsid w:val="004128B5"/>
    <w:rsid w:val="004134A6"/>
    <w:rsid w:val="0041383A"/>
    <w:rsid w:val="00423883"/>
    <w:rsid w:val="00440169"/>
    <w:rsid w:val="004503F8"/>
    <w:rsid w:val="00453443"/>
    <w:rsid w:val="00454FC3"/>
    <w:rsid w:val="00456637"/>
    <w:rsid w:val="00456711"/>
    <w:rsid w:val="00466BBD"/>
    <w:rsid w:val="0046754D"/>
    <w:rsid w:val="00467AE6"/>
    <w:rsid w:val="004701FC"/>
    <w:rsid w:val="0047796F"/>
    <w:rsid w:val="00483CCB"/>
    <w:rsid w:val="0048653C"/>
    <w:rsid w:val="00491F41"/>
    <w:rsid w:val="00493526"/>
    <w:rsid w:val="00493CD9"/>
    <w:rsid w:val="004955B2"/>
    <w:rsid w:val="00496DA5"/>
    <w:rsid w:val="004B1EA7"/>
    <w:rsid w:val="004B36F1"/>
    <w:rsid w:val="004B4EDC"/>
    <w:rsid w:val="004C258A"/>
    <w:rsid w:val="004C7E01"/>
    <w:rsid w:val="004D0514"/>
    <w:rsid w:val="004D4905"/>
    <w:rsid w:val="004D73D6"/>
    <w:rsid w:val="004E3607"/>
    <w:rsid w:val="004F5354"/>
    <w:rsid w:val="004F578E"/>
    <w:rsid w:val="005002A0"/>
    <w:rsid w:val="00505822"/>
    <w:rsid w:val="005145EC"/>
    <w:rsid w:val="0051760F"/>
    <w:rsid w:val="00523B04"/>
    <w:rsid w:val="00525405"/>
    <w:rsid w:val="00531BD0"/>
    <w:rsid w:val="005320BD"/>
    <w:rsid w:val="00535F44"/>
    <w:rsid w:val="00536AEB"/>
    <w:rsid w:val="00536E4B"/>
    <w:rsid w:val="005374FD"/>
    <w:rsid w:val="00542544"/>
    <w:rsid w:val="00542628"/>
    <w:rsid w:val="00545984"/>
    <w:rsid w:val="0054697E"/>
    <w:rsid w:val="005615A6"/>
    <w:rsid w:val="00563DF4"/>
    <w:rsid w:val="0056562B"/>
    <w:rsid w:val="005715F9"/>
    <w:rsid w:val="00571A09"/>
    <w:rsid w:val="005742D6"/>
    <w:rsid w:val="0057490F"/>
    <w:rsid w:val="00583961"/>
    <w:rsid w:val="005844FC"/>
    <w:rsid w:val="00587ADC"/>
    <w:rsid w:val="0059018A"/>
    <w:rsid w:val="00590838"/>
    <w:rsid w:val="0059649E"/>
    <w:rsid w:val="005A28A7"/>
    <w:rsid w:val="005A3D52"/>
    <w:rsid w:val="005A6C52"/>
    <w:rsid w:val="005A741F"/>
    <w:rsid w:val="005B5033"/>
    <w:rsid w:val="005D2C68"/>
    <w:rsid w:val="005D5EAE"/>
    <w:rsid w:val="005D7C05"/>
    <w:rsid w:val="005E1CB3"/>
    <w:rsid w:val="005E341C"/>
    <w:rsid w:val="005E7191"/>
    <w:rsid w:val="005F54A3"/>
    <w:rsid w:val="005F552D"/>
    <w:rsid w:val="005F69EF"/>
    <w:rsid w:val="00601136"/>
    <w:rsid w:val="00604A63"/>
    <w:rsid w:val="00605575"/>
    <w:rsid w:val="00606F56"/>
    <w:rsid w:val="00607877"/>
    <w:rsid w:val="0061005A"/>
    <w:rsid w:val="006107FF"/>
    <w:rsid w:val="0061143B"/>
    <w:rsid w:val="00617C6D"/>
    <w:rsid w:val="006233AC"/>
    <w:rsid w:val="0062491B"/>
    <w:rsid w:val="00626159"/>
    <w:rsid w:val="00630A33"/>
    <w:rsid w:val="00635B0D"/>
    <w:rsid w:val="00637F67"/>
    <w:rsid w:val="006451DC"/>
    <w:rsid w:val="00645B47"/>
    <w:rsid w:val="00651332"/>
    <w:rsid w:val="00652071"/>
    <w:rsid w:val="00653872"/>
    <w:rsid w:val="00654330"/>
    <w:rsid w:val="00654A1B"/>
    <w:rsid w:val="0066496C"/>
    <w:rsid w:val="006759A2"/>
    <w:rsid w:val="006801A8"/>
    <w:rsid w:val="00685F98"/>
    <w:rsid w:val="00690642"/>
    <w:rsid w:val="006929BD"/>
    <w:rsid w:val="00697EF3"/>
    <w:rsid w:val="006A3235"/>
    <w:rsid w:val="006A35B9"/>
    <w:rsid w:val="006B5C7B"/>
    <w:rsid w:val="006C0DD1"/>
    <w:rsid w:val="006C3F96"/>
    <w:rsid w:val="006D200C"/>
    <w:rsid w:val="006D5D2B"/>
    <w:rsid w:val="006D7B59"/>
    <w:rsid w:val="006E06D2"/>
    <w:rsid w:val="006E20E1"/>
    <w:rsid w:val="006F20AC"/>
    <w:rsid w:val="006F25F5"/>
    <w:rsid w:val="006F36DD"/>
    <w:rsid w:val="007133C2"/>
    <w:rsid w:val="00723895"/>
    <w:rsid w:val="00733C06"/>
    <w:rsid w:val="00737E84"/>
    <w:rsid w:val="00743C28"/>
    <w:rsid w:val="00747757"/>
    <w:rsid w:val="00747B51"/>
    <w:rsid w:val="00762B14"/>
    <w:rsid w:val="00763898"/>
    <w:rsid w:val="00764673"/>
    <w:rsid w:val="007723E4"/>
    <w:rsid w:val="007765F2"/>
    <w:rsid w:val="00777AB6"/>
    <w:rsid w:val="00782609"/>
    <w:rsid w:val="0079106B"/>
    <w:rsid w:val="007A5633"/>
    <w:rsid w:val="007B21D3"/>
    <w:rsid w:val="007B4492"/>
    <w:rsid w:val="007C1A12"/>
    <w:rsid w:val="007C3F63"/>
    <w:rsid w:val="007C4B8A"/>
    <w:rsid w:val="007C764A"/>
    <w:rsid w:val="007D1C3D"/>
    <w:rsid w:val="007D4F85"/>
    <w:rsid w:val="007E2971"/>
    <w:rsid w:val="007E4C5F"/>
    <w:rsid w:val="007E5C14"/>
    <w:rsid w:val="007E6C1D"/>
    <w:rsid w:val="007F3261"/>
    <w:rsid w:val="007F36C0"/>
    <w:rsid w:val="007F46E8"/>
    <w:rsid w:val="00815243"/>
    <w:rsid w:val="00821E05"/>
    <w:rsid w:val="008274EC"/>
    <w:rsid w:val="00830D0C"/>
    <w:rsid w:val="00833F7B"/>
    <w:rsid w:val="008343B4"/>
    <w:rsid w:val="00834640"/>
    <w:rsid w:val="00837905"/>
    <w:rsid w:val="0084314E"/>
    <w:rsid w:val="00843B71"/>
    <w:rsid w:val="00845D0B"/>
    <w:rsid w:val="00846BED"/>
    <w:rsid w:val="00854C02"/>
    <w:rsid w:val="00855699"/>
    <w:rsid w:val="00861ECB"/>
    <w:rsid w:val="0086691C"/>
    <w:rsid w:val="0086785A"/>
    <w:rsid w:val="00873521"/>
    <w:rsid w:val="00875B16"/>
    <w:rsid w:val="00876EA9"/>
    <w:rsid w:val="008838AD"/>
    <w:rsid w:val="00884A60"/>
    <w:rsid w:val="0088749B"/>
    <w:rsid w:val="008923D4"/>
    <w:rsid w:val="00894EFD"/>
    <w:rsid w:val="008A00C9"/>
    <w:rsid w:val="008A2C6B"/>
    <w:rsid w:val="008A6FC0"/>
    <w:rsid w:val="008A7475"/>
    <w:rsid w:val="008C3A1D"/>
    <w:rsid w:val="008C5F97"/>
    <w:rsid w:val="008C7AB1"/>
    <w:rsid w:val="008C7DB6"/>
    <w:rsid w:val="008E40EA"/>
    <w:rsid w:val="008E7A6C"/>
    <w:rsid w:val="008F1CE7"/>
    <w:rsid w:val="008F3FBD"/>
    <w:rsid w:val="008F78DE"/>
    <w:rsid w:val="0090764E"/>
    <w:rsid w:val="00912F47"/>
    <w:rsid w:val="0091435A"/>
    <w:rsid w:val="00914406"/>
    <w:rsid w:val="00915C7D"/>
    <w:rsid w:val="0091649E"/>
    <w:rsid w:val="0092018E"/>
    <w:rsid w:val="0092206A"/>
    <w:rsid w:val="00930111"/>
    <w:rsid w:val="00931409"/>
    <w:rsid w:val="00931E4F"/>
    <w:rsid w:val="009332F3"/>
    <w:rsid w:val="00935DFA"/>
    <w:rsid w:val="00936DCE"/>
    <w:rsid w:val="009435ED"/>
    <w:rsid w:val="009479BB"/>
    <w:rsid w:val="00956A97"/>
    <w:rsid w:val="00960C05"/>
    <w:rsid w:val="00963BA7"/>
    <w:rsid w:val="00972657"/>
    <w:rsid w:val="0097605E"/>
    <w:rsid w:val="009771FF"/>
    <w:rsid w:val="00986C3C"/>
    <w:rsid w:val="009879E1"/>
    <w:rsid w:val="00991B67"/>
    <w:rsid w:val="00993124"/>
    <w:rsid w:val="0099512B"/>
    <w:rsid w:val="009953C4"/>
    <w:rsid w:val="009B3BB4"/>
    <w:rsid w:val="009B46DB"/>
    <w:rsid w:val="009B4D4D"/>
    <w:rsid w:val="009C0D3D"/>
    <w:rsid w:val="009C3189"/>
    <w:rsid w:val="009C3416"/>
    <w:rsid w:val="009C362B"/>
    <w:rsid w:val="009D061C"/>
    <w:rsid w:val="009D67A5"/>
    <w:rsid w:val="009F0C03"/>
    <w:rsid w:val="009F6E7E"/>
    <w:rsid w:val="00A0282A"/>
    <w:rsid w:val="00A0437B"/>
    <w:rsid w:val="00A1242F"/>
    <w:rsid w:val="00A131AE"/>
    <w:rsid w:val="00A2217C"/>
    <w:rsid w:val="00A24BD8"/>
    <w:rsid w:val="00A25BD3"/>
    <w:rsid w:val="00A27F22"/>
    <w:rsid w:val="00A30454"/>
    <w:rsid w:val="00A32019"/>
    <w:rsid w:val="00A32C5A"/>
    <w:rsid w:val="00A34291"/>
    <w:rsid w:val="00A345CC"/>
    <w:rsid w:val="00A422FC"/>
    <w:rsid w:val="00A46559"/>
    <w:rsid w:val="00A5305F"/>
    <w:rsid w:val="00A57275"/>
    <w:rsid w:val="00A60B73"/>
    <w:rsid w:val="00A65A00"/>
    <w:rsid w:val="00A67BCA"/>
    <w:rsid w:val="00A7074C"/>
    <w:rsid w:val="00A761C0"/>
    <w:rsid w:val="00A76FF9"/>
    <w:rsid w:val="00A8171A"/>
    <w:rsid w:val="00A902E9"/>
    <w:rsid w:val="00A907FE"/>
    <w:rsid w:val="00A91B20"/>
    <w:rsid w:val="00AA1923"/>
    <w:rsid w:val="00AA3424"/>
    <w:rsid w:val="00AA76B2"/>
    <w:rsid w:val="00AB2B83"/>
    <w:rsid w:val="00AC4C21"/>
    <w:rsid w:val="00AD0339"/>
    <w:rsid w:val="00AE214F"/>
    <w:rsid w:val="00AE21A4"/>
    <w:rsid w:val="00AE3656"/>
    <w:rsid w:val="00AE4181"/>
    <w:rsid w:val="00AE69A1"/>
    <w:rsid w:val="00AF0085"/>
    <w:rsid w:val="00AF71E8"/>
    <w:rsid w:val="00B0048A"/>
    <w:rsid w:val="00B016B7"/>
    <w:rsid w:val="00B01949"/>
    <w:rsid w:val="00B03459"/>
    <w:rsid w:val="00B04689"/>
    <w:rsid w:val="00B0644D"/>
    <w:rsid w:val="00B116E5"/>
    <w:rsid w:val="00B121B8"/>
    <w:rsid w:val="00B13628"/>
    <w:rsid w:val="00B24E96"/>
    <w:rsid w:val="00B35A55"/>
    <w:rsid w:val="00B37023"/>
    <w:rsid w:val="00B3784D"/>
    <w:rsid w:val="00B4191E"/>
    <w:rsid w:val="00B4231A"/>
    <w:rsid w:val="00B45995"/>
    <w:rsid w:val="00B50BA6"/>
    <w:rsid w:val="00B50E48"/>
    <w:rsid w:val="00B52109"/>
    <w:rsid w:val="00B60C0B"/>
    <w:rsid w:val="00B62A61"/>
    <w:rsid w:val="00B63B8F"/>
    <w:rsid w:val="00B64748"/>
    <w:rsid w:val="00B67341"/>
    <w:rsid w:val="00B86EF9"/>
    <w:rsid w:val="00B87B00"/>
    <w:rsid w:val="00B90E6D"/>
    <w:rsid w:val="00B96493"/>
    <w:rsid w:val="00B978D5"/>
    <w:rsid w:val="00BA3C22"/>
    <w:rsid w:val="00BA6F2A"/>
    <w:rsid w:val="00BA6F65"/>
    <w:rsid w:val="00BB6A2F"/>
    <w:rsid w:val="00BB7DD8"/>
    <w:rsid w:val="00BC19A9"/>
    <w:rsid w:val="00BC4F40"/>
    <w:rsid w:val="00BD77BC"/>
    <w:rsid w:val="00BE29BC"/>
    <w:rsid w:val="00BE307D"/>
    <w:rsid w:val="00BF1C1D"/>
    <w:rsid w:val="00BF30D8"/>
    <w:rsid w:val="00BF70BB"/>
    <w:rsid w:val="00BF7110"/>
    <w:rsid w:val="00C04DA5"/>
    <w:rsid w:val="00C05538"/>
    <w:rsid w:val="00C1680B"/>
    <w:rsid w:val="00C17E1F"/>
    <w:rsid w:val="00C3097E"/>
    <w:rsid w:val="00C3391A"/>
    <w:rsid w:val="00C3605B"/>
    <w:rsid w:val="00C3758D"/>
    <w:rsid w:val="00C40258"/>
    <w:rsid w:val="00C4674A"/>
    <w:rsid w:val="00C516E1"/>
    <w:rsid w:val="00C54DFE"/>
    <w:rsid w:val="00C602EC"/>
    <w:rsid w:val="00C6623C"/>
    <w:rsid w:val="00C66916"/>
    <w:rsid w:val="00C86C13"/>
    <w:rsid w:val="00C90049"/>
    <w:rsid w:val="00C96B69"/>
    <w:rsid w:val="00CA00E3"/>
    <w:rsid w:val="00CA37CB"/>
    <w:rsid w:val="00CC30E0"/>
    <w:rsid w:val="00CC5AD9"/>
    <w:rsid w:val="00CD1A10"/>
    <w:rsid w:val="00CE30E4"/>
    <w:rsid w:val="00CE56F4"/>
    <w:rsid w:val="00CF3CE3"/>
    <w:rsid w:val="00CF5582"/>
    <w:rsid w:val="00CF562B"/>
    <w:rsid w:val="00CF7FB1"/>
    <w:rsid w:val="00D01151"/>
    <w:rsid w:val="00D01175"/>
    <w:rsid w:val="00D16A63"/>
    <w:rsid w:val="00D27895"/>
    <w:rsid w:val="00D30AA6"/>
    <w:rsid w:val="00D32A91"/>
    <w:rsid w:val="00D32EC6"/>
    <w:rsid w:val="00D4544C"/>
    <w:rsid w:val="00D46835"/>
    <w:rsid w:val="00D519C5"/>
    <w:rsid w:val="00D609BA"/>
    <w:rsid w:val="00D616E7"/>
    <w:rsid w:val="00D675E9"/>
    <w:rsid w:val="00D724D0"/>
    <w:rsid w:val="00D73A0D"/>
    <w:rsid w:val="00D7755A"/>
    <w:rsid w:val="00D84FAC"/>
    <w:rsid w:val="00D87F88"/>
    <w:rsid w:val="00D94C29"/>
    <w:rsid w:val="00DA224F"/>
    <w:rsid w:val="00DB22A9"/>
    <w:rsid w:val="00DC3EFF"/>
    <w:rsid w:val="00DD6C53"/>
    <w:rsid w:val="00DD79E0"/>
    <w:rsid w:val="00DE188A"/>
    <w:rsid w:val="00DE26AB"/>
    <w:rsid w:val="00DE47B2"/>
    <w:rsid w:val="00DE4B98"/>
    <w:rsid w:val="00DE5B59"/>
    <w:rsid w:val="00DF2605"/>
    <w:rsid w:val="00E06349"/>
    <w:rsid w:val="00E066AB"/>
    <w:rsid w:val="00E137DC"/>
    <w:rsid w:val="00E13B7B"/>
    <w:rsid w:val="00E162D3"/>
    <w:rsid w:val="00E201F7"/>
    <w:rsid w:val="00E23C94"/>
    <w:rsid w:val="00E3104F"/>
    <w:rsid w:val="00E551C4"/>
    <w:rsid w:val="00E62660"/>
    <w:rsid w:val="00E63C2A"/>
    <w:rsid w:val="00E66E41"/>
    <w:rsid w:val="00E72B78"/>
    <w:rsid w:val="00E751AE"/>
    <w:rsid w:val="00E8202C"/>
    <w:rsid w:val="00E82DF5"/>
    <w:rsid w:val="00E83677"/>
    <w:rsid w:val="00E8461D"/>
    <w:rsid w:val="00E860EA"/>
    <w:rsid w:val="00E87FB4"/>
    <w:rsid w:val="00E92C15"/>
    <w:rsid w:val="00EA1039"/>
    <w:rsid w:val="00EA2433"/>
    <w:rsid w:val="00EA4F3C"/>
    <w:rsid w:val="00EA7D37"/>
    <w:rsid w:val="00EB1376"/>
    <w:rsid w:val="00EB7F36"/>
    <w:rsid w:val="00EC0338"/>
    <w:rsid w:val="00EC2AE4"/>
    <w:rsid w:val="00ED2E33"/>
    <w:rsid w:val="00ED4D1E"/>
    <w:rsid w:val="00ED5D50"/>
    <w:rsid w:val="00ED686E"/>
    <w:rsid w:val="00ED7073"/>
    <w:rsid w:val="00EE0DA3"/>
    <w:rsid w:val="00EE26EF"/>
    <w:rsid w:val="00EE4931"/>
    <w:rsid w:val="00EE4964"/>
    <w:rsid w:val="00EE79C3"/>
    <w:rsid w:val="00EF561B"/>
    <w:rsid w:val="00EF5A0F"/>
    <w:rsid w:val="00F02821"/>
    <w:rsid w:val="00F0625D"/>
    <w:rsid w:val="00F1284E"/>
    <w:rsid w:val="00F1492A"/>
    <w:rsid w:val="00F20640"/>
    <w:rsid w:val="00F21350"/>
    <w:rsid w:val="00F25147"/>
    <w:rsid w:val="00F25974"/>
    <w:rsid w:val="00F36AA2"/>
    <w:rsid w:val="00F441E0"/>
    <w:rsid w:val="00F517FB"/>
    <w:rsid w:val="00F547EE"/>
    <w:rsid w:val="00F5731B"/>
    <w:rsid w:val="00F62994"/>
    <w:rsid w:val="00F66723"/>
    <w:rsid w:val="00F703B1"/>
    <w:rsid w:val="00F70491"/>
    <w:rsid w:val="00F716EA"/>
    <w:rsid w:val="00F72B67"/>
    <w:rsid w:val="00F73086"/>
    <w:rsid w:val="00F73FE1"/>
    <w:rsid w:val="00F84D10"/>
    <w:rsid w:val="00F916D5"/>
    <w:rsid w:val="00F95488"/>
    <w:rsid w:val="00F95CA2"/>
    <w:rsid w:val="00F962CE"/>
    <w:rsid w:val="00FB3DC0"/>
    <w:rsid w:val="00FB4B0A"/>
    <w:rsid w:val="00FB55E5"/>
    <w:rsid w:val="00FB5746"/>
    <w:rsid w:val="00FB5799"/>
    <w:rsid w:val="00FB6703"/>
    <w:rsid w:val="00FC61CA"/>
    <w:rsid w:val="00FC6C8F"/>
    <w:rsid w:val="00FD17EE"/>
    <w:rsid w:val="00FD2C46"/>
    <w:rsid w:val="00FD5D6F"/>
    <w:rsid w:val="00FD5E21"/>
    <w:rsid w:val="00FE2966"/>
    <w:rsid w:val="00FE7091"/>
    <w:rsid w:val="00FF020A"/>
    <w:rsid w:val="00FF5DA8"/>
    <w:rsid w:val="00FF600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3AB6"/>
  <w15:docId w15:val="{20E0327F-BE36-470D-A2E9-B020A35B5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B2B83"/>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nhideWhenUsed/>
    <w:rsid w:val="00E3104F"/>
    <w:rPr>
      <w:sz w:val="16"/>
      <w:szCs w:val="16"/>
    </w:rPr>
  </w:style>
  <w:style w:type="paragraph" w:styleId="Tekstkomentarza">
    <w:name w:val="annotation text"/>
    <w:basedOn w:val="Normalny"/>
    <w:link w:val="TekstkomentarzaZnak"/>
    <w:uiPriority w:val="99"/>
    <w:unhideWhenUsed/>
    <w:rsid w:val="00E3104F"/>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E3104F"/>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E310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104F"/>
    <w:rPr>
      <w:rFonts w:ascii="Segoe UI" w:hAnsi="Segoe UI" w:cs="Segoe UI"/>
      <w:sz w:val="18"/>
      <w:szCs w:val="18"/>
    </w:rPr>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723895"/>
    <w:pPr>
      <w:ind w:left="720"/>
      <w:contextualSpacing/>
    </w:pPr>
  </w:style>
  <w:style w:type="character" w:customStyle="1" w:styleId="Nagwek1Znak">
    <w:name w:val="Nagłówek 1 Znak"/>
    <w:basedOn w:val="Domylnaczcionkaakapitu"/>
    <w:link w:val="Nagwek1"/>
    <w:uiPriority w:val="9"/>
    <w:rsid w:val="00AB2B83"/>
    <w:rPr>
      <w:rFonts w:asciiTheme="majorHAnsi" w:eastAsiaTheme="majorEastAsia" w:hAnsiTheme="majorHAnsi" w:cstheme="majorBidi"/>
      <w:color w:val="2E74B5" w:themeColor="accent1" w:themeShade="BF"/>
      <w:sz w:val="32"/>
      <w:szCs w:val="32"/>
    </w:rPr>
  </w:style>
  <w:style w:type="paragraph" w:customStyle="1" w:styleId="Tre">
    <w:name w:val="Treść"/>
    <w:rsid w:val="00AB2B8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F517FB"/>
  </w:style>
  <w:style w:type="paragraph" w:styleId="Tematkomentarza">
    <w:name w:val="annotation subject"/>
    <w:basedOn w:val="Tekstkomentarza"/>
    <w:next w:val="Tekstkomentarza"/>
    <w:link w:val="TematkomentarzaZnak"/>
    <w:uiPriority w:val="99"/>
    <w:semiHidden/>
    <w:unhideWhenUsed/>
    <w:rsid w:val="0057490F"/>
    <w:pPr>
      <w:suppressAutoHyphens w:val="0"/>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57490F"/>
    <w:rPr>
      <w:rFonts w:ascii="Times New Roman" w:eastAsia="Times New Roman" w:hAnsi="Times New Roman" w:cs="Times New Roman"/>
      <w:b/>
      <w:bCs/>
      <w:sz w:val="20"/>
      <w:szCs w:val="20"/>
      <w:lang w:eastAsia="ar-SA"/>
    </w:rPr>
  </w:style>
  <w:style w:type="paragraph" w:styleId="Nagwek">
    <w:name w:val="header"/>
    <w:basedOn w:val="Normalny"/>
    <w:link w:val="NagwekZnak"/>
    <w:uiPriority w:val="99"/>
    <w:unhideWhenUsed/>
    <w:rsid w:val="00A342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4291"/>
  </w:style>
  <w:style w:type="paragraph" w:styleId="Stopka">
    <w:name w:val="footer"/>
    <w:basedOn w:val="Normalny"/>
    <w:link w:val="StopkaZnak"/>
    <w:uiPriority w:val="99"/>
    <w:unhideWhenUsed/>
    <w:rsid w:val="00A342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4291"/>
  </w:style>
  <w:style w:type="paragraph" w:customStyle="1" w:styleId="Akapitzlist1">
    <w:name w:val="Akapit z listą1"/>
    <w:basedOn w:val="Normalny"/>
    <w:link w:val="ListParagraphZnak"/>
    <w:uiPriority w:val="99"/>
    <w:rsid w:val="00F95CA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F95CA2"/>
    <w:rPr>
      <w:rFonts w:ascii="Sylfaen" w:eastAsia="Calibri" w:hAnsi="Sylfaen" w:cs="Sylfaen"/>
      <w:sz w:val="20"/>
      <w:szCs w:val="20"/>
      <w:lang w:eastAsia="pl-PL"/>
    </w:rPr>
  </w:style>
  <w:style w:type="paragraph" w:styleId="Poprawka">
    <w:name w:val="Revision"/>
    <w:hidden/>
    <w:uiPriority w:val="99"/>
    <w:semiHidden/>
    <w:rsid w:val="001B5D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6347">
      <w:bodyDiv w:val="1"/>
      <w:marLeft w:val="0"/>
      <w:marRight w:val="0"/>
      <w:marTop w:val="0"/>
      <w:marBottom w:val="0"/>
      <w:divBdr>
        <w:top w:val="none" w:sz="0" w:space="0" w:color="auto"/>
        <w:left w:val="none" w:sz="0" w:space="0" w:color="auto"/>
        <w:bottom w:val="none" w:sz="0" w:space="0" w:color="auto"/>
        <w:right w:val="none" w:sz="0" w:space="0" w:color="auto"/>
      </w:divBdr>
      <w:divsChild>
        <w:div w:id="14812809">
          <w:marLeft w:val="0"/>
          <w:marRight w:val="0"/>
          <w:marTop w:val="0"/>
          <w:marBottom w:val="240"/>
          <w:divBdr>
            <w:top w:val="none" w:sz="0" w:space="0" w:color="auto"/>
            <w:left w:val="none" w:sz="0" w:space="0" w:color="auto"/>
            <w:bottom w:val="none" w:sz="0" w:space="0" w:color="auto"/>
            <w:right w:val="none" w:sz="0" w:space="0" w:color="auto"/>
          </w:divBdr>
          <w:divsChild>
            <w:div w:id="77930421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04072050">
      <w:bodyDiv w:val="1"/>
      <w:marLeft w:val="0"/>
      <w:marRight w:val="0"/>
      <w:marTop w:val="0"/>
      <w:marBottom w:val="0"/>
      <w:divBdr>
        <w:top w:val="none" w:sz="0" w:space="0" w:color="auto"/>
        <w:left w:val="none" w:sz="0" w:space="0" w:color="auto"/>
        <w:bottom w:val="none" w:sz="0" w:space="0" w:color="auto"/>
        <w:right w:val="none" w:sz="0" w:space="0" w:color="auto"/>
      </w:divBdr>
    </w:div>
    <w:div w:id="122699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0E0B-D58D-4200-A6CB-9003410F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11053</Words>
  <Characters>66323</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Pściuk</dc:creator>
  <cp:lastModifiedBy>1202 N.Bydgoszcz Andrzej Szafkowski</cp:lastModifiedBy>
  <cp:revision>8</cp:revision>
  <cp:lastPrinted>2021-04-20T07:19:00Z</cp:lastPrinted>
  <dcterms:created xsi:type="dcterms:W3CDTF">2022-07-12T11:09:00Z</dcterms:created>
  <dcterms:modified xsi:type="dcterms:W3CDTF">2022-07-20T08:18:00Z</dcterms:modified>
</cp:coreProperties>
</file>