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12" w:rsidRDefault="000A7D12" w:rsidP="000A7D12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rFonts w:ascii="Calibri" w:eastAsiaTheme="majorEastAsia" w:hAnsi="Calibri" w:cstheme="majorBidi"/>
          <w:b/>
          <w:color w:val="365F91" w:themeColor="accent1" w:themeShade="BF"/>
        </w:rPr>
      </w:pPr>
    </w:p>
    <w:p w:rsidR="000A7D12" w:rsidRPr="007C06DA" w:rsidRDefault="000A7D12" w:rsidP="000A7D12">
      <w:pPr>
        <w:pStyle w:val="Nadpis1"/>
        <w:numPr>
          <w:ilvl w:val="0"/>
          <w:numId w:val="0"/>
        </w:numPr>
        <w:rPr>
          <w:rFonts w:ascii="Calibri" w:hAnsi="Calibri"/>
          <w:sz w:val="22"/>
          <w:szCs w:val="22"/>
        </w:rPr>
      </w:pPr>
      <w:bookmarkStart w:id="0" w:name="_Toc503515095"/>
      <w:r>
        <w:rPr>
          <w:rFonts w:ascii="Calibri" w:hAnsi="Calibri"/>
          <w:sz w:val="22"/>
          <w:szCs w:val="22"/>
        </w:rPr>
        <w:t>E.</w:t>
      </w:r>
      <w:r>
        <w:rPr>
          <w:rFonts w:ascii="Calibri" w:hAnsi="Calibri"/>
          <w:sz w:val="22"/>
          <w:szCs w:val="22"/>
        </w:rPr>
        <w:tab/>
      </w:r>
      <w:bookmarkStart w:id="1" w:name="_GoBack"/>
      <w:r w:rsidRPr="007C06DA">
        <w:rPr>
          <w:rFonts w:ascii="Calibri" w:hAnsi="Calibri"/>
          <w:sz w:val="22"/>
          <w:szCs w:val="22"/>
        </w:rPr>
        <w:t>Návrh na plnenie kritérií</w:t>
      </w:r>
      <w:bookmarkEnd w:id="0"/>
      <w:bookmarkEnd w:id="1"/>
    </w:p>
    <w:p w:rsidR="000A7D12" w:rsidRPr="007C06DA" w:rsidRDefault="000A7D12" w:rsidP="000A7D12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="Calibri" w:hAnsi="Calibri"/>
        </w:rPr>
      </w:pPr>
    </w:p>
    <w:p w:rsidR="000A7D12" w:rsidRPr="007C06DA" w:rsidRDefault="000A7D12" w:rsidP="000A7D12">
      <w:pPr>
        <w:pStyle w:val="Cislo-2-text"/>
        <w:numPr>
          <w:ilvl w:val="0"/>
          <w:numId w:val="0"/>
        </w:numPr>
        <w:spacing w:before="0"/>
        <w:rPr>
          <w:rFonts w:ascii="Calibri" w:hAnsi="Calibri"/>
        </w:rPr>
      </w:pPr>
      <w:r w:rsidRPr="007C06DA">
        <w:rPr>
          <w:rFonts w:ascii="Calibri" w:hAnsi="Calibri"/>
        </w:rPr>
        <w:t xml:space="preserve">Tento dokument je pre uchádzača záväzný. Podaním ponuky uchádzač neodvolateľne vyhlasuje a súhlasí, že ak sa stane úspešným, návrh na plnenie kritérií bude spolu s jeho identifikačnými údajmi súčasťou uzatvorenej </w:t>
      </w:r>
      <w:r>
        <w:rPr>
          <w:rFonts w:ascii="Calibri" w:hAnsi="Calibri"/>
        </w:rPr>
        <w:t>rámcovej dohody</w:t>
      </w:r>
      <w:r w:rsidRPr="007C06DA">
        <w:rPr>
          <w:rFonts w:ascii="Calibri" w:hAnsi="Calibri"/>
        </w:rPr>
        <w:t>.</w:t>
      </w:r>
    </w:p>
    <w:p w:rsidR="000A7D12" w:rsidRPr="007C06DA" w:rsidRDefault="000A7D12" w:rsidP="000A7D12">
      <w:pPr>
        <w:pStyle w:val="Cislo-2-text"/>
        <w:numPr>
          <w:ilvl w:val="0"/>
          <w:numId w:val="0"/>
        </w:numPr>
        <w:rPr>
          <w:rFonts w:ascii="Calibri" w:hAnsi="Calibri"/>
        </w:rPr>
      </w:pPr>
    </w:p>
    <w:p w:rsidR="000A7D12" w:rsidRPr="007C06DA" w:rsidRDefault="000A7D12" w:rsidP="000A7D12">
      <w:pPr>
        <w:pStyle w:val="Cislo-2-text"/>
        <w:tabs>
          <w:tab w:val="clear" w:pos="1066"/>
          <w:tab w:val="clear" w:pos="1423"/>
          <w:tab w:val="clear" w:pos="1780"/>
          <w:tab w:val="clear" w:pos="2138"/>
          <w:tab w:val="clear" w:pos="2495"/>
        </w:tabs>
        <w:ind w:left="709"/>
        <w:rPr>
          <w:rFonts w:asciiTheme="minorHAnsi" w:hAnsiTheme="minorHAnsi"/>
          <w:b/>
        </w:rPr>
      </w:pPr>
      <w:r w:rsidRPr="007C06DA">
        <w:rPr>
          <w:rFonts w:asciiTheme="minorHAnsi" w:hAnsiTheme="minorHAnsi"/>
          <w:b/>
        </w:rPr>
        <w:t>Identifikačné údaje uchádzača</w:t>
      </w:r>
    </w:p>
    <w:p w:rsidR="000A7D12" w:rsidRPr="007C06DA" w:rsidRDefault="000A7D12" w:rsidP="000A7D12">
      <w:pPr>
        <w:pStyle w:val="Cislo-1-nadpis"/>
        <w:numPr>
          <w:ilvl w:val="0"/>
          <w:numId w:val="0"/>
        </w:numPr>
        <w:ind w:left="709"/>
        <w:rPr>
          <w:rFonts w:ascii="Calibri" w:hAnsi="Calibri"/>
        </w:rPr>
      </w:pPr>
    </w:p>
    <w:p w:rsidR="000A7D12" w:rsidRPr="007C06DA" w:rsidRDefault="000A7D12" w:rsidP="000A7D12">
      <w:pPr>
        <w:rPr>
          <w:rFonts w:ascii="Calibri" w:hAnsi="Calibri"/>
        </w:rPr>
      </w:pPr>
      <w:r w:rsidRPr="007C06DA">
        <w:rPr>
          <w:rFonts w:ascii="Calibri" w:hAnsi="Calibri"/>
        </w:rPr>
        <w:t>Obchodné meno:</w:t>
      </w:r>
    </w:p>
    <w:p w:rsidR="000A7D12" w:rsidRPr="007C06DA" w:rsidRDefault="000A7D12" w:rsidP="000A7D12">
      <w:pPr>
        <w:rPr>
          <w:rFonts w:ascii="Calibri" w:hAnsi="Calibri"/>
        </w:rPr>
      </w:pPr>
      <w:r w:rsidRPr="007C06DA">
        <w:rPr>
          <w:rFonts w:ascii="Calibri" w:hAnsi="Calibri"/>
        </w:rPr>
        <w:t>Sídlo:</w:t>
      </w:r>
    </w:p>
    <w:p w:rsidR="000A7D12" w:rsidRPr="007C06DA" w:rsidRDefault="000A7D12" w:rsidP="000A7D12">
      <w:pPr>
        <w:rPr>
          <w:rFonts w:ascii="Calibri" w:hAnsi="Calibri"/>
        </w:rPr>
      </w:pPr>
      <w:r w:rsidRPr="007C06DA">
        <w:rPr>
          <w:rFonts w:ascii="Calibri" w:hAnsi="Calibri"/>
        </w:rPr>
        <w:t>IČO:</w:t>
      </w:r>
    </w:p>
    <w:p w:rsidR="000A7D12" w:rsidRPr="007C06DA" w:rsidRDefault="000A7D12" w:rsidP="000A7D12">
      <w:pPr>
        <w:rPr>
          <w:rFonts w:ascii="Calibri" w:hAnsi="Calibri"/>
        </w:rPr>
      </w:pPr>
      <w:r w:rsidRPr="007C06DA">
        <w:rPr>
          <w:rFonts w:ascii="Calibri" w:hAnsi="Calibri"/>
        </w:rPr>
        <w:t>DIČ:</w:t>
      </w:r>
    </w:p>
    <w:p w:rsidR="000A7D12" w:rsidRPr="007C06DA" w:rsidRDefault="000A7D12" w:rsidP="000A7D12">
      <w:pPr>
        <w:rPr>
          <w:rFonts w:ascii="Calibri" w:hAnsi="Calibri"/>
        </w:rPr>
      </w:pPr>
      <w:r w:rsidRPr="007C06DA">
        <w:rPr>
          <w:rFonts w:ascii="Calibri" w:hAnsi="Calibri"/>
        </w:rPr>
        <w:t>IČ DPH:</w:t>
      </w:r>
    </w:p>
    <w:p w:rsidR="000A7D12" w:rsidRPr="007C06DA" w:rsidRDefault="000A7D12" w:rsidP="000A7D12">
      <w:pPr>
        <w:rPr>
          <w:rFonts w:ascii="Calibri" w:hAnsi="Calibri"/>
        </w:rPr>
      </w:pPr>
      <w:r w:rsidRPr="007C06DA">
        <w:rPr>
          <w:rFonts w:ascii="Calibri" w:hAnsi="Calibri"/>
        </w:rPr>
        <w:t>Č. účtu:</w:t>
      </w:r>
    </w:p>
    <w:p w:rsidR="000A7D12" w:rsidRDefault="000A7D12" w:rsidP="000A7D12">
      <w:pPr>
        <w:rPr>
          <w:rFonts w:ascii="Calibri" w:hAnsi="Calibri"/>
        </w:rPr>
      </w:pPr>
      <w:r w:rsidRPr="007C06DA">
        <w:rPr>
          <w:rFonts w:ascii="Calibri" w:hAnsi="Calibri"/>
        </w:rPr>
        <w:t>Telefón:</w:t>
      </w:r>
    </w:p>
    <w:p w:rsidR="000A7D12" w:rsidRDefault="000A7D12" w:rsidP="000A7D12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0A7D12" w:rsidRPr="00F0697B" w:rsidRDefault="000A7D12" w:rsidP="000A7D12">
      <w:pPr>
        <w:pStyle w:val="Cislo-2-text"/>
        <w:tabs>
          <w:tab w:val="num" w:pos="709"/>
        </w:tabs>
        <w:ind w:left="709"/>
        <w:rPr>
          <w:rFonts w:ascii="Calibri" w:hAnsi="Calibri"/>
          <w:b/>
        </w:rPr>
      </w:pPr>
      <w:r w:rsidRPr="007C06DA">
        <w:rPr>
          <w:rFonts w:asciiTheme="minorHAnsi" w:hAnsiTheme="minorHAnsi"/>
          <w:b/>
        </w:rPr>
        <w:lastRenderedPageBreak/>
        <w:t>Návrh na plnenie kritérií:</w:t>
      </w:r>
      <w:r w:rsidRPr="007C06DA">
        <w:rPr>
          <w:rFonts w:asciiTheme="minorHAnsi" w:hAnsiTheme="minorHAnsi"/>
          <w:b/>
        </w:rPr>
        <w:tab/>
      </w:r>
    </w:p>
    <w:p w:rsidR="000A7D12" w:rsidRDefault="000A7D12" w:rsidP="000A7D12">
      <w:pPr>
        <w:pStyle w:val="Cislo-1-nadpis"/>
        <w:numPr>
          <w:ilvl w:val="0"/>
          <w:numId w:val="0"/>
        </w:numPr>
        <w:ind w:left="709" w:hanging="709"/>
        <w:rPr>
          <w:rFonts w:ascii="Calibri" w:hAnsi="Calibri"/>
        </w:rPr>
      </w:pPr>
    </w:p>
    <w:p w:rsidR="000A7D12" w:rsidRPr="007C06DA" w:rsidRDefault="000A7D12" w:rsidP="000A7D12">
      <w:pPr>
        <w:pStyle w:val="Cislo-1-nadpis"/>
        <w:numPr>
          <w:ilvl w:val="0"/>
          <w:numId w:val="0"/>
        </w:numPr>
        <w:ind w:left="709" w:hanging="709"/>
        <w:rPr>
          <w:rFonts w:ascii="Calibri" w:hAnsi="Calibri"/>
        </w:rPr>
      </w:pPr>
      <w:bookmarkStart w:id="2" w:name="_Toc503515096"/>
      <w:r>
        <w:rPr>
          <w:rFonts w:ascii="Calibri" w:hAnsi="Calibri"/>
        </w:rPr>
        <w:t>Kritérium č. 1:</w:t>
      </w:r>
      <w:bookmarkEnd w:id="2"/>
    </w:p>
    <w:p w:rsidR="000A7D12" w:rsidRDefault="000A7D12" w:rsidP="000A7D1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Celková</w:t>
      </w:r>
      <w:r w:rsidRPr="009C77D2">
        <w:rPr>
          <w:rFonts w:asciiTheme="minorHAnsi" w:hAnsiTheme="minorHAnsi" w:cstheme="minorHAnsi"/>
          <w:sz w:val="22"/>
          <w:szCs w:val="22"/>
        </w:rPr>
        <w:t xml:space="preserve"> cena</w:t>
      </w:r>
      <w:r>
        <w:rPr>
          <w:rFonts w:asciiTheme="minorHAnsi" w:hAnsiTheme="minorHAnsi" w:cstheme="minorHAnsi"/>
          <w:sz w:val="22"/>
          <w:szCs w:val="22"/>
        </w:rPr>
        <w:t xml:space="preserve"> za </w:t>
      </w:r>
      <w:r w:rsidRPr="00E87B4C">
        <w:rPr>
          <w:rFonts w:asciiTheme="minorHAnsi" w:hAnsiTheme="minorHAnsi" w:cstheme="minorHAnsi"/>
          <w:sz w:val="22"/>
          <w:szCs w:val="22"/>
        </w:rPr>
        <w:t>poskytovanie služieb bezpečnostno-technologickej podpory pozostávajúce zo štandardných služieb technickej podpory (Softw</w:t>
      </w:r>
      <w:r>
        <w:rPr>
          <w:rFonts w:asciiTheme="minorHAnsi" w:hAnsiTheme="minorHAnsi" w:cstheme="minorHAnsi"/>
          <w:sz w:val="22"/>
          <w:szCs w:val="22"/>
        </w:rPr>
        <w:t xml:space="preserve">are </w:t>
      </w:r>
      <w:proofErr w:type="spellStart"/>
      <w:r>
        <w:rPr>
          <w:rFonts w:asciiTheme="minorHAnsi" w:hAnsiTheme="minorHAnsi" w:cstheme="minorHAnsi"/>
          <w:sz w:val="22"/>
          <w:szCs w:val="22"/>
        </w:rPr>
        <w:t>Update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License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&amp; </w:t>
      </w:r>
      <w:proofErr w:type="spellStart"/>
      <w:r w:rsidRPr="001B52C0">
        <w:rPr>
          <w:rFonts w:asciiTheme="minorHAnsi" w:hAnsiTheme="minorHAnsi" w:cstheme="minorHAnsi"/>
        </w:rPr>
        <w:t>Product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Support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E87B4C">
        <w:rPr>
          <w:rFonts w:asciiTheme="minorHAnsi" w:hAnsiTheme="minorHAnsi" w:cstheme="minorHAnsi"/>
          <w:sz w:val="22"/>
          <w:szCs w:val="22"/>
        </w:rPr>
        <w:t>pre aktuálny stav softvéru obje</w:t>
      </w:r>
      <w:r>
        <w:rPr>
          <w:rFonts w:asciiTheme="minorHAnsi" w:hAnsiTheme="minorHAnsi" w:cstheme="minorHAnsi"/>
          <w:sz w:val="22"/>
          <w:szCs w:val="22"/>
        </w:rPr>
        <w:t>dnávateľa:</w:t>
      </w:r>
    </w:p>
    <w:p w:rsidR="000A7D12" w:rsidRPr="004759C9" w:rsidRDefault="000A7D12" w:rsidP="000A7D12">
      <w:pPr>
        <w:pStyle w:val="Default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600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276"/>
        <w:gridCol w:w="942"/>
        <w:gridCol w:w="1843"/>
        <w:gridCol w:w="1984"/>
        <w:gridCol w:w="2177"/>
        <w:gridCol w:w="2126"/>
        <w:gridCol w:w="2126"/>
      </w:tblGrid>
      <w:tr w:rsidR="000A7D12" w:rsidRPr="00281981" w:rsidTr="00E04A8E">
        <w:trPr>
          <w:trHeight w:val="315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A7D12" w:rsidRPr="001C6F2C" w:rsidRDefault="000A7D12" w:rsidP="00E04A8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C6F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Produkt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A7D12" w:rsidRPr="001C6F2C" w:rsidRDefault="000A7D12" w:rsidP="00E04A8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C6F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Metrika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A7D12" w:rsidRPr="001C6F2C" w:rsidRDefault="000A7D12" w:rsidP="00E04A8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C6F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Aktuálny stav softvéru (počet)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0A7D12" w:rsidRPr="00281981" w:rsidRDefault="000A7D12" w:rsidP="00E04A8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>Celková</w:t>
            </w:r>
            <w:r w:rsidRPr="00B262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 xml:space="preserve"> cena za prvé obdobie poskytovania štandardných služieb technickej podpory, začínajúce po dni ukončenia štandardných služieb technickej podpory uvedeného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B262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 xml:space="preserve">v tab.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>s</w:t>
            </w:r>
            <w:r w:rsidRPr="00B262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 xml:space="preserve"> názvom „Aktuálny stav softvérov pre prostredie Oracle MPRV SR a rezortných organizácií „v bode 3 opisu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 xml:space="preserve">predmetu obstarávania </w:t>
            </w:r>
            <w:r w:rsidRPr="00B262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 xml:space="preserve">a trvajúce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>do 31.12.2018</w:t>
            </w:r>
            <w:r w:rsidRPr="00B262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>, vyjadrená v EUR bez DPH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0A7D12" w:rsidRPr="00281981" w:rsidRDefault="000A7D12" w:rsidP="00E04A8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>Celková</w:t>
            </w:r>
            <w:r w:rsidRPr="002C2E3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 xml:space="preserve"> cena za druhé obdobie poskytovania štandardných služieb technickej podpory, začínajúce po dni ukončenia štandardných služieb technickej podpory prvého obdobia a trvajúce 1 rok , vyjadrená v EUR bez DPH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0A7D12" w:rsidRPr="00281981" w:rsidRDefault="000A7D12" w:rsidP="00E04A8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>Celková</w:t>
            </w:r>
            <w:r w:rsidRPr="007A4D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 xml:space="preserve"> cena za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>tretie</w:t>
            </w:r>
            <w:r w:rsidRPr="007A4D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 xml:space="preserve"> obdobie poskytovania štandardných služieb technickej podpory, začínajúce po dni ukončenia štandardných služieb technickej podpory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>druh</w:t>
            </w:r>
            <w:r w:rsidRPr="007A4D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>ého obdobia a trvajúce 1 rok , vyjadrená v EUR bez DPH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0A7D12" w:rsidRDefault="000A7D12" w:rsidP="00E04A8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>Celková</w:t>
            </w:r>
            <w:r w:rsidRPr="007A4D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 xml:space="preserve"> cena za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>štvrt</w:t>
            </w:r>
            <w:r w:rsidRPr="007A4D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 xml:space="preserve">é obdobie poskytovania štandardných služieb technickej podpory, začínajúce po dni ukončenia štandardných služieb technickej podpory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 xml:space="preserve"> tretie</w:t>
            </w:r>
            <w:r w:rsidRPr="007A4D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>ho obdobia a trvajúce 1 rok , vyjadrená v EUR bez DPH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0A7D12" w:rsidRPr="007A4DD1" w:rsidDel="005D7BB4" w:rsidRDefault="000A7D12" w:rsidP="00E04A8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B747A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 xml:space="preserve">Celková cena za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>celé</w:t>
            </w:r>
            <w:r w:rsidRPr="007A4D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 xml:space="preserve"> obdobi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 xml:space="preserve">e </w:t>
            </w:r>
            <w:r w:rsidRPr="00B747A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>poskytovani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>a</w:t>
            </w:r>
            <w:r w:rsidRPr="00B747A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 xml:space="preserve"> služieb bezpečnostno-technologickej podpory pozostávajúce zo štandardných služieb technickej podpory pre aktuálny stav softvéru objednávateľa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7A4D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sk-SK"/>
              </w:rPr>
              <w:t>vyjadrená v EUR bez DPH</w:t>
            </w:r>
          </w:p>
        </w:tc>
      </w:tr>
      <w:tr w:rsidR="000A7D12" w:rsidRPr="00281981" w:rsidTr="00E04A8E">
        <w:trPr>
          <w:trHeight w:val="54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 xml:space="preserve">Oracle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Database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Enterprise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Edition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>Procesor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7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A7D12" w:rsidRPr="00281981" w:rsidTr="00E04A8E">
        <w:trPr>
          <w:trHeight w:val="54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Real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Application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Cluster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>Procesor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A7D12" w:rsidRPr="00281981" w:rsidTr="00E04A8E">
        <w:trPr>
          <w:trHeight w:val="54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Partitioning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>Procesor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A7D12" w:rsidRPr="00281981" w:rsidTr="00E04A8E">
        <w:trPr>
          <w:trHeight w:val="54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WebLogic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Suite -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Processor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Perpetual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>Procesor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A7D12" w:rsidRPr="00281981" w:rsidTr="00E04A8E">
        <w:trPr>
          <w:trHeight w:val="54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Diagnostics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Pack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Processor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A7D12" w:rsidRPr="00281981" w:rsidTr="00E04A8E">
        <w:trPr>
          <w:trHeight w:val="54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Tuning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Pack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Processor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A7D12" w:rsidRPr="00281981" w:rsidTr="00E04A8E">
        <w:trPr>
          <w:trHeight w:val="54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 xml:space="preserve">Internet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Developer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Suite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>Licencia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A7D12" w:rsidRPr="00281981" w:rsidTr="00E04A8E">
        <w:trPr>
          <w:trHeight w:val="54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 xml:space="preserve">Oracle VM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Premier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Limited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System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A7D12" w:rsidRPr="00281981" w:rsidTr="00E04A8E">
        <w:trPr>
          <w:trHeight w:val="54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 xml:space="preserve">Oracle Linux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Premier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Limited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System</w:t>
            </w:r>
            <w:proofErr w:type="spellEnd"/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A7D12" w:rsidRPr="00281981" w:rsidTr="00E04A8E">
        <w:trPr>
          <w:trHeight w:val="54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 xml:space="preserve">Oracle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Database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Enterprise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Edition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Named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User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Plus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A7D12" w:rsidRPr="00281981" w:rsidTr="00E04A8E">
        <w:trPr>
          <w:trHeight w:val="54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Real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Application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Cluster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Named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User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Plus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A7D12" w:rsidRPr="00281981" w:rsidTr="00E04A8E">
        <w:trPr>
          <w:trHeight w:val="54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lastRenderedPageBreak/>
              <w:t>Partitioning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Named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User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Plus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A7D12" w:rsidRPr="00281981" w:rsidTr="00E04A8E">
        <w:trPr>
          <w:trHeight w:val="54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 xml:space="preserve">Identity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management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-  non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emp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User</w:t>
            </w:r>
            <w:proofErr w:type="spellEnd"/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>1000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A7D12" w:rsidRPr="00281981" w:rsidTr="00E04A8E">
        <w:trPr>
          <w:trHeight w:val="54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 xml:space="preserve">Identity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management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-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emp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user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User</w:t>
            </w:r>
            <w:proofErr w:type="spellEnd"/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A7D12" w:rsidRPr="00281981" w:rsidTr="00E04A8E">
        <w:trPr>
          <w:trHeight w:val="315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WebLogic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Suite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Named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81981">
              <w:rPr>
                <w:rFonts w:asciiTheme="minorHAnsi" w:hAnsiTheme="minorHAnsi" w:cstheme="minorHAnsi"/>
                <w:color w:val="000000"/>
              </w:rPr>
              <w:t>User</w:t>
            </w:r>
            <w:proofErr w:type="spellEnd"/>
            <w:r w:rsidRPr="00281981">
              <w:rPr>
                <w:rFonts w:asciiTheme="minorHAnsi" w:hAnsiTheme="minorHAnsi" w:cstheme="minorHAnsi"/>
                <w:color w:val="000000"/>
              </w:rPr>
              <w:t xml:space="preserve"> Plus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81981">
              <w:rPr>
                <w:rFonts w:asciiTheme="minorHAnsi" w:hAnsiTheme="minorHAnsi" w:cstheme="minorHAnsi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A7D12" w:rsidRPr="00281981" w:rsidTr="00E04A8E">
        <w:trPr>
          <w:trHeight w:val="315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A7D12" w:rsidRPr="00281981" w:rsidRDefault="000A7D12" w:rsidP="00E04A8E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Oracle </w:t>
            </w:r>
            <w:proofErr w:type="spellStart"/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Database</w:t>
            </w:r>
            <w:proofErr w:type="spellEnd"/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Standard </w:t>
            </w:r>
            <w:proofErr w:type="spellStart"/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Edition</w:t>
            </w:r>
            <w:proofErr w:type="spellEnd"/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- </w:t>
            </w:r>
            <w:proofErr w:type="spellStart"/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Named</w:t>
            </w:r>
            <w:proofErr w:type="spellEnd"/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User</w:t>
            </w:r>
            <w:proofErr w:type="spellEnd"/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Plus </w:t>
            </w:r>
            <w:proofErr w:type="spellStart"/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Perpetual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A7D12" w:rsidRPr="00281981" w:rsidRDefault="000A7D12" w:rsidP="00E04A8E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FULL USE - 20377396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0A7D12" w:rsidRPr="00281981" w:rsidRDefault="000A7D12" w:rsidP="00E04A8E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A7D12" w:rsidRPr="00281981" w:rsidTr="00E04A8E">
        <w:trPr>
          <w:trHeight w:val="315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7D12" w:rsidRPr="00281981" w:rsidRDefault="000A7D12" w:rsidP="00E04A8E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Oracle </w:t>
            </w:r>
            <w:proofErr w:type="spellStart"/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Database</w:t>
            </w:r>
            <w:proofErr w:type="spellEnd"/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Standard </w:t>
            </w:r>
            <w:proofErr w:type="spellStart"/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Edition</w:t>
            </w:r>
            <w:proofErr w:type="spellEnd"/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- </w:t>
            </w:r>
            <w:proofErr w:type="spellStart"/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Processor</w:t>
            </w:r>
            <w:proofErr w:type="spellEnd"/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Perpetual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7D12" w:rsidRPr="00281981" w:rsidRDefault="000A7D12" w:rsidP="00E04A8E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FULL USE - 20377396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0A7D12" w:rsidRPr="00281981" w:rsidRDefault="000A7D12" w:rsidP="00E04A8E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28198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A7D12" w:rsidRPr="00281981" w:rsidTr="00E04A8E">
        <w:trPr>
          <w:trHeight w:val="768"/>
          <w:jc w:val="center"/>
        </w:trPr>
        <w:tc>
          <w:tcPr>
            <w:tcW w:w="57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A7D12" w:rsidRPr="00E87B4C" w:rsidRDefault="000A7D12" w:rsidP="00E04A8E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87B4C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Spolu</w:t>
            </w:r>
            <w:r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: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7D12" w:rsidRPr="00281981" w:rsidRDefault="000A7D12" w:rsidP="00E04A8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0A7D12" w:rsidRDefault="000A7D12" w:rsidP="000A7D12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rFonts w:asciiTheme="minorHAnsi" w:eastAsia="Times New Roman" w:hAnsiTheme="minorHAnsi" w:cstheme="minorHAnsi"/>
          <w:b/>
          <w:color w:val="000000"/>
          <w:lang w:eastAsia="sk-SK"/>
        </w:rPr>
      </w:pPr>
    </w:p>
    <w:p w:rsidR="000A7D12" w:rsidRDefault="000A7D12" w:rsidP="000A7D12">
      <w:pPr>
        <w:pStyle w:val="Default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sk-SK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sk-SK"/>
        </w:rPr>
        <w:t>Celková c</w:t>
      </w:r>
      <w:r w:rsidRPr="002537D9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ena za poskytovanie služieb rozšírenej bezpečnostno-technologickej podpory (Oracle Software </w:t>
      </w:r>
      <w:proofErr w:type="spellStart"/>
      <w:r w:rsidRPr="002537D9">
        <w:rPr>
          <w:rFonts w:asciiTheme="minorHAnsi" w:eastAsia="Times New Roman" w:hAnsiTheme="minorHAnsi" w:cstheme="minorHAnsi"/>
          <w:sz w:val="22"/>
          <w:szCs w:val="22"/>
          <w:lang w:eastAsia="sk-SK"/>
        </w:rPr>
        <w:t>Security</w:t>
      </w:r>
      <w:proofErr w:type="spellEnd"/>
      <w:r w:rsidRPr="002537D9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</w:t>
      </w:r>
      <w:proofErr w:type="spellStart"/>
      <w:r w:rsidRPr="002537D9">
        <w:rPr>
          <w:rFonts w:asciiTheme="minorHAnsi" w:eastAsia="Times New Roman" w:hAnsiTheme="minorHAnsi" w:cstheme="minorHAnsi"/>
          <w:sz w:val="22"/>
          <w:szCs w:val="22"/>
          <w:lang w:eastAsia="sk-SK"/>
        </w:rPr>
        <w:t>Assurance</w:t>
      </w:r>
      <w:proofErr w:type="spellEnd"/>
      <w:r w:rsidRPr="002537D9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- OSSA) softvéru pre produkčné a testovacie prostredie objednávateľa pod správou OSSA pre aktuálny stav </w:t>
      </w:r>
      <w:r w:rsidRPr="005A47CC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softvéru </w:t>
      </w:r>
      <w:r w:rsidRPr="005A47CC">
        <w:rPr>
          <w:rFonts w:asciiTheme="minorHAnsi" w:hAnsiTheme="minorHAnsi" w:cstheme="minorHAnsi"/>
        </w:rPr>
        <w:t>pre IS na Oracle</w:t>
      </w:r>
      <w:r w:rsidRPr="005A47CC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objednávateľa</w:t>
      </w:r>
      <w:r w:rsidRPr="002537D9">
        <w:rPr>
          <w:rFonts w:asciiTheme="minorHAnsi" w:eastAsia="Times New Roman" w:hAnsiTheme="minorHAnsi" w:cstheme="minorHAnsi"/>
          <w:sz w:val="22"/>
          <w:szCs w:val="22"/>
          <w:lang w:eastAsia="sk-SK"/>
        </w:rPr>
        <w:t>:</w:t>
      </w:r>
    </w:p>
    <w:p w:rsidR="000A7D12" w:rsidRDefault="000A7D12" w:rsidP="000A7D12">
      <w:pPr>
        <w:pStyle w:val="Default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sk-SK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134"/>
        <w:gridCol w:w="708"/>
        <w:gridCol w:w="1276"/>
        <w:gridCol w:w="992"/>
        <w:gridCol w:w="1276"/>
        <w:gridCol w:w="1985"/>
        <w:gridCol w:w="2268"/>
        <w:gridCol w:w="2268"/>
      </w:tblGrid>
      <w:tr w:rsidR="000A7D12" w:rsidRPr="00281981" w:rsidTr="00E04A8E">
        <w:trPr>
          <w:trHeight w:val="352"/>
        </w:trPr>
        <w:tc>
          <w:tcPr>
            <w:tcW w:w="562" w:type="dxa"/>
            <w:shd w:val="clear" w:color="auto" w:fill="BFBFBF" w:themeFill="background1" w:themeFillShade="BF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proofErr w:type="spellStart"/>
            <w:r w:rsidRPr="0028198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P.č</w:t>
            </w:r>
            <w:proofErr w:type="spellEnd"/>
            <w:r w:rsidRPr="0028198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Názov informačného systému na Oracle a databázy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Verzia databázy 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#</w:t>
            </w:r>
            <w:proofErr w:type="spellStart"/>
            <w:r w:rsidRPr="0028198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Inst</w:t>
            </w:r>
            <w:proofErr w:type="spellEnd"/>
            <w:r w:rsidRPr="0028198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Server Model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Pamäť [byte]*</w:t>
            </w:r>
          </w:p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SGA/PGA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Veľkosť DB (GB)*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0A7D12" w:rsidRPr="00281981" w:rsidRDefault="000A7D12" w:rsidP="00E04A8E">
            <w:pPr>
              <w:pStyle w:val="Default"/>
              <w:ind w:right="31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Celková c</w:t>
            </w:r>
            <w:r w:rsidRPr="007D6AB4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ena </w:t>
            </w:r>
            <w:r w:rsidRPr="007D6AB4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eastAsia="sk-SK"/>
              </w:rPr>
              <w:t>za 1 rok poskytovani</w:t>
            </w:r>
            <w:r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eastAsia="sk-SK"/>
              </w:rPr>
              <w:t>a</w:t>
            </w:r>
            <w:r w:rsidRPr="007D6AB4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eastAsia="sk-SK"/>
              </w:rPr>
              <w:t xml:space="preserve"> služieb </w:t>
            </w:r>
            <w:r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eastAsia="sk-SK"/>
              </w:rPr>
              <w:t xml:space="preserve">vyjadrená v EUR </w:t>
            </w:r>
            <w:r w:rsidRPr="007D6AB4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bez DPH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0A7D12" w:rsidRPr="00281981" w:rsidRDefault="000A7D12" w:rsidP="00E04A8E">
            <w:pPr>
              <w:pStyle w:val="Default"/>
              <w:ind w:right="31"/>
              <w:rPr>
                <w:rFonts w:ascii="Calibri" w:eastAsia="Times New Roman" w:hAnsi="Calibri" w:cs="Calibri"/>
                <w:b/>
                <w:bCs/>
                <w:i/>
                <w:iCs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Celková c</w:t>
            </w:r>
            <w:r w:rsidRPr="00A57A27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ena </w:t>
            </w:r>
            <w:r w:rsidRPr="00A57A27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eastAsia="sk-SK"/>
              </w:rPr>
              <w:t>za poskytovani</w:t>
            </w:r>
            <w:r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eastAsia="sk-SK"/>
              </w:rPr>
              <w:t>e</w:t>
            </w:r>
            <w:r w:rsidRPr="00A57A27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eastAsia="sk-SK"/>
              </w:rPr>
              <w:t xml:space="preserve"> služieb </w:t>
            </w:r>
            <w:r w:rsidRPr="00EE7A20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eastAsia="sk-SK"/>
              </w:rPr>
              <w:t xml:space="preserve">počas </w:t>
            </w:r>
            <w:r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eastAsia="sk-SK"/>
              </w:rPr>
              <w:t xml:space="preserve">celej doby platnosti rámcovej dohody, t.j. za </w:t>
            </w:r>
            <w:r w:rsidRPr="00E87B4C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eastAsia="sk-SK"/>
              </w:rPr>
              <w:t>4</w:t>
            </w:r>
            <w:r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eastAsia="sk-SK"/>
              </w:rPr>
              <w:t xml:space="preserve"> roky, vyjadrená v EUR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bez</w:t>
            </w:r>
            <w:r w:rsidRPr="00A57A27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DPH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0A7D12" w:rsidRDefault="000A7D12" w:rsidP="00E04A8E">
            <w:pPr>
              <w:pStyle w:val="Default"/>
              <w:ind w:right="31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Celková c</w:t>
            </w:r>
            <w:r w:rsidRPr="00A57A27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ena </w:t>
            </w:r>
            <w:r w:rsidRPr="00A57A27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eastAsia="sk-SK"/>
              </w:rPr>
              <w:t>za poskytovani</w:t>
            </w:r>
            <w:r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eastAsia="sk-SK"/>
              </w:rPr>
              <w:t>e</w:t>
            </w:r>
            <w:r w:rsidRPr="00A57A27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eastAsia="sk-SK"/>
              </w:rPr>
              <w:t xml:space="preserve"> služieb </w:t>
            </w:r>
            <w:r w:rsidRPr="00EE7A20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eastAsia="sk-SK"/>
              </w:rPr>
              <w:t xml:space="preserve">počas </w:t>
            </w:r>
            <w:r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eastAsia="sk-SK"/>
              </w:rPr>
              <w:t xml:space="preserve">celej doby platnosti rámcovej dohody, t.j. za 4 roky, vyjadrená v EUR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s</w:t>
            </w:r>
            <w:r w:rsidRPr="00A57A27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DPH</w:t>
            </w:r>
          </w:p>
        </w:tc>
      </w:tr>
      <w:tr w:rsidR="000A7D12" w:rsidRPr="00281981" w:rsidTr="00E04A8E">
        <w:trPr>
          <w:trHeight w:val="352"/>
        </w:trPr>
        <w:tc>
          <w:tcPr>
            <w:tcW w:w="7508" w:type="dxa"/>
            <w:gridSpan w:val="7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/>
                <w:sz w:val="22"/>
                <w:szCs w:val="22"/>
              </w:rPr>
              <w:t>Pôdohospodárska platobná agentúra</w:t>
            </w:r>
          </w:p>
        </w:tc>
        <w:tc>
          <w:tcPr>
            <w:tcW w:w="1985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A7D12" w:rsidRPr="00281981" w:rsidTr="00E04A8E">
        <w:trPr>
          <w:trHeight w:val="352"/>
        </w:trPr>
        <w:tc>
          <w:tcPr>
            <w:tcW w:w="7508" w:type="dxa"/>
            <w:gridSpan w:val="7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 xml:space="preserve">Produkčné prostredie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7D12" w:rsidRPr="00281981" w:rsidTr="00E04A8E">
        <w:trPr>
          <w:trHeight w:val="352"/>
        </w:trPr>
        <w:tc>
          <w:tcPr>
            <w:tcW w:w="562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560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IACS CC</w:t>
            </w: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</w:p>
        </w:tc>
        <w:tc>
          <w:tcPr>
            <w:tcW w:w="1134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11.2</w:t>
            </w:r>
          </w:p>
        </w:tc>
        <w:tc>
          <w:tcPr>
            <w:tcW w:w="708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EXADATA PROD</w:t>
            </w:r>
          </w:p>
        </w:tc>
        <w:tc>
          <w:tcPr>
            <w:tcW w:w="992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1536M</w:t>
            </w:r>
          </w:p>
        </w:tc>
        <w:tc>
          <w:tcPr>
            <w:tcW w:w="1276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201.779602</w:t>
            </w:r>
          </w:p>
        </w:tc>
        <w:tc>
          <w:tcPr>
            <w:tcW w:w="1985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A7D12" w:rsidRPr="00281981" w:rsidTr="00E04A8E">
        <w:trPr>
          <w:trHeight w:val="352"/>
        </w:trPr>
        <w:tc>
          <w:tcPr>
            <w:tcW w:w="562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AGIS pagis1</w:t>
            </w:r>
          </w:p>
        </w:tc>
        <w:tc>
          <w:tcPr>
            <w:tcW w:w="1134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11.2</w:t>
            </w:r>
          </w:p>
        </w:tc>
        <w:tc>
          <w:tcPr>
            <w:tcW w:w="708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EXADATA PROD</w:t>
            </w:r>
          </w:p>
        </w:tc>
        <w:tc>
          <w:tcPr>
            <w:tcW w:w="992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3328M</w:t>
            </w:r>
          </w:p>
        </w:tc>
        <w:tc>
          <w:tcPr>
            <w:tcW w:w="1276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56.6845703</w:t>
            </w:r>
          </w:p>
        </w:tc>
        <w:tc>
          <w:tcPr>
            <w:tcW w:w="1985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A7D12" w:rsidRPr="00281981" w:rsidTr="00E04A8E">
        <w:trPr>
          <w:trHeight w:val="352"/>
        </w:trPr>
        <w:tc>
          <w:tcPr>
            <w:tcW w:w="7508" w:type="dxa"/>
            <w:gridSpan w:val="7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 xml:space="preserve">Testovacie prostredie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7D12" w:rsidRPr="00281981" w:rsidTr="00E04A8E">
        <w:trPr>
          <w:trHeight w:val="352"/>
        </w:trPr>
        <w:tc>
          <w:tcPr>
            <w:tcW w:w="562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560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 xml:space="preserve">IACS t1iacs1          </w:t>
            </w:r>
          </w:p>
        </w:tc>
        <w:tc>
          <w:tcPr>
            <w:tcW w:w="1134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11.2</w:t>
            </w:r>
          </w:p>
        </w:tc>
        <w:tc>
          <w:tcPr>
            <w:tcW w:w="708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EXADATA TEST</w:t>
            </w:r>
          </w:p>
        </w:tc>
        <w:tc>
          <w:tcPr>
            <w:tcW w:w="992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6512M</w:t>
            </w:r>
          </w:p>
        </w:tc>
        <w:tc>
          <w:tcPr>
            <w:tcW w:w="1276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446.242432</w:t>
            </w:r>
          </w:p>
        </w:tc>
        <w:tc>
          <w:tcPr>
            <w:tcW w:w="1985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A7D12" w:rsidRPr="00281981" w:rsidTr="00E04A8E">
        <w:trPr>
          <w:trHeight w:val="352"/>
        </w:trPr>
        <w:tc>
          <w:tcPr>
            <w:tcW w:w="562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 xml:space="preserve">AGIS t1agis1          </w:t>
            </w:r>
          </w:p>
        </w:tc>
        <w:tc>
          <w:tcPr>
            <w:tcW w:w="1134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11.2</w:t>
            </w:r>
          </w:p>
        </w:tc>
        <w:tc>
          <w:tcPr>
            <w:tcW w:w="708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EXADATA TEST</w:t>
            </w:r>
          </w:p>
        </w:tc>
        <w:tc>
          <w:tcPr>
            <w:tcW w:w="992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8G</w:t>
            </w:r>
          </w:p>
        </w:tc>
        <w:tc>
          <w:tcPr>
            <w:tcW w:w="1276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58.348877</w:t>
            </w:r>
          </w:p>
        </w:tc>
        <w:tc>
          <w:tcPr>
            <w:tcW w:w="1985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A7D12" w:rsidRPr="00281981" w:rsidTr="00E04A8E">
        <w:trPr>
          <w:trHeight w:val="352"/>
        </w:trPr>
        <w:tc>
          <w:tcPr>
            <w:tcW w:w="562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MGMTDB</w:t>
            </w:r>
          </w:p>
        </w:tc>
        <w:tc>
          <w:tcPr>
            <w:tcW w:w="1134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11.2</w:t>
            </w:r>
          </w:p>
        </w:tc>
        <w:tc>
          <w:tcPr>
            <w:tcW w:w="708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EXADATA TEST</w:t>
            </w:r>
          </w:p>
        </w:tc>
        <w:tc>
          <w:tcPr>
            <w:tcW w:w="992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1568M</w:t>
            </w:r>
          </w:p>
        </w:tc>
        <w:tc>
          <w:tcPr>
            <w:tcW w:w="1276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552.640503</w:t>
            </w:r>
          </w:p>
        </w:tc>
        <w:tc>
          <w:tcPr>
            <w:tcW w:w="1985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A7D12" w:rsidRPr="00281981" w:rsidTr="00E04A8E">
        <w:trPr>
          <w:trHeight w:val="352"/>
        </w:trPr>
        <w:tc>
          <w:tcPr>
            <w:tcW w:w="7508" w:type="dxa"/>
            <w:gridSpan w:val="7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/>
                <w:sz w:val="22"/>
                <w:szCs w:val="22"/>
              </w:rPr>
              <w:t>PLEMENÁRSKÉ SLUŽBY SLOVENSKEJ REPUBLIKY, štátny podnik</w:t>
            </w:r>
          </w:p>
        </w:tc>
        <w:tc>
          <w:tcPr>
            <w:tcW w:w="1985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A7D12" w:rsidRPr="00281981" w:rsidTr="00E04A8E">
        <w:trPr>
          <w:trHeight w:val="352"/>
        </w:trPr>
        <w:tc>
          <w:tcPr>
            <w:tcW w:w="7508" w:type="dxa"/>
            <w:gridSpan w:val="7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 xml:space="preserve">Produkčné prostredie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7D12" w:rsidRPr="00281981" w:rsidTr="00E04A8E">
        <w:trPr>
          <w:trHeight w:val="352"/>
        </w:trPr>
        <w:tc>
          <w:tcPr>
            <w:tcW w:w="562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560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CEHZ</w:t>
            </w:r>
          </w:p>
        </w:tc>
        <w:tc>
          <w:tcPr>
            <w:tcW w:w="1134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12.1.0.2</w:t>
            </w:r>
          </w:p>
        </w:tc>
        <w:tc>
          <w:tcPr>
            <w:tcW w:w="708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EXADATA PROD</w:t>
            </w:r>
          </w:p>
        </w:tc>
        <w:tc>
          <w:tcPr>
            <w:tcW w:w="992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55GB</w:t>
            </w:r>
          </w:p>
        </w:tc>
        <w:tc>
          <w:tcPr>
            <w:tcW w:w="1276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110GB</w:t>
            </w:r>
          </w:p>
        </w:tc>
        <w:tc>
          <w:tcPr>
            <w:tcW w:w="1985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7D12" w:rsidRPr="00281981" w:rsidTr="00E04A8E">
        <w:trPr>
          <w:trHeight w:val="352"/>
        </w:trPr>
        <w:tc>
          <w:tcPr>
            <w:tcW w:w="7508" w:type="dxa"/>
            <w:gridSpan w:val="7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 xml:space="preserve">Testovacie prostredie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7D12" w:rsidRPr="00281981" w:rsidTr="00E04A8E">
        <w:trPr>
          <w:trHeight w:val="352"/>
        </w:trPr>
        <w:tc>
          <w:tcPr>
            <w:tcW w:w="562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560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CEHZTEST</w:t>
            </w:r>
          </w:p>
        </w:tc>
        <w:tc>
          <w:tcPr>
            <w:tcW w:w="1134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12.1.0.2</w:t>
            </w:r>
          </w:p>
        </w:tc>
        <w:tc>
          <w:tcPr>
            <w:tcW w:w="708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EXADATA TEST</w:t>
            </w:r>
          </w:p>
        </w:tc>
        <w:tc>
          <w:tcPr>
            <w:tcW w:w="992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55GB</w:t>
            </w:r>
          </w:p>
        </w:tc>
        <w:tc>
          <w:tcPr>
            <w:tcW w:w="1276" w:type="dxa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981">
              <w:rPr>
                <w:rFonts w:asciiTheme="minorHAnsi" w:hAnsiTheme="minorHAnsi" w:cstheme="minorHAnsi"/>
                <w:sz w:val="22"/>
                <w:szCs w:val="22"/>
              </w:rPr>
              <w:t>110GB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7D12" w:rsidRPr="00281981" w:rsidTr="00E04A8E">
        <w:trPr>
          <w:trHeight w:val="720"/>
        </w:trPr>
        <w:tc>
          <w:tcPr>
            <w:tcW w:w="9493" w:type="dxa"/>
            <w:gridSpan w:val="8"/>
            <w:shd w:val="clear" w:color="auto" w:fill="BFBFBF" w:themeFill="background1" w:themeFillShade="BF"/>
            <w:vAlign w:val="center"/>
          </w:tcPr>
          <w:p w:rsidR="000A7D12" w:rsidRPr="00281981" w:rsidRDefault="000A7D12" w:rsidP="00E04A8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610B">
              <w:rPr>
                <w:rFonts w:asciiTheme="minorHAnsi" w:hAnsiTheme="minorHAnsi" w:cstheme="minorHAnsi"/>
                <w:b/>
                <w:sz w:val="22"/>
                <w:szCs w:val="22"/>
              </w:rPr>
              <w:t>Spolu:</w:t>
            </w:r>
          </w:p>
        </w:tc>
        <w:tc>
          <w:tcPr>
            <w:tcW w:w="2268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A7D12" w:rsidRPr="00281981" w:rsidRDefault="000A7D12" w:rsidP="00E04A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A7D12" w:rsidRDefault="000A7D12" w:rsidP="000A7D12"/>
    <w:p w:rsidR="000A7D12" w:rsidRDefault="000A7D12" w:rsidP="000A7D12"/>
    <w:p w:rsidR="000A7D12" w:rsidRDefault="000A7D12" w:rsidP="000A7D12"/>
    <w:tbl>
      <w:tblPr>
        <w:tblW w:w="140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8"/>
        <w:gridCol w:w="2268"/>
        <w:gridCol w:w="2268"/>
      </w:tblGrid>
      <w:tr w:rsidR="000A7D12" w:rsidRPr="00281981" w:rsidTr="00E04A8E">
        <w:trPr>
          <w:trHeight w:val="570"/>
        </w:trPr>
        <w:tc>
          <w:tcPr>
            <w:tcW w:w="9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A7D12" w:rsidRPr="0072549C" w:rsidRDefault="000A7D12" w:rsidP="00E04A8E">
            <w:pPr>
              <w:pStyle w:val="Odsekzoznamu"/>
              <w:ind w:left="492"/>
              <w:jc w:val="center"/>
              <w:rPr>
                <w:rFonts w:cstheme="minorHAnsi"/>
                <w:b/>
              </w:rPr>
            </w:pPr>
            <w:r w:rsidRPr="0072549C">
              <w:rPr>
                <w:rFonts w:cstheme="minorHAnsi"/>
                <w:b/>
              </w:rPr>
              <w:t>Položka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A7D12" w:rsidRPr="0072549C" w:rsidRDefault="000A7D12" w:rsidP="00E04A8E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sk-SK"/>
              </w:rPr>
            </w:pPr>
            <w:r w:rsidRPr="0072549C">
              <w:rPr>
                <w:rFonts w:asciiTheme="minorHAnsi" w:eastAsia="Times New Roman" w:hAnsiTheme="minorHAnsi" w:cstheme="minorHAnsi"/>
                <w:b/>
                <w:color w:val="000000"/>
                <w:lang w:eastAsia="sk-SK"/>
              </w:rPr>
              <w:t>v EUR bez DPH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A7D12" w:rsidRPr="0072549C" w:rsidRDefault="000A7D12" w:rsidP="00E04A8E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sk-SK"/>
              </w:rPr>
            </w:pPr>
            <w:r w:rsidRPr="0072549C">
              <w:rPr>
                <w:rFonts w:asciiTheme="minorHAnsi" w:eastAsia="Times New Roman" w:hAnsiTheme="minorHAnsi" w:cstheme="minorHAnsi"/>
                <w:b/>
                <w:color w:val="000000"/>
                <w:lang w:eastAsia="sk-SK"/>
              </w:rPr>
              <w:t>v EUR s DPH</w:t>
            </w:r>
          </w:p>
        </w:tc>
      </w:tr>
      <w:tr w:rsidR="000A7D12" w:rsidRPr="00281981" w:rsidTr="00E04A8E">
        <w:trPr>
          <w:trHeight w:val="1117"/>
        </w:trPr>
        <w:tc>
          <w:tcPr>
            <w:tcW w:w="9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D12" w:rsidRPr="009C77D2" w:rsidRDefault="000A7D12" w:rsidP="000A7D12">
            <w:pPr>
              <w:pStyle w:val="Odsekzoznamu"/>
              <w:numPr>
                <w:ilvl w:val="0"/>
                <w:numId w:val="3"/>
              </w:numPr>
              <w:ind w:left="492" w:hanging="283"/>
              <w:rPr>
                <w:rFonts w:cstheme="minorHAnsi"/>
                <w:b/>
              </w:rPr>
            </w:pPr>
            <w:r>
              <w:rPr>
                <w:rFonts w:cstheme="minorHAnsi"/>
              </w:rPr>
              <w:t>Celková</w:t>
            </w:r>
            <w:r w:rsidRPr="009C77D2">
              <w:rPr>
                <w:rFonts w:cstheme="minorHAnsi"/>
              </w:rPr>
              <w:t xml:space="preserve"> cena za poskytovanie služieb bezpečnostno-technologickej podpory pozostávajúce zo štandardných služieb technickej podpory (Software </w:t>
            </w:r>
            <w:proofErr w:type="spellStart"/>
            <w:r w:rsidRPr="009C77D2">
              <w:rPr>
                <w:rFonts w:cstheme="minorHAnsi"/>
              </w:rPr>
              <w:t>Update</w:t>
            </w:r>
            <w:proofErr w:type="spellEnd"/>
            <w:r w:rsidRPr="009C77D2">
              <w:rPr>
                <w:rFonts w:cstheme="minorHAnsi"/>
              </w:rPr>
              <w:t xml:space="preserve"> </w:t>
            </w:r>
            <w:proofErr w:type="spellStart"/>
            <w:r w:rsidRPr="009C77D2">
              <w:rPr>
                <w:rFonts w:cstheme="minorHAnsi"/>
              </w:rPr>
              <w:t>License</w:t>
            </w:r>
            <w:proofErr w:type="spellEnd"/>
            <w:r w:rsidRPr="009C77D2">
              <w:rPr>
                <w:rFonts w:cstheme="minorHAnsi"/>
              </w:rPr>
              <w:t xml:space="preserve"> &amp; </w:t>
            </w:r>
            <w:proofErr w:type="spellStart"/>
            <w:r w:rsidRPr="001B52C0">
              <w:rPr>
                <w:rFonts w:cstheme="minorHAnsi"/>
              </w:rPr>
              <w:t>Product</w:t>
            </w:r>
            <w:proofErr w:type="spellEnd"/>
            <w:r w:rsidRPr="009C77D2">
              <w:rPr>
                <w:rFonts w:cstheme="minorHAnsi"/>
              </w:rPr>
              <w:t xml:space="preserve"> </w:t>
            </w:r>
            <w:proofErr w:type="spellStart"/>
            <w:r w:rsidRPr="009C77D2">
              <w:rPr>
                <w:rFonts w:cstheme="minorHAnsi"/>
              </w:rPr>
              <w:t>Support</w:t>
            </w:r>
            <w:proofErr w:type="spellEnd"/>
            <w:r w:rsidRPr="009C77D2">
              <w:rPr>
                <w:rFonts w:cstheme="minorHAnsi"/>
              </w:rPr>
              <w:t>) pre aktuálny stav softvéru objednávateľa</w:t>
            </w:r>
            <w:r>
              <w:rPr>
                <w:rFonts w:cstheme="minorHAnsi"/>
              </w:rPr>
              <w:t>, podľa posledného stĺpca tabuľky A, riadok spolu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0A7D12" w:rsidRPr="00281981" w:rsidTr="00E04A8E">
        <w:trPr>
          <w:trHeight w:val="256"/>
        </w:trPr>
        <w:tc>
          <w:tcPr>
            <w:tcW w:w="9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D12" w:rsidRPr="004F1F8B" w:rsidRDefault="000A7D12" w:rsidP="000A7D12">
            <w:pPr>
              <w:pStyle w:val="Odsekzoznamu"/>
              <w:numPr>
                <w:ilvl w:val="0"/>
                <w:numId w:val="3"/>
              </w:numPr>
              <w:ind w:left="492" w:hanging="283"/>
              <w:rPr>
                <w:rFonts w:cstheme="minorHAnsi"/>
              </w:rPr>
            </w:pPr>
            <w:r>
              <w:rPr>
                <w:rFonts w:cstheme="minorHAnsi"/>
              </w:rPr>
              <w:t>Celková</w:t>
            </w:r>
            <w:r w:rsidRPr="009C77D2">
              <w:rPr>
                <w:rFonts w:cstheme="minorHAnsi"/>
              </w:rPr>
              <w:t xml:space="preserve"> cena za poskytovanie služieb rozšírenej bezpečnostno-technologickej podpory (Oracle Software </w:t>
            </w:r>
            <w:proofErr w:type="spellStart"/>
            <w:r w:rsidRPr="009C77D2">
              <w:rPr>
                <w:rFonts w:cstheme="minorHAnsi"/>
              </w:rPr>
              <w:t>Security</w:t>
            </w:r>
            <w:proofErr w:type="spellEnd"/>
            <w:r w:rsidRPr="009C77D2">
              <w:rPr>
                <w:rFonts w:cstheme="minorHAnsi"/>
              </w:rPr>
              <w:t xml:space="preserve"> </w:t>
            </w:r>
            <w:proofErr w:type="spellStart"/>
            <w:r w:rsidRPr="009C77D2">
              <w:rPr>
                <w:rFonts w:cstheme="minorHAnsi"/>
              </w:rPr>
              <w:t>Assurance</w:t>
            </w:r>
            <w:proofErr w:type="spellEnd"/>
            <w:r w:rsidRPr="009C77D2">
              <w:rPr>
                <w:rFonts w:cstheme="minorHAnsi"/>
              </w:rPr>
              <w:t xml:space="preserve"> - OSSA) softvéru pre produkčné a testovacie prostredie objednávateľa pod správou OSSA pre aktuálny stav softvéru objednávateľa</w:t>
            </w:r>
            <w:r>
              <w:rPr>
                <w:rFonts w:cstheme="minorHAnsi"/>
              </w:rPr>
              <w:t>,</w:t>
            </w:r>
            <w:r w:rsidRPr="0072549C">
              <w:rPr>
                <w:rFonts w:cstheme="minorHAnsi"/>
              </w:rPr>
              <w:t xml:space="preserve"> podľa tabuľky </w:t>
            </w:r>
            <w:r>
              <w:rPr>
                <w:rFonts w:cstheme="minorHAnsi"/>
              </w:rPr>
              <w:t>B</w:t>
            </w:r>
            <w:r w:rsidRPr="0072549C">
              <w:rPr>
                <w:rFonts w:cstheme="minorHAnsi"/>
              </w:rPr>
              <w:t> riadok spolu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4F1F8B" w:rsidRDefault="000A7D12" w:rsidP="00E04A8E">
            <w:pPr>
              <w:ind w:left="492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0A7D12" w:rsidRPr="00281981" w:rsidTr="00E04A8E">
        <w:trPr>
          <w:trHeight w:val="624"/>
        </w:trPr>
        <w:tc>
          <w:tcPr>
            <w:tcW w:w="9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7D12" w:rsidRPr="00281981" w:rsidRDefault="000A7D12" w:rsidP="00E04A8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>
              <w:rPr>
                <w:rFonts w:ascii="Calibri" w:eastAsia="Calibri" w:hAnsi="Calibri" w:cs="Times New Roman"/>
                <w:b/>
              </w:rPr>
              <w:t>C</w:t>
            </w:r>
            <w:r w:rsidRPr="00FF71C5">
              <w:rPr>
                <w:rFonts w:ascii="Calibri" w:eastAsia="Calibri" w:hAnsi="Calibri" w:cs="Times New Roman"/>
                <w:b/>
              </w:rPr>
              <w:t xml:space="preserve">elková </w:t>
            </w:r>
            <w:r>
              <w:rPr>
                <w:rFonts w:ascii="Calibri" w:eastAsia="Calibri" w:hAnsi="Calibri" w:cs="Times New Roman"/>
                <w:b/>
              </w:rPr>
              <w:t>cena za celý rozsah poskytovaných</w:t>
            </w:r>
            <w:r w:rsidRPr="00FF71C5">
              <w:rPr>
                <w:rFonts w:ascii="Calibri" w:eastAsia="Calibri" w:hAnsi="Calibri" w:cs="Times New Roman"/>
                <w:b/>
              </w:rPr>
              <w:t xml:space="preserve"> služieb podľa bodu A. a bodu B. opisu predmetu zákazky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0A7D12" w:rsidRPr="00281981" w:rsidRDefault="000A7D12" w:rsidP="00E04A8E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D12" w:rsidRPr="00281981" w:rsidRDefault="000A7D12" w:rsidP="00E04A8E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</w:tbl>
    <w:p w:rsidR="000A7D12" w:rsidRDefault="000A7D12" w:rsidP="000A7D12">
      <w:pPr>
        <w:numPr>
          <w:ilvl w:val="3"/>
          <w:numId w:val="0"/>
        </w:numPr>
        <w:tabs>
          <w:tab w:val="num" w:pos="709"/>
        </w:tabs>
        <w:spacing w:before="60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:rsidR="000A7D12" w:rsidRDefault="000A7D12" w:rsidP="000A7D12">
      <w:pPr>
        <w:numPr>
          <w:ilvl w:val="3"/>
          <w:numId w:val="0"/>
        </w:numPr>
        <w:tabs>
          <w:tab w:val="num" w:pos="709"/>
        </w:tabs>
        <w:spacing w:before="60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:rsidR="000A7D12" w:rsidRDefault="000A7D12" w:rsidP="000A7D12">
      <w:pPr>
        <w:numPr>
          <w:ilvl w:val="3"/>
          <w:numId w:val="0"/>
        </w:numPr>
        <w:tabs>
          <w:tab w:val="num" w:pos="709"/>
        </w:tabs>
        <w:spacing w:before="60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:rsidR="000A7D12" w:rsidRPr="00506977" w:rsidRDefault="000A7D12" w:rsidP="000A7D12">
      <w:pPr>
        <w:numPr>
          <w:ilvl w:val="3"/>
          <w:numId w:val="0"/>
        </w:numPr>
        <w:tabs>
          <w:tab w:val="num" w:pos="709"/>
        </w:tabs>
        <w:spacing w:before="60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  <w:r w:rsidRPr="00506977">
        <w:rPr>
          <w:rFonts w:ascii="Calibri" w:eastAsia="Calibri" w:hAnsi="Calibri" w:cs="Times New Roman"/>
          <w:b/>
        </w:rPr>
        <w:lastRenderedPageBreak/>
        <w:t xml:space="preserve">Kritérium č. 2: </w:t>
      </w:r>
    </w:p>
    <w:p w:rsidR="000A7D12" w:rsidRDefault="000A7D12" w:rsidP="000A7D12">
      <w:pPr>
        <w:tabs>
          <w:tab w:val="clear" w:pos="709"/>
        </w:tabs>
        <w:spacing w:before="60"/>
        <w:contextualSpacing/>
        <w:jc w:val="both"/>
        <w:rPr>
          <w:rFonts w:ascii="Calibri" w:eastAsia="Calibri" w:hAnsi="Calibri" w:cs="Times New Roman"/>
        </w:rPr>
      </w:pPr>
      <w:r w:rsidRPr="009C77D2">
        <w:rPr>
          <w:rFonts w:ascii="Calibri" w:eastAsia="Calibri" w:hAnsi="Calibri" w:cs="Times New Roman"/>
        </w:rPr>
        <w:t>Výška poskytnutej zľavy z</w:t>
      </w:r>
      <w:r w:rsidRPr="009C77D2">
        <w:rPr>
          <w:rFonts w:ascii="Calibri" w:eastAsia="Times New Roman" w:hAnsi="Calibri" w:cs="Calibri"/>
          <w:color w:val="000000"/>
          <w:lang w:eastAsia="sk-SK"/>
        </w:rPr>
        <w:t xml:space="preserve"> aktuálneho cenníka softvéru Oracle za poskytovanie služieb podľa bodu C. </w:t>
      </w:r>
      <w:r w:rsidRPr="009C77D2">
        <w:rPr>
          <w:rFonts w:ascii="Calibri" w:eastAsia="Calibri" w:hAnsi="Calibri" w:cs="Times New Roman"/>
        </w:rPr>
        <w:t>opisu predmetu zákazky vyjadrená v percentách (%</w:t>
      </w:r>
      <w:r>
        <w:rPr>
          <w:rFonts w:ascii="Calibri" w:eastAsia="Calibri" w:hAnsi="Calibri" w:cs="Times New Roman"/>
        </w:rPr>
        <w:t>):</w:t>
      </w:r>
    </w:p>
    <w:p w:rsidR="000A7D12" w:rsidRDefault="000A7D12" w:rsidP="000A7D12">
      <w:pPr>
        <w:tabs>
          <w:tab w:val="clear" w:pos="709"/>
        </w:tabs>
        <w:spacing w:before="60"/>
        <w:contextualSpacing/>
        <w:jc w:val="both"/>
        <w:rPr>
          <w:rFonts w:ascii="Calibri" w:eastAsia="Calibri" w:hAnsi="Calibri" w:cs="Arial"/>
        </w:rPr>
      </w:pPr>
    </w:p>
    <w:p w:rsidR="000A7D12" w:rsidRDefault="000A7D12" w:rsidP="000A7D12">
      <w:pPr>
        <w:tabs>
          <w:tab w:val="clear" w:pos="709"/>
        </w:tabs>
        <w:spacing w:before="60"/>
        <w:contextualSpacing/>
        <w:jc w:val="both"/>
        <w:rPr>
          <w:rFonts w:ascii="Calibri" w:eastAsia="Calibri" w:hAnsi="Calibri" w:cs="Arial"/>
        </w:rPr>
      </w:pPr>
    </w:p>
    <w:p w:rsidR="000A7D12" w:rsidRDefault="000A7D12" w:rsidP="000A7D12">
      <w:pPr>
        <w:tabs>
          <w:tab w:val="clear" w:pos="709"/>
        </w:tabs>
        <w:spacing w:before="60"/>
        <w:contextualSpacing/>
        <w:jc w:val="both"/>
        <w:rPr>
          <w:rFonts w:ascii="Calibri" w:eastAsia="Calibri" w:hAnsi="Calibri" w:cs="Arial"/>
        </w:rPr>
      </w:pPr>
    </w:p>
    <w:tbl>
      <w:tblPr>
        <w:tblW w:w="137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4"/>
        <w:gridCol w:w="6946"/>
      </w:tblGrid>
      <w:tr w:rsidR="000A7D12" w:rsidRPr="00281981" w:rsidTr="00E04A8E">
        <w:trPr>
          <w:trHeight w:val="1657"/>
        </w:trPr>
        <w:tc>
          <w:tcPr>
            <w:tcW w:w="6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D12" w:rsidRPr="009C77D2" w:rsidRDefault="000A7D12" w:rsidP="00E04A8E">
            <w:pPr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C77D2">
              <w:rPr>
                <w:rFonts w:ascii="Calibri" w:eastAsia="Times New Roman" w:hAnsi="Calibri" w:cs="Calibri"/>
                <w:color w:val="000000"/>
                <w:lang w:eastAsia="sk-SK"/>
              </w:rPr>
              <w:t>Výška poskytnutej zľavy z aktuálneho cenníka softvéru Oracle za poskytovanie služieb podľa bodu C. opisu predmetu zákazky vyjadrená v percentách (%)</w:t>
            </w:r>
          </w:p>
          <w:p w:rsidR="000A7D12" w:rsidRPr="00281981" w:rsidRDefault="000A7D12" w:rsidP="00E04A8E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0A7D12" w:rsidRPr="00281981" w:rsidRDefault="000A7D12" w:rsidP="00E04A8E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0A7D12" w:rsidRPr="00281981" w:rsidTr="00E04A8E">
        <w:trPr>
          <w:trHeight w:val="315"/>
        </w:trPr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D12" w:rsidRPr="00281981" w:rsidRDefault="000A7D12" w:rsidP="00E04A8E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0A7D12" w:rsidRPr="00281981" w:rsidRDefault="000A7D12" w:rsidP="00E04A8E">
            <w:pPr>
              <w:jc w:val="both"/>
              <w:rPr>
                <w:rFonts w:asciiTheme="minorHAnsi" w:eastAsia="Times New Roman" w:hAnsiTheme="minorHAnsi" w:cstheme="minorHAnsi"/>
                <w:lang w:eastAsia="sk-SK"/>
              </w:rPr>
            </w:pPr>
          </w:p>
        </w:tc>
      </w:tr>
    </w:tbl>
    <w:p w:rsidR="000A7D12" w:rsidRDefault="000A7D12" w:rsidP="000A7D12"/>
    <w:p w:rsidR="000A7D12" w:rsidRDefault="000A7D12" w:rsidP="000A7D12"/>
    <w:p w:rsidR="000A7D12" w:rsidRDefault="000A7D12" w:rsidP="000A7D12"/>
    <w:p w:rsidR="000A7D12" w:rsidRDefault="000A7D12" w:rsidP="000A7D12"/>
    <w:p w:rsidR="000A7D12" w:rsidRDefault="000A7D12" w:rsidP="000A7D12"/>
    <w:p w:rsidR="000A7D12" w:rsidRDefault="000A7D12" w:rsidP="000A7D12"/>
    <w:p w:rsidR="000A7D12" w:rsidRDefault="000A7D12" w:rsidP="000A7D12"/>
    <w:p w:rsidR="000A7D12" w:rsidRDefault="000A7D12" w:rsidP="000A7D12"/>
    <w:p w:rsidR="000A7D12" w:rsidRDefault="000A7D12" w:rsidP="000A7D12"/>
    <w:p w:rsidR="000A7D12" w:rsidRDefault="000A7D12" w:rsidP="000A7D12"/>
    <w:p w:rsidR="000A7D12" w:rsidRDefault="000A7D12" w:rsidP="000A7D12"/>
    <w:p w:rsidR="000A7D12" w:rsidRDefault="000A7D12" w:rsidP="000A7D12"/>
    <w:p w:rsidR="000A7D12" w:rsidRDefault="000A7D12" w:rsidP="000A7D12"/>
    <w:p w:rsidR="000A7D12" w:rsidRDefault="000A7D12" w:rsidP="000A7D12"/>
    <w:p w:rsidR="000A7D12" w:rsidRDefault="000A7D12" w:rsidP="000A7D12"/>
    <w:p w:rsidR="000A7D12" w:rsidRDefault="000A7D12" w:rsidP="000A7D12"/>
    <w:p w:rsidR="000A635E" w:rsidRDefault="000A635E"/>
    <w:sectPr w:rsidR="000A635E" w:rsidSect="000A7D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8A7"/>
    <w:multiLevelType w:val="hybridMultilevel"/>
    <w:tmpl w:val="E4EA6E74"/>
    <w:lvl w:ilvl="0" w:tplc="9214AE50">
      <w:start w:val="1"/>
      <w:numFmt w:val="upperLetter"/>
      <w:lvlText w:val="%1."/>
      <w:lvlJc w:val="left"/>
      <w:pPr>
        <w:ind w:left="250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A5C2E"/>
    <w:multiLevelType w:val="multilevel"/>
    <w:tmpl w:val="A2BC8B98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2836"/>
        </w:tabs>
        <w:ind w:left="2836" w:hanging="709"/>
      </w:pPr>
      <w:rPr>
        <w:rFonts w:asciiTheme="minorHAnsi" w:hAnsiTheme="minorHAnsi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7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">
    <w:nsid w:val="26F779FC"/>
    <w:multiLevelType w:val="hybridMultilevel"/>
    <w:tmpl w:val="CF5C976E"/>
    <w:lvl w:ilvl="0" w:tplc="3D6EFA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12"/>
    <w:rsid w:val="000A635E"/>
    <w:rsid w:val="000A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7D12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0A7D12"/>
    <w:pPr>
      <w:keepNext/>
      <w:keepLines/>
      <w:numPr>
        <w:numId w:val="1"/>
      </w:numPr>
      <w:shd w:val="clear" w:color="auto" w:fill="DBE5F1" w:themeFill="accent1" w:themeFillTint="33"/>
      <w:spacing w:before="240"/>
      <w:outlineLvl w:val="0"/>
    </w:pPr>
    <w:rPr>
      <w:rFonts w:eastAsiaTheme="majorEastAsia" w:cstheme="majorBidi"/>
      <w:b/>
      <w:color w:val="365F91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A7D12"/>
    <w:pPr>
      <w:keepNext/>
      <w:keepLines/>
      <w:numPr>
        <w:ilvl w:val="1"/>
        <w:numId w:val="1"/>
      </w:numPr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0A7D12"/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  <w:shd w:val="clear" w:color="auto" w:fill="DBE5F1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0A7D12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0A7D12"/>
    <w:pPr>
      <w:numPr>
        <w:ilvl w:val="2"/>
        <w:numId w:val="1"/>
      </w:numPr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0A7D12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A7D12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0A7D12"/>
    <w:pPr>
      <w:numPr>
        <w:ilvl w:val="5"/>
        <w:numId w:val="1"/>
      </w:numPr>
      <w:tabs>
        <w:tab w:val="clear" w:pos="709"/>
      </w:tabs>
      <w:spacing w:before="60"/>
      <w:contextualSpacing/>
      <w:jc w:val="both"/>
    </w:p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A7D12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0A7D12"/>
  </w:style>
  <w:style w:type="paragraph" w:customStyle="1" w:styleId="Default">
    <w:name w:val="Default"/>
    <w:rsid w:val="000A7D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7D12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0A7D12"/>
    <w:pPr>
      <w:keepNext/>
      <w:keepLines/>
      <w:numPr>
        <w:numId w:val="1"/>
      </w:numPr>
      <w:shd w:val="clear" w:color="auto" w:fill="DBE5F1" w:themeFill="accent1" w:themeFillTint="33"/>
      <w:spacing w:before="240"/>
      <w:outlineLvl w:val="0"/>
    </w:pPr>
    <w:rPr>
      <w:rFonts w:eastAsiaTheme="majorEastAsia" w:cstheme="majorBidi"/>
      <w:b/>
      <w:color w:val="365F91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A7D12"/>
    <w:pPr>
      <w:keepNext/>
      <w:keepLines/>
      <w:numPr>
        <w:ilvl w:val="1"/>
        <w:numId w:val="1"/>
      </w:numPr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0A7D12"/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  <w:shd w:val="clear" w:color="auto" w:fill="DBE5F1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0A7D12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0A7D12"/>
    <w:pPr>
      <w:numPr>
        <w:ilvl w:val="2"/>
        <w:numId w:val="1"/>
      </w:numPr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0A7D12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A7D12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0A7D12"/>
    <w:pPr>
      <w:numPr>
        <w:ilvl w:val="5"/>
        <w:numId w:val="1"/>
      </w:numPr>
      <w:tabs>
        <w:tab w:val="clear" w:pos="709"/>
      </w:tabs>
      <w:spacing w:before="60"/>
      <w:contextualSpacing/>
      <w:jc w:val="both"/>
    </w:p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A7D12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0A7D12"/>
  </w:style>
  <w:style w:type="paragraph" w:customStyle="1" w:styleId="Default">
    <w:name w:val="Default"/>
    <w:rsid w:val="000A7D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Piliar Pavel</dc:creator>
  <cp:lastModifiedBy>Piliar Pavel</cp:lastModifiedBy>
  <cp:revision>1</cp:revision>
  <dcterms:created xsi:type="dcterms:W3CDTF">2018-01-12T13:06:00Z</dcterms:created>
  <dcterms:modified xsi:type="dcterms:W3CDTF">2018-01-12T13:07:00Z</dcterms:modified>
</cp:coreProperties>
</file>