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08E1CED9" w:rsidR="005D7EAE" w:rsidRPr="00F552A1" w:rsidRDefault="00FA793F" w:rsidP="00CA18D2">
      <w:pPr>
        <w:tabs>
          <w:tab w:val="right" w:leader="underscore" w:pos="10080"/>
        </w:tabs>
        <w:jc w:val="center"/>
        <w:rPr>
          <w:rFonts w:asciiTheme="minorHAnsi" w:hAnsiTheme="minorHAnsi" w:cstheme="minorHAnsi"/>
          <w:b/>
          <w:sz w:val="32"/>
          <w:szCs w:val="32"/>
        </w:rPr>
      </w:pPr>
      <w:r w:rsidRPr="00F552A1">
        <w:rPr>
          <w:rFonts w:asciiTheme="minorHAnsi" w:hAnsiTheme="minorHAnsi" w:cstheme="minorHAnsi"/>
          <w:b/>
          <w:sz w:val="32"/>
          <w:szCs w:val="32"/>
        </w:rPr>
        <w:t>„</w:t>
      </w:r>
      <w:r w:rsidR="002F2B72" w:rsidRPr="002F2B72">
        <w:rPr>
          <w:rFonts w:asciiTheme="minorHAnsi" w:hAnsiTheme="minorHAnsi" w:cstheme="minorHAnsi"/>
          <w:b/>
          <w:sz w:val="32"/>
          <w:szCs w:val="32"/>
        </w:rPr>
        <w:t>Rekonštrukcia materskej škôlky – Mierová ulica, Svit</w:t>
      </w:r>
      <w:r w:rsidRPr="00F552A1">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6B1EE77E" w14:textId="3CE08EF4" w:rsidR="000226DC" w:rsidRPr="000226DC" w:rsidRDefault="000226DC" w:rsidP="000226DC">
      <w:pPr>
        <w:pStyle w:val="Nadpis1"/>
        <w:ind w:left="431" w:firstLine="420"/>
        <w:rPr>
          <w:rFonts w:asciiTheme="minorHAnsi" w:hAnsiTheme="minorHAnsi" w:cstheme="minorHAnsi"/>
          <w:b w:val="0"/>
          <w:bCs w:val="0"/>
          <w:sz w:val="22"/>
          <w:szCs w:val="22"/>
        </w:rPr>
      </w:pPr>
      <w:r w:rsidRPr="000226DC">
        <w:rPr>
          <w:rFonts w:asciiTheme="minorHAnsi" w:hAnsiTheme="minorHAnsi" w:cstheme="minorHAnsi"/>
          <w:sz w:val="22"/>
          <w:szCs w:val="22"/>
        </w:rPr>
        <w:t xml:space="preserve">Názov: </w:t>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b w:val="0"/>
          <w:bCs w:val="0"/>
          <w:sz w:val="22"/>
          <w:szCs w:val="22"/>
        </w:rPr>
        <w:t>Mesto Svit</w:t>
      </w:r>
    </w:p>
    <w:p w14:paraId="01E8D896" w14:textId="3F8F05A8" w:rsidR="000226DC" w:rsidRPr="000226DC" w:rsidRDefault="000226DC" w:rsidP="000226DC">
      <w:pPr>
        <w:adjustRightInd w:val="0"/>
        <w:ind w:left="851"/>
        <w:rPr>
          <w:rFonts w:asciiTheme="minorHAnsi" w:hAnsiTheme="minorHAnsi" w:cstheme="minorHAnsi"/>
          <w:color w:val="000000"/>
        </w:rPr>
      </w:pPr>
      <w:r w:rsidRPr="000226DC">
        <w:rPr>
          <w:rFonts w:asciiTheme="minorHAnsi" w:hAnsiTheme="minorHAnsi" w:cstheme="minorHAnsi"/>
          <w:b/>
          <w:bCs/>
        </w:rPr>
        <w:t>Sídlo:</w:t>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bookmarkStart w:id="0" w:name="_Hlk106028643"/>
      <w:r w:rsidRPr="000226DC">
        <w:rPr>
          <w:rFonts w:asciiTheme="minorHAnsi" w:hAnsiTheme="minorHAnsi" w:cstheme="minorHAnsi"/>
          <w:color w:val="000000"/>
        </w:rPr>
        <w:t xml:space="preserve">Hviezdoslavova 32, 059 21 Svit </w:t>
      </w:r>
    </w:p>
    <w:p w14:paraId="6CD8CB94" w14:textId="36B86B84"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IČO:</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00 326 607</w:t>
      </w:r>
    </w:p>
    <w:p w14:paraId="0B36E26F" w14:textId="7E65D28F"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DIČ:</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Cs/>
        </w:rPr>
        <w:t>2021212754</w:t>
      </w:r>
    </w:p>
    <w:p w14:paraId="022E2481" w14:textId="451BCE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Ing. Dáša Vojsovičová, primátorka</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159B9F0E"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2F2B72" w:rsidRPr="002F2B72">
        <w:rPr>
          <w:rFonts w:asciiTheme="minorHAnsi" w:hAnsiTheme="minorHAnsi" w:cstheme="minorHAnsi"/>
          <w:i w:val="0"/>
          <w:sz w:val="22"/>
          <w:szCs w:val="22"/>
        </w:rPr>
        <w:t>Rekonštrukcia materskej škôlky – Mierová ulica, Svit</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5A142BEF" w:rsidR="00655538" w:rsidRPr="00E743B9" w:rsidRDefault="00E743B9" w:rsidP="00655538">
      <w:pPr>
        <w:pStyle w:val="Odsekzoznamu"/>
        <w:spacing w:before="120"/>
        <w:ind w:left="873"/>
        <w:rPr>
          <w:rFonts w:asciiTheme="minorHAnsi" w:hAnsiTheme="minorHAnsi" w:cstheme="minorHAnsi"/>
          <w:b/>
          <w:bCs/>
          <w:i/>
        </w:rPr>
      </w:pPr>
      <w:r w:rsidRPr="00E743B9">
        <w:rPr>
          <w:rFonts w:asciiTheme="minorHAnsi" w:hAnsiTheme="minorHAnsi" w:cstheme="minorHAnsi"/>
          <w:b/>
        </w:rPr>
        <w:t xml:space="preserve">Svit, </w:t>
      </w:r>
      <w:r w:rsidR="002F2B72" w:rsidRPr="002F2B72">
        <w:rPr>
          <w:rFonts w:asciiTheme="minorHAnsi" w:hAnsiTheme="minorHAnsi" w:cstheme="minorHAnsi"/>
          <w:b/>
        </w:rPr>
        <w:t>Materská škola Svit na ulici Mierová 141, alokované pracovisko na ulici Školská 21</w:t>
      </w:r>
      <w:r w:rsidR="00655538" w:rsidRPr="002F2B72">
        <w:rPr>
          <w:rFonts w:asciiTheme="minorHAnsi" w:hAnsiTheme="minorHAnsi" w:cstheme="minorHAnsi"/>
          <w:b/>
        </w:rPr>
        <w:t>.</w:t>
      </w:r>
    </w:p>
    <w:p w14:paraId="7D77BB23" w14:textId="3D1A5465"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2F2B72" w:rsidRPr="002F2B72">
        <w:rPr>
          <w:rFonts w:asciiTheme="minorHAnsi" w:hAnsiTheme="minorHAnsi" w:cstheme="minorHAnsi"/>
          <w:b/>
          <w:i/>
        </w:rPr>
        <w:t>1</w:t>
      </w:r>
      <w:r w:rsidR="00E743B9">
        <w:rPr>
          <w:rFonts w:asciiTheme="minorHAnsi" w:hAnsiTheme="minorHAnsi" w:cstheme="minorHAnsi"/>
          <w:b/>
          <w:i/>
        </w:rPr>
        <w:t>2</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6C1DBEFF" w14:textId="0CDF5F5F" w:rsidR="007029A3" w:rsidRPr="007766B0" w:rsidRDefault="007029A3" w:rsidP="007766B0">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w:t>
      </w:r>
      <w:r w:rsidR="002F2B72">
        <w:rPr>
          <w:rFonts w:asciiTheme="minorHAnsi" w:hAnsiTheme="minorHAnsi" w:cstheme="minorHAnsi"/>
        </w:rPr>
        <w:t xml:space="preserve"> fondov EÚ, zo štátneho rozpočtu, </w:t>
      </w:r>
      <w:r w:rsidRPr="007766B0">
        <w:rPr>
          <w:rFonts w:asciiTheme="minorHAnsi" w:hAnsiTheme="minorHAnsi" w:cstheme="minorHAnsi"/>
        </w:rPr>
        <w:t>(ďalej ako „poskytovate</w:t>
      </w:r>
      <w:r w:rsidR="007766B0">
        <w:rPr>
          <w:rFonts w:asciiTheme="minorHAnsi" w:hAnsiTheme="minorHAnsi" w:cstheme="minorHAnsi"/>
        </w:rPr>
        <w:t>ľa</w:t>
      </w:r>
      <w:r w:rsidRPr="007766B0">
        <w:rPr>
          <w:rFonts w:asciiTheme="minorHAnsi" w:hAnsiTheme="minorHAnsi" w:cstheme="minorHAnsi"/>
        </w:rPr>
        <w:t xml:space="preserve"> finančných prostriedkov“),</w:t>
      </w:r>
    </w:p>
    <w:p w14:paraId="4C351F51" w14:textId="7D5EEF5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w:t>
      </w:r>
      <w:r w:rsidR="00E743B9">
        <w:rPr>
          <w:rFonts w:asciiTheme="minorHAnsi" w:hAnsiTheme="minorHAnsi" w:cstheme="minorHAnsi"/>
        </w:rPr>
        <w:t>vit</w:t>
      </w:r>
      <w:r w:rsidRPr="006E7804">
        <w:rPr>
          <w:rFonts w:asciiTheme="minorHAnsi" w:hAnsiTheme="minorHAnsi" w:cstheme="minorHAnsi"/>
        </w:rPr>
        <w:t xml:space="preserve"> ako objednávateľa</w:t>
      </w:r>
      <w:r w:rsidR="00E743B9">
        <w:rPr>
          <w:rFonts w:asciiTheme="minorHAnsi" w:hAnsiTheme="minorHAnsi" w:cstheme="minorHAnsi"/>
        </w:rPr>
        <w:t>.</w:t>
      </w:r>
    </w:p>
    <w:p w14:paraId="00997161" w14:textId="37ABD1C3"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2F2B72" w:rsidRPr="002F2B72">
        <w:rPr>
          <w:rFonts w:asciiTheme="minorHAnsi" w:hAnsiTheme="minorHAnsi" w:cstheme="minorHAnsi"/>
          <w:b/>
          <w:i/>
        </w:rPr>
        <w:t xml:space="preserve">1 894 815,68 </w:t>
      </w:r>
      <w:r w:rsidR="00A0684E" w:rsidRPr="002F2B72">
        <w:rPr>
          <w:rFonts w:asciiTheme="minorHAnsi" w:hAnsiTheme="minorHAnsi" w:cstheme="minorHAnsi"/>
          <w:b/>
          <w:i/>
        </w:rPr>
        <w:t>€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47C69811"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sidR="002F2B72">
        <w:rPr>
          <w:rFonts w:asciiTheme="minorHAnsi" w:hAnsiTheme="minorHAnsi" w:cstheme="minorHAnsi"/>
        </w:rPr>
        <w:t xml:space="preserve"> </w:t>
      </w:r>
    </w:p>
    <w:p w14:paraId="124C1D67" w14:textId="44BFE98F"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107C74CC" w14:textId="77777777" w:rsidR="002F2B72" w:rsidRPr="002F2B72" w:rsidRDefault="002F2B72" w:rsidP="002F2B72">
      <w:pPr>
        <w:pStyle w:val="Odsekzoznamu"/>
        <w:numPr>
          <w:ilvl w:val="1"/>
          <w:numId w:val="5"/>
        </w:numPr>
        <w:tabs>
          <w:tab w:val="left" w:pos="877"/>
        </w:tabs>
        <w:spacing w:before="122"/>
        <w:ind w:right="148" w:hanging="576"/>
        <w:jc w:val="both"/>
        <w:rPr>
          <w:rFonts w:asciiTheme="minorHAnsi" w:hAnsiTheme="minorHAnsi" w:cstheme="minorHAnsi"/>
        </w:rPr>
      </w:pPr>
      <w:r w:rsidRPr="002F2B72">
        <w:rPr>
          <w:rFonts w:asciiTheme="minorHAnsi" w:hAnsiTheme="minorHAnsi" w:cstheme="minorHAnsi"/>
        </w:rPr>
        <w:t>V prípade, ak nebude VO doručené oznámenie o kladnom výsledku kontroly dokumentácie z verejného obstarávania poskytovateľom pomoci, VO si vyhradzuje právo odstúpiť od uzavretej kúpnej zmluvy, verejný obstarávateľ uplatňuje odkladaciu podmienku účinnosti zmluvy, ktorou je schválenie finančnej kontroly, ak poskytovateľ príspevku z fondov EÚ neidentifikoval nedostatky, ktoré by mali alebo mohli mať vplyv na výsledok VO, pričom rozhodujúci je dátum doručenia správy z kontroly prijímateľovi.</w:t>
      </w:r>
    </w:p>
    <w:p w14:paraId="116FFE53" w14:textId="77777777" w:rsidR="002F2B72" w:rsidRPr="00F574E4" w:rsidRDefault="002F2B72" w:rsidP="002F2B72">
      <w:pPr>
        <w:pStyle w:val="Odsekzoznamu"/>
        <w:tabs>
          <w:tab w:val="left" w:pos="877"/>
        </w:tabs>
        <w:spacing w:before="122"/>
        <w:ind w:left="876" w:right="148"/>
        <w:jc w:val="both"/>
        <w:rPr>
          <w:rFonts w:asciiTheme="minorHAnsi" w:hAnsiTheme="minorHAnsi" w:cstheme="minorHAnsi"/>
        </w:rPr>
      </w:pP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1C321118"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w:t>
      </w:r>
      <w:r w:rsidR="002F2B72">
        <w:rPr>
          <w:rFonts w:asciiTheme="minorHAnsi" w:hAnsiTheme="minorHAnsi" w:cstheme="minorHAnsi"/>
          <w:b/>
        </w:rPr>
        <w:t>7</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w:t>
      </w:r>
      <w:r w:rsidRPr="00E97BCB">
        <w:rPr>
          <w:rFonts w:asciiTheme="minorHAnsi" w:hAnsiTheme="minorHAnsi" w:cstheme="minorHAnsi"/>
          <w:color w:val="000000" w:themeColor="text1"/>
          <w:sz w:val="22"/>
          <w:szCs w:val="22"/>
        </w:rPr>
        <w:lastRenderedPageBreak/>
        <w:t xml:space="preserve">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20ADA67C" w14:textId="3F155FC0" w:rsidR="00C11C4A" w:rsidRPr="00C11C4A" w:rsidRDefault="00C11C4A" w:rsidP="00C11C4A">
      <w:pPr>
        <w:pStyle w:val="Zarkazkladnhotextu21"/>
        <w:tabs>
          <w:tab w:val="left" w:pos="993"/>
          <w:tab w:val="right" w:leader="dot" w:pos="10033"/>
        </w:tabs>
        <w:ind w:left="787"/>
        <w:rPr>
          <w:rStyle w:val="Hypertextovprepojenie"/>
          <w:rFonts w:eastAsiaTheme="minorHAnsi" w:cstheme="minorHAnsi"/>
          <w:lang w:eastAsia="en-US"/>
        </w:rPr>
      </w:pPr>
      <w:r w:rsidRPr="00C11C4A">
        <w:rPr>
          <w:rStyle w:val="Hypertextovprepojenie"/>
          <w:rFonts w:asciiTheme="minorHAnsi" w:eastAsiaTheme="minorHAnsi" w:hAnsiTheme="minorHAnsi" w:cstheme="minorHAnsi"/>
          <w:sz w:val="22"/>
          <w:szCs w:val="22"/>
          <w:lang w:eastAsia="en-US"/>
        </w:rPr>
        <w:t>https://josephine.proebiz.com/sk/tender/29182/summary</w:t>
      </w:r>
    </w:p>
    <w:p w14:paraId="12A37463" w14:textId="77777777" w:rsidR="00F62B78" w:rsidRPr="00F62B78" w:rsidRDefault="00F62B78"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lastRenderedPageBreak/>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0823A22E"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C11C4A" w:rsidRPr="00C11C4A">
        <w:rPr>
          <w:rFonts w:asciiTheme="minorHAnsi" w:hAnsiTheme="minorHAnsi" w:cstheme="minorHAnsi"/>
          <w:b/>
          <w:bCs/>
          <w:color w:val="000000" w:themeColor="text1"/>
        </w:rPr>
        <w:t>Rekonštrukcia materskej škôlky – Mierová ulica, Svit</w:t>
      </w:r>
      <w:r w:rsidRPr="00C11C4A">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 xml:space="preserve">Navrhovaná zmluvná cena tvoriaca ponuku musí obsahovať náklady za celý požadovaný predmet zákazky, </w:t>
      </w:r>
      <w:r w:rsidRPr="00F574E4">
        <w:rPr>
          <w:rFonts w:asciiTheme="minorHAnsi" w:hAnsiTheme="minorHAnsi" w:cstheme="minorHAnsi"/>
        </w:rPr>
        <w:lastRenderedPageBreak/>
        <w:t>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08EA4941"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C11C4A">
        <w:rPr>
          <w:rFonts w:asciiTheme="minorHAnsi" w:hAnsiTheme="minorHAnsi" w:cstheme="minorHAnsi"/>
          <w:i w:val="0"/>
          <w:sz w:val="22"/>
          <w:szCs w:val="22"/>
        </w:rPr>
        <w:t>54</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lastRenderedPageBreak/>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355447D9"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w:t>
      </w:r>
      <w:r w:rsidR="00C11C4A">
        <w:rPr>
          <w:rFonts w:asciiTheme="minorHAnsi" w:eastAsia="Calibri" w:hAnsiTheme="minorHAnsi" w:cstheme="minorHAnsi"/>
          <w:b/>
          <w:bCs/>
          <w:color w:val="000000"/>
        </w:rPr>
        <w:t>7</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lastRenderedPageBreak/>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lastRenderedPageBreak/>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9"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lastRenderedPageBreak/>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413953C2"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0" w:history="1">
        <w:r w:rsidR="00C11C4A"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lastRenderedPageBreak/>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lastRenderedPageBreak/>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002DEFE9"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Svit</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20DDC89F"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„Rekonštrukcia materskej škôlky – Mierová ulica, Svit“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w:t>
      </w:r>
      <w:r w:rsidRPr="00900F4D">
        <w:rPr>
          <w:rFonts w:asciiTheme="minorHAnsi" w:hAnsiTheme="minorHAnsi" w:cstheme="minorHAnsi"/>
          <w:color w:val="000000"/>
        </w:rPr>
        <w:lastRenderedPageBreak/>
        <w:t xml:space="preserve">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lastRenderedPageBreak/>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lastRenderedPageBreak/>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0AB1807F"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25.5, 25.6 a 25.7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lastRenderedPageBreak/>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160BAACD"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58A42A93"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2D023AC5"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18DE2782" w14:textId="1D9E56DC" w:rsidR="00C80544" w:rsidRPr="0068230D" w:rsidRDefault="00C80544" w:rsidP="0068230D">
      <w:pPr>
        <w:pStyle w:val="Nadpis1"/>
        <w:ind w:left="284"/>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65A8C943"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5D65E170"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2.1.</w:t>
      </w:r>
    </w:p>
    <w:p w14:paraId="1D9BF3B5"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Predbežne nahradiť doklady na preukázanie splnenia podmienok účasti týkajúcich sa finančného a ekonomického</w:t>
      </w:r>
    </w:p>
    <w:p w14:paraId="02E12300"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postavenia, určených verejným obstarávateľom môže uchádzač aj spôsobom podľa § 39 ZVO a to Jednotným</w:t>
      </w:r>
    </w:p>
    <w:p w14:paraId="48CD968C" w14:textId="12086BFA" w:rsidR="00DC657B" w:rsidRPr="0068230D" w:rsidRDefault="0068230D" w:rsidP="0068230D">
      <w:pPr>
        <w:pStyle w:val="Zkladntext210"/>
        <w:ind w:left="284"/>
        <w:jc w:val="both"/>
        <w:rPr>
          <w:rFonts w:asciiTheme="minorHAnsi" w:hAnsiTheme="minorHAnsi" w:cstheme="minorHAnsi"/>
          <w:sz w:val="22"/>
          <w:szCs w:val="22"/>
        </w:rPr>
      </w:pPr>
      <w:r w:rsidRPr="0068230D">
        <w:rPr>
          <w:rFonts w:asciiTheme="minorHAnsi" w:eastAsiaTheme="minorHAnsi" w:hAnsiTheme="minorHAnsi" w:cstheme="minorHAnsi"/>
          <w:sz w:val="22"/>
          <w:szCs w:val="22"/>
          <w:lang w:eastAsia="en-US"/>
        </w:rPr>
        <w:t>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11CCEB43" w14:textId="136090A5" w:rsidR="0068230D" w:rsidRPr="00B64653" w:rsidRDefault="0068230D" w:rsidP="00B64653">
      <w:pPr>
        <w:adjustRightInd w:val="0"/>
        <w:ind w:left="284"/>
        <w:jc w:val="both"/>
        <w:rPr>
          <w:rFonts w:asciiTheme="minorHAnsi" w:hAnsiTheme="minorHAnsi" w:cstheme="minorHAnsi"/>
        </w:rPr>
      </w:pPr>
      <w:r w:rsidRPr="00B64653">
        <w:rPr>
          <w:rFonts w:asciiTheme="minorHAnsi" w:hAnsiTheme="minorHAnsi" w:cstheme="minorHAnsi"/>
        </w:rPr>
        <w:t xml:space="preserve">Podľa § 34 ods. 1 písm. b) ZVO: zoznamom stavebných prác uskutočnených za predchádzajúcich päť rokov od vyhlásenia verejného obstarávania s uvedením cien, miest a lehôt uskutočnenia stavebných prác; </w:t>
      </w:r>
      <w:r w:rsidR="00F763E6" w:rsidRPr="00B64653">
        <w:rPr>
          <w:rFonts w:asciiTheme="minorHAnsi" w:hAnsiTheme="minorHAnsi" w:cstheme="minorHAnsi"/>
        </w:rPr>
        <w:t xml:space="preserve"> z</w:t>
      </w:r>
      <w:r w:rsidRPr="00B64653">
        <w:rPr>
          <w:rFonts w:asciiTheme="minorHAnsi" w:hAnsiTheme="minorHAnsi" w:cstheme="minorHAnsi"/>
        </w:rPr>
        <w:t xml:space="preserve">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w:t>
      </w:r>
      <w:r w:rsidRPr="00B64653">
        <w:rPr>
          <w:rFonts w:asciiTheme="minorHAnsi" w:hAnsiTheme="minorHAnsi" w:cstheme="minorHAnsi"/>
        </w:rPr>
        <w:lastRenderedPageBreak/>
        <w:t>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6B5FA4" w14:textId="16D9A501" w:rsidR="00DC657B" w:rsidRPr="00DC657B" w:rsidRDefault="00DC657B" w:rsidP="0068230D">
      <w:pPr>
        <w:widowControl/>
        <w:autoSpaceDE/>
        <w:autoSpaceDN/>
        <w:jc w:val="both"/>
        <w:rPr>
          <w:rFonts w:asciiTheme="minorHAnsi" w:hAnsiTheme="minorHAnsi" w:cstheme="minorHAnsi"/>
          <w:color w:val="000000"/>
        </w:rPr>
      </w:pP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52B94706"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K § 34 ods. 1 písm. b) ZVO:</w:t>
      </w:r>
    </w:p>
    <w:p w14:paraId="28E69729"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26B39B8C" w14:textId="02035AA2"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zákazky, pričom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 xml:space="preserve">bola rovnaká alebo vyššia ako </w:t>
      </w:r>
      <w:r w:rsidR="00C11C4A">
        <w:rPr>
          <w:rFonts w:asciiTheme="minorHAnsi" w:eastAsiaTheme="minorHAnsi" w:hAnsiTheme="minorHAnsi" w:cstheme="minorHAnsi"/>
          <w:lang w:val="sk-SK" w:eastAsia="en-US"/>
        </w:rPr>
        <w:t>1</w:t>
      </w:r>
      <w:r w:rsidRPr="006F270A">
        <w:rPr>
          <w:rFonts w:asciiTheme="minorHAnsi" w:eastAsiaTheme="minorHAnsi" w:hAnsiTheme="minorHAnsi" w:cstheme="minorHAnsi"/>
          <w:lang w:val="sk-SK" w:eastAsia="en-US"/>
        </w:rPr>
        <w:t xml:space="preserve"> </w:t>
      </w:r>
      <w:r w:rsidR="00C11C4A">
        <w:rPr>
          <w:rFonts w:asciiTheme="minorHAnsi" w:eastAsiaTheme="minorHAnsi" w:hAnsiTheme="minorHAnsi" w:cstheme="minorHAnsi"/>
          <w:lang w:val="sk-SK" w:eastAsia="en-US"/>
        </w:rPr>
        <w:t>8</w:t>
      </w:r>
      <w:r w:rsidRPr="006F270A">
        <w:rPr>
          <w:rFonts w:asciiTheme="minorHAnsi" w:eastAsiaTheme="minorHAnsi" w:hAnsiTheme="minorHAnsi" w:cstheme="minorHAnsi"/>
          <w:lang w:val="sk-SK" w:eastAsia="en-US"/>
        </w:rPr>
        <w:t>00 000,- EUR bez DPH.</w:t>
      </w:r>
    </w:p>
    <w:p w14:paraId="53631A8E"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p>
    <w:p w14:paraId="659E61E1" w14:textId="6EA7F8FD"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AE26CB3" w:rsidR="00B64653" w:rsidRDefault="00B64653"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48AD8DFE" w14:textId="452D2DC1"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4B9100A" w14:textId="1AA8FAA5" w:rsidR="00B64653" w:rsidRDefault="00B64653" w:rsidP="006F270A">
      <w:pPr>
        <w:widowControl/>
        <w:adjustRightInd w:val="0"/>
        <w:ind w:left="284"/>
        <w:jc w:val="both"/>
        <w:rPr>
          <w:rFonts w:asciiTheme="minorHAnsi" w:eastAsiaTheme="minorHAnsi" w:hAnsiTheme="minorHAnsi" w:cstheme="minorHAnsi"/>
          <w:lang w:val="sk-SK" w:eastAsia="en-US"/>
        </w:rPr>
      </w:pPr>
    </w:p>
    <w:p w14:paraId="5FA44975" w14:textId="3CA2EC37" w:rsidR="00B64653" w:rsidRDefault="00B64653" w:rsidP="006F270A">
      <w:pPr>
        <w:widowControl/>
        <w:adjustRightInd w:val="0"/>
        <w:ind w:left="284"/>
        <w:jc w:val="both"/>
        <w:rPr>
          <w:rFonts w:asciiTheme="minorHAnsi" w:eastAsiaTheme="minorHAnsi" w:hAnsiTheme="minorHAnsi" w:cstheme="minorHAnsi"/>
          <w:lang w:val="sk-SK" w:eastAsia="en-US"/>
        </w:rPr>
      </w:pPr>
    </w:p>
    <w:p w14:paraId="514CC43C" w14:textId="09110BDD" w:rsidR="00B64653" w:rsidRDefault="00B64653" w:rsidP="006F270A">
      <w:pPr>
        <w:widowControl/>
        <w:adjustRightInd w:val="0"/>
        <w:ind w:left="284"/>
        <w:jc w:val="both"/>
        <w:rPr>
          <w:rFonts w:asciiTheme="minorHAnsi" w:eastAsiaTheme="minorHAnsi" w:hAnsiTheme="minorHAnsi" w:cstheme="minorHAnsi"/>
          <w:lang w:val="sk-SK" w:eastAsia="en-US"/>
        </w:rPr>
      </w:pPr>
    </w:p>
    <w:p w14:paraId="6E00DD7F" w14:textId="323E4487" w:rsidR="00B64653" w:rsidRDefault="00B64653" w:rsidP="006F270A">
      <w:pPr>
        <w:widowControl/>
        <w:adjustRightInd w:val="0"/>
        <w:ind w:left="284"/>
        <w:jc w:val="both"/>
        <w:rPr>
          <w:rFonts w:asciiTheme="minorHAnsi" w:eastAsiaTheme="minorHAnsi" w:hAnsiTheme="minorHAnsi" w:cstheme="minorHAnsi"/>
          <w:lang w:val="sk-SK" w:eastAsia="en-US"/>
        </w:rPr>
      </w:pPr>
    </w:p>
    <w:p w14:paraId="19D7BE65" w14:textId="77777777" w:rsidR="00B64653" w:rsidRDefault="00B64653"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F04658C" w:rsidR="006F270A" w:rsidRDefault="006F270A"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F64DE74" w14:textId="52CE65A4" w:rsidR="00995BAE" w:rsidRPr="00C11C4A" w:rsidRDefault="00C11C4A" w:rsidP="00C11C4A">
      <w:pPr>
        <w:ind w:left="300" w:right="556"/>
        <w:rPr>
          <w:rFonts w:asciiTheme="minorHAnsi" w:hAnsiTheme="minorHAnsi" w:cstheme="minorHAnsi"/>
        </w:rPr>
      </w:pPr>
      <w:r w:rsidRPr="00C11C4A">
        <w:rPr>
          <w:rFonts w:asciiTheme="minorHAnsi" w:hAnsiTheme="minorHAnsi" w:cstheme="minorHAnsi"/>
        </w:rPr>
        <w:t>Predmetom stavebných prác je predovšetkým:</w:t>
      </w:r>
      <w:r w:rsidRPr="00C11C4A">
        <w:rPr>
          <w:rFonts w:asciiTheme="minorHAnsi" w:hAnsiTheme="minorHAnsi" w:cstheme="minorHAnsi"/>
        </w:rPr>
        <w:br/>
        <w:t>- Rozširovanie kapacity MŠ Svit prístavbou, nadstavbou- v rámci realizácie uvedenej aktivity sa uskutoční jednak prístavba materskej školy s dvomi nadzemnými podlažiami a rekonštrukcia, prestavba 1.NP severného krídla existujúcej časti MŠ na kuchyňu. V rámci uvedených stavebných prác sa taktiež uskutoční demolácia sedlovej strechy, interiéru a časti obvodového muriva v severnom krídle materskej škôlky a výstavba nových priestorov zastrešených plochou strechou.</w:t>
      </w:r>
      <w:r w:rsidRPr="00C11C4A">
        <w:rPr>
          <w:rFonts w:asciiTheme="minorHAnsi" w:hAnsiTheme="minorHAnsi" w:cstheme="minorHAnsi"/>
        </w:rPr>
        <w:br/>
        <w:t>- Stavebno-technické úpravy areálu Materskej školy Mierová 141, Svit a areálu na ulici Školská 21- vybudovanie vonkajšieho certifikovaného detského ihriska, predmetom aktivity je zriadenie detského ihriska v areály MŠ na ulici Mierová 141a v areály na ulici Školská 21.</w:t>
      </w: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r>
      <w:r w:rsidRPr="0012742D">
        <w:rPr>
          <w:rFonts w:cs="Arial"/>
          <w:b/>
          <w:bCs/>
          <w:color w:val="808080"/>
          <w:sz w:val="20"/>
          <w:szCs w:val="20"/>
        </w:rPr>
        <w:lastRenderedPageBreak/>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19F9365E" w:rsidR="002E7483" w:rsidRPr="000A59B3" w:rsidRDefault="002E7483" w:rsidP="000A59B3">
            <w:pPr>
              <w:spacing w:before="60" w:after="60"/>
              <w:ind w:left="-250"/>
              <w:jc w:val="right"/>
              <w:rPr>
                <w:rFonts w:cs="Arial"/>
                <w:b/>
                <w:bCs/>
                <w:sz w:val="20"/>
                <w:szCs w:val="20"/>
              </w:rPr>
            </w:pPr>
            <w:r w:rsidRPr="000A59B3">
              <w:rPr>
                <w:rFonts w:eastAsiaTheme="minorHAnsi" w:cs="Tahoma"/>
                <w:b/>
                <w:bCs/>
                <w:sz w:val="20"/>
                <w:szCs w:val="20"/>
                <w:lang w:val="sk-SK" w:eastAsia="en-US"/>
              </w:rPr>
              <w:t>„</w:t>
            </w:r>
            <w:r w:rsidR="00FF0003" w:rsidRPr="00FF0003">
              <w:rPr>
                <w:rFonts w:cs="Arial"/>
                <w:b/>
                <w:sz w:val="20"/>
                <w:szCs w:val="20"/>
              </w:rPr>
              <w:t>Rekonštrukcia materskej škôlky – Mierová ulica, Svit</w:t>
            </w:r>
            <w:r w:rsidRPr="000A59B3">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16DA84CB"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4A4B00" w:rsidRPr="00C11C4A">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bookmarkStart w:id="6" w:name="_Hlk106026192"/>
      <w:r w:rsidR="00C11C4A">
        <w:rPr>
          <w:rFonts w:cstheme="minorHAnsi"/>
          <w:b/>
          <w:bCs/>
          <w:i/>
          <w:iCs/>
          <w:sz w:val="20"/>
          <w:szCs w:val="20"/>
        </w:rPr>
        <w:t>170</w:t>
      </w:r>
      <w:r w:rsidR="00877D45" w:rsidRPr="00877D45">
        <w:rPr>
          <w:rFonts w:cstheme="minorHAnsi"/>
          <w:b/>
          <w:bCs/>
          <w:i/>
          <w:iCs/>
          <w:sz w:val="20"/>
          <w:szCs w:val="20"/>
        </w:rPr>
        <w:t xml:space="preserve">/2022 - </w:t>
      </w:r>
      <w:r w:rsidR="00C11C4A">
        <w:rPr>
          <w:rFonts w:cstheme="minorHAnsi"/>
          <w:b/>
          <w:bCs/>
          <w:i/>
          <w:iCs/>
          <w:sz w:val="20"/>
          <w:szCs w:val="20"/>
        </w:rPr>
        <w:t>0</w:t>
      </w:r>
      <w:r w:rsidR="000A59B3">
        <w:rPr>
          <w:rFonts w:cstheme="minorHAnsi"/>
          <w:b/>
          <w:bCs/>
          <w:i/>
          <w:iCs/>
          <w:sz w:val="20"/>
          <w:szCs w:val="20"/>
        </w:rPr>
        <w:t>1</w:t>
      </w:r>
      <w:r w:rsidR="00877D45" w:rsidRPr="00877D45">
        <w:rPr>
          <w:rFonts w:cstheme="minorHAnsi"/>
          <w:b/>
          <w:bCs/>
          <w:i/>
          <w:iCs/>
          <w:sz w:val="20"/>
          <w:szCs w:val="20"/>
        </w:rPr>
        <w:t>.0</w:t>
      </w:r>
      <w:r w:rsidR="00C11C4A">
        <w:rPr>
          <w:rFonts w:cstheme="minorHAnsi"/>
          <w:b/>
          <w:bCs/>
          <w:i/>
          <w:iCs/>
          <w:sz w:val="20"/>
          <w:szCs w:val="20"/>
        </w:rPr>
        <w:t>8</w:t>
      </w:r>
      <w:r w:rsidR="00877D45" w:rsidRPr="00877D45">
        <w:rPr>
          <w:rFonts w:cstheme="minorHAnsi"/>
          <w:b/>
          <w:bCs/>
          <w:i/>
          <w:iCs/>
          <w:sz w:val="20"/>
          <w:szCs w:val="20"/>
        </w:rPr>
        <w:t>.2022</w:t>
      </w:r>
      <w:r w:rsidR="00877D45" w:rsidRPr="00877D45">
        <w:rPr>
          <w:rFonts w:cstheme="minorHAnsi"/>
          <w:b/>
          <w:bCs/>
          <w:i/>
          <w:iCs/>
          <w:color w:val="000000" w:themeColor="text1"/>
          <w:sz w:val="20"/>
          <w:szCs w:val="20"/>
        </w:rPr>
        <w:t xml:space="preserve">, zn. </w:t>
      </w:r>
      <w:r w:rsidR="00C11C4A">
        <w:rPr>
          <w:rFonts w:cstheme="minorHAnsi"/>
          <w:b/>
          <w:bCs/>
          <w:i/>
          <w:iCs/>
          <w:sz w:val="20"/>
          <w:szCs w:val="20"/>
        </w:rPr>
        <w:t>35417</w:t>
      </w:r>
      <w:r w:rsidR="00877D45" w:rsidRPr="00877D45">
        <w:rPr>
          <w:rFonts w:cstheme="minorHAnsi"/>
          <w:b/>
          <w:bCs/>
          <w:i/>
          <w:iCs/>
          <w:sz w:val="20"/>
          <w:szCs w:val="20"/>
        </w:rPr>
        <w:t xml:space="preserve"> - WYP</w:t>
      </w:r>
      <w:r w:rsidR="00005252" w:rsidRPr="00005252">
        <w:rPr>
          <w:rFonts w:cs="Arial"/>
          <w:i/>
          <w:iCs/>
          <w:sz w:val="20"/>
          <w:szCs w:val="20"/>
        </w:rPr>
        <w:t xml:space="preserve"> </w:t>
      </w:r>
      <w:bookmarkEnd w:id="6"/>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r>
      <w:r w:rsidRPr="0012742D">
        <w:rPr>
          <w:rFonts w:ascii="Georgia" w:hAnsi="Georgia"/>
          <w:sz w:val="20"/>
          <w:szCs w:val="20"/>
        </w:rPr>
        <w:lastRenderedPageBreak/>
        <w:t xml:space="preserve">Príloha   </w:t>
      </w:r>
      <w:bookmarkEnd w:id="7"/>
      <w:bookmarkEnd w:id="8"/>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55C15860"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C11C4A" w:rsidRPr="00B07F98">
        <w:rPr>
          <w:rFonts w:cstheme="minorHAnsi"/>
          <w:b/>
          <w:bCs/>
          <w:i/>
          <w:iCs/>
          <w:sz w:val="20"/>
          <w:szCs w:val="20"/>
        </w:rPr>
        <w:t xml:space="preserve">, vyhlásenej vo Vestníku č. </w:t>
      </w:r>
      <w:r w:rsidR="00C11C4A">
        <w:rPr>
          <w:rFonts w:cstheme="minorHAnsi"/>
          <w:b/>
          <w:bCs/>
          <w:i/>
          <w:iCs/>
          <w:sz w:val="20"/>
          <w:szCs w:val="20"/>
        </w:rPr>
        <w:t>170</w:t>
      </w:r>
      <w:r w:rsidR="00C11C4A" w:rsidRPr="00877D45">
        <w:rPr>
          <w:rFonts w:cstheme="minorHAnsi"/>
          <w:b/>
          <w:bCs/>
          <w:i/>
          <w:iCs/>
          <w:sz w:val="20"/>
          <w:szCs w:val="20"/>
        </w:rPr>
        <w:t xml:space="preserve">/2022 - </w:t>
      </w:r>
      <w:r w:rsidR="00C11C4A">
        <w:rPr>
          <w:rFonts w:cstheme="minorHAnsi"/>
          <w:b/>
          <w:bCs/>
          <w:i/>
          <w:iCs/>
          <w:sz w:val="20"/>
          <w:szCs w:val="20"/>
        </w:rPr>
        <w:t>01</w:t>
      </w:r>
      <w:r w:rsidR="00C11C4A" w:rsidRPr="00877D45">
        <w:rPr>
          <w:rFonts w:cstheme="minorHAnsi"/>
          <w:b/>
          <w:bCs/>
          <w:i/>
          <w:iCs/>
          <w:sz w:val="20"/>
          <w:szCs w:val="20"/>
        </w:rPr>
        <w:t>.0</w:t>
      </w:r>
      <w:r w:rsidR="00C11C4A">
        <w:rPr>
          <w:rFonts w:cstheme="minorHAnsi"/>
          <w:b/>
          <w:bCs/>
          <w:i/>
          <w:iCs/>
          <w:sz w:val="20"/>
          <w:szCs w:val="20"/>
        </w:rPr>
        <w:t>8</w:t>
      </w:r>
      <w:r w:rsidR="00C11C4A" w:rsidRPr="00877D45">
        <w:rPr>
          <w:rFonts w:cstheme="minorHAnsi"/>
          <w:b/>
          <w:bCs/>
          <w:i/>
          <w:iCs/>
          <w:sz w:val="20"/>
          <w:szCs w:val="20"/>
        </w:rPr>
        <w:t>.2022</w:t>
      </w:r>
      <w:r w:rsidR="00C11C4A" w:rsidRPr="00877D45">
        <w:rPr>
          <w:rFonts w:cstheme="minorHAnsi"/>
          <w:b/>
          <w:bCs/>
          <w:i/>
          <w:iCs/>
          <w:color w:val="000000" w:themeColor="text1"/>
          <w:sz w:val="20"/>
          <w:szCs w:val="20"/>
        </w:rPr>
        <w:t xml:space="preserve">, zn. </w:t>
      </w:r>
      <w:r w:rsidR="00C11C4A">
        <w:rPr>
          <w:rFonts w:cstheme="minorHAnsi"/>
          <w:b/>
          <w:bCs/>
          <w:i/>
          <w:iCs/>
          <w:sz w:val="20"/>
          <w:szCs w:val="20"/>
        </w:rPr>
        <w:t>35417</w:t>
      </w:r>
      <w:r w:rsidR="00C11C4A" w:rsidRPr="00877D45">
        <w:rPr>
          <w:rFonts w:cstheme="minorHAnsi"/>
          <w:b/>
          <w:bCs/>
          <w:i/>
          <w:iCs/>
          <w:sz w:val="20"/>
          <w:szCs w:val="20"/>
        </w:rPr>
        <w:t xml:space="preserve"> - WYP</w:t>
      </w:r>
      <w:r w:rsidR="00C11C4A" w:rsidRPr="00005252">
        <w:rPr>
          <w:rFonts w:cs="Arial"/>
          <w:i/>
          <w:iCs/>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lastRenderedPageBreak/>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lastRenderedPageBreak/>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3CBA9F9F"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C11C4A"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C11C4A" w:rsidRPr="00B07F98">
        <w:rPr>
          <w:rFonts w:cstheme="minorHAnsi"/>
          <w:b/>
          <w:bCs/>
          <w:i/>
          <w:iCs/>
          <w:sz w:val="20"/>
          <w:szCs w:val="20"/>
        </w:rPr>
        <w:t xml:space="preserve">, vyhlásenej vo Vestníku č. </w:t>
      </w:r>
      <w:r w:rsidR="00C11C4A">
        <w:rPr>
          <w:rFonts w:cstheme="minorHAnsi"/>
          <w:b/>
          <w:bCs/>
          <w:i/>
          <w:iCs/>
          <w:sz w:val="20"/>
          <w:szCs w:val="20"/>
        </w:rPr>
        <w:t>170</w:t>
      </w:r>
      <w:r w:rsidR="00C11C4A" w:rsidRPr="00877D45">
        <w:rPr>
          <w:rFonts w:cstheme="minorHAnsi"/>
          <w:b/>
          <w:bCs/>
          <w:i/>
          <w:iCs/>
          <w:sz w:val="20"/>
          <w:szCs w:val="20"/>
        </w:rPr>
        <w:t xml:space="preserve">/2022 - </w:t>
      </w:r>
      <w:r w:rsidR="00C11C4A">
        <w:rPr>
          <w:rFonts w:cstheme="minorHAnsi"/>
          <w:b/>
          <w:bCs/>
          <w:i/>
          <w:iCs/>
          <w:sz w:val="20"/>
          <w:szCs w:val="20"/>
        </w:rPr>
        <w:t>01</w:t>
      </w:r>
      <w:r w:rsidR="00C11C4A" w:rsidRPr="00877D45">
        <w:rPr>
          <w:rFonts w:cstheme="minorHAnsi"/>
          <w:b/>
          <w:bCs/>
          <w:i/>
          <w:iCs/>
          <w:sz w:val="20"/>
          <w:szCs w:val="20"/>
        </w:rPr>
        <w:t>.0</w:t>
      </w:r>
      <w:r w:rsidR="00C11C4A">
        <w:rPr>
          <w:rFonts w:cstheme="minorHAnsi"/>
          <w:b/>
          <w:bCs/>
          <w:i/>
          <w:iCs/>
          <w:sz w:val="20"/>
          <w:szCs w:val="20"/>
        </w:rPr>
        <w:t>8</w:t>
      </w:r>
      <w:r w:rsidR="00C11C4A" w:rsidRPr="00877D45">
        <w:rPr>
          <w:rFonts w:cstheme="minorHAnsi"/>
          <w:b/>
          <w:bCs/>
          <w:i/>
          <w:iCs/>
          <w:sz w:val="20"/>
          <w:szCs w:val="20"/>
        </w:rPr>
        <w:t>.2022</w:t>
      </w:r>
      <w:r w:rsidR="00C11C4A" w:rsidRPr="00877D45">
        <w:rPr>
          <w:rFonts w:cstheme="minorHAnsi"/>
          <w:b/>
          <w:bCs/>
          <w:i/>
          <w:iCs/>
          <w:color w:val="000000" w:themeColor="text1"/>
          <w:sz w:val="20"/>
          <w:szCs w:val="20"/>
        </w:rPr>
        <w:t xml:space="preserve">, zn. </w:t>
      </w:r>
      <w:r w:rsidR="00C11C4A">
        <w:rPr>
          <w:rFonts w:cstheme="minorHAnsi"/>
          <w:b/>
          <w:bCs/>
          <w:i/>
          <w:iCs/>
          <w:sz w:val="20"/>
          <w:szCs w:val="20"/>
        </w:rPr>
        <w:t>35417</w:t>
      </w:r>
      <w:r w:rsidR="00C11C4A" w:rsidRPr="00877D45">
        <w:rPr>
          <w:rFonts w:cstheme="minorHAnsi"/>
          <w:b/>
          <w:bCs/>
          <w:i/>
          <w:iCs/>
          <w:sz w:val="20"/>
          <w:szCs w:val="20"/>
        </w:rPr>
        <w:t xml:space="preserve">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lastRenderedPageBreak/>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12985157" w14:textId="458A271C" w:rsidR="00F62B78" w:rsidRPr="00F62B78" w:rsidRDefault="00000000"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1" w:history="1">
        <w:r w:rsidR="00C11C4A"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4E9F0F7" w14:textId="054E4977" w:rsidR="00F62B78" w:rsidRPr="00F62B78" w:rsidRDefault="00000000"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2" w:history="1">
        <w:r w:rsidR="00C06F50"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000000" w:rsidP="00FB613B">
      <w:pPr>
        <w:pStyle w:val="Zkladntext"/>
        <w:spacing w:before="120" w:after="120"/>
        <w:rPr>
          <w:rFonts w:asciiTheme="minorHAnsi" w:hAnsiTheme="minorHAnsi" w:cstheme="minorHAnsi"/>
          <w:i/>
          <w:iCs/>
          <w:color w:val="0000FF"/>
          <w:sz w:val="22"/>
          <w:szCs w:val="22"/>
        </w:rPr>
      </w:pPr>
      <w:hyperlink r:id="rId13"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4"/>
      <w:headerReference w:type="first" r:id="rId15"/>
      <w:footerReference w:type="first" r:id="rId16"/>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06A0" w14:textId="77777777" w:rsidR="00A62ABB" w:rsidRDefault="00A62ABB">
      <w:r>
        <w:separator/>
      </w:r>
    </w:p>
  </w:endnote>
  <w:endnote w:type="continuationSeparator" w:id="0">
    <w:p w14:paraId="0DC50B17" w14:textId="77777777" w:rsidR="00A62ABB" w:rsidRDefault="00A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DCFD" w14:textId="77777777" w:rsidR="00A62ABB" w:rsidRDefault="00A62ABB">
      <w:r>
        <w:separator/>
      </w:r>
    </w:p>
  </w:footnote>
  <w:footnote w:type="continuationSeparator" w:id="0">
    <w:p w14:paraId="00A9159F" w14:textId="77777777" w:rsidR="00A62ABB" w:rsidRDefault="00A62ABB">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2"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5"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8"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38867543">
    <w:abstractNumId w:val="26"/>
  </w:num>
  <w:num w:numId="2" w16cid:durableId="1255167517">
    <w:abstractNumId w:val="23"/>
  </w:num>
  <w:num w:numId="3" w16cid:durableId="1472021789">
    <w:abstractNumId w:val="35"/>
  </w:num>
  <w:num w:numId="4" w16cid:durableId="1691300533">
    <w:abstractNumId w:val="4"/>
  </w:num>
  <w:num w:numId="5" w16cid:durableId="1843811771">
    <w:abstractNumId w:val="6"/>
  </w:num>
  <w:num w:numId="6" w16cid:durableId="420685377">
    <w:abstractNumId w:val="21"/>
  </w:num>
  <w:num w:numId="7" w16cid:durableId="1541433950">
    <w:abstractNumId w:val="15"/>
  </w:num>
  <w:num w:numId="8" w16cid:durableId="951283398">
    <w:abstractNumId w:val="30"/>
  </w:num>
  <w:num w:numId="9" w16cid:durableId="1926110462">
    <w:abstractNumId w:val="13"/>
  </w:num>
  <w:num w:numId="10" w16cid:durableId="352995996">
    <w:abstractNumId w:val="24"/>
  </w:num>
  <w:num w:numId="11" w16cid:durableId="302467492">
    <w:abstractNumId w:val="25"/>
  </w:num>
  <w:num w:numId="12" w16cid:durableId="190924270">
    <w:abstractNumId w:val="25"/>
  </w:num>
  <w:num w:numId="13" w16cid:durableId="2140876200">
    <w:abstractNumId w:val="22"/>
  </w:num>
  <w:num w:numId="14" w16cid:durableId="1027948068">
    <w:abstractNumId w:val="28"/>
  </w:num>
  <w:num w:numId="15" w16cid:durableId="2093354598">
    <w:abstractNumId w:val="7"/>
  </w:num>
  <w:num w:numId="16" w16cid:durableId="1551189634">
    <w:abstractNumId w:val="9"/>
  </w:num>
  <w:num w:numId="17" w16cid:durableId="783235439">
    <w:abstractNumId w:val="16"/>
  </w:num>
  <w:num w:numId="18" w16cid:durableId="1287656743">
    <w:abstractNumId w:val="20"/>
  </w:num>
  <w:num w:numId="19" w16cid:durableId="947851522">
    <w:abstractNumId w:val="2"/>
  </w:num>
  <w:num w:numId="20" w16cid:durableId="1072583415">
    <w:abstractNumId w:val="5"/>
  </w:num>
  <w:num w:numId="21" w16cid:durableId="1369793548">
    <w:abstractNumId w:val="18"/>
  </w:num>
  <w:num w:numId="22" w16cid:durableId="1203052544">
    <w:abstractNumId w:val="29"/>
  </w:num>
  <w:num w:numId="23" w16cid:durableId="1356731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7075698">
    <w:abstractNumId w:val="34"/>
  </w:num>
  <w:num w:numId="25" w16cid:durableId="1042054912">
    <w:abstractNumId w:val="31"/>
  </w:num>
  <w:num w:numId="26" w16cid:durableId="1871869992">
    <w:abstractNumId w:val="32"/>
  </w:num>
  <w:num w:numId="27" w16cid:durableId="1193418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1954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205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0220608">
    <w:abstractNumId w:val="11"/>
  </w:num>
  <w:num w:numId="31" w16cid:durableId="340817577">
    <w:abstractNumId w:val="19"/>
  </w:num>
  <w:num w:numId="32" w16cid:durableId="913666313">
    <w:abstractNumId w:val="33"/>
  </w:num>
  <w:num w:numId="33" w16cid:durableId="1732851677">
    <w:abstractNumId w:val="0"/>
  </w:num>
  <w:num w:numId="34" w16cid:durableId="993604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2579738">
    <w:abstractNumId w:val="1"/>
  </w:num>
  <w:num w:numId="36" w16cid:durableId="2115009511">
    <w:abstractNumId w:val="27"/>
  </w:num>
  <w:num w:numId="37" w16cid:durableId="138961953">
    <w:abstractNumId w:val="8"/>
  </w:num>
  <w:num w:numId="38" w16cid:durableId="1622032516">
    <w:abstractNumId w:val="17"/>
  </w:num>
  <w:num w:numId="39" w16cid:durableId="122934356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6679"/>
    <w:rsid w:val="00182EE3"/>
    <w:rsid w:val="00196A07"/>
    <w:rsid w:val="001A3A45"/>
    <w:rsid w:val="001D478C"/>
    <w:rsid w:val="001D485E"/>
    <w:rsid w:val="001F7C05"/>
    <w:rsid w:val="00220D18"/>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31668"/>
    <w:rsid w:val="00346780"/>
    <w:rsid w:val="003602D5"/>
    <w:rsid w:val="00387994"/>
    <w:rsid w:val="00393100"/>
    <w:rsid w:val="00394BA9"/>
    <w:rsid w:val="00395C62"/>
    <w:rsid w:val="003A0854"/>
    <w:rsid w:val="003A700A"/>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62B2D"/>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7AA2"/>
    <w:rsid w:val="00733E10"/>
    <w:rsid w:val="00752EC0"/>
    <w:rsid w:val="00755BE6"/>
    <w:rsid w:val="00756E1B"/>
    <w:rsid w:val="00757D6C"/>
    <w:rsid w:val="007766B0"/>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B49D6"/>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62ABB"/>
    <w:rsid w:val="00A75492"/>
    <w:rsid w:val="00A85F4B"/>
    <w:rsid w:val="00AD5823"/>
    <w:rsid w:val="00AD68DD"/>
    <w:rsid w:val="00B04347"/>
    <w:rsid w:val="00B05989"/>
    <w:rsid w:val="00B07F98"/>
    <w:rsid w:val="00B11E9A"/>
    <w:rsid w:val="00B25DB1"/>
    <w:rsid w:val="00B27855"/>
    <w:rsid w:val="00B32DE8"/>
    <w:rsid w:val="00B363A1"/>
    <w:rsid w:val="00B37341"/>
    <w:rsid w:val="00B41EF2"/>
    <w:rsid w:val="00B45A49"/>
    <w:rsid w:val="00B57153"/>
    <w:rsid w:val="00B64653"/>
    <w:rsid w:val="00B64F1C"/>
    <w:rsid w:val="00B70E31"/>
    <w:rsid w:val="00B94673"/>
    <w:rsid w:val="00BE6806"/>
    <w:rsid w:val="00BF1FC9"/>
    <w:rsid w:val="00BF3AEF"/>
    <w:rsid w:val="00BF78FE"/>
    <w:rsid w:val="00C06F50"/>
    <w:rsid w:val="00C11C4A"/>
    <w:rsid w:val="00C16EC5"/>
    <w:rsid w:val="00C176A8"/>
    <w:rsid w:val="00C20A9E"/>
    <w:rsid w:val="00C27E73"/>
    <w:rsid w:val="00C34405"/>
    <w:rsid w:val="00C42230"/>
    <w:rsid w:val="00C46A48"/>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25BDF"/>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vo.gov.sk/legislativametodika-dohlad/jednotny-europsky-dokument-60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918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9182/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2918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10768</Words>
  <Characters>61378</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Drahoslava Gmitrová</cp:lastModifiedBy>
  <cp:revision>4</cp:revision>
  <cp:lastPrinted>2019-11-26T14:09:00Z</cp:lastPrinted>
  <dcterms:created xsi:type="dcterms:W3CDTF">2022-08-01T14:10:00Z</dcterms:created>
  <dcterms:modified xsi:type="dcterms:W3CDTF">2022-08-01T14:30:00Z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