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02A8F43" w:rsidR="00C02061" w:rsidRPr="00C02061" w:rsidRDefault="00C02061" w:rsidP="00C02061">
      <w:pPr>
        <w:jc w:val="right"/>
        <w:rPr>
          <w:rFonts w:ascii="Corbel" w:hAnsi="Corbel"/>
        </w:rPr>
      </w:pPr>
      <w:r>
        <w:rPr>
          <w:rFonts w:ascii="Corbel" w:hAnsi="Corbel"/>
        </w:rPr>
        <w:t>Príloha č.</w:t>
      </w:r>
      <w:r w:rsidR="008F1C9E">
        <w:rPr>
          <w:rFonts w:ascii="Corbel" w:hAnsi="Corbel"/>
        </w:rPr>
        <w:t>3 b)</w:t>
      </w:r>
      <w:r>
        <w:rPr>
          <w:rFonts w:ascii="Corbel" w:hAnsi="Corbel"/>
        </w:rPr>
        <w:t xml:space="preserve">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45A1FE8" w14:textId="1D01BF1B" w:rsidR="00C02061" w:rsidRDefault="008A16BC" w:rsidP="008A16B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8A16BC">
        <w:rPr>
          <w:rFonts w:ascii="Corbel" w:hAnsi="Corbel" w:cs="Arial"/>
          <w:b/>
          <w:bCs/>
        </w:rPr>
        <w:t>Laboratórne chemikálie a spotrebný materiál“ -40</w:t>
      </w:r>
    </w:p>
    <w:p w14:paraId="6193EF9D" w14:textId="035C524D" w:rsidR="00F12880" w:rsidRPr="00F12880" w:rsidRDefault="00F12880" w:rsidP="00F1288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154251"/>
    <w:rsid w:val="002B7247"/>
    <w:rsid w:val="00395D00"/>
    <w:rsid w:val="003C4E60"/>
    <w:rsid w:val="003D5A67"/>
    <w:rsid w:val="00473C6E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DC6BC-BBB3-4706-AB97-32C606F42ADB}"/>
</file>

<file path=customXml/itemProps2.xml><?xml version="1.0" encoding="utf-8"?>
<ds:datastoreItem xmlns:ds="http://schemas.openxmlformats.org/officeDocument/2006/customXml" ds:itemID="{EE7A87E2-FF9D-47F2-AA43-4F72BE45B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10</cp:revision>
  <dcterms:created xsi:type="dcterms:W3CDTF">2022-07-21T08:25:00Z</dcterms:created>
  <dcterms:modified xsi:type="dcterms:W3CDTF">2022-07-21T08:42:00Z</dcterms:modified>
</cp:coreProperties>
</file>