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794A" w14:textId="3AACD47E" w:rsidR="00D32900" w:rsidRPr="00196F11" w:rsidRDefault="00D32900" w:rsidP="00553591">
      <w:pPr>
        <w:spacing w:after="56" w:line="259" w:lineRule="auto"/>
        <w:ind w:left="0" w:right="0" w:firstLine="0"/>
        <w:rPr>
          <w:rFonts w:ascii="Arial Narrow" w:hAnsi="Arial Narrow"/>
          <w:b/>
          <w:sz w:val="22"/>
        </w:rPr>
      </w:pPr>
      <w:r w:rsidRPr="00196F11">
        <w:rPr>
          <w:rFonts w:ascii="Arial Narrow" w:hAnsi="Arial Narrow"/>
          <w:b/>
          <w:sz w:val="22"/>
        </w:rPr>
        <w:t xml:space="preserve">ZÁPISNICA </w:t>
      </w:r>
      <w:r w:rsidR="009D4ACF" w:rsidRPr="00196F11">
        <w:rPr>
          <w:rFonts w:ascii="Arial Narrow" w:hAnsi="Arial Narrow"/>
          <w:b/>
          <w:sz w:val="22"/>
        </w:rPr>
        <w:t>Z</w:t>
      </w:r>
      <w:r w:rsidR="001068C8">
        <w:rPr>
          <w:rFonts w:ascii="Arial Narrow" w:hAnsi="Arial Narrow"/>
          <w:b/>
          <w:sz w:val="22"/>
        </w:rPr>
        <w:t> PRVÉHO A DRUHÉHO KOLA PRÍPRAVNÝCH TRHOVÝCH KONZULTÁCIÍ</w:t>
      </w:r>
    </w:p>
    <w:p w14:paraId="45A13C95" w14:textId="77777777" w:rsidR="00D32900" w:rsidRPr="00196F11" w:rsidRDefault="00D32900" w:rsidP="00553591">
      <w:pPr>
        <w:spacing w:after="0" w:line="259" w:lineRule="auto"/>
        <w:ind w:left="0" w:right="6" w:firstLine="0"/>
        <w:rPr>
          <w:rFonts w:ascii="Arial Narrow" w:hAnsi="Arial Narrow"/>
          <w:b/>
          <w:sz w:val="22"/>
        </w:rPr>
      </w:pPr>
    </w:p>
    <w:p w14:paraId="1475301B" w14:textId="1360CC0E" w:rsidR="001068C8" w:rsidRPr="001068C8" w:rsidRDefault="006E7971" w:rsidP="00553591">
      <w:pPr>
        <w:spacing w:after="0" w:line="259" w:lineRule="auto"/>
        <w:ind w:left="0" w:right="6" w:firstLine="0"/>
        <w:rPr>
          <w:rFonts w:ascii="Arial Narrow" w:hAnsi="Arial Narrow"/>
          <w:sz w:val="22"/>
        </w:rPr>
      </w:pPr>
      <w:r w:rsidRPr="00196F11">
        <w:rPr>
          <w:rFonts w:ascii="Arial Narrow" w:hAnsi="Arial Narrow"/>
          <w:b/>
          <w:sz w:val="22"/>
        </w:rPr>
        <w:t xml:space="preserve">podľa zákona č. </w:t>
      </w:r>
      <w:r w:rsidR="00562297" w:rsidRPr="00196F11">
        <w:rPr>
          <w:rFonts w:ascii="Arial Narrow" w:hAnsi="Arial Narrow"/>
          <w:b/>
          <w:sz w:val="22"/>
        </w:rPr>
        <w:t>343/2015</w:t>
      </w:r>
      <w:r w:rsidRPr="00196F11">
        <w:rPr>
          <w:rFonts w:ascii="Arial Narrow" w:hAnsi="Arial Narrow"/>
          <w:b/>
          <w:sz w:val="22"/>
        </w:rPr>
        <w:t xml:space="preserve">  Z. z. o verejnom obstarávaní a o zmene a doplnení niektorých zákonov v znení neskorších predpisov (ďalej len „zákon o verejnom obstarávaní“) </w:t>
      </w:r>
    </w:p>
    <w:p w14:paraId="132B66CF" w14:textId="1A965630" w:rsidR="00FB0CF2" w:rsidRPr="00196F11" w:rsidRDefault="006E7971" w:rsidP="00553591">
      <w:pPr>
        <w:spacing w:after="0" w:line="259" w:lineRule="auto"/>
        <w:ind w:left="54" w:right="0" w:firstLine="0"/>
        <w:rPr>
          <w:rFonts w:ascii="Arial Narrow" w:hAnsi="Arial Narrow"/>
          <w:sz w:val="22"/>
        </w:rPr>
      </w:pPr>
      <w:r w:rsidRPr="00196F11">
        <w:rPr>
          <w:rFonts w:ascii="Arial Narrow" w:hAnsi="Arial Narrow"/>
          <w:b/>
          <w:sz w:val="22"/>
        </w:rPr>
        <w:t xml:space="preserve"> </w:t>
      </w:r>
    </w:p>
    <w:p w14:paraId="0313C0AF" w14:textId="63155D38" w:rsidR="00FB0CF2" w:rsidRPr="00196F11" w:rsidRDefault="00B857F5" w:rsidP="00553591">
      <w:pPr>
        <w:pStyle w:val="ListParagraph"/>
        <w:numPr>
          <w:ilvl w:val="0"/>
          <w:numId w:val="17"/>
        </w:numPr>
        <w:spacing w:after="0" w:line="259" w:lineRule="auto"/>
        <w:ind w:right="0"/>
        <w:rPr>
          <w:rFonts w:ascii="Arial Narrow" w:hAnsi="Arial Narrow"/>
          <w:sz w:val="22"/>
        </w:rPr>
      </w:pPr>
      <w:r w:rsidRPr="00196F11">
        <w:rPr>
          <w:rFonts w:ascii="Arial Narrow" w:hAnsi="Arial Narrow"/>
          <w:b/>
          <w:sz w:val="22"/>
        </w:rPr>
        <w:t xml:space="preserve">ZÁKLADNÉ INFORMÁCIE </w:t>
      </w:r>
    </w:p>
    <w:tbl>
      <w:tblPr>
        <w:tblStyle w:val="TableGrid1"/>
        <w:tblW w:w="957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28"/>
        <w:gridCol w:w="7148"/>
      </w:tblGrid>
      <w:tr w:rsidR="00FB0CF2" w:rsidRPr="00196F11" w14:paraId="6DB847B6" w14:textId="77777777" w:rsidTr="004D5008">
        <w:trPr>
          <w:trHeight w:val="782"/>
        </w:trPr>
        <w:tc>
          <w:tcPr>
            <w:tcW w:w="2428" w:type="dxa"/>
            <w:shd w:val="clear" w:color="auto" w:fill="D9E2F3" w:themeFill="accent1" w:themeFillTint="33"/>
            <w:vAlign w:val="center"/>
          </w:tcPr>
          <w:p w14:paraId="001B2C76" w14:textId="07FAB921" w:rsidR="00FB0CF2" w:rsidRPr="00196F11" w:rsidRDefault="00410083" w:rsidP="00553591">
            <w:pPr>
              <w:spacing w:after="0" w:line="276" w:lineRule="auto"/>
              <w:ind w:left="0" w:right="0" w:firstLine="0"/>
              <w:rPr>
                <w:rFonts w:ascii="Arial Narrow" w:hAnsi="Arial Narrow"/>
                <w:bCs/>
                <w:i/>
                <w:iCs/>
                <w:sz w:val="22"/>
              </w:rPr>
            </w:pPr>
            <w:r w:rsidRPr="00196F11">
              <w:rPr>
                <w:rFonts w:ascii="Arial Narrow" w:hAnsi="Arial Narrow"/>
                <w:bCs/>
                <w:i/>
                <w:iCs/>
                <w:sz w:val="22"/>
              </w:rPr>
              <w:t>Verejný obstarávateľ:</w:t>
            </w:r>
            <w:r w:rsidR="006E7971" w:rsidRPr="00196F11">
              <w:rPr>
                <w:rFonts w:ascii="Arial Narrow" w:hAnsi="Arial Narrow"/>
                <w:bCs/>
                <w:i/>
                <w:iCs/>
                <w:sz w:val="22"/>
              </w:rPr>
              <w:t xml:space="preserve">  </w:t>
            </w:r>
          </w:p>
        </w:tc>
        <w:tc>
          <w:tcPr>
            <w:tcW w:w="7148" w:type="dxa"/>
            <w:vAlign w:val="center"/>
          </w:tcPr>
          <w:p w14:paraId="48295758" w14:textId="64553A16" w:rsidR="003517ED" w:rsidRPr="00196F11" w:rsidRDefault="003517ED" w:rsidP="00553591">
            <w:pPr>
              <w:spacing w:after="0" w:line="276" w:lineRule="auto"/>
              <w:ind w:left="0" w:right="0" w:firstLine="0"/>
              <w:rPr>
                <w:rFonts w:ascii="Arial Narrow" w:hAnsi="Arial Narrow"/>
                <w:b/>
                <w:sz w:val="22"/>
              </w:rPr>
            </w:pPr>
            <w:r w:rsidRPr="00196F11">
              <w:rPr>
                <w:rFonts w:ascii="Arial Narrow" w:hAnsi="Arial Narrow"/>
                <w:b/>
                <w:sz w:val="22"/>
              </w:rPr>
              <w:t>Odvoz a likvidácia odpadu a.s. v skratke: OLO a.s.</w:t>
            </w:r>
          </w:p>
          <w:p w14:paraId="2D854BC3" w14:textId="38A9D995" w:rsidR="00FB0CF2" w:rsidRPr="00196F11" w:rsidRDefault="003517ED" w:rsidP="00553591">
            <w:pPr>
              <w:spacing w:after="0" w:line="276" w:lineRule="auto"/>
              <w:ind w:left="0" w:right="0" w:firstLine="0"/>
              <w:rPr>
                <w:rFonts w:ascii="Arial Narrow" w:hAnsi="Arial Narrow"/>
                <w:b/>
                <w:sz w:val="22"/>
              </w:rPr>
            </w:pPr>
            <w:r w:rsidRPr="00196F11">
              <w:rPr>
                <w:rFonts w:ascii="Arial Narrow" w:hAnsi="Arial Narrow"/>
                <w:b/>
                <w:sz w:val="22"/>
              </w:rPr>
              <w:t>Ivanská cesta 22, 821 04 Bratislava</w:t>
            </w:r>
          </w:p>
        </w:tc>
      </w:tr>
      <w:tr w:rsidR="00351CAF" w:rsidRPr="00196F11" w14:paraId="775B865B" w14:textId="77777777" w:rsidTr="004D5008">
        <w:trPr>
          <w:trHeight w:val="649"/>
        </w:trPr>
        <w:tc>
          <w:tcPr>
            <w:tcW w:w="2428" w:type="dxa"/>
            <w:shd w:val="clear" w:color="auto" w:fill="D9E2F3" w:themeFill="accent1" w:themeFillTint="33"/>
            <w:vAlign w:val="center"/>
          </w:tcPr>
          <w:p w14:paraId="5E0C6FA8" w14:textId="66EAA7FA" w:rsidR="00351CAF" w:rsidRPr="00196F11" w:rsidRDefault="00351CAF" w:rsidP="00553591">
            <w:pPr>
              <w:spacing w:after="0" w:line="276" w:lineRule="auto"/>
              <w:ind w:left="0" w:right="0" w:firstLine="0"/>
              <w:rPr>
                <w:rFonts w:ascii="Arial Narrow" w:hAnsi="Arial Narrow"/>
                <w:bCs/>
                <w:i/>
                <w:iCs/>
                <w:sz w:val="22"/>
              </w:rPr>
            </w:pPr>
            <w:r w:rsidRPr="00196F11">
              <w:rPr>
                <w:rFonts w:ascii="Arial Narrow" w:hAnsi="Arial Narrow"/>
                <w:bCs/>
                <w:i/>
                <w:iCs/>
                <w:sz w:val="22"/>
              </w:rPr>
              <w:t xml:space="preserve">Predmet zákazky:     </w:t>
            </w:r>
          </w:p>
        </w:tc>
        <w:tc>
          <w:tcPr>
            <w:tcW w:w="7148" w:type="dxa"/>
            <w:vAlign w:val="center"/>
          </w:tcPr>
          <w:p w14:paraId="1E2472F9" w14:textId="2A299AD4" w:rsidR="00351CAF" w:rsidRPr="001068C8" w:rsidRDefault="001068C8" w:rsidP="00553591">
            <w:pPr>
              <w:tabs>
                <w:tab w:val="center" w:pos="6374"/>
              </w:tabs>
              <w:spacing w:after="0" w:line="276" w:lineRule="auto"/>
              <w:ind w:left="0" w:right="0" w:firstLine="0"/>
              <w:rPr>
                <w:rFonts w:ascii="Arial Narrow" w:hAnsi="Arial Narrow"/>
                <w:b/>
                <w:bCs/>
                <w:sz w:val="22"/>
              </w:rPr>
            </w:pPr>
            <w:r w:rsidRPr="001068C8">
              <w:rPr>
                <w:rFonts w:ascii="Arial Narrow" w:hAnsi="Arial Narrow"/>
                <w:b/>
                <w:bCs/>
                <w:sz w:val="22"/>
              </w:rPr>
              <w:t>Digitalizácia vozového parku, systém plánovania zvozu a elektronickej evidencie a potvrdzovania výsypov</w:t>
            </w:r>
          </w:p>
        </w:tc>
      </w:tr>
      <w:tr w:rsidR="00FB0CF2" w:rsidRPr="00196F11" w14:paraId="2FD327F2" w14:textId="77777777" w:rsidTr="004D5008">
        <w:trPr>
          <w:trHeight w:val="325"/>
        </w:trPr>
        <w:tc>
          <w:tcPr>
            <w:tcW w:w="2428" w:type="dxa"/>
            <w:shd w:val="clear" w:color="auto" w:fill="D9E2F3" w:themeFill="accent1" w:themeFillTint="33"/>
            <w:vAlign w:val="center"/>
          </w:tcPr>
          <w:p w14:paraId="1B6772C5" w14:textId="77777777" w:rsidR="00FB0CF2" w:rsidRPr="00196F11" w:rsidRDefault="006E7971" w:rsidP="00553591">
            <w:pPr>
              <w:spacing w:after="0" w:line="276" w:lineRule="auto"/>
              <w:ind w:left="0" w:right="0" w:firstLine="0"/>
              <w:rPr>
                <w:rFonts w:ascii="Arial Narrow" w:hAnsi="Arial Narrow"/>
                <w:bCs/>
                <w:i/>
                <w:iCs/>
                <w:sz w:val="22"/>
              </w:rPr>
            </w:pPr>
            <w:r w:rsidRPr="00196F11">
              <w:rPr>
                <w:rFonts w:ascii="Arial Narrow" w:hAnsi="Arial Narrow"/>
                <w:bCs/>
                <w:i/>
                <w:iCs/>
                <w:sz w:val="22"/>
              </w:rPr>
              <w:t xml:space="preserve">Postup: </w:t>
            </w:r>
          </w:p>
        </w:tc>
        <w:tc>
          <w:tcPr>
            <w:tcW w:w="7148" w:type="dxa"/>
            <w:vAlign w:val="center"/>
          </w:tcPr>
          <w:p w14:paraId="6AAAA6F0" w14:textId="2501AB2B" w:rsidR="00CC4B2F" w:rsidRPr="00CC4B2F" w:rsidRDefault="001068C8" w:rsidP="00553591">
            <w:pPr>
              <w:ind w:left="0" w:firstLine="0"/>
              <w:contextualSpacing/>
              <w:rPr>
                <w:rFonts w:ascii="Arial Narrow" w:hAnsi="Arial Narrow"/>
                <w:sz w:val="22"/>
              </w:rPr>
            </w:pPr>
            <w:r>
              <w:rPr>
                <w:rFonts w:ascii="Arial Narrow" w:hAnsi="Arial Narrow"/>
                <w:sz w:val="22"/>
              </w:rPr>
              <w:t>Prípravné trhové konzultácie (ďalej len „PTK“) podľa § 25 zákona č. 343/2015 Z. z. o verejnom obstarávaní</w:t>
            </w:r>
            <w:r w:rsidR="00DB4A8B">
              <w:rPr>
                <w:rFonts w:ascii="Arial Narrow" w:hAnsi="Arial Narrow"/>
                <w:sz w:val="22"/>
              </w:rPr>
              <w:t xml:space="preserve"> (ďalej len „VO“)</w:t>
            </w:r>
            <w:r>
              <w:rPr>
                <w:rFonts w:ascii="Arial Narrow" w:hAnsi="Arial Narrow"/>
                <w:sz w:val="22"/>
              </w:rPr>
              <w:t xml:space="preserve"> a o zmene a doplnení niektorých zákonov v znení neskorších predpisov</w:t>
            </w:r>
            <w:r w:rsidR="00DB4A8B">
              <w:rPr>
                <w:rFonts w:ascii="Arial Narrow" w:hAnsi="Arial Narrow"/>
                <w:sz w:val="22"/>
              </w:rPr>
              <w:t xml:space="preserve"> (ďalej len „zákon o VO“)</w:t>
            </w:r>
          </w:p>
        </w:tc>
      </w:tr>
      <w:tr w:rsidR="009D563F" w:rsidRPr="00196F11" w14:paraId="372C65C8" w14:textId="77777777" w:rsidTr="004D5008">
        <w:trPr>
          <w:trHeight w:val="634"/>
        </w:trPr>
        <w:tc>
          <w:tcPr>
            <w:tcW w:w="2428" w:type="dxa"/>
            <w:shd w:val="clear" w:color="auto" w:fill="D9E2F3" w:themeFill="accent1" w:themeFillTint="33"/>
            <w:vAlign w:val="center"/>
          </w:tcPr>
          <w:p w14:paraId="59FC695A" w14:textId="6523738A" w:rsidR="009D563F" w:rsidRPr="00AF50DE" w:rsidRDefault="006B3A12" w:rsidP="00553591">
            <w:pPr>
              <w:spacing w:after="0" w:line="276" w:lineRule="auto"/>
              <w:ind w:left="0" w:right="0" w:firstLine="0"/>
              <w:rPr>
                <w:rFonts w:ascii="Arial Narrow" w:hAnsi="Arial Narrow"/>
                <w:b/>
                <w:i/>
                <w:iCs/>
                <w:sz w:val="22"/>
              </w:rPr>
            </w:pPr>
            <w:r w:rsidRPr="00AF50DE">
              <w:rPr>
                <w:rFonts w:ascii="Arial Narrow" w:hAnsi="Arial Narrow"/>
                <w:bCs/>
                <w:i/>
                <w:iCs/>
                <w:sz w:val="22"/>
              </w:rPr>
              <w:t>Elektronický nástroj:</w:t>
            </w:r>
            <w:r w:rsidRPr="00AF50DE">
              <w:rPr>
                <w:rFonts w:ascii="Arial Narrow" w:hAnsi="Arial Narrow"/>
                <w:b/>
                <w:i/>
                <w:iCs/>
                <w:sz w:val="22"/>
              </w:rPr>
              <w:t xml:space="preserve"> </w:t>
            </w:r>
          </w:p>
        </w:tc>
        <w:tc>
          <w:tcPr>
            <w:tcW w:w="7148" w:type="dxa"/>
            <w:vAlign w:val="center"/>
          </w:tcPr>
          <w:p w14:paraId="7FB2BEB9" w14:textId="605CC755" w:rsidR="00F934C7" w:rsidRDefault="00F934C7" w:rsidP="00553591">
            <w:pPr>
              <w:widowControl w:val="0"/>
              <w:tabs>
                <w:tab w:val="left" w:pos="567"/>
                <w:tab w:val="left" w:pos="709"/>
                <w:tab w:val="left" w:pos="3261"/>
              </w:tabs>
              <w:autoSpaceDE w:val="0"/>
              <w:autoSpaceDN w:val="0"/>
              <w:spacing w:after="0" w:line="276" w:lineRule="auto"/>
              <w:ind w:left="3402" w:right="0" w:hanging="3397"/>
              <w:rPr>
                <w:rFonts w:ascii="Arial Narrow" w:hAnsi="Arial Narrow"/>
                <w:bCs/>
                <w:color w:val="auto"/>
                <w:sz w:val="22"/>
                <w:lang w:val="sk" w:eastAsia="sk"/>
              </w:rPr>
            </w:pPr>
            <w:r w:rsidRPr="00AF50DE">
              <w:rPr>
                <w:rFonts w:ascii="Arial Narrow" w:hAnsi="Arial Narrow"/>
                <w:bCs/>
                <w:color w:val="auto"/>
                <w:sz w:val="22"/>
                <w:lang w:val="sk" w:eastAsia="sk"/>
              </w:rPr>
              <w:t>systém JOSEPHINE</w:t>
            </w:r>
          </w:p>
          <w:p w14:paraId="6257E5B0" w14:textId="27285B60" w:rsidR="001068C8" w:rsidRPr="00AF50DE" w:rsidRDefault="001068C8" w:rsidP="00553591">
            <w:pPr>
              <w:widowControl w:val="0"/>
              <w:tabs>
                <w:tab w:val="left" w:pos="567"/>
                <w:tab w:val="left" w:pos="709"/>
                <w:tab w:val="left" w:pos="3261"/>
              </w:tabs>
              <w:autoSpaceDE w:val="0"/>
              <w:autoSpaceDN w:val="0"/>
              <w:spacing w:after="0" w:line="276" w:lineRule="auto"/>
              <w:ind w:left="3402" w:right="0" w:hanging="3397"/>
              <w:rPr>
                <w:rFonts w:ascii="Arial Narrow" w:hAnsi="Arial Narrow"/>
                <w:bCs/>
                <w:color w:val="auto"/>
                <w:sz w:val="22"/>
                <w:lang w:val="sk" w:eastAsia="sk"/>
              </w:rPr>
            </w:pPr>
            <w:r>
              <w:rPr>
                <w:rFonts w:ascii="Arial Narrow" w:hAnsi="Arial Narrow"/>
                <w:bCs/>
                <w:color w:val="auto"/>
                <w:sz w:val="22"/>
                <w:lang w:val="sk" w:eastAsia="sk"/>
              </w:rPr>
              <w:t>Webová adresa, na ktorej sú dostupné všetky informácie k predmetným PTK</w:t>
            </w:r>
          </w:p>
          <w:p w14:paraId="43628F9D" w14:textId="78D7E373" w:rsidR="00AF50DE" w:rsidRPr="00A302BC" w:rsidRDefault="0093615F" w:rsidP="00553591">
            <w:pPr>
              <w:spacing w:after="0" w:line="276" w:lineRule="auto"/>
              <w:ind w:left="0" w:right="-375" w:firstLine="0"/>
              <w:rPr>
                <w:b/>
                <w:bCs/>
                <w:i/>
                <w:iCs/>
              </w:rPr>
            </w:pPr>
            <w:hyperlink r:id="rId10" w:history="1">
              <w:r w:rsidR="00DB4A8B" w:rsidRPr="003160CF">
                <w:rPr>
                  <w:rStyle w:val="Hyperlink"/>
                </w:rPr>
                <w:t>https://josephine.proebiz.com/sk/promoter/tender/29581/summary</w:t>
              </w:r>
            </w:hyperlink>
            <w:r w:rsidR="00DB4A8B">
              <w:t xml:space="preserve"> </w:t>
            </w:r>
          </w:p>
        </w:tc>
      </w:tr>
    </w:tbl>
    <w:p w14:paraId="25355DDE" w14:textId="3880C67E" w:rsidR="001068C8" w:rsidRDefault="001068C8" w:rsidP="00553591">
      <w:pPr>
        <w:spacing w:after="0" w:line="259" w:lineRule="auto"/>
        <w:ind w:left="0" w:right="0" w:firstLine="0"/>
        <w:rPr>
          <w:rFonts w:ascii="Arial Narrow" w:hAnsi="Arial Narrow"/>
          <w:sz w:val="22"/>
        </w:rPr>
      </w:pPr>
    </w:p>
    <w:p w14:paraId="3F4B9C77" w14:textId="6875343B" w:rsidR="00DB4A8B" w:rsidRPr="00DB4A8B" w:rsidRDefault="00DB4A8B" w:rsidP="1FA9C4EF">
      <w:pPr>
        <w:pStyle w:val="ListParagraph"/>
        <w:numPr>
          <w:ilvl w:val="0"/>
          <w:numId w:val="17"/>
        </w:numPr>
        <w:spacing w:after="0" w:line="259" w:lineRule="auto"/>
        <w:ind w:right="0"/>
        <w:rPr>
          <w:rFonts w:ascii="Arial Narrow" w:hAnsi="Arial Narrow"/>
          <w:b/>
          <w:bCs/>
          <w:sz w:val="22"/>
        </w:rPr>
      </w:pPr>
      <w:r w:rsidRPr="1FA9C4EF">
        <w:rPr>
          <w:rFonts w:ascii="Arial Narrow" w:hAnsi="Arial Narrow"/>
          <w:b/>
          <w:bCs/>
          <w:sz w:val="22"/>
        </w:rPr>
        <w:t xml:space="preserve">Generálna </w:t>
      </w:r>
      <w:r w:rsidR="3614A48D" w:rsidRPr="11B6B269">
        <w:rPr>
          <w:rFonts w:ascii="Arial Narrow" w:hAnsi="Arial Narrow"/>
          <w:b/>
          <w:bCs/>
          <w:sz w:val="22"/>
        </w:rPr>
        <w:t>infor</w:t>
      </w:r>
      <w:r w:rsidR="2F9C0A9C" w:rsidRPr="11B6B269">
        <w:rPr>
          <w:rFonts w:ascii="Arial Narrow" w:hAnsi="Arial Narrow"/>
          <w:b/>
          <w:bCs/>
          <w:sz w:val="22"/>
        </w:rPr>
        <w:t>m</w:t>
      </w:r>
      <w:r w:rsidR="3614A48D" w:rsidRPr="11B6B269">
        <w:rPr>
          <w:rFonts w:ascii="Arial Narrow" w:hAnsi="Arial Narrow"/>
          <w:b/>
          <w:bCs/>
          <w:sz w:val="22"/>
        </w:rPr>
        <w:t>ácia</w:t>
      </w:r>
    </w:p>
    <w:p w14:paraId="078F97B3" w14:textId="2ABB6D58" w:rsidR="00DB4A8B" w:rsidRDefault="00DB4A8B" w:rsidP="00553591">
      <w:pPr>
        <w:pStyle w:val="ListParagraph"/>
        <w:spacing w:after="0" w:line="259" w:lineRule="auto"/>
        <w:ind w:left="409" w:right="0" w:firstLine="0"/>
        <w:rPr>
          <w:rFonts w:ascii="Arial Narrow" w:hAnsi="Arial Narrow"/>
          <w:sz w:val="22"/>
        </w:rPr>
      </w:pPr>
    </w:p>
    <w:p w14:paraId="735E8F19" w14:textId="066A141E" w:rsidR="00DB4A8B" w:rsidRDefault="00DB4A8B" w:rsidP="00553591">
      <w:pPr>
        <w:pStyle w:val="ListParagraph"/>
        <w:spacing w:after="0" w:line="259" w:lineRule="auto"/>
        <w:ind w:left="409" w:right="0" w:firstLine="0"/>
        <w:rPr>
          <w:rFonts w:ascii="Arial Narrow" w:hAnsi="Arial Narrow"/>
          <w:sz w:val="22"/>
        </w:rPr>
      </w:pPr>
      <w:r>
        <w:rPr>
          <w:rFonts w:ascii="Arial Narrow" w:hAnsi="Arial Narrow"/>
          <w:sz w:val="22"/>
        </w:rPr>
        <w:t>Verejný obstarávateľ vyhotovuje tento zápis z predmetných PTK za účelom jeho sprístupnenia všetkým potenciálnym záujemcom v rámci podkladov k zákazke, ktorej vyhlásenie bude nadväzovať na realizáciu predmetných PTK</w:t>
      </w:r>
      <w:r w:rsidR="00553591">
        <w:rPr>
          <w:rFonts w:ascii="Arial Narrow" w:hAnsi="Arial Narrow"/>
          <w:sz w:val="22"/>
        </w:rPr>
        <w:t>, a to vo forme prílohy súťažných podkladov</w:t>
      </w:r>
      <w:r>
        <w:rPr>
          <w:rFonts w:ascii="Arial Narrow" w:hAnsi="Arial Narrow"/>
          <w:sz w:val="22"/>
        </w:rPr>
        <w:t xml:space="preserve">. </w:t>
      </w:r>
    </w:p>
    <w:p w14:paraId="2ADBE376" w14:textId="127E0DF3" w:rsidR="00DB4A8B" w:rsidRDefault="00DB4A8B" w:rsidP="00553591">
      <w:pPr>
        <w:pStyle w:val="ListParagraph"/>
        <w:spacing w:after="0" w:line="259" w:lineRule="auto"/>
        <w:ind w:left="409" w:right="0" w:firstLine="0"/>
        <w:rPr>
          <w:rFonts w:ascii="Arial Narrow" w:hAnsi="Arial Narrow"/>
          <w:sz w:val="22"/>
        </w:rPr>
      </w:pPr>
    </w:p>
    <w:p w14:paraId="08E9E4C5" w14:textId="564935D9" w:rsidR="00DB4A8B" w:rsidRDefault="00DB4A8B" w:rsidP="00553591">
      <w:pPr>
        <w:pStyle w:val="ListParagraph"/>
        <w:spacing w:after="0" w:line="259" w:lineRule="auto"/>
        <w:ind w:left="409" w:right="0" w:firstLine="0"/>
        <w:rPr>
          <w:rFonts w:ascii="Arial Narrow" w:hAnsi="Arial Narrow"/>
          <w:sz w:val="22"/>
        </w:rPr>
      </w:pPr>
      <w:r>
        <w:rPr>
          <w:rFonts w:ascii="Arial Narrow" w:hAnsi="Arial Narrow"/>
          <w:sz w:val="22"/>
        </w:rPr>
        <w:t xml:space="preserve">Verejný obstarávateľ </w:t>
      </w:r>
      <w:r w:rsidR="00553591">
        <w:rPr>
          <w:rFonts w:ascii="Arial Narrow" w:hAnsi="Arial Narrow"/>
          <w:sz w:val="22"/>
        </w:rPr>
        <w:t xml:space="preserve">v zmysle §25 ods. 2 zákona o VO  </w:t>
      </w:r>
      <w:r>
        <w:rPr>
          <w:rFonts w:ascii="Arial Narrow" w:hAnsi="Arial Narrow"/>
          <w:sz w:val="22"/>
        </w:rPr>
        <w:t xml:space="preserve">v tomto zápise uverejní </w:t>
      </w:r>
      <w:r w:rsidR="00553591">
        <w:rPr>
          <w:rFonts w:ascii="Arial Narrow" w:hAnsi="Arial Narrow"/>
          <w:sz w:val="22"/>
        </w:rPr>
        <w:t xml:space="preserve">všetky informácie poskytnuté záujemcami, ktorý sa zúčastnili na PTK a zároveň uverejní všetky informácie, ktoré účastníkom PTK sám poskytol. </w:t>
      </w:r>
    </w:p>
    <w:p w14:paraId="138D6067" w14:textId="0FB3A85E" w:rsidR="00553591" w:rsidRDefault="00553591" w:rsidP="00553591">
      <w:pPr>
        <w:pStyle w:val="ListParagraph"/>
        <w:spacing w:after="0" w:line="259" w:lineRule="auto"/>
        <w:ind w:left="409" w:right="0" w:firstLine="0"/>
        <w:rPr>
          <w:rFonts w:ascii="Arial Narrow" w:hAnsi="Arial Narrow"/>
          <w:sz w:val="22"/>
        </w:rPr>
      </w:pPr>
    </w:p>
    <w:p w14:paraId="7A4ECBB4" w14:textId="6F03C81D" w:rsidR="00DB0273" w:rsidRDefault="00DB0273" w:rsidP="00553591">
      <w:pPr>
        <w:pStyle w:val="ListParagraph"/>
        <w:spacing w:after="0" w:line="259" w:lineRule="auto"/>
        <w:ind w:left="409" w:right="0" w:firstLine="0"/>
        <w:rPr>
          <w:rFonts w:ascii="Arial Narrow" w:hAnsi="Arial Narrow"/>
          <w:sz w:val="22"/>
        </w:rPr>
      </w:pPr>
      <w:r>
        <w:rPr>
          <w:rFonts w:ascii="Arial Narrow" w:hAnsi="Arial Narrow"/>
          <w:sz w:val="22"/>
        </w:rPr>
        <w:t xml:space="preserve">Verejný obstarávateľ v záujme umožnenia účasti na PTK čo najširšiemu okruhu subjektov poskytol v rámci zahájenia PTK opis predmetu zákazky aj v anglickom jazyku. Všetky ďalšie dokumenty, výzvy na účasť v jednotlivých kolách PTK ako aj jednotlivé vysvetlenia poskytnuté verejným obstarávateľom boli poskytované záujemcom v slovenskom a v anglickom jazyku. </w:t>
      </w:r>
    </w:p>
    <w:p w14:paraId="7F2101C8" w14:textId="77777777" w:rsidR="00DB0273" w:rsidRDefault="00DB0273" w:rsidP="00553591">
      <w:pPr>
        <w:pStyle w:val="ListParagraph"/>
        <w:spacing w:after="0" w:line="259" w:lineRule="auto"/>
        <w:ind w:left="409" w:right="0" w:firstLine="0"/>
        <w:rPr>
          <w:rFonts w:ascii="Arial Narrow" w:hAnsi="Arial Narrow"/>
          <w:sz w:val="22"/>
        </w:rPr>
      </w:pPr>
    </w:p>
    <w:p w14:paraId="57A5D4AF" w14:textId="267462C6" w:rsidR="00DB4A8B" w:rsidRDefault="00DB4A8B" w:rsidP="00553591">
      <w:pPr>
        <w:pStyle w:val="ListParagraph"/>
        <w:spacing w:after="0" w:line="259" w:lineRule="auto"/>
        <w:ind w:left="409" w:right="0" w:firstLine="0"/>
        <w:rPr>
          <w:rFonts w:ascii="Arial Narrow" w:hAnsi="Arial Narrow"/>
          <w:sz w:val="22"/>
        </w:rPr>
      </w:pPr>
      <w:r>
        <w:rPr>
          <w:rFonts w:ascii="Arial Narrow" w:hAnsi="Arial Narrow"/>
          <w:sz w:val="22"/>
        </w:rPr>
        <w:t xml:space="preserve">Verejný obstarávateľ v tomto zápise nebude uverejňovať informácie, ktoré by identifikovali jednotlivých účastníkov PTK </w:t>
      </w:r>
      <w:r w:rsidR="00553591">
        <w:rPr>
          <w:rFonts w:ascii="Arial Narrow" w:hAnsi="Arial Narrow"/>
          <w:sz w:val="22"/>
        </w:rPr>
        <w:t xml:space="preserve">(záujemcov, ktorý sa na PTK podieľali) a to v nadväznosti na znenie § 55 ods. 3 zákona o VO. Verejný obstarávateľ má za to, že zverejnenie identifikácie zúčastnených záujemcov k poškodeniu ich oprávnených záujmov a zároveň by mohlo viesť k narušeniu spravodlivej hospodárskej súťaže v rámci pripravovaného VO. </w:t>
      </w:r>
    </w:p>
    <w:p w14:paraId="59FE1D25" w14:textId="04B0FEC5" w:rsidR="00553591" w:rsidRDefault="00553591" w:rsidP="00553591">
      <w:pPr>
        <w:pStyle w:val="ListParagraph"/>
        <w:spacing w:after="0" w:line="259" w:lineRule="auto"/>
        <w:ind w:left="409" w:right="0" w:firstLine="0"/>
        <w:rPr>
          <w:rFonts w:ascii="Arial Narrow" w:hAnsi="Arial Narrow"/>
          <w:sz w:val="22"/>
        </w:rPr>
      </w:pPr>
    </w:p>
    <w:p w14:paraId="152A7561" w14:textId="6ADE09A8" w:rsidR="00553591" w:rsidRDefault="00553591" w:rsidP="00553591">
      <w:pPr>
        <w:pStyle w:val="ListParagraph"/>
        <w:spacing w:after="0" w:line="259" w:lineRule="auto"/>
        <w:ind w:left="409" w:right="0" w:firstLine="0"/>
        <w:rPr>
          <w:rFonts w:ascii="Arial Narrow" w:hAnsi="Arial Narrow"/>
          <w:sz w:val="22"/>
        </w:rPr>
      </w:pPr>
      <w:r>
        <w:rPr>
          <w:rFonts w:ascii="Arial Narrow" w:hAnsi="Arial Narrow"/>
          <w:sz w:val="22"/>
        </w:rPr>
        <w:t xml:space="preserve">V rámci PTK žiadny zo zúčastnených subjektov neoznačil žiadne z poskytnutých informácií za dôverné v zmysle § 22 zákona o VO. </w:t>
      </w:r>
    </w:p>
    <w:p w14:paraId="632551CA" w14:textId="31272CF3" w:rsidR="00553591" w:rsidRDefault="00553591" w:rsidP="00553591">
      <w:pPr>
        <w:pStyle w:val="ListParagraph"/>
        <w:spacing w:after="0" w:line="259" w:lineRule="auto"/>
        <w:ind w:left="409" w:right="0" w:firstLine="0"/>
        <w:rPr>
          <w:rFonts w:ascii="Arial Narrow" w:hAnsi="Arial Narrow"/>
          <w:sz w:val="22"/>
        </w:rPr>
      </w:pPr>
    </w:p>
    <w:p w14:paraId="23D04C2E" w14:textId="1FAB1F64" w:rsidR="000D31FF" w:rsidRDefault="000D31FF" w:rsidP="00DB0273">
      <w:pPr>
        <w:pStyle w:val="ListParagraph"/>
        <w:spacing w:after="0" w:line="259" w:lineRule="auto"/>
        <w:ind w:left="409" w:right="0" w:firstLine="0"/>
        <w:rPr>
          <w:rFonts w:ascii="Arial Narrow" w:hAnsi="Arial Narrow"/>
          <w:sz w:val="22"/>
        </w:rPr>
      </w:pPr>
      <w:r>
        <w:rPr>
          <w:rFonts w:ascii="Arial Narrow" w:hAnsi="Arial Narrow"/>
          <w:sz w:val="22"/>
        </w:rPr>
        <w:t>Verejný obstarávateľ v poslednom bode tohto dokumentu uvádza zoznam zainteresovaných osôb, ktorý sa na strane verejného obstarávateľ</w:t>
      </w:r>
      <w:r w:rsidR="003B7ECA">
        <w:rPr>
          <w:rFonts w:ascii="Arial Narrow" w:hAnsi="Arial Narrow"/>
          <w:sz w:val="22"/>
        </w:rPr>
        <w:t>a</w:t>
      </w:r>
      <w:r>
        <w:rPr>
          <w:rFonts w:ascii="Arial Narrow" w:hAnsi="Arial Narrow"/>
          <w:sz w:val="22"/>
        </w:rPr>
        <w:t xml:space="preserve"> zúčastnili na príprave a realizácii predmetných PTK.</w:t>
      </w:r>
    </w:p>
    <w:p w14:paraId="1C17CB6B" w14:textId="57E39B31" w:rsidR="000D31FF" w:rsidRDefault="000D31FF" w:rsidP="00DB0273">
      <w:pPr>
        <w:pStyle w:val="ListParagraph"/>
        <w:spacing w:after="0" w:line="259" w:lineRule="auto"/>
        <w:ind w:left="409" w:right="0" w:firstLine="0"/>
        <w:rPr>
          <w:rFonts w:ascii="Arial Narrow" w:hAnsi="Arial Narrow"/>
          <w:sz w:val="22"/>
        </w:rPr>
      </w:pPr>
    </w:p>
    <w:p w14:paraId="51C5800A" w14:textId="15BFD19A" w:rsidR="000D31FF" w:rsidRDefault="000D31FF" w:rsidP="00DB0273">
      <w:pPr>
        <w:pStyle w:val="ListParagraph"/>
        <w:spacing w:after="0" w:line="259" w:lineRule="auto"/>
        <w:ind w:left="409" w:right="0" w:firstLine="0"/>
        <w:rPr>
          <w:rFonts w:ascii="Arial Narrow" w:hAnsi="Arial Narrow"/>
          <w:sz w:val="22"/>
        </w:rPr>
      </w:pPr>
      <w:r>
        <w:rPr>
          <w:rFonts w:ascii="Arial Narrow" w:hAnsi="Arial Narrow"/>
          <w:sz w:val="22"/>
        </w:rPr>
        <w:t>Všetky osoby uvedené v poslednom bode tohto dokumentu svojim podpisom tohto dokumentu prehlasujú, že:</w:t>
      </w:r>
    </w:p>
    <w:p w14:paraId="7AD8BBB0" w14:textId="67A5385C" w:rsidR="000D31FF" w:rsidRDefault="000D31FF" w:rsidP="000D31FF">
      <w:pPr>
        <w:spacing w:after="0" w:line="259" w:lineRule="auto"/>
        <w:ind w:right="0"/>
        <w:rPr>
          <w:rFonts w:ascii="Arial Narrow" w:hAnsi="Arial Narrow"/>
          <w:sz w:val="22"/>
        </w:rPr>
      </w:pPr>
    </w:p>
    <w:p w14:paraId="48701124" w14:textId="3F3C4734" w:rsidR="000D31FF" w:rsidRDefault="000D31FF" w:rsidP="000D31F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Boli oboznámený z definíciou konfliktu záujmov, tak, ako je uvedená v § 23 zákona o VO </w:t>
      </w:r>
    </w:p>
    <w:p w14:paraId="06845E80" w14:textId="1B0811BB" w:rsidR="000D31FF" w:rsidRDefault="000D31FF" w:rsidP="000D31F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lastRenderedPageBreak/>
        <w:t>Im vo vzťahu k žiadnemu zo záujemcov, ktorý sa zapojili do PTK nie je známa žiadna skutočnosť z oblasti ich profesijného ani súkromného pôsobenia, ktorá by vo vzťahu ku ktorémukoľvek zo subjektov, ktoré sa zúčastnili predmetných PTK znamenala existenciu konfliktu záujmov, alebo by mohla potenciálne viesť ku konfliktu záujmov pri realizácii pripravovaného VO „Digitalizácia vozového parku, systém plánovania zvozu a elektronickej evidencie a potvrdzovania výsypov“</w:t>
      </w:r>
    </w:p>
    <w:p w14:paraId="1F9CF8C5" w14:textId="78977390" w:rsidR="000D31FF" w:rsidRDefault="000D31FF" w:rsidP="000D31FF">
      <w:pPr>
        <w:pStyle w:val="ListParagraph"/>
        <w:spacing w:after="0" w:line="259" w:lineRule="auto"/>
        <w:ind w:right="0" w:firstLine="0"/>
        <w:rPr>
          <w:rFonts w:ascii="Arial Narrow" w:hAnsi="Arial Narrow"/>
          <w:sz w:val="22"/>
        </w:rPr>
      </w:pPr>
    </w:p>
    <w:p w14:paraId="65394B2E" w14:textId="4784E1FC" w:rsidR="000D31FF" w:rsidRDefault="000D31FF" w:rsidP="000D31FF">
      <w:pPr>
        <w:pStyle w:val="ListParagraph"/>
        <w:spacing w:after="0" w:line="259" w:lineRule="auto"/>
        <w:ind w:right="0" w:firstLine="0"/>
        <w:rPr>
          <w:rFonts w:ascii="Arial Narrow" w:hAnsi="Arial Narrow"/>
          <w:sz w:val="22"/>
        </w:rPr>
      </w:pPr>
      <w:r>
        <w:rPr>
          <w:rFonts w:ascii="Arial Narrow" w:hAnsi="Arial Narrow"/>
          <w:sz w:val="22"/>
        </w:rPr>
        <w:t>Všetky dokumenty, ktoré verejný obstarávateľ zverejnil v rámci týchto PTK sú k dispozícii záujemcom na tejto adrese:</w:t>
      </w:r>
    </w:p>
    <w:p w14:paraId="4FDE5A4F" w14:textId="203B79C5" w:rsidR="000D31FF" w:rsidRDefault="000D31FF" w:rsidP="000D31FF">
      <w:pPr>
        <w:pStyle w:val="ListParagraph"/>
        <w:spacing w:after="0" w:line="259" w:lineRule="auto"/>
        <w:ind w:right="0" w:firstLine="0"/>
        <w:rPr>
          <w:rFonts w:ascii="Arial Narrow" w:hAnsi="Arial Narrow"/>
          <w:sz w:val="22"/>
        </w:rPr>
      </w:pPr>
    </w:p>
    <w:p w14:paraId="24BB31B7" w14:textId="7506B5D6" w:rsidR="000D31FF" w:rsidRDefault="0093615F" w:rsidP="000D31FF">
      <w:pPr>
        <w:pStyle w:val="ListParagraph"/>
        <w:spacing w:after="0" w:line="259" w:lineRule="auto"/>
        <w:ind w:right="0" w:firstLine="0"/>
        <w:rPr>
          <w:rFonts w:ascii="Arial Narrow" w:hAnsi="Arial Narrow"/>
          <w:sz w:val="22"/>
        </w:rPr>
      </w:pPr>
      <w:hyperlink r:id="rId11" w:history="1">
        <w:r w:rsidR="000D31FF" w:rsidRPr="003160CF">
          <w:rPr>
            <w:rStyle w:val="Hyperlink"/>
            <w:rFonts w:ascii="Arial Narrow" w:hAnsi="Arial Narrow"/>
            <w:sz w:val="22"/>
          </w:rPr>
          <w:t>https://josephine.proebiz.com/sk/promoter/tender/29581/summary</w:t>
        </w:r>
      </w:hyperlink>
    </w:p>
    <w:p w14:paraId="4682779B" w14:textId="3AE21E5F" w:rsidR="000D31FF" w:rsidRDefault="000D31FF" w:rsidP="000D31FF">
      <w:pPr>
        <w:pStyle w:val="ListParagraph"/>
        <w:spacing w:after="0" w:line="259" w:lineRule="auto"/>
        <w:ind w:right="0" w:firstLine="0"/>
        <w:rPr>
          <w:rFonts w:ascii="Arial Narrow" w:hAnsi="Arial Narrow"/>
          <w:sz w:val="22"/>
        </w:rPr>
      </w:pPr>
    </w:p>
    <w:p w14:paraId="0FB3EC2B" w14:textId="07FA1703" w:rsidR="000D31FF" w:rsidRDefault="00DB0273" w:rsidP="000D31FF">
      <w:pPr>
        <w:pStyle w:val="ListParagraph"/>
        <w:spacing w:after="0" w:line="259" w:lineRule="auto"/>
        <w:ind w:right="0" w:firstLine="0"/>
        <w:rPr>
          <w:rFonts w:ascii="Arial Narrow" w:hAnsi="Arial Narrow"/>
          <w:sz w:val="22"/>
        </w:rPr>
      </w:pPr>
      <w:r>
        <w:rPr>
          <w:rFonts w:ascii="Arial Narrow" w:hAnsi="Arial Narrow"/>
          <w:sz w:val="22"/>
        </w:rPr>
        <w:t xml:space="preserve">Výzvy na účasť v  druhom kole PTK, ktoré boli zaslané s využitím komunikačného rozhrania všetkým subjektom, ktoré prejavili záujem o účasť na PTK tvoria prílohy tohto dokumentu. </w:t>
      </w:r>
    </w:p>
    <w:p w14:paraId="20517BE0" w14:textId="77777777" w:rsidR="00DB0273" w:rsidRPr="000D31FF" w:rsidRDefault="00DB0273" w:rsidP="000D31FF">
      <w:pPr>
        <w:pStyle w:val="ListParagraph"/>
        <w:spacing w:after="0" w:line="259" w:lineRule="auto"/>
        <w:ind w:right="0" w:firstLine="0"/>
        <w:rPr>
          <w:rFonts w:ascii="Arial Narrow" w:hAnsi="Arial Narrow"/>
          <w:sz w:val="22"/>
        </w:rPr>
      </w:pPr>
    </w:p>
    <w:p w14:paraId="52B031D3" w14:textId="14A7A195" w:rsidR="00FB0CF2" w:rsidRPr="001068C8" w:rsidRDefault="001068C8" w:rsidP="00553591">
      <w:pPr>
        <w:pStyle w:val="ListParagraph"/>
        <w:numPr>
          <w:ilvl w:val="0"/>
          <w:numId w:val="17"/>
        </w:numPr>
        <w:spacing w:after="0" w:line="259" w:lineRule="auto"/>
        <w:ind w:right="0"/>
        <w:rPr>
          <w:rFonts w:ascii="Arial Narrow" w:hAnsi="Arial Narrow"/>
          <w:b/>
          <w:bCs/>
          <w:sz w:val="22"/>
        </w:rPr>
      </w:pPr>
      <w:r w:rsidRPr="001068C8">
        <w:rPr>
          <w:rFonts w:ascii="Arial Narrow" w:hAnsi="Arial Narrow"/>
          <w:b/>
          <w:bCs/>
          <w:sz w:val="22"/>
        </w:rPr>
        <w:t>Všeobecné informácie o PTK</w:t>
      </w:r>
      <w:r w:rsidR="006E7971" w:rsidRPr="001068C8">
        <w:rPr>
          <w:rFonts w:ascii="Arial Narrow" w:hAnsi="Arial Narrow"/>
          <w:b/>
          <w:bCs/>
          <w:sz w:val="22"/>
        </w:rPr>
        <w:t xml:space="preserve"> </w:t>
      </w:r>
    </w:p>
    <w:p w14:paraId="196F4CBA" w14:textId="7DEE9409" w:rsidR="00B51F98" w:rsidRDefault="00B51F98" w:rsidP="00553591">
      <w:pPr>
        <w:spacing w:after="0" w:line="259" w:lineRule="auto"/>
        <w:ind w:left="0" w:right="0" w:firstLine="0"/>
        <w:rPr>
          <w:rFonts w:ascii="Arial Narrow" w:hAnsi="Arial Narrow"/>
          <w:sz w:val="22"/>
        </w:rPr>
      </w:pPr>
    </w:p>
    <w:p w14:paraId="5BD21F51" w14:textId="77777777" w:rsidR="001068C8" w:rsidRDefault="001068C8" w:rsidP="00DB0273">
      <w:pPr>
        <w:pStyle w:val="ListParagraph"/>
        <w:spacing w:after="0" w:line="259" w:lineRule="auto"/>
        <w:ind w:right="0" w:firstLine="0"/>
        <w:rPr>
          <w:rFonts w:ascii="Arial Narrow" w:hAnsi="Arial Narrow"/>
          <w:sz w:val="22"/>
        </w:rPr>
      </w:pPr>
      <w:r>
        <w:rPr>
          <w:rFonts w:ascii="Arial Narrow" w:hAnsi="Arial Narrow"/>
          <w:sz w:val="22"/>
        </w:rPr>
        <w:t>Verejný obstarávateľ vyhlásil predmetné PTK uverejnením predbežného oznámenia vo vestníku verejného obstarávania. Predmetné predbežné oznámenie je k dispozícii na nižšie uvedenej webovej adrese:</w:t>
      </w:r>
    </w:p>
    <w:p w14:paraId="042E7004" w14:textId="048BF2BE" w:rsidR="001068C8" w:rsidRDefault="001068C8" w:rsidP="00DB0273">
      <w:pPr>
        <w:pStyle w:val="ListParagraph"/>
        <w:spacing w:after="0" w:line="259" w:lineRule="auto"/>
        <w:ind w:right="0" w:firstLine="0"/>
        <w:rPr>
          <w:rFonts w:ascii="Arial Narrow" w:hAnsi="Arial Narrow"/>
          <w:sz w:val="22"/>
        </w:rPr>
      </w:pPr>
    </w:p>
    <w:p w14:paraId="07EC19BA" w14:textId="0D171FFA" w:rsidR="001068C8" w:rsidRDefault="0093615F" w:rsidP="00DB0273">
      <w:pPr>
        <w:pStyle w:val="ListParagraph"/>
        <w:spacing w:after="0" w:line="259" w:lineRule="auto"/>
        <w:ind w:right="0" w:firstLine="0"/>
        <w:rPr>
          <w:rFonts w:ascii="Arial Narrow" w:hAnsi="Arial Narrow"/>
          <w:sz w:val="22"/>
        </w:rPr>
      </w:pPr>
      <w:hyperlink r:id="rId12" w:history="1">
        <w:r w:rsidR="001068C8" w:rsidRPr="00F71947">
          <w:rPr>
            <w:rStyle w:val="Hyperlink"/>
            <w:rFonts w:ascii="Arial Narrow" w:hAnsi="Arial Narrow"/>
            <w:sz w:val="22"/>
          </w:rPr>
          <w:t>https://www.uvo.gov.sk/vestnik-a-registre/vestnik/oznamenie/detail/573519?cHash=9f240bef7b61119ed05470eb318a4541</w:t>
        </w:r>
      </w:hyperlink>
      <w:r w:rsidR="00F71947">
        <w:rPr>
          <w:rFonts w:ascii="Arial Narrow" w:hAnsi="Arial Narrow"/>
          <w:sz w:val="22"/>
        </w:rPr>
        <w:t xml:space="preserve"> </w:t>
      </w:r>
      <w:r w:rsidR="001068C8">
        <w:rPr>
          <w:rFonts w:ascii="Arial Narrow" w:hAnsi="Arial Narrow"/>
          <w:sz w:val="22"/>
        </w:rPr>
        <w:t xml:space="preserve"> </w:t>
      </w:r>
    </w:p>
    <w:p w14:paraId="1704DB70" w14:textId="4821112C" w:rsidR="00DB4A8B" w:rsidRPr="0038630C" w:rsidRDefault="00DB4A8B" w:rsidP="0038630C">
      <w:pPr>
        <w:spacing w:after="0" w:line="259" w:lineRule="auto"/>
        <w:ind w:left="0" w:right="0" w:firstLine="0"/>
        <w:rPr>
          <w:rFonts w:ascii="Arial Narrow" w:hAnsi="Arial Narrow"/>
          <w:sz w:val="22"/>
        </w:rPr>
      </w:pPr>
    </w:p>
    <w:p w14:paraId="14349049" w14:textId="643DF5CB" w:rsidR="00DB0273" w:rsidRDefault="00DB4A8B" w:rsidP="00DB0273">
      <w:pPr>
        <w:pStyle w:val="ListParagraph"/>
        <w:spacing w:after="0" w:line="259" w:lineRule="auto"/>
        <w:ind w:right="0" w:firstLine="0"/>
        <w:rPr>
          <w:rFonts w:ascii="Arial Narrow" w:hAnsi="Arial Narrow"/>
          <w:sz w:val="22"/>
        </w:rPr>
      </w:pPr>
      <w:r>
        <w:rPr>
          <w:rFonts w:ascii="Arial Narrow" w:hAnsi="Arial Narrow"/>
          <w:sz w:val="22"/>
        </w:rPr>
        <w:t>Verejný obstarávateľ zároveň so zverejne</w:t>
      </w:r>
      <w:r w:rsidR="00DB0273">
        <w:rPr>
          <w:rFonts w:ascii="Arial Narrow" w:hAnsi="Arial Narrow"/>
          <w:sz w:val="22"/>
        </w:rPr>
        <w:t>n</w:t>
      </w:r>
      <w:r>
        <w:rPr>
          <w:rFonts w:ascii="Arial Narrow" w:hAnsi="Arial Narrow"/>
          <w:sz w:val="22"/>
        </w:rPr>
        <w:t>ím predbežného oznámenia o použití PTK v úradnom vestníku ÚVO oslovil priamo 4</w:t>
      </w:r>
      <w:r w:rsidR="00DB0273">
        <w:rPr>
          <w:rFonts w:ascii="Arial Narrow" w:hAnsi="Arial Narrow"/>
          <w:sz w:val="22"/>
        </w:rPr>
        <w:t xml:space="preserve">. Všetky podmienky, ktoré verejný obstarávateľ stanovil pre prihlásenie jednotlivých subjektov do PTK sú uvedené v dokumente „Oznámenie o použití PTK – digitalizácia OLO“. </w:t>
      </w:r>
    </w:p>
    <w:p w14:paraId="380B4C95" w14:textId="2485AFD2" w:rsidR="00DB0273" w:rsidRDefault="00DB0273" w:rsidP="00DB0273">
      <w:pPr>
        <w:pStyle w:val="ListParagraph"/>
        <w:spacing w:after="0" w:line="259" w:lineRule="auto"/>
        <w:ind w:right="0" w:firstLine="0"/>
        <w:rPr>
          <w:rFonts w:ascii="Arial Narrow" w:hAnsi="Arial Narrow"/>
          <w:sz w:val="22"/>
        </w:rPr>
      </w:pPr>
    </w:p>
    <w:p w14:paraId="37B6CDE7" w14:textId="4BD1648C" w:rsidR="00DB0273" w:rsidRDefault="00DB0273" w:rsidP="00DB0273">
      <w:pPr>
        <w:pStyle w:val="ListParagraph"/>
        <w:spacing w:after="0" w:line="259" w:lineRule="auto"/>
        <w:ind w:right="0" w:firstLine="0"/>
        <w:rPr>
          <w:rFonts w:ascii="Arial Narrow" w:hAnsi="Arial Narrow"/>
          <w:sz w:val="22"/>
        </w:rPr>
      </w:pPr>
      <w:r>
        <w:rPr>
          <w:rFonts w:ascii="Arial Narrow" w:hAnsi="Arial Narrow"/>
          <w:sz w:val="22"/>
        </w:rPr>
        <w:t xml:space="preserve">Verejný obstarávateľ v dokumente „Oznámenie o použití PTK – digitalizácia OLO“ stanovil, že PTK budú zrealizované v troch kolách. Podrobný popis jednotlivých priebehu jednotlivých kôl je uvedený v predmetnom dokumente. </w:t>
      </w:r>
    </w:p>
    <w:p w14:paraId="53F4477D" w14:textId="5D67578E" w:rsidR="00DB0273" w:rsidRDefault="00DB0273" w:rsidP="00DB0273">
      <w:pPr>
        <w:pStyle w:val="ListParagraph"/>
        <w:spacing w:after="0" w:line="259" w:lineRule="auto"/>
        <w:ind w:right="0" w:firstLine="0"/>
        <w:rPr>
          <w:rFonts w:ascii="Arial Narrow" w:hAnsi="Arial Narrow"/>
          <w:sz w:val="22"/>
        </w:rPr>
      </w:pPr>
    </w:p>
    <w:p w14:paraId="6096D7EC" w14:textId="2D2C8237" w:rsidR="00DB0273" w:rsidRDefault="00DB0273" w:rsidP="00DB0273">
      <w:pPr>
        <w:pStyle w:val="ListParagraph"/>
        <w:spacing w:after="0" w:line="259" w:lineRule="auto"/>
        <w:ind w:right="0" w:firstLine="0"/>
        <w:rPr>
          <w:rFonts w:ascii="Arial Narrow" w:hAnsi="Arial Narrow"/>
          <w:sz w:val="22"/>
        </w:rPr>
      </w:pPr>
      <w:r>
        <w:rPr>
          <w:rFonts w:ascii="Arial Narrow" w:hAnsi="Arial Narrow"/>
          <w:sz w:val="22"/>
        </w:rPr>
        <w:t xml:space="preserve">Verejný obstarávateľ v záujme umožnenia účasti na PTK čo najširšiemu okruhu subjektov poskytol opis predmetu zákazky aj v anglickom jazyku. </w:t>
      </w:r>
    </w:p>
    <w:p w14:paraId="1F8C509F" w14:textId="64FDB907" w:rsidR="00287678" w:rsidRDefault="00287678" w:rsidP="00DB0273">
      <w:pPr>
        <w:pStyle w:val="ListParagraph"/>
        <w:spacing w:after="0" w:line="259" w:lineRule="auto"/>
        <w:ind w:right="0" w:firstLine="0"/>
        <w:rPr>
          <w:rFonts w:ascii="Arial Narrow" w:hAnsi="Arial Narrow"/>
          <w:sz w:val="22"/>
        </w:rPr>
      </w:pPr>
    </w:p>
    <w:p w14:paraId="74B03681" w14:textId="5E022D1B" w:rsidR="00287678" w:rsidRDefault="00287678" w:rsidP="00DB0273">
      <w:pPr>
        <w:pStyle w:val="ListParagraph"/>
        <w:spacing w:after="0" w:line="259" w:lineRule="auto"/>
        <w:ind w:right="0" w:firstLine="0"/>
        <w:rPr>
          <w:rFonts w:ascii="Arial Narrow" w:hAnsi="Arial Narrow"/>
          <w:sz w:val="22"/>
        </w:rPr>
      </w:pPr>
      <w:r>
        <w:rPr>
          <w:rFonts w:ascii="Arial Narrow" w:hAnsi="Arial Narrow"/>
          <w:sz w:val="22"/>
        </w:rPr>
        <w:t xml:space="preserve">Verejný obstarávateľ si v Oznámení o použití PTK vyhradil právo realizácie </w:t>
      </w:r>
      <w:r w:rsidR="0038630C">
        <w:rPr>
          <w:rFonts w:ascii="Arial Narrow" w:hAnsi="Arial Narrow"/>
          <w:sz w:val="22"/>
        </w:rPr>
        <w:t xml:space="preserve">osobných konzultácií v prípade nejasností v poskytnutých informáciách prípadne pri potrebe ich upresnenia. Verejný obstarávateľ konštatuje, že osobné konzultácie neboli zrealizované zo žiadnym subjektom, a to ani v jednom zo zrealizovaných kôl PTK. </w:t>
      </w:r>
    </w:p>
    <w:p w14:paraId="71625403" w14:textId="77DBB0F7" w:rsidR="00DB0273" w:rsidRDefault="00DB0273" w:rsidP="00DB0273">
      <w:pPr>
        <w:spacing w:after="0" w:line="259" w:lineRule="auto"/>
        <w:ind w:left="419" w:right="0"/>
        <w:rPr>
          <w:rFonts w:ascii="Arial Narrow" w:hAnsi="Arial Narrow"/>
          <w:sz w:val="22"/>
        </w:rPr>
      </w:pPr>
    </w:p>
    <w:p w14:paraId="4220F2F5" w14:textId="59F238EC" w:rsidR="00F71947" w:rsidRPr="002C100F" w:rsidRDefault="00F71947" w:rsidP="00F71947">
      <w:pPr>
        <w:pStyle w:val="ListParagraph"/>
        <w:numPr>
          <w:ilvl w:val="0"/>
          <w:numId w:val="17"/>
        </w:numPr>
        <w:spacing w:after="0" w:line="259" w:lineRule="auto"/>
        <w:ind w:right="0"/>
        <w:rPr>
          <w:rFonts w:ascii="Arial Narrow" w:hAnsi="Arial Narrow"/>
          <w:b/>
          <w:bCs/>
          <w:sz w:val="22"/>
        </w:rPr>
      </w:pPr>
      <w:r w:rsidRPr="002C100F">
        <w:rPr>
          <w:rFonts w:ascii="Arial Narrow" w:hAnsi="Arial Narrow"/>
          <w:b/>
          <w:bCs/>
          <w:sz w:val="22"/>
        </w:rPr>
        <w:t>Vyhodnotenia zaradenia záujemcov do priebehu PTK</w:t>
      </w:r>
    </w:p>
    <w:p w14:paraId="2FA7E64B" w14:textId="27BBC610" w:rsidR="00F71947" w:rsidRDefault="00F71947" w:rsidP="00F71947">
      <w:pPr>
        <w:spacing w:after="0" w:line="259" w:lineRule="auto"/>
        <w:ind w:right="0"/>
        <w:rPr>
          <w:rFonts w:ascii="Arial Narrow" w:hAnsi="Arial Narrow"/>
          <w:sz w:val="22"/>
        </w:rPr>
      </w:pPr>
    </w:p>
    <w:p w14:paraId="69AA1932" w14:textId="28B3996B" w:rsidR="00F71947" w:rsidRDefault="00F71947" w:rsidP="00F71947">
      <w:pPr>
        <w:spacing w:after="0" w:line="259" w:lineRule="auto"/>
        <w:ind w:left="419" w:right="0"/>
        <w:rPr>
          <w:rFonts w:ascii="Arial Narrow" w:hAnsi="Arial Narrow"/>
          <w:sz w:val="22"/>
        </w:rPr>
      </w:pPr>
      <w:r>
        <w:rPr>
          <w:rFonts w:ascii="Arial Narrow" w:hAnsi="Arial Narrow"/>
          <w:sz w:val="22"/>
        </w:rPr>
        <w:t xml:space="preserve">Verejný obstarávateľ požadoval od </w:t>
      </w:r>
      <w:r w:rsidR="002C100F">
        <w:rPr>
          <w:rFonts w:ascii="Arial Narrow" w:hAnsi="Arial Narrow"/>
          <w:sz w:val="22"/>
        </w:rPr>
        <w:t>jednotlivých</w:t>
      </w:r>
      <w:r>
        <w:rPr>
          <w:rFonts w:ascii="Arial Narrow" w:hAnsi="Arial Narrow"/>
          <w:sz w:val="22"/>
        </w:rPr>
        <w:t xml:space="preserve"> záujemcov aby v lehote stanovenej v Oznámení o použití PTK predložili verejnému obstarávateľovi formulár na prihlásenie do PTK. Verejný obstarávateľ konštatuje, že formulár na zapojenie sa do PTK predložilo 9 subjektov. </w:t>
      </w:r>
    </w:p>
    <w:p w14:paraId="3E90A523" w14:textId="4E1C0F66" w:rsidR="00F71947" w:rsidRDefault="00F71947" w:rsidP="00F71947">
      <w:pPr>
        <w:spacing w:after="0" w:line="259" w:lineRule="auto"/>
        <w:ind w:left="419" w:right="0"/>
        <w:rPr>
          <w:rFonts w:ascii="Arial Narrow" w:hAnsi="Arial Narrow"/>
          <w:sz w:val="22"/>
        </w:rPr>
      </w:pPr>
    </w:p>
    <w:p w14:paraId="2587942C" w14:textId="0EE4F72B" w:rsidR="00F71947" w:rsidRDefault="00F71947" w:rsidP="00F71947">
      <w:pPr>
        <w:spacing w:after="0" w:line="259" w:lineRule="auto"/>
        <w:ind w:left="419" w:right="0"/>
        <w:rPr>
          <w:rFonts w:ascii="Arial Narrow" w:hAnsi="Arial Narrow"/>
          <w:sz w:val="22"/>
        </w:rPr>
      </w:pPr>
      <w:r>
        <w:rPr>
          <w:rFonts w:ascii="Arial Narrow" w:hAnsi="Arial Narrow"/>
          <w:sz w:val="22"/>
        </w:rPr>
        <w:t xml:space="preserve">Verejný obstarávateľ evidoval záujem o účasť na PTK aj od subjektu, ktorý po uplynutí vyššie uvedenej lehoty odpovedal na otázky položené potenciálnym záujemcom vo formulári otázok použitom v rámci prvého kola PTK (viď nižšie). Tento subjekt verejnému obstarávateľovi nepredložil formulár na prihlásenie do PTK. Verejný obstarávateľ napriek tomu tento subjekt zahrnul do ďalšieho priebehu PTK, nakoľko cieľom týchto PTK bolo získanie čo najväčšieho množstva relevantných informácií a komunikácia s čo najširším okruhom účastníkov </w:t>
      </w:r>
      <w:r>
        <w:rPr>
          <w:rFonts w:ascii="Arial Narrow" w:hAnsi="Arial Narrow"/>
          <w:sz w:val="22"/>
        </w:rPr>
        <w:lastRenderedPageBreak/>
        <w:t>trhu</w:t>
      </w:r>
      <w:r w:rsidR="002C100F">
        <w:rPr>
          <w:rFonts w:ascii="Arial Narrow" w:hAnsi="Arial Narrow"/>
          <w:sz w:val="22"/>
        </w:rPr>
        <w:t>. Nezaradenie predmetného subjektu do PTK by znamenalo zúženie tohto okruhu na základe nesplnenia formálnej náležitosti, ktorá nie je vyžadovaná platnou legislatívou.</w:t>
      </w:r>
    </w:p>
    <w:p w14:paraId="00EAEC3D" w14:textId="4F759BCD" w:rsidR="002C100F" w:rsidRDefault="002C100F" w:rsidP="00F71947">
      <w:pPr>
        <w:spacing w:after="0" w:line="259" w:lineRule="auto"/>
        <w:ind w:left="419" w:right="0"/>
        <w:rPr>
          <w:rFonts w:ascii="Arial Narrow" w:hAnsi="Arial Narrow"/>
          <w:sz w:val="22"/>
        </w:rPr>
      </w:pPr>
    </w:p>
    <w:p w14:paraId="21298932" w14:textId="61559330" w:rsidR="002C100F" w:rsidRDefault="002C100F" w:rsidP="00F71947">
      <w:pPr>
        <w:spacing w:after="0" w:line="259" w:lineRule="auto"/>
        <w:ind w:left="419" w:right="0"/>
        <w:rPr>
          <w:rFonts w:ascii="Arial Narrow" w:hAnsi="Arial Narrow"/>
          <w:sz w:val="22"/>
        </w:rPr>
      </w:pPr>
      <w:r>
        <w:rPr>
          <w:rFonts w:ascii="Arial Narrow" w:hAnsi="Arial Narrow"/>
          <w:sz w:val="22"/>
        </w:rPr>
        <w:t>Verejný obstarávateľ konštatuje do PTK zaradil celkovo 10 záujemcov. Všetci záujemcovia sú oprávnený poskytovať služby a dodávať tovary, ktoré tvoria predmet pripravovanej zákazky. Verejný obstarávateľ vyhodnotil informáciu podľa prvej vety na základe informácií prístupných z verejne dostupných registrov. Žiadnemu zo subjektov, ktoré prejavili záujem o účasť na PTK nebolo v účasti na PTK zabránené (žiadny subjekt nebol z účasti na PTK vylúčený).</w:t>
      </w:r>
    </w:p>
    <w:p w14:paraId="5C715884" w14:textId="77777777" w:rsidR="002C100F" w:rsidRDefault="002C100F" w:rsidP="00F71947">
      <w:pPr>
        <w:spacing w:after="0" w:line="259" w:lineRule="auto"/>
        <w:ind w:left="419" w:right="0"/>
        <w:rPr>
          <w:rFonts w:ascii="Arial Narrow" w:hAnsi="Arial Narrow"/>
          <w:sz w:val="22"/>
        </w:rPr>
      </w:pPr>
    </w:p>
    <w:p w14:paraId="0967CBAA" w14:textId="77777777" w:rsidR="002C100F" w:rsidRDefault="002C100F" w:rsidP="00F71947">
      <w:pPr>
        <w:spacing w:after="0" w:line="259" w:lineRule="auto"/>
        <w:ind w:left="419" w:right="0"/>
        <w:rPr>
          <w:rFonts w:ascii="Arial Narrow" w:hAnsi="Arial Narrow"/>
          <w:sz w:val="22"/>
        </w:rPr>
      </w:pPr>
      <w:r>
        <w:rPr>
          <w:rFonts w:ascii="Arial Narrow" w:hAnsi="Arial Narrow"/>
          <w:sz w:val="22"/>
        </w:rPr>
        <w:t>Verejný obstarávateľ oznámil, všetkým subjektom, ktoré prejavili záujem na účasti v PTK informáciou o zaradení do PTK zaslanou prostredníctvom komunikačného rozhrania elektronického nástroja JOSEPHINE dňa 24.01.2023.</w:t>
      </w:r>
    </w:p>
    <w:p w14:paraId="1D301DC1" w14:textId="77777777" w:rsidR="002C100F" w:rsidRDefault="002C100F" w:rsidP="00F71947">
      <w:pPr>
        <w:spacing w:after="0" w:line="259" w:lineRule="auto"/>
        <w:ind w:left="419" w:right="0"/>
        <w:rPr>
          <w:rFonts w:ascii="Arial Narrow" w:hAnsi="Arial Narrow"/>
          <w:sz w:val="22"/>
        </w:rPr>
      </w:pPr>
    </w:p>
    <w:p w14:paraId="6DE6F7CA" w14:textId="2180882E" w:rsidR="002C100F" w:rsidRPr="00287678" w:rsidRDefault="00287678" w:rsidP="00287678">
      <w:pPr>
        <w:pStyle w:val="ListParagraph"/>
        <w:numPr>
          <w:ilvl w:val="0"/>
          <w:numId w:val="17"/>
        </w:numPr>
        <w:spacing w:after="0" w:line="259" w:lineRule="auto"/>
        <w:ind w:right="0"/>
        <w:rPr>
          <w:rFonts w:ascii="Arial Narrow" w:hAnsi="Arial Narrow"/>
          <w:b/>
          <w:bCs/>
          <w:sz w:val="22"/>
        </w:rPr>
      </w:pPr>
      <w:r w:rsidRPr="00287678">
        <w:rPr>
          <w:rFonts w:ascii="Arial Narrow" w:hAnsi="Arial Narrow"/>
          <w:b/>
          <w:bCs/>
          <w:sz w:val="22"/>
        </w:rPr>
        <w:t xml:space="preserve">Vyhodnotenie prvého kola PTK </w:t>
      </w:r>
    </w:p>
    <w:p w14:paraId="68778AD8" w14:textId="41A7574C" w:rsidR="002C100F" w:rsidRDefault="002C100F" w:rsidP="00F71947">
      <w:pPr>
        <w:spacing w:after="0" w:line="259" w:lineRule="auto"/>
        <w:ind w:left="419" w:right="0"/>
        <w:rPr>
          <w:rFonts w:ascii="Arial Narrow" w:hAnsi="Arial Narrow"/>
          <w:sz w:val="22"/>
        </w:rPr>
      </w:pPr>
    </w:p>
    <w:p w14:paraId="0D227F3F" w14:textId="3A082397" w:rsidR="0038630C" w:rsidRPr="0038630C" w:rsidRDefault="0038630C" w:rsidP="0038630C">
      <w:pPr>
        <w:spacing w:after="0" w:line="259" w:lineRule="auto"/>
        <w:ind w:left="419" w:right="0"/>
        <w:rPr>
          <w:rFonts w:ascii="Arial Narrow" w:hAnsi="Arial Narrow"/>
          <w:sz w:val="22"/>
        </w:rPr>
      </w:pPr>
      <w:r w:rsidRPr="0038630C">
        <w:rPr>
          <w:rFonts w:ascii="Arial Narrow" w:hAnsi="Arial Narrow"/>
          <w:sz w:val="22"/>
        </w:rPr>
        <w:t>V prvom kole PTK verejný obstarávateľ v nadväznosti na uverejnenie predbežného oznámenia uverejnil v elektronickom nástroji JOSEPHINE nasledujúce dokumenty (znenie týchto dokumentov je k dispozícii na linku v systéme JOSEPHINE</w:t>
      </w:r>
      <w:r>
        <w:rPr>
          <w:rFonts w:ascii="Arial Narrow" w:hAnsi="Arial Narrow"/>
          <w:sz w:val="22"/>
        </w:rPr>
        <w:t xml:space="preserve"> - </w:t>
      </w:r>
      <w:hyperlink r:id="rId13" w:history="1">
        <w:r w:rsidRPr="003160CF">
          <w:rPr>
            <w:rStyle w:val="Hyperlink"/>
            <w:rFonts w:ascii="Arial Narrow" w:hAnsi="Arial Narrow"/>
            <w:sz w:val="22"/>
          </w:rPr>
          <w:t>https://josephine.proebiz.com/sk/promoter/tender/29581/summary</w:t>
        </w:r>
      </w:hyperlink>
      <w:r>
        <w:rPr>
          <w:rFonts w:ascii="Arial Narrow" w:hAnsi="Arial Narrow"/>
          <w:sz w:val="22"/>
        </w:rPr>
        <w:t xml:space="preserve"> </w:t>
      </w:r>
      <w:r w:rsidRPr="0038630C">
        <w:rPr>
          <w:rFonts w:ascii="Arial Narrow" w:hAnsi="Arial Narrow"/>
          <w:sz w:val="22"/>
        </w:rPr>
        <w:t>):</w:t>
      </w:r>
    </w:p>
    <w:p w14:paraId="7F7840EA" w14:textId="77777777" w:rsidR="0038630C" w:rsidRDefault="0038630C" w:rsidP="0038630C">
      <w:pPr>
        <w:pStyle w:val="ListParagraph"/>
        <w:spacing w:after="0" w:line="259" w:lineRule="auto"/>
        <w:ind w:right="0" w:firstLine="0"/>
        <w:rPr>
          <w:rFonts w:ascii="Arial Narrow" w:hAnsi="Arial Narrow"/>
          <w:sz w:val="22"/>
        </w:rPr>
      </w:pPr>
    </w:p>
    <w:p w14:paraId="435F5794" w14:textId="77777777" w:rsidR="0038630C" w:rsidRDefault="0038630C" w:rsidP="0038630C">
      <w:pPr>
        <w:pStyle w:val="ListParagraph"/>
        <w:spacing w:after="0" w:line="259" w:lineRule="auto"/>
        <w:ind w:right="0" w:firstLine="0"/>
        <w:rPr>
          <w:rFonts w:ascii="Arial Narrow" w:hAnsi="Arial Narrow"/>
          <w:sz w:val="22"/>
        </w:rPr>
      </w:pPr>
      <w:r>
        <w:rPr>
          <w:rFonts w:ascii="Arial Narrow" w:hAnsi="Arial Narrow"/>
          <w:sz w:val="22"/>
        </w:rPr>
        <w:t>Oznámenie o použití PTK – digitalizácia OLO</w:t>
      </w:r>
    </w:p>
    <w:p w14:paraId="3BAFAB4C" w14:textId="77777777" w:rsidR="0038630C" w:rsidRDefault="0038630C" w:rsidP="0038630C">
      <w:pPr>
        <w:pStyle w:val="ListParagraph"/>
        <w:spacing w:after="0" w:line="259" w:lineRule="auto"/>
        <w:ind w:right="0" w:firstLine="0"/>
        <w:rPr>
          <w:rFonts w:ascii="Arial Narrow" w:hAnsi="Arial Narrow"/>
          <w:sz w:val="22"/>
        </w:rPr>
      </w:pPr>
      <w:r>
        <w:rPr>
          <w:rFonts w:ascii="Arial Narrow" w:hAnsi="Arial Narrow"/>
          <w:sz w:val="22"/>
        </w:rPr>
        <w:t>Príloha č. 1 - Opis predmetu zákazky</w:t>
      </w:r>
    </w:p>
    <w:p w14:paraId="5D4B56FA" w14:textId="77777777" w:rsidR="0038630C" w:rsidRDefault="0038630C" w:rsidP="0038630C">
      <w:pPr>
        <w:pStyle w:val="ListParagraph"/>
        <w:spacing w:after="0" w:line="259" w:lineRule="auto"/>
        <w:ind w:right="0" w:firstLine="0"/>
        <w:rPr>
          <w:rFonts w:ascii="Arial Narrow" w:hAnsi="Arial Narrow"/>
          <w:sz w:val="22"/>
        </w:rPr>
      </w:pPr>
      <w:r>
        <w:rPr>
          <w:rFonts w:ascii="Arial Narrow" w:hAnsi="Arial Narrow"/>
          <w:sz w:val="22"/>
        </w:rPr>
        <w:t>Attachment 1 – Description of the subject of the contract</w:t>
      </w:r>
    </w:p>
    <w:p w14:paraId="2E54A2E4" w14:textId="77777777" w:rsidR="0038630C" w:rsidRDefault="0038630C" w:rsidP="0038630C">
      <w:pPr>
        <w:pStyle w:val="ListParagraph"/>
        <w:spacing w:after="0" w:line="259" w:lineRule="auto"/>
        <w:ind w:right="0" w:firstLine="0"/>
        <w:rPr>
          <w:rFonts w:ascii="Arial Narrow" w:hAnsi="Arial Narrow"/>
          <w:sz w:val="22"/>
        </w:rPr>
      </w:pPr>
      <w:r>
        <w:rPr>
          <w:rFonts w:ascii="Arial Narrow" w:hAnsi="Arial Narrow"/>
          <w:sz w:val="22"/>
        </w:rPr>
        <w:t>Príloha č. 1a – Zoznam vozidiel verejného obstarávateľa</w:t>
      </w:r>
    </w:p>
    <w:p w14:paraId="7FF9D825" w14:textId="77777777" w:rsidR="0038630C" w:rsidRDefault="0038630C" w:rsidP="0038630C">
      <w:pPr>
        <w:pStyle w:val="ListParagraph"/>
        <w:spacing w:after="0" w:line="259" w:lineRule="auto"/>
        <w:ind w:right="0" w:firstLine="0"/>
        <w:rPr>
          <w:rFonts w:ascii="Arial Narrow" w:hAnsi="Arial Narrow"/>
          <w:sz w:val="22"/>
        </w:rPr>
      </w:pPr>
      <w:r>
        <w:rPr>
          <w:rFonts w:ascii="Arial Narrow" w:hAnsi="Arial Narrow"/>
          <w:sz w:val="22"/>
        </w:rPr>
        <w:t xml:space="preserve">Príloha č. 2 – Formulár – prihlásenie do PTK </w:t>
      </w:r>
    </w:p>
    <w:p w14:paraId="4BCCDC0B" w14:textId="77777777" w:rsidR="0038630C" w:rsidRDefault="0038630C" w:rsidP="00F71947">
      <w:pPr>
        <w:spacing w:after="0" w:line="259" w:lineRule="auto"/>
        <w:ind w:left="419" w:right="0"/>
        <w:rPr>
          <w:rFonts w:ascii="Arial Narrow" w:hAnsi="Arial Narrow"/>
          <w:sz w:val="22"/>
        </w:rPr>
      </w:pPr>
    </w:p>
    <w:p w14:paraId="2AD58D0B" w14:textId="22304472" w:rsidR="00287678" w:rsidRDefault="00287678" w:rsidP="00F71947">
      <w:pPr>
        <w:spacing w:after="0" w:line="259" w:lineRule="auto"/>
        <w:ind w:left="419" w:right="0"/>
        <w:rPr>
          <w:rFonts w:ascii="Arial Narrow" w:hAnsi="Arial Narrow"/>
          <w:sz w:val="22"/>
        </w:rPr>
      </w:pPr>
      <w:r>
        <w:rPr>
          <w:rFonts w:ascii="Arial Narrow" w:hAnsi="Arial Narrow"/>
          <w:sz w:val="22"/>
        </w:rPr>
        <w:t xml:space="preserve">V rámci prvého kola PTK verejný obstarávateľ požadoval od jednotlivých záujemcov </w:t>
      </w:r>
      <w:r w:rsidR="0038630C">
        <w:rPr>
          <w:rFonts w:ascii="Arial Narrow" w:hAnsi="Arial Narrow"/>
          <w:sz w:val="22"/>
        </w:rPr>
        <w:t xml:space="preserve">(okrem predloženia formulára na prihlásenie do PTK) </w:t>
      </w:r>
      <w:r>
        <w:rPr>
          <w:rFonts w:ascii="Arial Narrow" w:hAnsi="Arial Narrow"/>
          <w:sz w:val="22"/>
        </w:rPr>
        <w:t>zodpovedanie otázok uvedených vo formulári dostupnom na tejto webovej adrese:</w:t>
      </w:r>
    </w:p>
    <w:p w14:paraId="51720141" w14:textId="1DA70BC2" w:rsidR="00287678" w:rsidRDefault="00287678" w:rsidP="00F71947">
      <w:pPr>
        <w:spacing w:after="0" w:line="259" w:lineRule="auto"/>
        <w:ind w:left="419" w:right="0"/>
        <w:rPr>
          <w:rFonts w:ascii="Arial Narrow" w:hAnsi="Arial Narrow"/>
          <w:sz w:val="22"/>
        </w:rPr>
      </w:pPr>
    </w:p>
    <w:p w14:paraId="2C7ACF98" w14:textId="14895A60" w:rsidR="00287678" w:rsidRDefault="0093615F" w:rsidP="00F71947">
      <w:pPr>
        <w:spacing w:after="0" w:line="259" w:lineRule="auto"/>
        <w:ind w:left="419" w:right="0"/>
        <w:rPr>
          <w:rFonts w:ascii="Arial Narrow" w:hAnsi="Arial Narrow"/>
          <w:sz w:val="22"/>
        </w:rPr>
      </w:pPr>
      <w:hyperlink r:id="rId14" w:history="1">
        <w:r w:rsidR="00287678" w:rsidRPr="003160CF">
          <w:rPr>
            <w:rStyle w:val="Hyperlink"/>
            <w:rFonts w:ascii="Arial Narrow" w:hAnsi="Arial Narrow"/>
            <w:sz w:val="22"/>
          </w:rPr>
          <w:t>https://docs.google.com/forms/d/e/1FAIpQLScl5-h4TO2-ELfWlA7JrgHE_aJZNTA6iPCUPfzGGonENdnbNg/viewform</w:t>
        </w:r>
      </w:hyperlink>
      <w:r w:rsidR="00287678">
        <w:rPr>
          <w:rFonts w:ascii="Arial Narrow" w:hAnsi="Arial Narrow"/>
          <w:sz w:val="22"/>
        </w:rPr>
        <w:t xml:space="preserve"> </w:t>
      </w:r>
    </w:p>
    <w:p w14:paraId="745CC820" w14:textId="77777777" w:rsidR="0038630C" w:rsidRDefault="0038630C" w:rsidP="00F71947">
      <w:pPr>
        <w:spacing w:after="0" w:line="259" w:lineRule="auto"/>
        <w:ind w:left="419" w:right="0"/>
        <w:rPr>
          <w:rFonts w:ascii="Arial Narrow" w:hAnsi="Arial Narrow"/>
          <w:sz w:val="22"/>
        </w:rPr>
      </w:pPr>
    </w:p>
    <w:p w14:paraId="06202B93" w14:textId="482F60C3" w:rsidR="00287678" w:rsidRPr="0038630C" w:rsidRDefault="00287678" w:rsidP="00F71947">
      <w:pPr>
        <w:spacing w:after="0" w:line="259" w:lineRule="auto"/>
        <w:ind w:left="419" w:right="0"/>
        <w:rPr>
          <w:rFonts w:ascii="Arial Narrow" w:hAnsi="Arial Narrow"/>
          <w:b/>
          <w:bCs/>
          <w:sz w:val="22"/>
          <w:u w:val="single"/>
        </w:rPr>
      </w:pPr>
      <w:r w:rsidRPr="0038630C">
        <w:rPr>
          <w:rFonts w:ascii="Arial Narrow" w:hAnsi="Arial Narrow"/>
          <w:b/>
          <w:bCs/>
          <w:sz w:val="22"/>
          <w:u w:val="single"/>
        </w:rPr>
        <w:t xml:space="preserve">Vysvetlenia poskytnuté </w:t>
      </w:r>
      <w:r w:rsidR="0038630C" w:rsidRPr="0038630C">
        <w:rPr>
          <w:rFonts w:ascii="Arial Narrow" w:hAnsi="Arial Narrow"/>
          <w:b/>
          <w:bCs/>
          <w:sz w:val="22"/>
          <w:u w:val="single"/>
        </w:rPr>
        <w:t>verejným obstarávateľom v prvom kole PTK:</w:t>
      </w:r>
    </w:p>
    <w:p w14:paraId="5C9FE32B" w14:textId="7CDAC9A6" w:rsidR="0038630C" w:rsidRDefault="0038630C" w:rsidP="00F71947">
      <w:pPr>
        <w:spacing w:after="0" w:line="259" w:lineRule="auto"/>
        <w:ind w:left="419" w:right="0"/>
        <w:rPr>
          <w:rFonts w:ascii="Arial Narrow" w:hAnsi="Arial Narrow"/>
          <w:b/>
          <w:bCs/>
          <w:sz w:val="22"/>
        </w:rPr>
      </w:pPr>
    </w:p>
    <w:p w14:paraId="7076EE1F" w14:textId="41CCAF64" w:rsidR="0038630C" w:rsidRDefault="0038630C" w:rsidP="00F71947">
      <w:pPr>
        <w:spacing w:after="0" w:line="259" w:lineRule="auto"/>
        <w:ind w:left="419" w:right="0"/>
        <w:rPr>
          <w:rFonts w:ascii="Arial Narrow" w:hAnsi="Arial Narrow"/>
          <w:sz w:val="22"/>
        </w:rPr>
      </w:pPr>
      <w:r>
        <w:rPr>
          <w:rFonts w:ascii="Arial Narrow" w:hAnsi="Arial Narrow"/>
          <w:sz w:val="22"/>
        </w:rPr>
        <w:t xml:space="preserve">Verejný obstarávateľ v rámci prvého kola PTK poskytol záujemcom výhradne informácie týkajúce sa procesnej stránky PTK (najmä k spôsobu komunikácie počas PTK). Tieto vysvetlenia boli zasielané všetkým záujemcom s využitím komunikačného rozhrania systému JOSEPHINE). Verejný obstarávateľ konštatuje, že v prvom kole PTK neposkytol záujemcom žiadne vysvetlenia, ktoré by sa týkali opisu predmetu zákazky, resp. také vysvetlenia, ktoré by mohli v ďalšom VO predstavovať zvýhodnenie účastníkov na PTK voči subjektom, ktoré sa na PTK nezúčastnili. </w:t>
      </w:r>
    </w:p>
    <w:p w14:paraId="64716951" w14:textId="6DE22808" w:rsidR="0038630C" w:rsidRDefault="0038630C" w:rsidP="00F71947">
      <w:pPr>
        <w:spacing w:after="0" w:line="259" w:lineRule="auto"/>
        <w:ind w:left="419" w:right="0"/>
        <w:rPr>
          <w:rFonts w:ascii="Arial Narrow" w:hAnsi="Arial Narrow"/>
          <w:sz w:val="22"/>
        </w:rPr>
      </w:pPr>
    </w:p>
    <w:p w14:paraId="1826B26B" w14:textId="1E6B999A" w:rsidR="0038630C" w:rsidRPr="00E335AE" w:rsidRDefault="0038630C" w:rsidP="00F71947">
      <w:pPr>
        <w:spacing w:after="0" w:line="259" w:lineRule="auto"/>
        <w:ind w:left="419" w:right="0"/>
        <w:rPr>
          <w:rFonts w:ascii="Arial Narrow" w:hAnsi="Arial Narrow"/>
          <w:b/>
          <w:bCs/>
          <w:sz w:val="22"/>
          <w:u w:val="single"/>
        </w:rPr>
      </w:pPr>
      <w:r w:rsidRPr="00E335AE">
        <w:rPr>
          <w:rFonts w:ascii="Arial Narrow" w:hAnsi="Arial Narrow"/>
          <w:b/>
          <w:bCs/>
          <w:sz w:val="22"/>
          <w:u w:val="single"/>
        </w:rPr>
        <w:t xml:space="preserve">Vyhodnotenie odpovedí účastníkov PTK na otázky položené verejným obstarávateľom v prvom kole PTK: </w:t>
      </w:r>
    </w:p>
    <w:p w14:paraId="20F05BF9" w14:textId="40052DAF" w:rsidR="0038630C" w:rsidRDefault="0038630C" w:rsidP="00F71947">
      <w:pPr>
        <w:spacing w:after="0" w:line="259" w:lineRule="auto"/>
        <w:ind w:left="419" w:right="0"/>
        <w:rPr>
          <w:rFonts w:ascii="Arial Narrow" w:hAnsi="Arial Narrow"/>
          <w:b/>
          <w:bCs/>
          <w:sz w:val="22"/>
        </w:rPr>
      </w:pPr>
    </w:p>
    <w:p w14:paraId="21B65E54" w14:textId="5451CC00" w:rsidR="0038630C" w:rsidRDefault="0038630C" w:rsidP="00F71947">
      <w:pPr>
        <w:spacing w:after="0" w:line="259" w:lineRule="auto"/>
        <w:ind w:left="419" w:right="0"/>
        <w:rPr>
          <w:rFonts w:ascii="Arial Narrow" w:hAnsi="Arial Narrow"/>
          <w:sz w:val="22"/>
        </w:rPr>
      </w:pPr>
      <w:r w:rsidRPr="00E335AE">
        <w:rPr>
          <w:rFonts w:ascii="Arial Narrow" w:hAnsi="Arial Narrow"/>
          <w:sz w:val="22"/>
        </w:rPr>
        <w:t>Verejný obstarávateľ položil prostredníctvom nástroja Google forms</w:t>
      </w:r>
      <w:r w:rsidR="00E335AE">
        <w:rPr>
          <w:rFonts w:ascii="Arial Narrow" w:hAnsi="Arial Narrow"/>
          <w:b/>
          <w:bCs/>
          <w:sz w:val="22"/>
        </w:rPr>
        <w:t xml:space="preserve"> </w:t>
      </w:r>
      <w:r>
        <w:rPr>
          <w:rFonts w:ascii="Arial Narrow" w:hAnsi="Arial Narrow"/>
          <w:b/>
          <w:bCs/>
          <w:sz w:val="22"/>
        </w:rPr>
        <w:t>(</w:t>
      </w:r>
      <w:hyperlink r:id="rId15" w:history="1">
        <w:r w:rsidRPr="003160CF">
          <w:rPr>
            <w:rStyle w:val="Hyperlink"/>
            <w:rFonts w:ascii="Arial Narrow" w:hAnsi="Arial Narrow"/>
            <w:sz w:val="22"/>
          </w:rPr>
          <w:t>https://docs.google.com/forms/d/e/1FAIpQLScl5-h4TO2-ELfWlA7JrgHE_aJZNTA6iPCUPfzGGonENdnbNg/viewform</w:t>
        </w:r>
      </w:hyperlink>
      <w:r>
        <w:rPr>
          <w:rFonts w:ascii="Arial Narrow" w:hAnsi="Arial Narrow"/>
          <w:sz w:val="22"/>
        </w:rPr>
        <w:t>) nižšie uvedené otázky. Odpove</w:t>
      </w:r>
      <w:r w:rsidR="00E335AE">
        <w:rPr>
          <w:rFonts w:ascii="Arial Narrow" w:hAnsi="Arial Narrow"/>
          <w:sz w:val="22"/>
        </w:rPr>
        <w:t>d</w:t>
      </w:r>
      <w:r>
        <w:rPr>
          <w:rFonts w:ascii="Arial Narrow" w:hAnsi="Arial Narrow"/>
          <w:sz w:val="22"/>
        </w:rPr>
        <w:t xml:space="preserve">e </w:t>
      </w:r>
      <w:r w:rsidR="00E335AE">
        <w:rPr>
          <w:rFonts w:ascii="Arial Narrow" w:hAnsi="Arial Narrow"/>
          <w:sz w:val="22"/>
        </w:rPr>
        <w:t xml:space="preserve">účastníkov PTK </w:t>
      </w:r>
      <w:r>
        <w:rPr>
          <w:rFonts w:ascii="Arial Narrow" w:hAnsi="Arial Narrow"/>
          <w:sz w:val="22"/>
        </w:rPr>
        <w:t>na otázky sú uved</w:t>
      </w:r>
      <w:r w:rsidR="00E335AE">
        <w:rPr>
          <w:rFonts w:ascii="Arial Narrow" w:hAnsi="Arial Narrow"/>
          <w:sz w:val="22"/>
        </w:rPr>
        <w:t>e</w:t>
      </w:r>
      <w:r>
        <w:rPr>
          <w:rFonts w:ascii="Arial Narrow" w:hAnsi="Arial Narrow"/>
          <w:sz w:val="22"/>
        </w:rPr>
        <w:t>né v p</w:t>
      </w:r>
      <w:r w:rsidR="00E335AE">
        <w:rPr>
          <w:rFonts w:ascii="Arial Narrow" w:hAnsi="Arial Narrow"/>
          <w:sz w:val="22"/>
        </w:rPr>
        <w:t>r</w:t>
      </w:r>
      <w:r>
        <w:rPr>
          <w:rFonts w:ascii="Arial Narrow" w:hAnsi="Arial Narrow"/>
          <w:sz w:val="22"/>
        </w:rPr>
        <w:t xml:space="preserve">ílohe č. 2 tohto dokumentu a to vo forme automaticky vygenerovanej tabuľky </w:t>
      </w:r>
      <w:r w:rsidR="00E335AE">
        <w:rPr>
          <w:rFonts w:ascii="Arial Narrow" w:hAnsi="Arial Narrow"/>
          <w:sz w:val="22"/>
        </w:rPr>
        <w:lastRenderedPageBreak/>
        <w:t>(bez uvedenia identifikácie účastníkov PTK). Verejný obstarávateľ nižšie uvádza závery, ktoré na základe poskytnutých odpovedí k jednotlivým otázkam prijal.</w:t>
      </w:r>
    </w:p>
    <w:p w14:paraId="610C032D" w14:textId="24E2B3C2" w:rsidR="00E335AE" w:rsidRDefault="00E335AE" w:rsidP="00F71947">
      <w:pPr>
        <w:spacing w:after="0" w:line="259" w:lineRule="auto"/>
        <w:ind w:left="419" w:right="0"/>
        <w:rPr>
          <w:rFonts w:ascii="Arial Narrow" w:hAnsi="Arial Narrow"/>
          <w:b/>
          <w:bCs/>
          <w:sz w:val="22"/>
        </w:rPr>
      </w:pPr>
    </w:p>
    <w:p w14:paraId="2816EE39" w14:textId="1645B8F6" w:rsidR="00E335AE" w:rsidRDefault="00E335AE" w:rsidP="00F71947">
      <w:pPr>
        <w:spacing w:after="0" w:line="259" w:lineRule="auto"/>
        <w:ind w:left="419" w:right="0"/>
        <w:rPr>
          <w:rFonts w:ascii="Arial Narrow" w:hAnsi="Arial Narrow"/>
          <w:sz w:val="22"/>
        </w:rPr>
      </w:pPr>
      <w:r>
        <w:rPr>
          <w:rFonts w:ascii="Arial Narrow" w:hAnsi="Arial Narrow"/>
          <w:sz w:val="22"/>
        </w:rPr>
        <w:t xml:space="preserve">Verejný obstarávateľ pri vyhodnotení formulára identifikoval odpovede, ktoré nedopovedali na položenú otázku a obsahovali len uvedenie, že bližšie informácie k danej otázke budú daným záujemcom poskytnuté na osobných konzultáciách. Nakoľko verejný obstarávateľ považoval informácie poskytnuté trhom za dostatočné na prijatie potrebných záverov, a to bez potreby realizácie osobných konzultácií, na základe takto formulovaných odpovedí nepristúpil k osobným konzultáciám. </w:t>
      </w:r>
    </w:p>
    <w:p w14:paraId="0BD576C8" w14:textId="173AA017" w:rsidR="00E335AE" w:rsidRDefault="00E335AE" w:rsidP="00F71947">
      <w:pPr>
        <w:spacing w:after="0" w:line="259" w:lineRule="auto"/>
        <w:ind w:left="419" w:right="0"/>
        <w:rPr>
          <w:rFonts w:ascii="Arial Narrow" w:hAnsi="Arial Narrow"/>
          <w:sz w:val="22"/>
        </w:rPr>
      </w:pPr>
    </w:p>
    <w:p w14:paraId="3F1C4622" w14:textId="6A32AC0F" w:rsidR="00E335AE" w:rsidRPr="00E335AE" w:rsidRDefault="00E335AE" w:rsidP="00F71947">
      <w:pPr>
        <w:spacing w:after="0" w:line="259" w:lineRule="auto"/>
        <w:ind w:left="419" w:right="0"/>
        <w:rPr>
          <w:rFonts w:ascii="Arial Narrow" w:hAnsi="Arial Narrow"/>
          <w:sz w:val="22"/>
          <w:u w:val="single"/>
        </w:rPr>
      </w:pPr>
      <w:r w:rsidRPr="00E335AE">
        <w:rPr>
          <w:rFonts w:ascii="Arial Narrow" w:hAnsi="Arial Narrow"/>
          <w:sz w:val="22"/>
          <w:u w:val="single"/>
        </w:rPr>
        <w:t>Položená otázka č. 1:</w:t>
      </w:r>
    </w:p>
    <w:p w14:paraId="34FFB6B5" w14:textId="51110FE0" w:rsidR="00E335AE" w:rsidRDefault="00E335AE" w:rsidP="00F71947">
      <w:pPr>
        <w:spacing w:after="0" w:line="259" w:lineRule="auto"/>
        <w:ind w:left="419" w:right="0"/>
        <w:rPr>
          <w:rFonts w:ascii="Arial Narrow" w:hAnsi="Arial Narrow"/>
          <w:sz w:val="22"/>
        </w:rPr>
      </w:pPr>
    </w:p>
    <w:p w14:paraId="169AE137" w14:textId="09CF82C6" w:rsidR="00E335AE" w:rsidRDefault="00E335AE" w:rsidP="00F71947">
      <w:pPr>
        <w:spacing w:after="0" w:line="259" w:lineRule="auto"/>
        <w:ind w:left="419" w:right="0"/>
        <w:rPr>
          <w:rFonts w:ascii="Arial Narrow" w:hAnsi="Arial Narrow"/>
          <w:i/>
          <w:iCs/>
          <w:sz w:val="22"/>
        </w:rPr>
      </w:pPr>
      <w:r w:rsidRPr="00E335AE">
        <w:rPr>
          <w:rFonts w:ascii="Arial Narrow" w:hAnsi="Arial Narrow"/>
          <w:i/>
          <w:iCs/>
          <w:sz w:val="22"/>
        </w:rPr>
        <w:t>Uveďte názov Vašej spoločnosti a kontaktný mail:</w:t>
      </w:r>
    </w:p>
    <w:p w14:paraId="3CDF8C85" w14:textId="671EAF51" w:rsidR="00E335AE" w:rsidRDefault="00E335AE" w:rsidP="00F71947">
      <w:pPr>
        <w:spacing w:after="0" w:line="259" w:lineRule="auto"/>
        <w:ind w:left="419" w:right="0"/>
        <w:rPr>
          <w:rFonts w:ascii="Arial Narrow" w:hAnsi="Arial Narrow"/>
          <w:i/>
          <w:iCs/>
          <w:sz w:val="22"/>
        </w:rPr>
      </w:pPr>
    </w:p>
    <w:p w14:paraId="1F38B0F0" w14:textId="17D5812B" w:rsidR="00E335AE" w:rsidRDefault="00E335AE" w:rsidP="00F71947">
      <w:pPr>
        <w:spacing w:after="0" w:line="259" w:lineRule="auto"/>
        <w:ind w:left="419" w:right="0"/>
        <w:rPr>
          <w:rFonts w:ascii="Arial Narrow" w:hAnsi="Arial Narrow"/>
          <w:sz w:val="22"/>
          <w:u w:val="single"/>
        </w:rPr>
      </w:pPr>
      <w:r>
        <w:rPr>
          <w:rFonts w:ascii="Arial Narrow" w:hAnsi="Arial Narrow"/>
          <w:sz w:val="22"/>
          <w:u w:val="single"/>
        </w:rPr>
        <w:t>Záver verejného obstarávateľa:</w:t>
      </w:r>
    </w:p>
    <w:p w14:paraId="74C919FF" w14:textId="61F7417F" w:rsidR="00E335AE" w:rsidRDefault="00E335AE" w:rsidP="00F71947">
      <w:pPr>
        <w:spacing w:after="0" w:line="259" w:lineRule="auto"/>
        <w:ind w:left="419" w:right="0"/>
        <w:rPr>
          <w:rFonts w:ascii="Arial Narrow" w:hAnsi="Arial Narrow"/>
          <w:sz w:val="22"/>
          <w:u w:val="single"/>
        </w:rPr>
      </w:pPr>
    </w:p>
    <w:p w14:paraId="65989AB2" w14:textId="4CFC79D5" w:rsidR="00E335AE" w:rsidRDefault="00E335AE" w:rsidP="00F71947">
      <w:pPr>
        <w:spacing w:after="0" w:line="259" w:lineRule="auto"/>
        <w:ind w:left="419" w:right="0"/>
        <w:rPr>
          <w:rFonts w:ascii="Arial Narrow" w:hAnsi="Arial Narrow"/>
          <w:sz w:val="22"/>
        </w:rPr>
      </w:pPr>
      <w:r>
        <w:rPr>
          <w:rFonts w:ascii="Arial Narrow" w:hAnsi="Arial Narrow"/>
          <w:sz w:val="22"/>
        </w:rPr>
        <w:t>Do PTK sa zapojilo celkovo 10 subjektov, ktoré zodpovedali otázky verejného obstarávateľa.</w:t>
      </w:r>
    </w:p>
    <w:p w14:paraId="0CDABAE5" w14:textId="3E40A6DA" w:rsidR="00E335AE" w:rsidRDefault="00E335AE" w:rsidP="00F71947">
      <w:pPr>
        <w:spacing w:after="0" w:line="259" w:lineRule="auto"/>
        <w:ind w:left="419" w:right="0"/>
        <w:rPr>
          <w:rFonts w:ascii="Arial Narrow" w:hAnsi="Arial Narrow"/>
          <w:sz w:val="22"/>
        </w:rPr>
      </w:pPr>
    </w:p>
    <w:p w14:paraId="514DD3DC" w14:textId="5C0863E0" w:rsidR="00E335AE" w:rsidRDefault="00E335AE" w:rsidP="00F71947">
      <w:pPr>
        <w:spacing w:after="0" w:line="259" w:lineRule="auto"/>
        <w:ind w:left="419" w:right="0"/>
        <w:rPr>
          <w:rFonts w:ascii="Arial Narrow" w:hAnsi="Arial Narrow"/>
          <w:sz w:val="22"/>
          <w:u w:val="single"/>
        </w:rPr>
      </w:pPr>
      <w:r>
        <w:rPr>
          <w:rFonts w:ascii="Arial Narrow" w:hAnsi="Arial Narrow"/>
          <w:sz w:val="22"/>
          <w:u w:val="single"/>
        </w:rPr>
        <w:t>Položená otázka č. 2:</w:t>
      </w:r>
    </w:p>
    <w:p w14:paraId="48EC770B" w14:textId="329FC5B3" w:rsidR="00E335AE" w:rsidRDefault="00E335AE" w:rsidP="00F71947">
      <w:pPr>
        <w:spacing w:after="0" w:line="259" w:lineRule="auto"/>
        <w:ind w:left="419" w:right="0"/>
        <w:rPr>
          <w:rFonts w:ascii="Arial Narrow" w:hAnsi="Arial Narrow"/>
          <w:sz w:val="22"/>
          <w:u w:val="single"/>
        </w:rPr>
      </w:pPr>
    </w:p>
    <w:p w14:paraId="367042AA" w14:textId="78D8A59E" w:rsidR="00E335AE" w:rsidRDefault="009C2493" w:rsidP="00F71947">
      <w:pPr>
        <w:spacing w:after="0" w:line="259" w:lineRule="auto"/>
        <w:ind w:left="419" w:right="0"/>
        <w:rPr>
          <w:rFonts w:ascii="Arial Narrow" w:hAnsi="Arial Narrow"/>
          <w:i/>
          <w:iCs/>
          <w:sz w:val="22"/>
        </w:rPr>
      </w:pPr>
      <w:r w:rsidRPr="009C2493">
        <w:rPr>
          <w:rFonts w:ascii="Arial Narrow" w:hAnsi="Arial Narrow"/>
          <w:i/>
          <w:iCs/>
          <w:sz w:val="22"/>
        </w:rPr>
        <w:t>Je možné, aby Vaša spoločnosť poskytovala predmet tejto zákazky (kompletný predmet popísaný v opise predmetu zákazky bez výnimky)formou poskytovania služby v režime PaaS alebo IaaS (tzn. verejný obstarávateľ bude platiť za poskytovanú službu a nebude priamo kupovať softvér a hardvér popísaný v opise predmetu tejto zákazky)?</w:t>
      </w:r>
    </w:p>
    <w:p w14:paraId="2A568760" w14:textId="549433C8" w:rsidR="009C2493" w:rsidRDefault="009C2493" w:rsidP="00F71947">
      <w:pPr>
        <w:spacing w:after="0" w:line="259" w:lineRule="auto"/>
        <w:ind w:left="419" w:right="0"/>
        <w:rPr>
          <w:rFonts w:ascii="Arial Narrow" w:hAnsi="Arial Narrow"/>
          <w:i/>
          <w:iCs/>
          <w:sz w:val="22"/>
        </w:rPr>
      </w:pPr>
    </w:p>
    <w:p w14:paraId="54936B8D" w14:textId="40D37A13" w:rsidR="009C2493" w:rsidRDefault="009C2493" w:rsidP="00F71947">
      <w:pPr>
        <w:spacing w:after="0" w:line="259" w:lineRule="auto"/>
        <w:ind w:left="419" w:right="0"/>
        <w:rPr>
          <w:rFonts w:ascii="Arial Narrow" w:hAnsi="Arial Narrow"/>
          <w:sz w:val="22"/>
          <w:u w:val="single"/>
        </w:rPr>
      </w:pPr>
      <w:r>
        <w:rPr>
          <w:rFonts w:ascii="Arial Narrow" w:hAnsi="Arial Narrow"/>
          <w:sz w:val="22"/>
          <w:u w:val="single"/>
        </w:rPr>
        <w:t>Záver verejného obstarávateľa:</w:t>
      </w:r>
    </w:p>
    <w:p w14:paraId="0BFF0AD1" w14:textId="524E9FAF" w:rsidR="009C2493" w:rsidRDefault="009C2493" w:rsidP="00F71947">
      <w:pPr>
        <w:spacing w:after="0" w:line="259" w:lineRule="auto"/>
        <w:ind w:left="419" w:right="0"/>
        <w:rPr>
          <w:rFonts w:ascii="Arial Narrow" w:hAnsi="Arial Narrow"/>
          <w:sz w:val="22"/>
          <w:u w:val="single"/>
        </w:rPr>
      </w:pPr>
    </w:p>
    <w:p w14:paraId="2D50D969" w14:textId="3AD14C70" w:rsidR="009C2493" w:rsidRDefault="009C2493" w:rsidP="00F71947">
      <w:pPr>
        <w:spacing w:after="0" w:line="259" w:lineRule="auto"/>
        <w:ind w:left="419" w:right="0"/>
        <w:rPr>
          <w:rFonts w:ascii="Arial Narrow" w:hAnsi="Arial Narrow"/>
          <w:sz w:val="22"/>
        </w:rPr>
      </w:pPr>
      <w:r>
        <w:rPr>
          <w:rFonts w:ascii="Arial Narrow" w:hAnsi="Arial Narrow"/>
          <w:sz w:val="22"/>
        </w:rPr>
        <w:t>8 z desiatich subjektov potvrdilo, že takáto forma poskytovania služby je možná. Verejný obstarávateľ má za to (aj v nadväznosti na odpovede a záver k otázke č. 3) že na relevantnom trhu je dostatočný počet subjektov, ktoré sú schopné poskytovať službu v takejto forme, takáto forma poskytovania služby môže byť verejným obstarávateľom požadovaná a požiadavkou na poskytovanie služby vo forme PaaS alebo IaaS nedôjde k porušeniu zákonných princípov VO uvedených v §10 zákona o VO.</w:t>
      </w:r>
    </w:p>
    <w:p w14:paraId="575512DE" w14:textId="0A6E34DD" w:rsidR="009C2493" w:rsidRDefault="009C2493" w:rsidP="00F71947">
      <w:pPr>
        <w:spacing w:after="0" w:line="259" w:lineRule="auto"/>
        <w:ind w:left="419" w:right="0"/>
        <w:rPr>
          <w:rFonts w:ascii="Arial Narrow" w:hAnsi="Arial Narrow"/>
          <w:sz w:val="22"/>
        </w:rPr>
      </w:pPr>
    </w:p>
    <w:p w14:paraId="297D3B6B" w14:textId="42FFADE3" w:rsidR="001249E0" w:rsidRDefault="001249E0" w:rsidP="001249E0">
      <w:pPr>
        <w:spacing w:after="0" w:line="259" w:lineRule="auto"/>
        <w:ind w:left="419" w:right="0"/>
        <w:rPr>
          <w:rFonts w:ascii="Arial Narrow" w:hAnsi="Arial Narrow"/>
          <w:sz w:val="22"/>
          <w:u w:val="single"/>
        </w:rPr>
      </w:pPr>
      <w:r>
        <w:rPr>
          <w:rFonts w:ascii="Arial Narrow" w:hAnsi="Arial Narrow"/>
          <w:sz w:val="22"/>
          <w:u w:val="single"/>
        </w:rPr>
        <w:t>Položená otázka č. 3:</w:t>
      </w:r>
    </w:p>
    <w:p w14:paraId="65BEADC9" w14:textId="5F1DED6E" w:rsidR="001249E0" w:rsidRDefault="001249E0" w:rsidP="001249E0">
      <w:pPr>
        <w:spacing w:after="0" w:line="259" w:lineRule="auto"/>
        <w:ind w:left="419" w:right="0"/>
        <w:rPr>
          <w:rFonts w:ascii="Arial Narrow" w:hAnsi="Arial Narrow"/>
          <w:sz w:val="22"/>
          <w:u w:val="single"/>
        </w:rPr>
      </w:pPr>
    </w:p>
    <w:p w14:paraId="1A2A8701" w14:textId="6BADDC27" w:rsidR="001249E0" w:rsidRPr="001249E0" w:rsidRDefault="001249E0" w:rsidP="001249E0">
      <w:pPr>
        <w:spacing w:after="0" w:line="259" w:lineRule="auto"/>
        <w:ind w:left="419" w:right="0"/>
        <w:rPr>
          <w:rFonts w:ascii="Arial Narrow" w:hAnsi="Arial Narrow"/>
          <w:i/>
          <w:iCs/>
          <w:sz w:val="22"/>
        </w:rPr>
      </w:pPr>
      <w:r w:rsidRPr="001249E0">
        <w:rPr>
          <w:rFonts w:ascii="Arial Narrow" w:hAnsi="Arial Narrow"/>
          <w:i/>
          <w:iCs/>
          <w:sz w:val="22"/>
        </w:rPr>
        <w:t>Ak je odpoveď na predchádzajúcu otázku "NIE", popíšte (pokiaľ možno čo najpodrobnejšie) prečo to nie je možné.</w:t>
      </w:r>
    </w:p>
    <w:p w14:paraId="40EEC366" w14:textId="14211733" w:rsidR="009C2493" w:rsidRDefault="009C2493" w:rsidP="00F71947">
      <w:pPr>
        <w:spacing w:after="0" w:line="259" w:lineRule="auto"/>
        <w:ind w:left="419" w:right="0"/>
        <w:rPr>
          <w:rFonts w:ascii="Arial Narrow" w:hAnsi="Arial Narrow"/>
          <w:sz w:val="22"/>
        </w:rPr>
      </w:pPr>
    </w:p>
    <w:p w14:paraId="5483B254" w14:textId="453B8772" w:rsidR="001249E0" w:rsidRDefault="001249E0" w:rsidP="00F71947">
      <w:pPr>
        <w:spacing w:after="0" w:line="259" w:lineRule="auto"/>
        <w:ind w:left="419" w:right="0"/>
        <w:rPr>
          <w:rFonts w:ascii="Arial Narrow" w:hAnsi="Arial Narrow"/>
          <w:sz w:val="22"/>
          <w:u w:val="single"/>
        </w:rPr>
      </w:pPr>
      <w:r w:rsidRPr="001249E0">
        <w:rPr>
          <w:rFonts w:ascii="Arial Narrow" w:hAnsi="Arial Narrow"/>
          <w:sz w:val="22"/>
          <w:u w:val="single"/>
        </w:rPr>
        <w:t>Záver verejného obstarávateľa:</w:t>
      </w:r>
    </w:p>
    <w:p w14:paraId="17C7FC94" w14:textId="6E317D46" w:rsidR="001249E0" w:rsidRDefault="001249E0" w:rsidP="00F71947">
      <w:pPr>
        <w:spacing w:after="0" w:line="259" w:lineRule="auto"/>
        <w:ind w:left="419" w:right="0"/>
        <w:rPr>
          <w:rFonts w:ascii="Arial Narrow" w:hAnsi="Arial Narrow"/>
          <w:sz w:val="22"/>
          <w:u w:val="single"/>
        </w:rPr>
      </w:pPr>
    </w:p>
    <w:p w14:paraId="7B9FD984" w14:textId="172F7555" w:rsidR="001249E0" w:rsidRDefault="001249E0" w:rsidP="00F71947">
      <w:pPr>
        <w:spacing w:after="0" w:line="259" w:lineRule="auto"/>
        <w:ind w:left="419" w:right="0"/>
        <w:rPr>
          <w:rFonts w:ascii="Arial Narrow" w:hAnsi="Arial Narrow"/>
          <w:sz w:val="22"/>
        </w:rPr>
      </w:pPr>
      <w:r>
        <w:rPr>
          <w:rFonts w:ascii="Arial Narrow" w:hAnsi="Arial Narrow"/>
          <w:sz w:val="22"/>
        </w:rPr>
        <w:t>Subjekty, ktoré na otázku č. 2 odpovedali nie, uviedli:</w:t>
      </w:r>
    </w:p>
    <w:p w14:paraId="5A150E64" w14:textId="12B4FB2C" w:rsidR="001249E0" w:rsidRDefault="001249E0" w:rsidP="00F71947">
      <w:pPr>
        <w:spacing w:after="0" w:line="259" w:lineRule="auto"/>
        <w:ind w:left="419" w:right="0"/>
        <w:rPr>
          <w:rFonts w:ascii="Arial Narrow" w:hAnsi="Arial Narrow"/>
          <w:sz w:val="22"/>
        </w:rPr>
      </w:pPr>
    </w:p>
    <w:p w14:paraId="441490CA" w14:textId="7403EBA8" w:rsidR="001249E0" w:rsidRDefault="001249E0" w:rsidP="00F71947">
      <w:pPr>
        <w:spacing w:after="0" w:line="259" w:lineRule="auto"/>
        <w:ind w:left="419" w:right="0"/>
        <w:rPr>
          <w:rFonts w:ascii="Arial Narrow" w:hAnsi="Arial Narrow"/>
          <w:i/>
          <w:iCs/>
          <w:sz w:val="22"/>
        </w:rPr>
      </w:pPr>
      <w:r w:rsidRPr="001249E0">
        <w:rPr>
          <w:rFonts w:ascii="Arial Narrow" w:hAnsi="Arial Narrow"/>
          <w:i/>
          <w:iCs/>
          <w:sz w:val="22"/>
        </w:rPr>
        <w:t>„Požadujeme samostatné/jednorazové finančné plnenie za customizačné a implementačné práce. Ostatné je možné poskytovať v režimoch SaaS, PaaS, alebo IaaS.“</w:t>
      </w:r>
    </w:p>
    <w:p w14:paraId="557473CE" w14:textId="6F8B95B4" w:rsidR="001249E0" w:rsidRDefault="001249E0" w:rsidP="00F71947">
      <w:pPr>
        <w:spacing w:after="0" w:line="259" w:lineRule="auto"/>
        <w:ind w:left="419" w:right="0"/>
        <w:rPr>
          <w:rFonts w:ascii="Arial Narrow" w:hAnsi="Arial Narrow"/>
          <w:i/>
          <w:iCs/>
          <w:sz w:val="22"/>
        </w:rPr>
      </w:pPr>
    </w:p>
    <w:p w14:paraId="58FAFB7F" w14:textId="65DF5D45" w:rsidR="001249E0" w:rsidRDefault="001249E0" w:rsidP="7B63EA7B">
      <w:pPr>
        <w:spacing w:after="0" w:line="259" w:lineRule="auto"/>
        <w:ind w:left="419" w:right="0"/>
        <w:rPr>
          <w:rFonts w:ascii="Arial Narrow" w:hAnsi="Arial Narrow"/>
          <w:sz w:val="22"/>
        </w:rPr>
      </w:pPr>
      <w:r w:rsidRPr="7B63EA7B">
        <w:rPr>
          <w:rFonts w:ascii="Arial Narrow" w:hAnsi="Arial Narrow"/>
          <w:sz w:val="22"/>
        </w:rPr>
        <w:t xml:space="preserve">Verejný obstarávateľ zohľadní požiadavku v súťažných podkladoch samotného VO. V rámci tohto kola uchádzač nepoznal všetky podmienky zadávania zákazky (zmluva, SLA, platobné podmienky). Verejný obstarávateľ konštatuje, že ním zamýšľané nastavenie zákazky koreluje s požiadavkou záujemcu. </w:t>
      </w:r>
    </w:p>
    <w:p w14:paraId="450A0B83" w14:textId="2D688C90" w:rsidR="001249E0" w:rsidRDefault="001249E0" w:rsidP="00F71947">
      <w:pPr>
        <w:spacing w:after="0" w:line="259" w:lineRule="auto"/>
        <w:ind w:left="419" w:right="0"/>
        <w:rPr>
          <w:rFonts w:ascii="Arial Narrow" w:hAnsi="Arial Narrow"/>
          <w:sz w:val="22"/>
        </w:rPr>
      </w:pPr>
    </w:p>
    <w:p w14:paraId="1EE54057" w14:textId="5BF5458F" w:rsidR="001249E0" w:rsidRDefault="001249E0" w:rsidP="00F71947">
      <w:pPr>
        <w:spacing w:after="0" w:line="259" w:lineRule="auto"/>
        <w:ind w:left="419" w:right="0"/>
        <w:rPr>
          <w:rFonts w:ascii="Arial Narrow" w:hAnsi="Arial Narrow"/>
          <w:i/>
          <w:iCs/>
          <w:sz w:val="22"/>
        </w:rPr>
      </w:pPr>
      <w:r>
        <w:rPr>
          <w:rFonts w:ascii="Arial Narrow" w:hAnsi="Arial Narrow"/>
          <w:i/>
          <w:iCs/>
          <w:sz w:val="22"/>
        </w:rPr>
        <w:lastRenderedPageBreak/>
        <w:t>„</w:t>
      </w:r>
      <w:r w:rsidRPr="001249E0">
        <w:rPr>
          <w:rFonts w:ascii="Arial Narrow" w:hAnsi="Arial Narrow"/>
          <w:i/>
          <w:iCs/>
          <w:sz w:val="22"/>
        </w:rPr>
        <w:t>Komplexné dielo/službu budeme poskytovať ako skupina SW partner a Fleet partner. Na presných podmienkach poskytovania diela nebola ešte presná dohoda medzi partnermi</w:t>
      </w:r>
      <w:r>
        <w:rPr>
          <w:rFonts w:ascii="Arial Narrow" w:hAnsi="Arial Narrow"/>
          <w:i/>
          <w:iCs/>
          <w:sz w:val="22"/>
        </w:rPr>
        <w:t>“</w:t>
      </w:r>
    </w:p>
    <w:p w14:paraId="3CC0A9D5" w14:textId="464013AA" w:rsidR="001249E0" w:rsidRDefault="001249E0" w:rsidP="00F71947">
      <w:pPr>
        <w:spacing w:after="0" w:line="259" w:lineRule="auto"/>
        <w:ind w:left="419" w:right="0"/>
        <w:rPr>
          <w:rFonts w:ascii="Arial Narrow" w:hAnsi="Arial Narrow"/>
          <w:i/>
          <w:iCs/>
          <w:sz w:val="22"/>
        </w:rPr>
      </w:pPr>
    </w:p>
    <w:p w14:paraId="233F3EF2" w14:textId="58927D85" w:rsidR="001249E0" w:rsidRPr="001249E0" w:rsidRDefault="001249E0" w:rsidP="00F71947">
      <w:pPr>
        <w:spacing w:after="0" w:line="259" w:lineRule="auto"/>
        <w:ind w:left="419" w:right="0"/>
        <w:rPr>
          <w:rFonts w:ascii="Arial Narrow" w:hAnsi="Arial Narrow"/>
          <w:iCs/>
          <w:sz w:val="22"/>
        </w:rPr>
      </w:pPr>
      <w:r>
        <w:rPr>
          <w:rFonts w:ascii="Arial Narrow" w:hAnsi="Arial Narrow"/>
          <w:iCs/>
          <w:sz w:val="22"/>
        </w:rPr>
        <w:t xml:space="preserve">Verejný obstarávateľ konštatuje, že z uvedenej odpovede nevyplýva rozpor medzi poskytovaním služby formou PaaS, IaaS, prípadne SaaS a záujemcom deklarovaným úmyslom zúčastniť sa pripravovaného VO ako skupina dodávateľov. </w:t>
      </w:r>
    </w:p>
    <w:p w14:paraId="4DDD7EC6" w14:textId="77777777" w:rsidR="001249E0" w:rsidRDefault="001249E0" w:rsidP="00F71947">
      <w:pPr>
        <w:spacing w:after="0" w:line="259" w:lineRule="auto"/>
        <w:ind w:left="419" w:right="0"/>
        <w:rPr>
          <w:rFonts w:ascii="Arial Narrow" w:hAnsi="Arial Narrow"/>
          <w:sz w:val="22"/>
        </w:rPr>
      </w:pPr>
    </w:p>
    <w:p w14:paraId="58310755" w14:textId="48142C5F" w:rsidR="00440FB9" w:rsidRDefault="00440FB9" w:rsidP="00440FB9">
      <w:pPr>
        <w:spacing w:after="0" w:line="259" w:lineRule="auto"/>
        <w:ind w:left="419" w:right="0"/>
        <w:rPr>
          <w:rFonts w:ascii="Arial Narrow" w:hAnsi="Arial Narrow"/>
          <w:sz w:val="22"/>
          <w:u w:val="single"/>
        </w:rPr>
      </w:pPr>
      <w:r>
        <w:rPr>
          <w:rFonts w:ascii="Arial Narrow" w:hAnsi="Arial Narrow"/>
          <w:sz w:val="22"/>
          <w:u w:val="single"/>
        </w:rPr>
        <w:t>Položená otázka č. 4:</w:t>
      </w:r>
    </w:p>
    <w:p w14:paraId="4AE96876" w14:textId="77777777" w:rsidR="00440FB9" w:rsidRDefault="00440FB9" w:rsidP="00440FB9">
      <w:pPr>
        <w:spacing w:after="0" w:line="259" w:lineRule="auto"/>
        <w:ind w:left="419" w:right="0"/>
        <w:rPr>
          <w:rFonts w:ascii="Arial Narrow" w:hAnsi="Arial Narrow"/>
          <w:sz w:val="22"/>
          <w:u w:val="single"/>
        </w:rPr>
      </w:pPr>
    </w:p>
    <w:p w14:paraId="372F704D" w14:textId="4BA55C03" w:rsidR="00440FB9" w:rsidRDefault="00084F83" w:rsidP="00084F83">
      <w:pPr>
        <w:spacing w:after="0" w:line="259" w:lineRule="auto"/>
        <w:ind w:left="419" w:right="0"/>
        <w:rPr>
          <w:rFonts w:ascii="Arial Narrow" w:hAnsi="Arial Narrow"/>
          <w:sz w:val="22"/>
          <w:u w:val="single"/>
        </w:rPr>
      </w:pPr>
      <w:r w:rsidRPr="00084F83">
        <w:rPr>
          <w:rFonts w:ascii="Arial Narrow" w:hAnsi="Arial Narrow"/>
          <w:i/>
          <w:iCs/>
          <w:sz w:val="22"/>
        </w:rPr>
        <w:t>Sú informácie uvedené v opise predmetu zákazky dostatočné na to, aby Vaša spoločnosť mohla predložiť objektívnu a presnú cenovú ponuku, na základe ktorej by bolo možné pristúpiť k podpisu zmluvy? (Prosím berte do úvahy že zmluvné podmienky, SLA a podpora budú ešte sprístupnené v rámci druhého kola PTK).</w:t>
      </w:r>
    </w:p>
    <w:p w14:paraId="30C0D609" w14:textId="77777777" w:rsidR="00084F83" w:rsidRDefault="00084F83" w:rsidP="00553591">
      <w:pPr>
        <w:pStyle w:val="Heading1"/>
        <w:ind w:left="-5"/>
        <w:jc w:val="both"/>
        <w:rPr>
          <w:rFonts w:ascii="Arial Narrow" w:hAnsi="Arial Narrow"/>
          <w:sz w:val="22"/>
        </w:rPr>
      </w:pPr>
    </w:p>
    <w:p w14:paraId="09DCBC4C" w14:textId="3E96291C" w:rsidR="00084F83" w:rsidRPr="00892E0A" w:rsidRDefault="00892E0A" w:rsidP="00892E0A">
      <w:pPr>
        <w:spacing w:after="0" w:line="259" w:lineRule="auto"/>
        <w:ind w:left="419" w:right="0"/>
        <w:rPr>
          <w:rFonts w:ascii="Arial Narrow" w:hAnsi="Arial Narrow"/>
          <w:sz w:val="22"/>
          <w:u w:val="single"/>
        </w:rPr>
      </w:pPr>
      <w:r w:rsidRPr="00892E0A">
        <w:rPr>
          <w:rFonts w:ascii="Arial Narrow" w:hAnsi="Arial Narrow"/>
          <w:sz w:val="22"/>
          <w:u w:val="single"/>
        </w:rPr>
        <w:tab/>
      </w:r>
      <w:r w:rsidRPr="001249E0">
        <w:rPr>
          <w:rFonts w:ascii="Arial Narrow" w:hAnsi="Arial Narrow"/>
          <w:sz w:val="22"/>
          <w:u w:val="single"/>
        </w:rPr>
        <w:t>Záver verejného obstarávateľa:</w:t>
      </w:r>
    </w:p>
    <w:p w14:paraId="0183BB94" w14:textId="77777777" w:rsidR="00084F83" w:rsidRDefault="00084F83" w:rsidP="00084F83"/>
    <w:p w14:paraId="319EA89E" w14:textId="237AD6AB" w:rsidR="00892E0A" w:rsidRPr="001D4775" w:rsidRDefault="00892E0A" w:rsidP="001D4775">
      <w:pPr>
        <w:spacing w:after="0" w:line="259" w:lineRule="auto"/>
        <w:ind w:left="419" w:right="0"/>
        <w:rPr>
          <w:rFonts w:ascii="Arial Narrow" w:hAnsi="Arial Narrow"/>
          <w:iCs/>
          <w:sz w:val="22"/>
        </w:rPr>
      </w:pPr>
      <w:r>
        <w:tab/>
      </w:r>
      <w:r w:rsidR="00C17744" w:rsidRPr="00ED4F15">
        <w:rPr>
          <w:rFonts w:ascii="Arial Narrow" w:hAnsi="Arial Narrow"/>
          <w:iCs/>
          <w:sz w:val="22"/>
        </w:rPr>
        <w:t>Verejný obstarávateľ má na základe poskytnutých odpovedí za to, že opis</w:t>
      </w:r>
      <w:r w:rsidR="00ED4F15">
        <w:rPr>
          <w:rFonts w:ascii="Arial Narrow" w:hAnsi="Arial Narrow"/>
          <w:iCs/>
          <w:sz w:val="22"/>
        </w:rPr>
        <w:t xml:space="preserve"> </w:t>
      </w:r>
      <w:r w:rsidR="00C17744" w:rsidRPr="00ED4F15">
        <w:rPr>
          <w:rFonts w:ascii="Arial Narrow" w:hAnsi="Arial Narrow"/>
          <w:iCs/>
          <w:sz w:val="22"/>
        </w:rPr>
        <w:t>predmetu zákazky je potrebné doplniť, resp. rozšíriť</w:t>
      </w:r>
      <w:r w:rsidR="006A7577" w:rsidRPr="00ED4F15">
        <w:rPr>
          <w:rFonts w:ascii="Arial Narrow" w:hAnsi="Arial Narrow"/>
          <w:iCs/>
          <w:sz w:val="22"/>
        </w:rPr>
        <w:t xml:space="preserve"> alebo upraviť. Verejný obstarávateľ pristúpi k týmto zmenám na základe bližšie </w:t>
      </w:r>
      <w:r w:rsidR="00ED4F15" w:rsidRPr="00ED4F15">
        <w:rPr>
          <w:rFonts w:ascii="Arial Narrow" w:hAnsi="Arial Narrow"/>
          <w:iCs/>
          <w:sz w:val="22"/>
        </w:rPr>
        <w:t>identifikovaných nedostatkov opisu predmetu zákazky identifikovaných v</w:t>
      </w:r>
      <w:r w:rsidR="001D4775">
        <w:rPr>
          <w:rFonts w:ascii="Arial Narrow" w:hAnsi="Arial Narrow"/>
          <w:iCs/>
          <w:sz w:val="22"/>
        </w:rPr>
        <w:t> </w:t>
      </w:r>
      <w:r w:rsidR="00ED4F15" w:rsidRPr="00ED4F15">
        <w:rPr>
          <w:rFonts w:ascii="Arial Narrow" w:hAnsi="Arial Narrow"/>
          <w:iCs/>
          <w:sz w:val="22"/>
        </w:rPr>
        <w:t>rá</w:t>
      </w:r>
      <w:r w:rsidR="001D4775">
        <w:rPr>
          <w:rFonts w:ascii="Arial Narrow" w:hAnsi="Arial Narrow"/>
          <w:iCs/>
          <w:sz w:val="22"/>
        </w:rPr>
        <w:t>mc</w:t>
      </w:r>
      <w:r w:rsidR="00ED4F15" w:rsidRPr="00ED4F15">
        <w:rPr>
          <w:rFonts w:ascii="Arial Narrow" w:hAnsi="Arial Narrow"/>
          <w:iCs/>
          <w:sz w:val="22"/>
        </w:rPr>
        <w:t>i odpovede na otázku č. 5.</w:t>
      </w:r>
    </w:p>
    <w:p w14:paraId="53F8FD94" w14:textId="77777777" w:rsidR="00892E0A" w:rsidRDefault="00892E0A" w:rsidP="00084F83"/>
    <w:p w14:paraId="6065509D" w14:textId="09816DEF" w:rsidR="001D4775" w:rsidRDefault="001D4775" w:rsidP="001D4775">
      <w:pPr>
        <w:spacing w:after="0" w:line="259" w:lineRule="auto"/>
        <w:ind w:left="419" w:right="0"/>
        <w:rPr>
          <w:rFonts w:ascii="Arial Narrow" w:hAnsi="Arial Narrow"/>
          <w:sz w:val="22"/>
          <w:u w:val="single"/>
        </w:rPr>
      </w:pPr>
      <w:r>
        <w:tab/>
      </w:r>
      <w:r>
        <w:rPr>
          <w:rFonts w:ascii="Arial Narrow" w:hAnsi="Arial Narrow"/>
          <w:sz w:val="22"/>
          <w:u w:val="single"/>
        </w:rPr>
        <w:t>Položená otázka č. 5:</w:t>
      </w:r>
    </w:p>
    <w:p w14:paraId="31E0F16F" w14:textId="29D283D5" w:rsidR="00892E0A" w:rsidRDefault="00892E0A" w:rsidP="00084F83"/>
    <w:p w14:paraId="04F7F534" w14:textId="362F49E9" w:rsidR="001D4775" w:rsidRDefault="001D4775" w:rsidP="00EA77AD">
      <w:pPr>
        <w:spacing w:after="0" w:line="259" w:lineRule="auto"/>
        <w:ind w:left="419" w:right="0"/>
      </w:pPr>
      <w:r>
        <w:tab/>
      </w:r>
      <w:r w:rsidR="00EA77AD" w:rsidRPr="00EA77AD">
        <w:rPr>
          <w:rFonts w:ascii="Arial Narrow" w:hAnsi="Arial Narrow"/>
          <w:i/>
          <w:iCs/>
          <w:sz w:val="22"/>
        </w:rPr>
        <w:t>Ak je odpoveď na predchádzajúcu otázku "Nie" uveďte prosím, pokiaľ možno čo najpodrobnejšie, aké informácie je potrebné doplniť aby bolo z Vašej strany možné predložiť objektívnu a presnú ponuku.</w:t>
      </w:r>
      <w:r w:rsidR="00EA77AD">
        <w:rPr>
          <w:rFonts w:ascii="Roboto" w:hAnsi="Roboto"/>
          <w:color w:val="202124"/>
          <w:spacing w:val="3"/>
          <w:shd w:val="clear" w:color="auto" w:fill="FFFFFF"/>
        </w:rPr>
        <w:t> </w:t>
      </w:r>
    </w:p>
    <w:p w14:paraId="5DB31956" w14:textId="77777777" w:rsidR="00892E0A" w:rsidRDefault="00892E0A" w:rsidP="00084F83"/>
    <w:p w14:paraId="3A0684B8" w14:textId="6903C066" w:rsidR="00892E0A" w:rsidRDefault="000C3D6D" w:rsidP="000C3D6D">
      <w:pPr>
        <w:spacing w:after="0" w:line="259" w:lineRule="auto"/>
        <w:ind w:left="419" w:right="0"/>
        <w:rPr>
          <w:rFonts w:ascii="Arial Narrow" w:hAnsi="Arial Narrow"/>
          <w:sz w:val="22"/>
          <w:u w:val="single"/>
        </w:rPr>
      </w:pPr>
      <w:r w:rsidRPr="000C3D6D">
        <w:rPr>
          <w:rFonts w:ascii="Arial Narrow" w:hAnsi="Arial Narrow"/>
          <w:sz w:val="22"/>
          <w:u w:val="single"/>
        </w:rPr>
        <w:t>Záver verejného obstarávateľa:</w:t>
      </w:r>
    </w:p>
    <w:p w14:paraId="563B18EB" w14:textId="77777777" w:rsidR="000C3D6D" w:rsidRDefault="000C3D6D" w:rsidP="000C3D6D">
      <w:pPr>
        <w:spacing w:after="0" w:line="259" w:lineRule="auto"/>
        <w:ind w:left="419" w:right="0"/>
        <w:rPr>
          <w:rFonts w:ascii="Arial Narrow" w:hAnsi="Arial Narrow"/>
          <w:sz w:val="22"/>
          <w:u w:val="single"/>
        </w:rPr>
      </w:pPr>
    </w:p>
    <w:p w14:paraId="49A06B18" w14:textId="2E074224" w:rsidR="000C3D6D" w:rsidRDefault="3E58C5FA" w:rsidP="60969ECA">
      <w:pPr>
        <w:spacing w:after="0" w:line="259" w:lineRule="auto"/>
        <w:ind w:left="419" w:right="0"/>
        <w:rPr>
          <w:rFonts w:ascii="Arial Narrow" w:hAnsi="Arial Narrow"/>
          <w:sz w:val="22"/>
        </w:rPr>
      </w:pPr>
      <w:r w:rsidRPr="60969ECA">
        <w:rPr>
          <w:rFonts w:ascii="Arial Narrow" w:hAnsi="Arial Narrow"/>
          <w:sz w:val="22"/>
        </w:rPr>
        <w:t>Verejný obstarávateľ pristúpil na základe odpovedí, ktoré sú uvedené v p</w:t>
      </w:r>
      <w:r w:rsidR="1D1F33D2" w:rsidRPr="60969ECA">
        <w:rPr>
          <w:rFonts w:ascii="Arial Narrow" w:hAnsi="Arial Narrow"/>
          <w:sz w:val="22"/>
        </w:rPr>
        <w:t>r</w:t>
      </w:r>
      <w:r w:rsidRPr="60969ECA">
        <w:rPr>
          <w:rFonts w:ascii="Arial Narrow" w:hAnsi="Arial Narrow"/>
          <w:sz w:val="22"/>
        </w:rPr>
        <w:t>ílohe č. 2 tohto dokume</w:t>
      </w:r>
      <w:r w:rsidR="15BF7C31" w:rsidRPr="60969ECA">
        <w:rPr>
          <w:rFonts w:ascii="Arial Narrow" w:hAnsi="Arial Narrow"/>
          <w:sz w:val="22"/>
        </w:rPr>
        <w:t>ntu k nasledujúcim záverom:</w:t>
      </w:r>
    </w:p>
    <w:p w14:paraId="00E0D8BC" w14:textId="77777777" w:rsidR="007D717F" w:rsidRDefault="007D717F" w:rsidP="000C3D6D">
      <w:pPr>
        <w:spacing w:after="0" w:line="259" w:lineRule="auto"/>
        <w:ind w:left="419" w:right="0"/>
        <w:rPr>
          <w:rFonts w:ascii="Arial Narrow" w:hAnsi="Arial Narrow"/>
          <w:sz w:val="22"/>
        </w:rPr>
      </w:pPr>
    </w:p>
    <w:p w14:paraId="610E04E3" w14:textId="0ED7C375" w:rsidR="007D717F" w:rsidRDefault="007D717F" w:rsidP="1FA9C4E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w:t>
      </w:r>
      <w:r w:rsidR="007021AC" w:rsidRPr="1FA9C4EF">
        <w:rPr>
          <w:rFonts w:ascii="Arial Narrow" w:hAnsi="Arial Narrow"/>
          <w:sz w:val="22"/>
        </w:rPr>
        <w:t xml:space="preserve">v ďalších kolách PTK a v samotnom VO </w:t>
      </w:r>
      <w:r w:rsidRPr="1FA9C4EF">
        <w:rPr>
          <w:rFonts w:ascii="Arial Narrow" w:hAnsi="Arial Narrow"/>
          <w:sz w:val="22"/>
        </w:rPr>
        <w:t xml:space="preserve">rozšíri </w:t>
      </w:r>
      <w:r w:rsidR="0031631F" w:rsidRPr="1FA9C4EF">
        <w:rPr>
          <w:rFonts w:ascii="Arial Narrow" w:hAnsi="Arial Narrow"/>
          <w:sz w:val="22"/>
        </w:rPr>
        <w:t>opis, resp. špecifikáciu integračných rozhraní na systémy tretích strán (verejným obstarávateľom požadované systém</w:t>
      </w:r>
      <w:r w:rsidR="00DE15A1" w:rsidRPr="1FA9C4EF">
        <w:rPr>
          <w:rFonts w:ascii="Arial Narrow" w:hAnsi="Arial Narrow"/>
          <w:sz w:val="22"/>
        </w:rPr>
        <w:t>y, na ktoré bude poskytnutý softvér (ďalej len „SW“) integrovaný)</w:t>
      </w:r>
      <w:r w:rsidR="007021AC" w:rsidRPr="1FA9C4EF">
        <w:rPr>
          <w:rFonts w:ascii="Arial Narrow" w:hAnsi="Arial Narrow"/>
          <w:sz w:val="22"/>
        </w:rPr>
        <w:t>;</w:t>
      </w:r>
    </w:p>
    <w:p w14:paraId="619C955D" w14:textId="192C56CC" w:rsidR="007021AC" w:rsidRDefault="00B94E97" w:rsidP="7B63EA7B">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Počet</w:t>
      </w:r>
      <w:r w:rsidR="485B010C" w:rsidRPr="1FA9C4EF">
        <w:rPr>
          <w:rFonts w:ascii="Arial Narrow" w:hAnsi="Arial Narrow"/>
          <w:sz w:val="22"/>
        </w:rPr>
        <w:t xml:space="preserve"> inštalovaných</w:t>
      </w:r>
      <w:r w:rsidRPr="1FA9C4EF">
        <w:rPr>
          <w:rFonts w:ascii="Arial Narrow" w:hAnsi="Arial Narrow"/>
          <w:sz w:val="22"/>
        </w:rPr>
        <w:t xml:space="preserve"> IOT jednotiek</w:t>
      </w:r>
      <w:r w:rsidR="0CC031EE" w:rsidRPr="1FA9C4EF">
        <w:rPr>
          <w:rFonts w:ascii="Arial Narrow" w:hAnsi="Arial Narrow"/>
          <w:sz w:val="22"/>
        </w:rPr>
        <w:t xml:space="preserve"> </w:t>
      </w:r>
      <w:r w:rsidR="003C7E33" w:rsidRPr="1FA9C4EF">
        <w:rPr>
          <w:rFonts w:ascii="Arial Narrow" w:hAnsi="Arial Narrow"/>
          <w:sz w:val="22"/>
        </w:rPr>
        <w:t>bude</w:t>
      </w:r>
      <w:r w:rsidR="780FAF4A" w:rsidRPr="1FA9C4EF">
        <w:rPr>
          <w:rFonts w:ascii="Arial Narrow" w:hAnsi="Arial Narrow"/>
          <w:sz w:val="22"/>
        </w:rPr>
        <w:t xml:space="preserve"> schopný Poskytovateľ určiť na základe</w:t>
      </w:r>
      <w:r w:rsidR="003C7E33" w:rsidRPr="1FA9C4EF">
        <w:rPr>
          <w:rFonts w:ascii="Arial Narrow" w:hAnsi="Arial Narrow"/>
          <w:sz w:val="22"/>
        </w:rPr>
        <w:t xml:space="preserve">  </w:t>
      </w:r>
      <w:r w:rsidR="5BF716F3" w:rsidRPr="2C9C33A3">
        <w:rPr>
          <w:rFonts w:ascii="Arial Narrow" w:hAnsi="Arial Narrow"/>
          <w:sz w:val="22"/>
        </w:rPr>
        <w:t>zoznam</w:t>
      </w:r>
      <w:r w:rsidR="0F462B25" w:rsidRPr="2C9C33A3">
        <w:rPr>
          <w:rFonts w:ascii="Arial Narrow" w:hAnsi="Arial Narrow"/>
          <w:sz w:val="22"/>
        </w:rPr>
        <w:t>u</w:t>
      </w:r>
      <w:r w:rsidR="003C7E33" w:rsidRPr="1FA9C4EF">
        <w:rPr>
          <w:rFonts w:ascii="Arial Narrow" w:hAnsi="Arial Narrow"/>
          <w:sz w:val="22"/>
        </w:rPr>
        <w:t xml:space="preserve"> vozidiel, ktorý bude súčasťou súťažných podkladov, resp. </w:t>
      </w:r>
      <w:r w:rsidR="00FD4631" w:rsidRPr="1FA9C4EF">
        <w:rPr>
          <w:rFonts w:ascii="Arial Narrow" w:hAnsi="Arial Narrow"/>
          <w:sz w:val="22"/>
        </w:rPr>
        <w:t>dokumentov potrebných na vypracovanie ponuky</w:t>
      </w:r>
      <w:r w:rsidR="00144F5E" w:rsidRPr="1FA9C4EF">
        <w:rPr>
          <w:rFonts w:ascii="Arial Narrow" w:hAnsi="Arial Narrow"/>
          <w:sz w:val="22"/>
        </w:rPr>
        <w:t>;</w:t>
      </w:r>
    </w:p>
    <w:p w14:paraId="257082A0" w14:textId="00131F42" w:rsidR="006A54C3" w:rsidRDefault="006A54C3" w:rsidP="1FA9C4E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upraví opis predmetu zákazky tak, aby z neho bolo zrejmé, že </w:t>
      </w:r>
      <w:r w:rsidR="00831EE7" w:rsidRPr="1FA9C4EF">
        <w:rPr>
          <w:rFonts w:ascii="Arial Narrow" w:hAnsi="Arial Narrow"/>
          <w:sz w:val="22"/>
        </w:rPr>
        <w:t>súčasťou predmetu zákazky nie je aj dodanie RFID štítkov. Verejný obstarávateľ zároveň v opise predmetu zákazky uvedenie</w:t>
      </w:r>
      <w:r w:rsidR="000655CE" w:rsidRPr="1FA9C4EF">
        <w:rPr>
          <w:rFonts w:ascii="Arial Narrow" w:hAnsi="Arial Narrow"/>
          <w:sz w:val="22"/>
        </w:rPr>
        <w:t xml:space="preserve">, že poskytované riešenie musí byť kompatibilné so štítkami </w:t>
      </w:r>
      <w:r w:rsidR="00F03F55" w:rsidRPr="1FA9C4EF">
        <w:rPr>
          <w:rFonts w:ascii="Arial Narrow" w:hAnsi="Arial Narrow"/>
          <w:sz w:val="22"/>
        </w:rPr>
        <w:t>s RFID štítkami používanými verejným obstarávateľom a</w:t>
      </w:r>
      <w:r w:rsidR="003A0876" w:rsidRPr="1FA9C4EF">
        <w:rPr>
          <w:rFonts w:ascii="Arial Narrow" w:hAnsi="Arial Narrow"/>
          <w:sz w:val="22"/>
        </w:rPr>
        <w:t> do opisu predmetu zákazky uvedie opis ním používaných štítkov</w:t>
      </w:r>
    </w:p>
    <w:p w14:paraId="03065A6E" w14:textId="4F02730A" w:rsidR="007929CB" w:rsidRDefault="00DA0518" w:rsidP="7B63EA7B">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v opise predmetu zákazky pre vylúčenie pochybností uvedie, že netrvá na </w:t>
      </w:r>
      <w:r w:rsidR="000B718F" w:rsidRPr="1FA9C4EF">
        <w:rPr>
          <w:rFonts w:ascii="Arial Narrow" w:hAnsi="Arial Narrow"/>
          <w:sz w:val="22"/>
        </w:rPr>
        <w:t>tom aby bol</w:t>
      </w:r>
      <w:r w:rsidR="00835621" w:rsidRPr="1FA9C4EF">
        <w:rPr>
          <w:rFonts w:ascii="Arial Narrow" w:hAnsi="Arial Narrow"/>
          <w:sz w:val="22"/>
        </w:rPr>
        <w:t>a do každého vozidla inštalovaná jedna monitorovacia jednotka, ktorá pokryje všetky požadované fu</w:t>
      </w:r>
      <w:r w:rsidR="003B7D4F" w:rsidRPr="1FA9C4EF">
        <w:rPr>
          <w:rFonts w:ascii="Arial Narrow" w:hAnsi="Arial Narrow"/>
          <w:sz w:val="22"/>
        </w:rPr>
        <w:t>n</w:t>
      </w:r>
      <w:r w:rsidR="00835621" w:rsidRPr="1FA9C4EF">
        <w:rPr>
          <w:rFonts w:ascii="Arial Narrow" w:hAnsi="Arial Narrow"/>
          <w:sz w:val="22"/>
        </w:rPr>
        <w:t>kcionalit</w:t>
      </w:r>
      <w:r w:rsidR="003B7D4F" w:rsidRPr="1FA9C4EF">
        <w:rPr>
          <w:rFonts w:ascii="Arial Narrow" w:hAnsi="Arial Narrow"/>
          <w:sz w:val="22"/>
        </w:rPr>
        <w:t>y monitorovacích jednotiek</w:t>
      </w:r>
      <w:r w:rsidR="000B718F" w:rsidRPr="1FA9C4EF">
        <w:rPr>
          <w:rFonts w:ascii="Arial Narrow" w:hAnsi="Arial Narrow"/>
          <w:sz w:val="22"/>
        </w:rPr>
        <w:t xml:space="preserve"> </w:t>
      </w:r>
      <w:r w:rsidR="003B7D4F" w:rsidRPr="1FA9C4EF">
        <w:rPr>
          <w:rFonts w:ascii="Arial Narrow" w:hAnsi="Arial Narrow"/>
          <w:sz w:val="22"/>
        </w:rPr>
        <w:t>a že pripúšťa aj riešenie v rámci ktorého bude do áu</w:t>
      </w:r>
      <w:r w:rsidR="2440D93A" w:rsidRPr="1FA9C4EF">
        <w:rPr>
          <w:rFonts w:ascii="Arial Narrow" w:hAnsi="Arial Narrow"/>
          <w:sz w:val="22"/>
        </w:rPr>
        <w:t>t</w:t>
      </w:r>
      <w:r w:rsidR="003B7D4F" w:rsidRPr="1FA9C4EF">
        <w:rPr>
          <w:rFonts w:ascii="Arial Narrow" w:hAnsi="Arial Narrow"/>
          <w:sz w:val="22"/>
        </w:rPr>
        <w:t xml:space="preserve"> inštalova</w:t>
      </w:r>
      <w:r w:rsidR="79FF1910" w:rsidRPr="1FA9C4EF">
        <w:rPr>
          <w:rFonts w:ascii="Arial Narrow" w:hAnsi="Arial Narrow"/>
          <w:sz w:val="22"/>
        </w:rPr>
        <w:t>ný</w:t>
      </w:r>
      <w:r w:rsidR="003B7D4F" w:rsidRPr="1FA9C4EF">
        <w:rPr>
          <w:rFonts w:ascii="Arial Narrow" w:hAnsi="Arial Narrow"/>
          <w:sz w:val="22"/>
        </w:rPr>
        <w:t xml:space="preserve">ch viacero monitorovacích jednotiek, ktoré požadované funkcionality splnia </w:t>
      </w:r>
      <w:r w:rsidR="00431539" w:rsidRPr="1FA9C4EF">
        <w:rPr>
          <w:rFonts w:ascii="Arial Narrow" w:hAnsi="Arial Narrow"/>
          <w:sz w:val="22"/>
        </w:rPr>
        <w:t>spoločne;</w:t>
      </w:r>
    </w:p>
    <w:p w14:paraId="4C5424E1" w14:textId="0CC86985" w:rsidR="00B548B3" w:rsidRDefault="00B548B3" w:rsidP="7B63EA7B">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Verejný obstarávateľ poskytne detailnejšie informácie k vozidlám</w:t>
      </w:r>
      <w:r w:rsidR="00907EB1" w:rsidRPr="1FA9C4EF">
        <w:rPr>
          <w:rFonts w:ascii="Arial Narrow" w:hAnsi="Arial Narrow"/>
          <w:sz w:val="22"/>
        </w:rPr>
        <w:t>, viď. závery k otázkam č. 8 a 9</w:t>
      </w:r>
    </w:p>
    <w:p w14:paraId="281CEF87" w14:textId="080FF2D6" w:rsidR="006C54D7" w:rsidRDefault="006C54D7" w:rsidP="7B63EA7B">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doplní </w:t>
      </w:r>
      <w:r w:rsidR="008B3DD0" w:rsidRPr="1FA9C4EF">
        <w:rPr>
          <w:rFonts w:ascii="Arial Narrow" w:hAnsi="Arial Narrow"/>
          <w:sz w:val="22"/>
        </w:rPr>
        <w:t>opis predmetu zákazky</w:t>
      </w:r>
      <w:r w:rsidR="00D459D7" w:rsidRPr="1FA9C4EF">
        <w:rPr>
          <w:rFonts w:ascii="Arial Narrow" w:hAnsi="Arial Narrow"/>
          <w:sz w:val="22"/>
        </w:rPr>
        <w:t xml:space="preserve"> o počet snímačov naplnenosti nádob</w:t>
      </w:r>
    </w:p>
    <w:p w14:paraId="4B979E91" w14:textId="5C7E802C" w:rsidR="001A37C2" w:rsidRDefault="008B3DD0" w:rsidP="001A37C2">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uvedie v opise predmetu zákazky </w:t>
      </w:r>
      <w:r w:rsidR="00D4414D" w:rsidRPr="1FA9C4EF">
        <w:rPr>
          <w:rFonts w:ascii="Arial Narrow" w:hAnsi="Arial Narrow"/>
          <w:sz w:val="22"/>
        </w:rPr>
        <w:t>spôsob priebehu monitoringu a evidencie TKO</w:t>
      </w:r>
      <w:r w:rsidR="001A37C2" w:rsidRPr="1FA9C4EF">
        <w:rPr>
          <w:rFonts w:ascii="Arial Narrow" w:hAnsi="Arial Narrow"/>
          <w:sz w:val="22"/>
        </w:rPr>
        <w:t xml:space="preserve">, </w:t>
      </w:r>
      <w:r w:rsidR="003D390F" w:rsidRPr="1FA9C4EF">
        <w:rPr>
          <w:rFonts w:ascii="Arial Narrow" w:hAnsi="Arial Narrow"/>
          <w:sz w:val="22"/>
        </w:rPr>
        <w:t xml:space="preserve">spôsob monitoringu odpadov </w:t>
      </w:r>
      <w:r w:rsidR="00C16558" w:rsidRPr="1FA9C4EF">
        <w:rPr>
          <w:rFonts w:ascii="Arial Narrow" w:hAnsi="Arial Narrow"/>
          <w:sz w:val="22"/>
        </w:rPr>
        <w:t>zbieraných vo vreciach;</w:t>
      </w:r>
    </w:p>
    <w:p w14:paraId="6C250BCD" w14:textId="6A7F4D99" w:rsidR="00E72EC8" w:rsidRDefault="00E72EC8" w:rsidP="001A37C2">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lastRenderedPageBreak/>
        <w:t xml:space="preserve">Verejný obstarávateľ v súťažných podkladoch uvedie, že predmet zákazky nebude delený na časti, </w:t>
      </w:r>
      <w:r w:rsidR="00DB0CFC" w:rsidRPr="1FA9C4EF">
        <w:rPr>
          <w:rFonts w:ascii="Arial Narrow" w:hAnsi="Arial Narrow"/>
          <w:sz w:val="22"/>
        </w:rPr>
        <w:t>odôvodnenie nerozdelenia predmetu zákazky na časti uverejní verejný obstarávateľ spôsobom predpísaným zákonom o VO;</w:t>
      </w:r>
    </w:p>
    <w:p w14:paraId="562D417B" w14:textId="0B176A83" w:rsidR="00DB0CFC" w:rsidRDefault="00211964" w:rsidP="001A37C2">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v súťažných podkladoch výslovne uvedie, </w:t>
      </w:r>
      <w:r w:rsidR="00D53FCD">
        <w:rPr>
          <w:rFonts w:ascii="Arial Narrow" w:hAnsi="Arial Narrow"/>
          <w:sz w:val="22"/>
        </w:rPr>
        <w:t xml:space="preserve">že požaduje iba technickú predprípravu pre napojenie systému dynamického váženia. Čiže samotný systém </w:t>
      </w:r>
      <w:r w:rsidR="00CA570F">
        <w:rPr>
          <w:rFonts w:ascii="Arial Narrow" w:hAnsi="Arial Narrow"/>
          <w:sz w:val="22"/>
        </w:rPr>
        <w:t xml:space="preserve">váženia nie je predmetom tejto zákazky. </w:t>
      </w:r>
    </w:p>
    <w:p w14:paraId="6349A43D" w14:textId="74E7ADF4" w:rsidR="00E61D82" w:rsidRPr="001A37C2" w:rsidRDefault="08371261" w:rsidP="1FA9C4EF">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do súťažných podkladoch doplní detailnejšiu špecifikáciu bezpečnostných parametrov projektu sú popísané dostatočne</w:t>
      </w:r>
    </w:p>
    <w:p w14:paraId="3981EADA" w14:textId="66F663F4"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do špecifikácie pre vylúčenie pochybností uvedie, že prístup obyvateľa bude realizovaný prostredníctvom CRM verejného obstarávateľa (jeho zabezpečenie nie je predmetom tejto zákazky)</w:t>
      </w:r>
    </w:p>
    <w:p w14:paraId="3E9F240A" w14:textId="31CBEB58"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v opise predmetu zákazky uviedol informatívny popis reportov</w:t>
      </w:r>
    </w:p>
    <w:p w14:paraId="1B4F57F3" w14:textId="586269D1"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trvá na pôvodnom znení opisu predmetu zákazky čo sa týka požadovaného spôsobu vytvárania nových užívateľov</w:t>
      </w:r>
    </w:p>
    <w:p w14:paraId="612FF053" w14:textId="5ECA67EA"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 xml:space="preserve">Verejný obstarávateľ nemôže akceptovať riešenie, v rámci ktorého bude absentovať možnosť evidencie nádoby, ktorá zatiaľ nebola umiestnená na stanovisko. Verejný obstarávateľ musí byť schopný evidovať nádobu, ktorá má vzniknúť na základe podpisu zmluvy so zákazníkom a jej následne prepojenie s fyzicky odovzdanou nádobou , takéto prepájanie „logickej“ a „fyzickej“ nádoby </w:t>
      </w:r>
      <w:r w:rsidR="1AE31991" w:rsidRPr="1C9E6DED">
        <w:rPr>
          <w:rFonts w:ascii="Arial Narrow" w:hAnsi="Arial Narrow"/>
          <w:color w:val="000000" w:themeColor="text1"/>
          <w:sz w:val="22"/>
        </w:rPr>
        <w:t xml:space="preserve">zabezpečuje možnosť </w:t>
      </w:r>
      <w:r w:rsidR="5F6A6304" w:rsidRPr="1C9E6DED">
        <w:rPr>
          <w:rFonts w:ascii="Arial Narrow" w:hAnsi="Arial Narrow"/>
          <w:color w:val="000000" w:themeColor="text1"/>
          <w:sz w:val="22"/>
        </w:rPr>
        <w:t xml:space="preserve">priebežne sledovať </w:t>
      </w:r>
      <w:r w:rsidRPr="1C9E6DED">
        <w:rPr>
          <w:rFonts w:ascii="Arial Narrow" w:hAnsi="Arial Narrow"/>
          <w:color w:val="000000" w:themeColor="text1"/>
          <w:sz w:val="22"/>
        </w:rPr>
        <w:t xml:space="preserve"> </w:t>
      </w:r>
      <w:r w:rsidR="4D3F041C" w:rsidRPr="1C9E6DED">
        <w:rPr>
          <w:rFonts w:ascii="Arial Narrow" w:hAnsi="Arial Narrow"/>
          <w:color w:val="000000" w:themeColor="text1"/>
          <w:sz w:val="22"/>
        </w:rPr>
        <w:t>plnenie služieb</w:t>
      </w:r>
      <w:r w:rsidRPr="1C9E6DED">
        <w:rPr>
          <w:rFonts w:ascii="Arial Narrow" w:hAnsi="Arial Narrow"/>
          <w:color w:val="000000" w:themeColor="text1"/>
          <w:sz w:val="22"/>
        </w:rPr>
        <w:t xml:space="preserve">  Zákazníko</w:t>
      </w:r>
      <w:r w:rsidR="3CF26A6E" w:rsidRPr="1C9E6DED">
        <w:rPr>
          <w:rFonts w:ascii="Arial Narrow" w:hAnsi="Arial Narrow"/>
          <w:color w:val="000000" w:themeColor="text1"/>
          <w:sz w:val="22"/>
        </w:rPr>
        <w:t>m</w:t>
      </w:r>
      <w:r w:rsidRPr="1C9E6DED">
        <w:rPr>
          <w:rFonts w:ascii="Arial Narrow" w:hAnsi="Arial Narrow"/>
          <w:color w:val="000000" w:themeColor="text1"/>
          <w:sz w:val="22"/>
        </w:rPr>
        <w:t xml:space="preserve"> od podpisu zmluvy s Magistrátom po dodanie nádoby Verejným obstarávateľom.</w:t>
      </w:r>
    </w:p>
    <w:p w14:paraId="7C2683F2" w14:textId="3E4A31C8"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Ilustračné obrázky, ktoré v rámci prvého kola absentovali v špecifikácii budú do špecifikácie doplnené;</w:t>
      </w:r>
    </w:p>
    <w:p w14:paraId="4D35CE34" w14:textId="13AC9ACB"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vypustil z opisu predmetu zákazky požiadavku na snímanie údajov o batérii vozidla</w:t>
      </w:r>
    </w:p>
    <w:p w14:paraId="225E67F4" w14:textId="2DFC05BD"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 xml:space="preserve">Verejný obstarávateľ trvá na požiadavke na spracovávanie historických dát a dát o počasí. Len jeden z desiatich záujemcov označil požiadavku za „náročnú“ nie však za nerealizovateľnú. Historické dáta sú pre verejného obstarávateľa nevyhnutné za účelom zefektívnenia plánovania zvozov. </w:t>
      </w:r>
    </w:p>
    <w:p w14:paraId="5ACC56BD" w14:textId="2E9B900C"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opise predmetu zákazky neuvádza požiadavku na evidenciu „zabrzdenia“ nádob o objeme 1100 l</w:t>
      </w:r>
    </w:p>
    <w:p w14:paraId="5F0B402D" w14:textId="4130DD13"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doplnil do opisu predmetu zákazky požiadavky na obmedzenia hluku</w:t>
      </w:r>
    </w:p>
    <w:p w14:paraId="29C05FD1" w14:textId="4BED8970" w:rsidR="00E61D82" w:rsidRPr="001A37C2" w:rsidRDefault="08371261" w:rsidP="43A10993">
      <w:pPr>
        <w:pStyle w:val="ListParagraph"/>
        <w:numPr>
          <w:ilvl w:val="0"/>
          <w:numId w:val="24"/>
        </w:numPr>
        <w:spacing w:after="0" w:line="259" w:lineRule="auto"/>
        <w:ind w:right="0"/>
        <w:rPr>
          <w:rFonts w:ascii="Arial Narrow" w:hAnsi="Arial Narrow"/>
          <w:sz w:val="22"/>
        </w:rPr>
      </w:pPr>
      <w:r w:rsidRPr="1C9E6DED">
        <w:rPr>
          <w:rFonts w:ascii="Arial Narrow" w:hAnsi="Arial Narrow"/>
          <w:color w:val="000000" w:themeColor="text1"/>
          <w:sz w:val="22"/>
        </w:rPr>
        <w:t>Verejný obstarávateľ má za to, že požiadavky na „machine learning“ vyplývajú v dostatočnej miere z opisu predmetu zákazky ako celku</w:t>
      </w:r>
    </w:p>
    <w:p w14:paraId="6E518E98" w14:textId="069AD8FB" w:rsidR="00E61D82" w:rsidRPr="001A37C2" w:rsidRDefault="00E61D82" w:rsidP="1FA9C4EF">
      <w:pPr>
        <w:pStyle w:val="ListParagraph"/>
        <w:numPr>
          <w:ilvl w:val="0"/>
          <w:numId w:val="24"/>
        </w:numPr>
        <w:spacing w:after="0" w:line="259" w:lineRule="auto"/>
        <w:ind w:right="0"/>
        <w:rPr>
          <w:rFonts w:ascii="Arial Narrow" w:hAnsi="Arial Narrow"/>
          <w:sz w:val="22"/>
        </w:rPr>
      </w:pPr>
    </w:p>
    <w:p w14:paraId="54DCFAD2" w14:textId="77777777" w:rsidR="00892E0A" w:rsidRDefault="00892E0A" w:rsidP="00084F83"/>
    <w:p w14:paraId="2711CCBE" w14:textId="0F16DB19" w:rsidR="00046C59" w:rsidRDefault="00046C59" w:rsidP="00046C59">
      <w:pPr>
        <w:spacing w:after="0" w:line="259" w:lineRule="auto"/>
        <w:ind w:left="419" w:right="0"/>
        <w:rPr>
          <w:rFonts w:ascii="Arial Narrow" w:hAnsi="Arial Narrow"/>
          <w:sz w:val="22"/>
          <w:u w:val="single"/>
        </w:rPr>
      </w:pPr>
      <w:r>
        <w:tab/>
      </w:r>
      <w:r>
        <w:rPr>
          <w:rFonts w:ascii="Arial Narrow" w:hAnsi="Arial Narrow"/>
          <w:sz w:val="22"/>
          <w:u w:val="single"/>
        </w:rPr>
        <w:t>Položená otázka č. 6:</w:t>
      </w:r>
    </w:p>
    <w:p w14:paraId="023213E3" w14:textId="77777777" w:rsidR="00046C59" w:rsidRDefault="00046C59" w:rsidP="00046C59">
      <w:pPr>
        <w:spacing w:after="0" w:line="259" w:lineRule="auto"/>
        <w:ind w:left="419" w:right="0"/>
        <w:rPr>
          <w:rFonts w:ascii="Arial Narrow" w:hAnsi="Arial Narrow"/>
          <w:sz w:val="22"/>
          <w:u w:val="single"/>
        </w:rPr>
      </w:pPr>
    </w:p>
    <w:p w14:paraId="498B8B23" w14:textId="26F43221" w:rsidR="00046C59" w:rsidRDefault="002C08E4" w:rsidP="00046C59">
      <w:pPr>
        <w:spacing w:after="0" w:line="259" w:lineRule="auto"/>
        <w:ind w:left="419" w:right="0"/>
        <w:rPr>
          <w:rFonts w:ascii="Arial Narrow" w:hAnsi="Arial Narrow"/>
          <w:sz w:val="22"/>
          <w:u w:val="single"/>
        </w:rPr>
      </w:pPr>
      <w:r w:rsidRPr="002C08E4">
        <w:rPr>
          <w:rFonts w:ascii="Arial Narrow" w:hAnsi="Arial Narrow"/>
          <w:i/>
          <w:iCs/>
          <w:sz w:val="22"/>
        </w:rPr>
        <w:t>Koľko zákaziek na obdobný alebo podobný predmet realizovala Vaša spoločnosť v priebehu posledných troch rokov (cca od augusta 2019) a aká približne bola zmluvná cena týchto projektov v súčte?</w:t>
      </w:r>
    </w:p>
    <w:p w14:paraId="5C66A0C5" w14:textId="77777777" w:rsidR="00892E0A" w:rsidRDefault="00892E0A" w:rsidP="00084F83"/>
    <w:p w14:paraId="76CE9DE0" w14:textId="77777777" w:rsidR="002C08E4" w:rsidRDefault="002C08E4" w:rsidP="002C08E4">
      <w:pPr>
        <w:spacing w:after="0" w:line="259" w:lineRule="auto"/>
        <w:ind w:left="419" w:right="0"/>
        <w:rPr>
          <w:rFonts w:ascii="Arial Narrow" w:hAnsi="Arial Narrow"/>
          <w:sz w:val="22"/>
          <w:u w:val="single"/>
        </w:rPr>
      </w:pPr>
      <w:r>
        <w:tab/>
      </w:r>
      <w:r w:rsidRPr="000C3D6D">
        <w:rPr>
          <w:rFonts w:ascii="Arial Narrow" w:hAnsi="Arial Narrow"/>
          <w:sz w:val="22"/>
          <w:u w:val="single"/>
        </w:rPr>
        <w:t>Záver verejného obstarávateľa:</w:t>
      </w:r>
    </w:p>
    <w:p w14:paraId="08C20BC4" w14:textId="6F8B9661" w:rsidR="002C08E4" w:rsidRDefault="002C08E4" w:rsidP="00084F83"/>
    <w:p w14:paraId="74292C22" w14:textId="156B76F0" w:rsidR="00892E0A" w:rsidRPr="00571145" w:rsidRDefault="00A31EF7" w:rsidP="00B516CC">
      <w:pPr>
        <w:spacing w:after="0" w:line="259" w:lineRule="auto"/>
        <w:ind w:left="419" w:right="0"/>
        <w:rPr>
          <w:rFonts w:ascii="Arial Narrow" w:hAnsi="Arial Narrow"/>
          <w:sz w:val="22"/>
        </w:rPr>
      </w:pPr>
      <w:r w:rsidRPr="00571145">
        <w:rPr>
          <w:rFonts w:ascii="Arial Narrow" w:hAnsi="Arial Narrow"/>
          <w:sz w:val="22"/>
        </w:rPr>
        <w:tab/>
        <w:t xml:space="preserve">Verejný obstarávateľ zohľadní odpovede </w:t>
      </w:r>
      <w:r w:rsidR="00322393" w:rsidRPr="00571145">
        <w:rPr>
          <w:rFonts w:ascii="Arial Narrow" w:hAnsi="Arial Narrow"/>
          <w:sz w:val="22"/>
        </w:rPr>
        <w:t>záujemcov</w:t>
      </w:r>
      <w:r w:rsidR="009431CC" w:rsidRPr="00571145">
        <w:rPr>
          <w:rFonts w:ascii="Arial Narrow" w:hAnsi="Arial Narrow"/>
          <w:sz w:val="22"/>
        </w:rPr>
        <w:t xml:space="preserve"> pri </w:t>
      </w:r>
      <w:r w:rsidR="00A828FD" w:rsidRPr="00571145">
        <w:rPr>
          <w:rFonts w:ascii="Arial Narrow" w:hAnsi="Arial Narrow"/>
          <w:sz w:val="22"/>
        </w:rPr>
        <w:t xml:space="preserve">nadstavení podmienok účasti </w:t>
      </w:r>
      <w:r w:rsidR="00322393" w:rsidRPr="00571145">
        <w:rPr>
          <w:rFonts w:ascii="Arial Narrow" w:hAnsi="Arial Narrow"/>
          <w:sz w:val="22"/>
        </w:rPr>
        <w:t xml:space="preserve">podľa § 34 zákona o VO. Formulácia týchto podmienok účasti bude </w:t>
      </w:r>
      <w:r w:rsidR="009D2B78" w:rsidRPr="00571145">
        <w:rPr>
          <w:rFonts w:ascii="Arial Narrow" w:hAnsi="Arial Narrow"/>
          <w:sz w:val="22"/>
        </w:rPr>
        <w:t>záujemcom</w:t>
      </w:r>
      <w:r w:rsidR="00322393" w:rsidRPr="00571145">
        <w:rPr>
          <w:rFonts w:ascii="Arial Narrow" w:hAnsi="Arial Narrow"/>
          <w:sz w:val="22"/>
        </w:rPr>
        <w:t xml:space="preserve"> </w:t>
      </w:r>
      <w:r w:rsidR="00D90AB0" w:rsidRPr="00571145">
        <w:rPr>
          <w:rFonts w:ascii="Arial Narrow" w:hAnsi="Arial Narrow"/>
          <w:sz w:val="22"/>
        </w:rPr>
        <w:t>sprístupnená v rámci 3. kola PTK</w:t>
      </w:r>
      <w:r w:rsidR="009D2B78" w:rsidRPr="00571145">
        <w:rPr>
          <w:rFonts w:ascii="Arial Narrow" w:hAnsi="Arial Narrow"/>
          <w:sz w:val="22"/>
        </w:rPr>
        <w:t xml:space="preserve"> v záujme overenia primeranosti podmienok úča</w:t>
      </w:r>
      <w:r w:rsidR="006D303F" w:rsidRPr="00571145">
        <w:rPr>
          <w:rFonts w:ascii="Arial Narrow" w:hAnsi="Arial Narrow"/>
          <w:sz w:val="22"/>
        </w:rPr>
        <w:t xml:space="preserve">sti pre </w:t>
      </w:r>
      <w:r w:rsidR="000B3026" w:rsidRPr="00571145">
        <w:rPr>
          <w:rFonts w:ascii="Arial Narrow" w:hAnsi="Arial Narrow"/>
          <w:sz w:val="22"/>
        </w:rPr>
        <w:t>čo najväčší okruh účastníkov relevantného trhu</w:t>
      </w:r>
      <w:r w:rsidR="00D90AB0" w:rsidRPr="00571145">
        <w:rPr>
          <w:rFonts w:ascii="Arial Narrow" w:hAnsi="Arial Narrow"/>
          <w:sz w:val="22"/>
        </w:rPr>
        <w:t xml:space="preserve">. </w:t>
      </w:r>
    </w:p>
    <w:p w14:paraId="2C6BB1E6" w14:textId="77777777" w:rsidR="00175AE6" w:rsidRDefault="00175AE6" w:rsidP="00B516CC">
      <w:pPr>
        <w:spacing w:after="0" w:line="259" w:lineRule="auto"/>
        <w:ind w:left="419" w:right="0"/>
      </w:pPr>
    </w:p>
    <w:p w14:paraId="70E3ED80" w14:textId="3EB47520" w:rsidR="00175AE6" w:rsidRDefault="00175AE6" w:rsidP="00175AE6">
      <w:pPr>
        <w:spacing w:after="0" w:line="259" w:lineRule="auto"/>
        <w:ind w:left="0" w:right="0" w:firstLine="409"/>
        <w:rPr>
          <w:rFonts w:ascii="Arial Narrow" w:hAnsi="Arial Narrow"/>
          <w:sz w:val="22"/>
          <w:u w:val="single"/>
        </w:rPr>
      </w:pPr>
      <w:r>
        <w:rPr>
          <w:rFonts w:ascii="Arial Narrow" w:hAnsi="Arial Narrow"/>
          <w:sz w:val="22"/>
          <w:u w:val="single"/>
        </w:rPr>
        <w:t>Položená otázka č. 7:</w:t>
      </w:r>
    </w:p>
    <w:p w14:paraId="4F1F4006" w14:textId="77777777" w:rsidR="00175AE6" w:rsidRDefault="00175AE6" w:rsidP="00175AE6">
      <w:pPr>
        <w:spacing w:after="0" w:line="259" w:lineRule="auto"/>
        <w:ind w:left="0" w:right="0" w:firstLine="409"/>
        <w:rPr>
          <w:rFonts w:ascii="Arial Narrow" w:hAnsi="Arial Narrow"/>
          <w:sz w:val="22"/>
          <w:u w:val="single"/>
        </w:rPr>
      </w:pPr>
    </w:p>
    <w:p w14:paraId="6CA3027C" w14:textId="699D88B6" w:rsidR="00175AE6" w:rsidRPr="001B23FA" w:rsidRDefault="001B23FA" w:rsidP="001B23FA">
      <w:pPr>
        <w:spacing w:after="0" w:line="259" w:lineRule="auto"/>
        <w:ind w:left="419" w:right="0"/>
        <w:rPr>
          <w:rFonts w:ascii="Arial Narrow" w:hAnsi="Arial Narrow"/>
          <w:i/>
          <w:iCs/>
          <w:sz w:val="22"/>
        </w:rPr>
      </w:pPr>
      <w:r w:rsidRPr="001B23FA">
        <w:rPr>
          <w:rFonts w:ascii="Arial Narrow" w:hAnsi="Arial Narrow"/>
          <w:i/>
          <w:iCs/>
          <w:sz w:val="22"/>
        </w:rPr>
        <w:t xml:space="preserve">Uveďte aký čas je podľa Vašich znalostí a skúseností potrebný na implementáciu a spustenie platformy v zmysle opisu predmetu zákazky. Prosíme Vás o rozpísanie časového odhadu osobitne na trvanie implementácie jednotlivých modulov (Fleet management, plánovanie a evidencia) a osobitne o uvedenie časového odhadu </w:t>
      </w:r>
      <w:r w:rsidRPr="001B23FA">
        <w:rPr>
          <w:rFonts w:ascii="Arial Narrow" w:hAnsi="Arial Narrow"/>
          <w:i/>
          <w:iCs/>
          <w:sz w:val="22"/>
        </w:rPr>
        <w:lastRenderedPageBreak/>
        <w:t>inštalácie a uvedenia do prevádzky monitorovacích jednotiek a kapacitných sond (v čase spustenia platformy pre cca 130 vozidiel).  </w:t>
      </w:r>
    </w:p>
    <w:p w14:paraId="0A8AE600" w14:textId="77777777" w:rsidR="00892E0A" w:rsidRDefault="00892E0A" w:rsidP="00B516CC">
      <w:pPr>
        <w:spacing w:after="0" w:line="259" w:lineRule="auto"/>
        <w:ind w:left="419" w:right="0"/>
      </w:pPr>
    </w:p>
    <w:p w14:paraId="30A59187" w14:textId="77777777" w:rsidR="001B23FA" w:rsidRDefault="001B23FA" w:rsidP="001B23FA">
      <w:pPr>
        <w:spacing w:after="0" w:line="259" w:lineRule="auto"/>
        <w:ind w:left="419" w:right="0"/>
        <w:rPr>
          <w:rFonts w:ascii="Arial Narrow" w:hAnsi="Arial Narrow"/>
          <w:sz w:val="22"/>
          <w:u w:val="single"/>
        </w:rPr>
      </w:pPr>
      <w:r>
        <w:tab/>
      </w:r>
      <w:r w:rsidRPr="000C3D6D">
        <w:rPr>
          <w:rFonts w:ascii="Arial Narrow" w:hAnsi="Arial Narrow"/>
          <w:sz w:val="22"/>
          <w:u w:val="single"/>
        </w:rPr>
        <w:t>Záver verejného obstarávateľa:</w:t>
      </w:r>
    </w:p>
    <w:p w14:paraId="4DAD924E" w14:textId="77777777" w:rsidR="001B23FA" w:rsidRDefault="001B23FA" w:rsidP="00B516CC">
      <w:pPr>
        <w:spacing w:after="0" w:line="259" w:lineRule="auto"/>
        <w:ind w:left="419" w:right="0"/>
      </w:pPr>
    </w:p>
    <w:p w14:paraId="2E9D39D3" w14:textId="55ABFB22" w:rsidR="001B23FA" w:rsidRPr="00571145" w:rsidRDefault="00D72AA7" w:rsidP="00B516CC">
      <w:pPr>
        <w:spacing w:after="0" w:line="259" w:lineRule="auto"/>
        <w:ind w:left="419" w:right="0"/>
        <w:rPr>
          <w:rFonts w:ascii="Arial Narrow" w:hAnsi="Arial Narrow"/>
          <w:sz w:val="22"/>
        </w:rPr>
      </w:pPr>
      <w:r w:rsidRPr="00571145">
        <w:rPr>
          <w:rFonts w:ascii="Arial Narrow" w:hAnsi="Arial Narrow"/>
          <w:sz w:val="22"/>
        </w:rPr>
        <w:t xml:space="preserve">Verejný obstarávateľ zohľadnil </w:t>
      </w:r>
      <w:r w:rsidR="009254A5" w:rsidRPr="00571145">
        <w:rPr>
          <w:rFonts w:ascii="Arial Narrow" w:hAnsi="Arial Narrow"/>
          <w:sz w:val="22"/>
        </w:rPr>
        <w:t xml:space="preserve">odpovede záujemcov pri tvorbe návrhu harmonogramu, ktorý jednotlivým záujemcom sprístupnil v rámci druhého kola PTK. Jednotlivý záujemcovia </w:t>
      </w:r>
      <w:r w:rsidR="0034024D" w:rsidRPr="00571145">
        <w:rPr>
          <w:rFonts w:ascii="Arial Narrow" w:hAnsi="Arial Narrow"/>
          <w:sz w:val="22"/>
        </w:rPr>
        <w:t>mali následne možnosť predložiť verejnému obstarávateľovi v rámci druhého kola PTK ďalšie pripomienky</w:t>
      </w:r>
      <w:r w:rsidR="00AC7A27" w:rsidRPr="00571145">
        <w:rPr>
          <w:rFonts w:ascii="Arial Narrow" w:hAnsi="Arial Narrow"/>
          <w:sz w:val="22"/>
        </w:rPr>
        <w:t xml:space="preserve"> k návrhu harm</w:t>
      </w:r>
      <w:r w:rsidR="0083539E">
        <w:rPr>
          <w:rFonts w:ascii="Arial Narrow" w:hAnsi="Arial Narrow"/>
          <w:sz w:val="22"/>
        </w:rPr>
        <w:t>o</w:t>
      </w:r>
      <w:r w:rsidR="00AC7A27" w:rsidRPr="00571145">
        <w:rPr>
          <w:rFonts w:ascii="Arial Narrow" w:hAnsi="Arial Narrow"/>
          <w:sz w:val="22"/>
        </w:rPr>
        <w:t>nogramu, čím verejný obstarávateľ sleduje nastavenie harmonogramu tak, aby bol (pri zachovaní prevádzkových potrieb a povinností verejného obstarávateľa)</w:t>
      </w:r>
      <w:r w:rsidR="00A710EA" w:rsidRPr="00571145">
        <w:rPr>
          <w:rFonts w:ascii="Arial Narrow" w:hAnsi="Arial Narrow"/>
          <w:sz w:val="22"/>
        </w:rPr>
        <w:t xml:space="preserve"> prijateľný pre čo najširší okruh subjektov. </w:t>
      </w:r>
    </w:p>
    <w:p w14:paraId="75480B73" w14:textId="77777777" w:rsidR="00A710EA" w:rsidRDefault="00A710EA" w:rsidP="00B516CC">
      <w:pPr>
        <w:spacing w:after="0" w:line="259" w:lineRule="auto"/>
        <w:ind w:left="419" w:right="0"/>
      </w:pPr>
    </w:p>
    <w:p w14:paraId="2827FFBB" w14:textId="4AF9DC6D" w:rsidR="006B0312" w:rsidRDefault="006B0312" w:rsidP="006B0312">
      <w:pPr>
        <w:spacing w:after="0" w:line="259" w:lineRule="auto"/>
        <w:ind w:left="0" w:right="0" w:firstLine="409"/>
        <w:rPr>
          <w:rFonts w:ascii="Arial Narrow" w:hAnsi="Arial Narrow"/>
          <w:sz w:val="22"/>
          <w:u w:val="single"/>
        </w:rPr>
      </w:pPr>
      <w:r>
        <w:rPr>
          <w:rFonts w:ascii="Arial Narrow" w:hAnsi="Arial Narrow"/>
          <w:sz w:val="22"/>
          <w:u w:val="single"/>
        </w:rPr>
        <w:t>Položená otázka č. 8:</w:t>
      </w:r>
    </w:p>
    <w:p w14:paraId="6D2F3A76" w14:textId="77777777" w:rsidR="00A710EA" w:rsidRDefault="00A710EA" w:rsidP="00B516CC">
      <w:pPr>
        <w:spacing w:after="0" w:line="259" w:lineRule="auto"/>
        <w:ind w:left="419" w:right="0"/>
      </w:pPr>
    </w:p>
    <w:p w14:paraId="4251549C" w14:textId="653F8B82" w:rsidR="006B0312" w:rsidRPr="008D3A3E" w:rsidRDefault="008D3A3E" w:rsidP="00B516CC">
      <w:pPr>
        <w:spacing w:after="0" w:line="259" w:lineRule="auto"/>
        <w:ind w:left="419" w:right="0"/>
        <w:rPr>
          <w:rFonts w:ascii="Arial Narrow" w:hAnsi="Arial Narrow"/>
          <w:i/>
          <w:iCs/>
          <w:sz w:val="22"/>
        </w:rPr>
      </w:pPr>
      <w:r w:rsidRPr="008D3A3E">
        <w:rPr>
          <w:rFonts w:ascii="Arial Narrow" w:hAnsi="Arial Narrow"/>
          <w:i/>
          <w:iCs/>
          <w:sz w:val="22"/>
        </w:rPr>
        <w:t>Prílohou opisu predmetu zákazky je aj zoznam vozidiel verejného obstarávateľa. Je na základe informácií uvedených v tomto zozname možné určiť, na ktoré z vozidiel nie je možné pripojiť monitorovaciu jednotku a kapacitnú sondu?</w:t>
      </w:r>
    </w:p>
    <w:p w14:paraId="3D2AE281" w14:textId="77777777" w:rsidR="00892E0A" w:rsidRDefault="00892E0A" w:rsidP="00084F83"/>
    <w:p w14:paraId="64B01E50" w14:textId="183F14BE" w:rsidR="008D3A3E" w:rsidRDefault="008D3A3E" w:rsidP="008D3A3E">
      <w:pPr>
        <w:spacing w:after="0" w:line="259" w:lineRule="auto"/>
        <w:ind w:left="419" w:right="0"/>
        <w:rPr>
          <w:rFonts w:ascii="Arial Narrow" w:hAnsi="Arial Narrow"/>
          <w:sz w:val="22"/>
          <w:u w:val="single"/>
        </w:rPr>
      </w:pPr>
      <w:r>
        <w:tab/>
      </w:r>
      <w:r w:rsidRPr="000C3D6D">
        <w:rPr>
          <w:rFonts w:ascii="Arial Narrow" w:hAnsi="Arial Narrow"/>
          <w:sz w:val="22"/>
          <w:u w:val="single"/>
        </w:rPr>
        <w:t>Záver verejného obstarávateľa:</w:t>
      </w:r>
    </w:p>
    <w:p w14:paraId="2EB14EED" w14:textId="41B8AF88" w:rsidR="00295F7E" w:rsidRDefault="00295F7E" w:rsidP="008D3A3E">
      <w:pPr>
        <w:spacing w:after="0" w:line="259" w:lineRule="auto"/>
        <w:ind w:left="419" w:right="0"/>
        <w:rPr>
          <w:rFonts w:ascii="Arial Narrow" w:hAnsi="Arial Narrow"/>
          <w:sz w:val="22"/>
        </w:rPr>
      </w:pPr>
      <w:r>
        <w:rPr>
          <w:rFonts w:ascii="Arial Narrow" w:hAnsi="Arial Narrow"/>
          <w:sz w:val="22"/>
        </w:rPr>
        <w:t>Verejný obstarávateľ v</w:t>
      </w:r>
      <w:r w:rsidR="00E346FF">
        <w:rPr>
          <w:rFonts w:ascii="Arial Narrow" w:hAnsi="Arial Narrow"/>
          <w:sz w:val="22"/>
        </w:rPr>
        <w:t xml:space="preserve"> súťažných podkladoch, resp. v dokumentoch potrebných na vypracovanie ponuky uvedie bližšie informácie </w:t>
      </w:r>
      <w:r w:rsidR="0065379E">
        <w:rPr>
          <w:rFonts w:ascii="Arial Narrow" w:hAnsi="Arial Narrow"/>
          <w:sz w:val="22"/>
        </w:rPr>
        <w:t>o predmetných vozidlách, viď záver k otázke č. 9.</w:t>
      </w:r>
    </w:p>
    <w:p w14:paraId="70CEC12A" w14:textId="77777777" w:rsidR="0065379E" w:rsidRDefault="0065379E" w:rsidP="008D3A3E">
      <w:pPr>
        <w:spacing w:after="0" w:line="259" w:lineRule="auto"/>
        <w:ind w:left="419" w:right="0"/>
        <w:rPr>
          <w:rFonts w:ascii="Arial Narrow" w:hAnsi="Arial Narrow"/>
          <w:sz w:val="22"/>
        </w:rPr>
      </w:pPr>
    </w:p>
    <w:p w14:paraId="6ABD05EF" w14:textId="39A32E44" w:rsidR="0065379E" w:rsidRDefault="0065379E" w:rsidP="0065379E">
      <w:pPr>
        <w:spacing w:after="0" w:line="259" w:lineRule="auto"/>
        <w:ind w:left="0" w:right="0" w:firstLine="409"/>
        <w:rPr>
          <w:rFonts w:ascii="Arial Narrow" w:hAnsi="Arial Narrow"/>
          <w:sz w:val="22"/>
          <w:u w:val="single"/>
        </w:rPr>
      </w:pPr>
      <w:r>
        <w:rPr>
          <w:rFonts w:ascii="Arial Narrow" w:hAnsi="Arial Narrow"/>
          <w:sz w:val="22"/>
          <w:u w:val="single"/>
        </w:rPr>
        <w:t>Položená otázka č. 9:</w:t>
      </w:r>
    </w:p>
    <w:p w14:paraId="03129442" w14:textId="77777777" w:rsidR="0065379E" w:rsidRPr="00295F7E" w:rsidRDefault="0065379E" w:rsidP="008D3A3E">
      <w:pPr>
        <w:spacing w:after="0" w:line="259" w:lineRule="auto"/>
        <w:ind w:left="419" w:right="0"/>
        <w:rPr>
          <w:rFonts w:ascii="Arial Narrow" w:hAnsi="Arial Narrow"/>
          <w:sz w:val="22"/>
        </w:rPr>
      </w:pPr>
    </w:p>
    <w:p w14:paraId="1D82E931" w14:textId="6C66A34B" w:rsidR="008D3A3E" w:rsidRPr="00853C7E" w:rsidRDefault="00853C7E" w:rsidP="008D3A3E">
      <w:pPr>
        <w:spacing w:after="0" w:line="259" w:lineRule="auto"/>
        <w:ind w:left="419" w:right="0"/>
        <w:rPr>
          <w:rFonts w:ascii="Arial Narrow" w:hAnsi="Arial Narrow"/>
          <w:i/>
          <w:iCs/>
          <w:sz w:val="22"/>
        </w:rPr>
      </w:pPr>
      <w:r w:rsidRPr="00853C7E">
        <w:rPr>
          <w:rFonts w:ascii="Arial Narrow" w:hAnsi="Arial Narrow"/>
          <w:i/>
          <w:iCs/>
          <w:sz w:val="22"/>
        </w:rPr>
        <w:t>Ak nie sú informácie o vozidlách dostatočné na zodpovedanie predchádzajúcej otázky, aké informácie o vozidle je potrebné poskytnúť Vašej spoločnosti, aby ste boli schopný určiť, či je možné na dané vozidlo napojiť monitorovaciu jednotku a/alebo kapacitnú sondu?</w:t>
      </w:r>
    </w:p>
    <w:p w14:paraId="327FCB25" w14:textId="5387C30B" w:rsidR="008D3A3E" w:rsidRDefault="008D3A3E" w:rsidP="00084F83"/>
    <w:p w14:paraId="0E4560C4" w14:textId="169DF468" w:rsidR="00761FEF" w:rsidRDefault="00761FEF" w:rsidP="00761FEF">
      <w:pPr>
        <w:ind w:firstLine="399"/>
        <w:rPr>
          <w:rFonts w:ascii="Arial Narrow" w:hAnsi="Arial Narrow"/>
          <w:sz w:val="22"/>
          <w:u w:val="single"/>
        </w:rPr>
      </w:pPr>
      <w:r w:rsidRPr="000C3D6D">
        <w:rPr>
          <w:rFonts w:ascii="Arial Narrow" w:hAnsi="Arial Narrow"/>
          <w:sz w:val="22"/>
          <w:u w:val="single"/>
        </w:rPr>
        <w:t>Záver verejného obstarávateľa:</w:t>
      </w:r>
    </w:p>
    <w:p w14:paraId="122810FB" w14:textId="77777777" w:rsidR="00761FEF" w:rsidRDefault="00761FEF" w:rsidP="00761FEF">
      <w:pPr>
        <w:ind w:firstLine="399"/>
        <w:rPr>
          <w:rFonts w:ascii="Arial Narrow" w:hAnsi="Arial Narrow"/>
          <w:sz w:val="22"/>
          <w:u w:val="single"/>
        </w:rPr>
      </w:pPr>
    </w:p>
    <w:p w14:paraId="391ECA3D" w14:textId="43F68C83" w:rsidR="00761FEF" w:rsidRPr="00D43F42" w:rsidRDefault="58DFC341" w:rsidP="60969ECA">
      <w:pPr>
        <w:spacing w:after="0" w:line="259" w:lineRule="auto"/>
        <w:ind w:left="419" w:right="0"/>
        <w:rPr>
          <w:rFonts w:ascii="Arial Narrow" w:hAnsi="Arial Narrow"/>
          <w:sz w:val="22"/>
        </w:rPr>
      </w:pPr>
      <w:r w:rsidRPr="60969ECA">
        <w:rPr>
          <w:rFonts w:ascii="Arial Narrow" w:hAnsi="Arial Narrow"/>
          <w:sz w:val="22"/>
        </w:rPr>
        <w:t>Z odpovedí záujemcov vyplýva, že k zoznamu vozidiel je potrebné doplniť rok výroby vozidla, verejný obst</w:t>
      </w:r>
      <w:r w:rsidR="513326B9" w:rsidRPr="60969ECA">
        <w:rPr>
          <w:rFonts w:ascii="Arial Narrow" w:hAnsi="Arial Narrow"/>
          <w:sz w:val="22"/>
        </w:rPr>
        <w:t>a</w:t>
      </w:r>
      <w:r w:rsidRPr="60969ECA">
        <w:rPr>
          <w:rFonts w:ascii="Arial Narrow" w:hAnsi="Arial Narrow"/>
          <w:sz w:val="22"/>
        </w:rPr>
        <w:t xml:space="preserve">rávateľ doplní rok výroby </w:t>
      </w:r>
      <w:r w:rsidR="7FDC522D" w:rsidRPr="60969ECA">
        <w:rPr>
          <w:rFonts w:ascii="Arial Narrow" w:hAnsi="Arial Narrow"/>
          <w:sz w:val="22"/>
        </w:rPr>
        <w:t xml:space="preserve">vozidla do relevantných dokumentov zverejnených v rámci pripravovaného VO. Verejný obstarávateľ uvedie do opisu predmetu zákazky informáciu, </w:t>
      </w:r>
      <w:r w:rsidR="59DB2900" w:rsidRPr="6CC2D7B3">
        <w:rPr>
          <w:rFonts w:ascii="Arial Narrow" w:hAnsi="Arial Narrow"/>
          <w:sz w:val="22"/>
        </w:rPr>
        <w:t>že</w:t>
      </w:r>
      <w:r w:rsidR="7FDC522D" w:rsidRPr="60969ECA">
        <w:rPr>
          <w:rFonts w:ascii="Arial Narrow" w:hAnsi="Arial Narrow"/>
          <w:sz w:val="22"/>
        </w:rPr>
        <w:t xml:space="preserve">  </w:t>
      </w:r>
      <w:r w:rsidR="46BCEB8B" w:rsidRPr="60969ECA">
        <w:rPr>
          <w:rFonts w:ascii="Arial Narrow" w:hAnsi="Arial Narrow"/>
          <w:sz w:val="22"/>
        </w:rPr>
        <w:t xml:space="preserve">vozidlá </w:t>
      </w:r>
      <w:r w:rsidR="00EF10E4">
        <w:rPr>
          <w:rFonts w:ascii="Arial Narrow" w:hAnsi="Arial Narrow"/>
          <w:sz w:val="22"/>
        </w:rPr>
        <w:t xml:space="preserve">nie sú </w:t>
      </w:r>
      <w:r w:rsidR="46BCEB8B" w:rsidRPr="60969ECA">
        <w:rPr>
          <w:rFonts w:ascii="Arial Narrow" w:hAnsi="Arial Narrow"/>
          <w:sz w:val="22"/>
        </w:rPr>
        <w:t xml:space="preserve">predpripravené na </w:t>
      </w:r>
      <w:r w:rsidR="184CEB29" w:rsidRPr="60969ECA">
        <w:rPr>
          <w:rFonts w:ascii="Arial Narrow" w:hAnsi="Arial Narrow"/>
          <w:sz w:val="22"/>
        </w:rPr>
        <w:t>v</w:t>
      </w:r>
      <w:r w:rsidR="46BCEB8B" w:rsidRPr="60969ECA">
        <w:rPr>
          <w:rFonts w:ascii="Arial Narrow" w:hAnsi="Arial Narrow"/>
          <w:sz w:val="22"/>
        </w:rPr>
        <w:t>ážiace systémy. Na základe odpovedí záujemcov</w:t>
      </w:r>
      <w:r w:rsidR="513326B9" w:rsidRPr="60969ECA">
        <w:rPr>
          <w:rFonts w:ascii="Arial Narrow" w:hAnsi="Arial Narrow"/>
          <w:sz w:val="22"/>
        </w:rPr>
        <w:t xml:space="preserve"> má verejný obstarávateľ za to, že potrebné informácie o vozidlách sú subjekty na trhu schopné získať obhliadkou vozového parku verejného obstarávateľa. Verejný obstarávateľ umožní obhliadku svojho vozového parku počas trvania lehoty na predkladanie ponúk po vyhlásení pripravovaného VO. </w:t>
      </w:r>
    </w:p>
    <w:p w14:paraId="334E70AD" w14:textId="2F6618C8" w:rsidR="00853C7E" w:rsidRDefault="00853C7E" w:rsidP="00084F83">
      <w:r>
        <w:tab/>
      </w:r>
    </w:p>
    <w:p w14:paraId="2D99806B" w14:textId="1BA27BC0" w:rsidR="00293B57" w:rsidRDefault="00293B57" w:rsidP="00116CEA">
      <w:pPr>
        <w:spacing w:after="0" w:line="259" w:lineRule="auto"/>
        <w:ind w:left="0" w:right="0" w:firstLine="409"/>
        <w:rPr>
          <w:rFonts w:ascii="Arial Narrow" w:hAnsi="Arial Narrow"/>
          <w:sz w:val="22"/>
          <w:u w:val="single"/>
        </w:rPr>
      </w:pPr>
      <w:r>
        <w:rPr>
          <w:rFonts w:ascii="Arial Narrow" w:hAnsi="Arial Narrow"/>
          <w:sz w:val="22"/>
          <w:u w:val="single"/>
        </w:rPr>
        <w:t>Položená otázka č. 10:</w:t>
      </w:r>
    </w:p>
    <w:p w14:paraId="0FD9AF96" w14:textId="77777777" w:rsidR="00116CEA" w:rsidRDefault="00116CEA" w:rsidP="00116CEA">
      <w:pPr>
        <w:spacing w:after="0" w:line="259" w:lineRule="auto"/>
        <w:ind w:left="0" w:right="0" w:firstLine="409"/>
        <w:rPr>
          <w:rFonts w:ascii="Arial Narrow" w:hAnsi="Arial Narrow"/>
          <w:sz w:val="22"/>
          <w:u w:val="single"/>
        </w:rPr>
      </w:pPr>
    </w:p>
    <w:p w14:paraId="6B3D1F50" w14:textId="0AD2CA1B" w:rsidR="00116CEA" w:rsidRPr="00D43F42" w:rsidRDefault="00D43F42" w:rsidP="00D43F42">
      <w:pPr>
        <w:spacing w:after="0" w:line="259" w:lineRule="auto"/>
        <w:ind w:left="419" w:right="0"/>
        <w:rPr>
          <w:rFonts w:ascii="Arial Narrow" w:hAnsi="Arial Narrow"/>
          <w:i/>
          <w:iCs/>
          <w:sz w:val="22"/>
        </w:rPr>
      </w:pPr>
      <w:r w:rsidRPr="00D43F42">
        <w:rPr>
          <w:rFonts w:ascii="Arial Narrow" w:hAnsi="Arial Narrow"/>
          <w:i/>
          <w:iCs/>
          <w:sz w:val="22"/>
        </w:rPr>
        <w:t>V rámci predmetnej služby požaduje verejný obstarávateľ poskytovanie aplikácie pre posádky svojich vozidiel. Vie nám Vaša spoločnosť poskytnúť takúto aplikáciu tak, aby ju bolo možné stiahnuť na naše (aktuálne používané tablety) alebo je nevyhnutné dodanie Vašich tabletov?</w:t>
      </w:r>
    </w:p>
    <w:p w14:paraId="7CFE18AC" w14:textId="77777777" w:rsidR="00293B57" w:rsidRDefault="00293B57" w:rsidP="00084F83"/>
    <w:p w14:paraId="792C6386" w14:textId="681262B8" w:rsidR="00853C7E" w:rsidRDefault="00D43F42" w:rsidP="00D43F42">
      <w:pPr>
        <w:ind w:firstLine="399"/>
        <w:rPr>
          <w:rFonts w:ascii="Arial Narrow" w:hAnsi="Arial Narrow"/>
          <w:sz w:val="22"/>
          <w:u w:val="single"/>
        </w:rPr>
      </w:pPr>
      <w:r w:rsidRPr="000C3D6D">
        <w:rPr>
          <w:rFonts w:ascii="Arial Narrow" w:hAnsi="Arial Narrow"/>
          <w:sz w:val="22"/>
          <w:u w:val="single"/>
        </w:rPr>
        <w:t>Záver verejného obstarávateľa:</w:t>
      </w:r>
    </w:p>
    <w:p w14:paraId="6003351B" w14:textId="77777777" w:rsidR="00D43F42" w:rsidRDefault="00D43F42" w:rsidP="00D43F42">
      <w:pPr>
        <w:ind w:firstLine="399"/>
        <w:rPr>
          <w:rFonts w:ascii="Arial Narrow" w:hAnsi="Arial Narrow"/>
          <w:sz w:val="22"/>
          <w:u w:val="single"/>
        </w:rPr>
      </w:pPr>
    </w:p>
    <w:p w14:paraId="41171B82" w14:textId="28D2A305" w:rsidR="00D43F42" w:rsidRPr="00FF6E58" w:rsidRDefault="009817CE" w:rsidP="00FF6E58">
      <w:pPr>
        <w:spacing w:after="0" w:line="259" w:lineRule="auto"/>
        <w:ind w:left="419" w:right="0"/>
        <w:rPr>
          <w:rFonts w:ascii="Arial Narrow" w:hAnsi="Arial Narrow"/>
          <w:sz w:val="22"/>
        </w:rPr>
      </w:pPr>
      <w:r w:rsidRPr="00FF6E58">
        <w:rPr>
          <w:rFonts w:ascii="Arial Narrow" w:hAnsi="Arial Narrow"/>
          <w:sz w:val="22"/>
        </w:rPr>
        <w:t>Z desiatich záujemcov</w:t>
      </w:r>
      <w:r w:rsidR="00BD4878" w:rsidRPr="00FF6E58">
        <w:rPr>
          <w:rFonts w:ascii="Arial Narrow" w:hAnsi="Arial Narrow"/>
          <w:sz w:val="22"/>
        </w:rPr>
        <w:t xml:space="preserve"> osem predložilo odpoveď </w:t>
      </w:r>
      <w:r w:rsidR="007C6D87" w:rsidRPr="00FF6E58">
        <w:rPr>
          <w:rFonts w:ascii="Arial Narrow" w:hAnsi="Arial Narrow"/>
          <w:sz w:val="22"/>
        </w:rPr>
        <w:t>v zmysle ktorej je mož</w:t>
      </w:r>
      <w:r w:rsidR="005C27D6">
        <w:rPr>
          <w:rFonts w:ascii="Arial Narrow" w:hAnsi="Arial Narrow"/>
          <w:sz w:val="22"/>
        </w:rPr>
        <w:t>n</w:t>
      </w:r>
      <w:r w:rsidR="007C6D87" w:rsidRPr="00FF6E58">
        <w:rPr>
          <w:rFonts w:ascii="Arial Narrow" w:hAnsi="Arial Narrow"/>
          <w:sz w:val="22"/>
        </w:rPr>
        <w:t xml:space="preserve">á inštalácia / stiahnutie aplikácie na tablety používané verejným obstarávateľom. </w:t>
      </w:r>
      <w:r w:rsidR="00FD1DF4" w:rsidRPr="00FF6E58">
        <w:rPr>
          <w:rFonts w:ascii="Arial Narrow" w:hAnsi="Arial Narrow"/>
          <w:sz w:val="22"/>
        </w:rPr>
        <w:t>Verejný obst</w:t>
      </w:r>
      <w:r w:rsidR="0001238C" w:rsidRPr="00FF6E58">
        <w:rPr>
          <w:rFonts w:ascii="Arial Narrow" w:hAnsi="Arial Narrow"/>
          <w:sz w:val="22"/>
        </w:rPr>
        <w:t>a</w:t>
      </w:r>
      <w:r w:rsidR="00FD1DF4" w:rsidRPr="00FF6E58">
        <w:rPr>
          <w:rFonts w:ascii="Arial Narrow" w:hAnsi="Arial Narrow"/>
          <w:sz w:val="22"/>
        </w:rPr>
        <w:t xml:space="preserve">rávateľ </w:t>
      </w:r>
      <w:r w:rsidR="0001238C" w:rsidRPr="00FF6E58">
        <w:rPr>
          <w:rFonts w:ascii="Arial Narrow" w:hAnsi="Arial Narrow"/>
          <w:sz w:val="22"/>
        </w:rPr>
        <w:t>má za to, že odpove</w:t>
      </w:r>
      <w:r w:rsidR="005C27D6">
        <w:rPr>
          <w:rFonts w:ascii="Arial Narrow" w:hAnsi="Arial Narrow"/>
          <w:sz w:val="22"/>
        </w:rPr>
        <w:t>ď</w:t>
      </w:r>
      <w:r w:rsidR="0001238C" w:rsidRPr="00FF6E58">
        <w:rPr>
          <w:rFonts w:ascii="Arial Narrow" w:hAnsi="Arial Narrow"/>
          <w:sz w:val="22"/>
        </w:rPr>
        <w:t xml:space="preserve">ami je dostatočne </w:t>
      </w:r>
      <w:r w:rsidR="0001238C" w:rsidRPr="00FF6E58">
        <w:rPr>
          <w:rFonts w:ascii="Arial Narrow" w:hAnsi="Arial Narrow"/>
          <w:sz w:val="22"/>
        </w:rPr>
        <w:lastRenderedPageBreak/>
        <w:t xml:space="preserve">overená realizovateľnosť požiadavky na inštaláciu aplikácie do tabletov verejného obstarávateľa. </w:t>
      </w:r>
      <w:r w:rsidR="005C27D6">
        <w:rPr>
          <w:rFonts w:ascii="Arial Narrow" w:hAnsi="Arial Narrow"/>
          <w:sz w:val="22"/>
        </w:rPr>
        <w:t>V</w:t>
      </w:r>
      <w:r w:rsidR="00FD1DF4" w:rsidRPr="00FF6E58">
        <w:rPr>
          <w:rFonts w:ascii="Arial Narrow" w:hAnsi="Arial Narrow"/>
          <w:sz w:val="22"/>
        </w:rPr>
        <w:t> opise predmetu zákazky na základe týchto odpove</w:t>
      </w:r>
      <w:r w:rsidR="0001238C" w:rsidRPr="00FF6E58">
        <w:rPr>
          <w:rFonts w:ascii="Arial Narrow" w:hAnsi="Arial Narrow"/>
          <w:sz w:val="22"/>
        </w:rPr>
        <w:t xml:space="preserve">dí bude táto požiadavka ponechaná. </w:t>
      </w:r>
    </w:p>
    <w:p w14:paraId="148608A2" w14:textId="77777777" w:rsidR="00F65A91" w:rsidRPr="00FF6E58" w:rsidRDefault="00F65A91" w:rsidP="00FF6E58">
      <w:pPr>
        <w:spacing w:after="0" w:line="259" w:lineRule="auto"/>
        <w:ind w:left="419" w:right="0"/>
        <w:rPr>
          <w:rFonts w:ascii="Arial Narrow" w:hAnsi="Arial Narrow"/>
          <w:sz w:val="22"/>
        </w:rPr>
      </w:pPr>
    </w:p>
    <w:p w14:paraId="7EDF55A4" w14:textId="27468B3A" w:rsidR="00F65A91" w:rsidRPr="00FF6E58" w:rsidRDefault="00F65A91" w:rsidP="7B63EA7B">
      <w:pPr>
        <w:spacing w:after="0" w:line="259" w:lineRule="auto"/>
        <w:ind w:left="419" w:right="0"/>
        <w:rPr>
          <w:rFonts w:ascii="Arial Narrow" w:hAnsi="Arial Narrow"/>
          <w:sz w:val="22"/>
        </w:rPr>
      </w:pPr>
      <w:r w:rsidRPr="7B63EA7B">
        <w:rPr>
          <w:rFonts w:ascii="Arial Narrow" w:hAnsi="Arial Narrow"/>
          <w:sz w:val="22"/>
        </w:rPr>
        <w:t>V rámci odpovedí jeden zo záujemcov poskytol odpoveď, ktorá implikuje</w:t>
      </w:r>
      <w:r w:rsidR="007E7621" w:rsidRPr="7B63EA7B">
        <w:rPr>
          <w:rFonts w:ascii="Arial Narrow" w:hAnsi="Arial Narrow"/>
          <w:sz w:val="22"/>
        </w:rPr>
        <w:t xml:space="preserve">, že tablety používané posádkou zvozového vozidla by mali nahradiť funkcionality, ktoré verejný obstarávateľ </w:t>
      </w:r>
      <w:r w:rsidR="00CF522E" w:rsidRPr="7B63EA7B">
        <w:rPr>
          <w:rFonts w:ascii="Arial Narrow" w:hAnsi="Arial Narrow"/>
          <w:sz w:val="22"/>
        </w:rPr>
        <w:t>požaduje od monitorovacích jednotiek (v zmysle opisu pred</w:t>
      </w:r>
      <w:r w:rsidR="005C27D6" w:rsidRPr="7B63EA7B">
        <w:rPr>
          <w:rFonts w:ascii="Arial Narrow" w:hAnsi="Arial Narrow"/>
          <w:sz w:val="22"/>
        </w:rPr>
        <w:t>m</w:t>
      </w:r>
      <w:r w:rsidR="00CF522E" w:rsidRPr="7B63EA7B">
        <w:rPr>
          <w:rFonts w:ascii="Arial Narrow" w:hAnsi="Arial Narrow"/>
          <w:sz w:val="22"/>
        </w:rPr>
        <w:t>etu zákazky). Verejný obst</w:t>
      </w:r>
      <w:r w:rsidR="005C27D6" w:rsidRPr="7B63EA7B">
        <w:rPr>
          <w:rFonts w:ascii="Arial Narrow" w:hAnsi="Arial Narrow"/>
          <w:sz w:val="22"/>
        </w:rPr>
        <w:t>a</w:t>
      </w:r>
      <w:r w:rsidR="00CF522E" w:rsidRPr="7B63EA7B">
        <w:rPr>
          <w:rFonts w:ascii="Arial Narrow" w:hAnsi="Arial Narrow"/>
          <w:sz w:val="22"/>
        </w:rPr>
        <w:t>rávateľ pre vylúčenie pochybností uvedie v opise predmetu zákazky, že takéto riešenie nebude akceptovať, nakoľko nie je kompatibilné z</w:t>
      </w:r>
      <w:r w:rsidR="00FD1DF4" w:rsidRPr="7B63EA7B">
        <w:rPr>
          <w:rFonts w:ascii="Arial Narrow" w:hAnsi="Arial Narrow"/>
          <w:sz w:val="22"/>
        </w:rPr>
        <w:t> prevádzkovými potrebami verejného obst</w:t>
      </w:r>
      <w:r w:rsidR="00E55A0C" w:rsidRPr="7B63EA7B">
        <w:rPr>
          <w:rFonts w:ascii="Arial Narrow" w:hAnsi="Arial Narrow"/>
          <w:sz w:val="22"/>
        </w:rPr>
        <w:t>a</w:t>
      </w:r>
      <w:r w:rsidR="00FD1DF4" w:rsidRPr="7B63EA7B">
        <w:rPr>
          <w:rFonts w:ascii="Arial Narrow" w:hAnsi="Arial Narrow"/>
          <w:sz w:val="22"/>
        </w:rPr>
        <w:t xml:space="preserve">rávateľa. </w:t>
      </w:r>
      <w:r w:rsidR="008310B9">
        <w:rPr>
          <w:rFonts w:ascii="Arial Narrow" w:hAnsi="Arial Narrow"/>
          <w:sz w:val="22"/>
        </w:rPr>
        <w:t>(Table</w:t>
      </w:r>
      <w:r w:rsidR="001C404E">
        <w:rPr>
          <w:rFonts w:ascii="Arial Narrow" w:hAnsi="Arial Narrow"/>
          <w:sz w:val="22"/>
        </w:rPr>
        <w:t>t</w:t>
      </w:r>
      <w:r w:rsidR="008310B9">
        <w:rPr>
          <w:rFonts w:ascii="Arial Narrow" w:hAnsi="Arial Narrow"/>
          <w:sz w:val="22"/>
        </w:rPr>
        <w:t xml:space="preserve"> nie je schopný nahradiť funkcionalitu monitorovacej jednotky vo Verejným obstarávateľom </w:t>
      </w:r>
      <w:r w:rsidR="001C404E">
        <w:rPr>
          <w:rFonts w:ascii="Arial Narrow" w:hAnsi="Arial Narrow"/>
          <w:sz w:val="22"/>
        </w:rPr>
        <w:t>požadovanej</w:t>
      </w:r>
      <w:r w:rsidR="008310B9">
        <w:rPr>
          <w:rFonts w:ascii="Arial Narrow" w:hAnsi="Arial Narrow"/>
          <w:sz w:val="22"/>
        </w:rPr>
        <w:t xml:space="preserve"> </w:t>
      </w:r>
      <w:r w:rsidR="00597B86">
        <w:rPr>
          <w:rFonts w:ascii="Arial Narrow" w:hAnsi="Arial Narrow"/>
          <w:sz w:val="22"/>
        </w:rPr>
        <w:t>kvalite a rozsahu.</w:t>
      </w:r>
      <w:r w:rsidR="001C404E">
        <w:rPr>
          <w:rFonts w:ascii="Arial Narrow" w:hAnsi="Arial Narrow"/>
          <w:sz w:val="22"/>
        </w:rPr>
        <w:t>)</w:t>
      </w:r>
    </w:p>
    <w:p w14:paraId="2269CDE3" w14:textId="77777777" w:rsidR="00853C7E" w:rsidRDefault="00853C7E" w:rsidP="00084F83"/>
    <w:p w14:paraId="3B5BC7BC" w14:textId="7B839B08" w:rsidR="00F874EC" w:rsidRDefault="00F874EC" w:rsidP="00F874EC">
      <w:pPr>
        <w:spacing w:after="0" w:line="259" w:lineRule="auto"/>
        <w:ind w:left="0" w:right="0" w:firstLine="409"/>
        <w:rPr>
          <w:rFonts w:ascii="Arial Narrow" w:hAnsi="Arial Narrow"/>
          <w:sz w:val="22"/>
          <w:u w:val="single"/>
        </w:rPr>
      </w:pPr>
      <w:r>
        <w:rPr>
          <w:rFonts w:ascii="Arial Narrow" w:hAnsi="Arial Narrow"/>
          <w:sz w:val="22"/>
          <w:u w:val="single"/>
        </w:rPr>
        <w:t>Položené otázky č. 11 a 12:</w:t>
      </w:r>
    </w:p>
    <w:p w14:paraId="0436403F" w14:textId="77777777" w:rsidR="00853C7E" w:rsidRDefault="00853C7E" w:rsidP="00084F83"/>
    <w:p w14:paraId="62C064B0" w14:textId="107EC47D" w:rsidR="00F81CA8" w:rsidRPr="00F81CA8" w:rsidRDefault="00F81CA8" w:rsidP="00F81CA8">
      <w:pPr>
        <w:spacing w:after="0" w:line="259" w:lineRule="auto"/>
        <w:ind w:left="419" w:right="0"/>
        <w:rPr>
          <w:rFonts w:ascii="Arial Narrow" w:hAnsi="Arial Narrow"/>
          <w:i/>
          <w:iCs/>
          <w:sz w:val="22"/>
        </w:rPr>
      </w:pPr>
      <w:r w:rsidRPr="00F81CA8">
        <w:rPr>
          <w:rFonts w:ascii="Arial Narrow" w:hAnsi="Arial Narrow"/>
          <w:i/>
          <w:iCs/>
          <w:sz w:val="22"/>
        </w:rPr>
        <w:tab/>
        <w:t>Je z Vašej strany možné na základe informácií uvedených v opise predmetu zákazky predpokladaný čas odozvy databázového systému?</w:t>
      </w:r>
    </w:p>
    <w:p w14:paraId="6782A09E" w14:textId="77777777" w:rsidR="00F81CA8" w:rsidRPr="00F81CA8" w:rsidRDefault="00F81CA8" w:rsidP="00F81CA8">
      <w:pPr>
        <w:spacing w:after="0" w:line="259" w:lineRule="auto"/>
        <w:ind w:left="419" w:right="0"/>
        <w:rPr>
          <w:rFonts w:ascii="Arial Narrow" w:hAnsi="Arial Narrow"/>
          <w:i/>
          <w:iCs/>
          <w:sz w:val="22"/>
        </w:rPr>
      </w:pPr>
    </w:p>
    <w:p w14:paraId="687B0AF7" w14:textId="77777777" w:rsidR="00F81CA8" w:rsidRPr="00F81CA8" w:rsidRDefault="00F81CA8" w:rsidP="00F81CA8">
      <w:pPr>
        <w:spacing w:after="0" w:line="259" w:lineRule="auto"/>
        <w:ind w:left="419" w:right="0"/>
        <w:rPr>
          <w:rFonts w:ascii="Arial Narrow" w:hAnsi="Arial Narrow"/>
          <w:i/>
          <w:iCs/>
          <w:sz w:val="22"/>
        </w:rPr>
      </w:pPr>
      <w:r w:rsidRPr="00F81CA8">
        <w:rPr>
          <w:rFonts w:ascii="Arial Narrow" w:hAnsi="Arial Narrow"/>
          <w:i/>
          <w:iCs/>
          <w:sz w:val="22"/>
        </w:rPr>
        <w:t>Ak je odpoveď na predchádzajúcu otázku "ÁNO" aký je Vami predpokladaný čas odozvy databázového systému?</w:t>
      </w:r>
    </w:p>
    <w:p w14:paraId="5360A4E2" w14:textId="77777777" w:rsidR="00F81CA8" w:rsidRPr="00F81CA8" w:rsidRDefault="00F81CA8" w:rsidP="00F81CA8">
      <w:pPr>
        <w:spacing w:after="0" w:line="259" w:lineRule="auto"/>
        <w:ind w:left="419" w:right="0"/>
        <w:rPr>
          <w:rFonts w:ascii="Arial Narrow" w:hAnsi="Arial Narrow"/>
          <w:i/>
          <w:iCs/>
          <w:sz w:val="22"/>
        </w:rPr>
      </w:pPr>
    </w:p>
    <w:p w14:paraId="3DA2554F" w14:textId="77777777" w:rsidR="00F81CA8" w:rsidRPr="00F81CA8" w:rsidRDefault="00F81CA8" w:rsidP="00F81CA8">
      <w:pPr>
        <w:spacing w:after="0" w:line="259" w:lineRule="auto"/>
        <w:ind w:left="419" w:right="0"/>
        <w:rPr>
          <w:rFonts w:ascii="Arial Narrow" w:hAnsi="Arial Narrow"/>
          <w:i/>
          <w:iCs/>
          <w:sz w:val="22"/>
        </w:rPr>
      </w:pPr>
      <w:r w:rsidRPr="00F81CA8">
        <w:rPr>
          <w:rFonts w:ascii="Arial Narrow" w:hAnsi="Arial Narrow"/>
          <w:i/>
          <w:iCs/>
          <w:sz w:val="22"/>
        </w:rPr>
        <w:t>Ak je odpoveď na predchádzajúcu otázku "NIE" aké informácie by boli potrebné na určenie času odozvy, resp. je to vôbec možné určiť v aktuálnej fáze prípravy projektu?</w:t>
      </w:r>
    </w:p>
    <w:p w14:paraId="79A45A5D" w14:textId="77777777" w:rsidR="00F81CA8" w:rsidRDefault="00F81CA8" w:rsidP="00084F83"/>
    <w:p w14:paraId="6E5B0A5C" w14:textId="2A6E5EE4" w:rsidR="00551745" w:rsidRDefault="00551745" w:rsidP="00551745">
      <w:pPr>
        <w:ind w:firstLine="399"/>
        <w:rPr>
          <w:rFonts w:ascii="Arial Narrow" w:hAnsi="Arial Narrow"/>
          <w:sz w:val="22"/>
          <w:u w:val="single"/>
        </w:rPr>
      </w:pPr>
      <w:r w:rsidRPr="000C3D6D">
        <w:rPr>
          <w:rFonts w:ascii="Arial Narrow" w:hAnsi="Arial Narrow"/>
          <w:sz w:val="22"/>
          <w:u w:val="single"/>
        </w:rPr>
        <w:t>Záver verejného obstarávateľa:</w:t>
      </w:r>
    </w:p>
    <w:p w14:paraId="639BB6E5" w14:textId="77777777" w:rsidR="00551745" w:rsidRDefault="00551745" w:rsidP="00551745">
      <w:pPr>
        <w:ind w:firstLine="399"/>
        <w:rPr>
          <w:rFonts w:ascii="Arial Narrow" w:hAnsi="Arial Narrow"/>
          <w:sz w:val="22"/>
          <w:u w:val="single"/>
        </w:rPr>
      </w:pPr>
    </w:p>
    <w:p w14:paraId="73742412" w14:textId="3D4DFC51" w:rsidR="00551745" w:rsidRPr="00516078" w:rsidRDefault="00516078" w:rsidP="004B6A7D">
      <w:pPr>
        <w:spacing w:after="0" w:line="259" w:lineRule="auto"/>
        <w:ind w:left="419" w:right="0"/>
        <w:rPr>
          <w:rFonts w:ascii="Arial Narrow" w:hAnsi="Arial Narrow"/>
          <w:sz w:val="22"/>
        </w:rPr>
      </w:pPr>
      <w:r>
        <w:rPr>
          <w:rFonts w:ascii="Arial Narrow" w:hAnsi="Arial Narrow"/>
          <w:sz w:val="22"/>
        </w:rPr>
        <w:t xml:space="preserve">Na základe poskytnutých odpovedí verejný obstarávateľ </w:t>
      </w:r>
      <w:r w:rsidR="00891FDD">
        <w:rPr>
          <w:rFonts w:ascii="Arial Narrow" w:hAnsi="Arial Narrow"/>
          <w:sz w:val="22"/>
        </w:rPr>
        <w:t xml:space="preserve">dospel k záveru, </w:t>
      </w:r>
      <w:r w:rsidR="5953FE3F" w:rsidRPr="1CC12104">
        <w:rPr>
          <w:rFonts w:ascii="Arial Narrow" w:hAnsi="Arial Narrow"/>
          <w:sz w:val="22"/>
        </w:rPr>
        <w:t xml:space="preserve">že v </w:t>
      </w:r>
      <w:r w:rsidR="5953FE3F" w:rsidRPr="3128B599">
        <w:rPr>
          <w:rFonts w:ascii="Arial Narrow" w:hAnsi="Arial Narrow"/>
          <w:sz w:val="22"/>
        </w:rPr>
        <w:t xml:space="preserve">požiadavky na </w:t>
      </w:r>
      <w:r w:rsidR="5953FE3F" w:rsidRPr="24BD2321">
        <w:rPr>
          <w:rFonts w:ascii="Arial Narrow" w:hAnsi="Arial Narrow"/>
          <w:sz w:val="22"/>
        </w:rPr>
        <w:t xml:space="preserve">odozvy </w:t>
      </w:r>
      <w:r w:rsidR="5953FE3F" w:rsidRPr="17C7A2CB">
        <w:rPr>
          <w:rFonts w:ascii="Arial Narrow" w:hAnsi="Arial Narrow"/>
          <w:sz w:val="22"/>
        </w:rPr>
        <w:t xml:space="preserve">systému </w:t>
      </w:r>
      <w:r w:rsidR="5953FE3F" w:rsidRPr="11A57792">
        <w:rPr>
          <w:rFonts w:ascii="Arial Narrow" w:hAnsi="Arial Narrow"/>
          <w:sz w:val="22"/>
        </w:rPr>
        <w:t xml:space="preserve">budú </w:t>
      </w:r>
      <w:r w:rsidR="5953FE3F" w:rsidRPr="661BE99B">
        <w:rPr>
          <w:rFonts w:ascii="Arial Narrow" w:hAnsi="Arial Narrow"/>
          <w:sz w:val="22"/>
        </w:rPr>
        <w:t xml:space="preserve">uvedené v opise </w:t>
      </w:r>
      <w:r w:rsidR="5953FE3F" w:rsidRPr="197CCE5A">
        <w:rPr>
          <w:rFonts w:ascii="Arial Narrow" w:hAnsi="Arial Narrow"/>
          <w:sz w:val="22"/>
        </w:rPr>
        <w:t xml:space="preserve">predmetu </w:t>
      </w:r>
      <w:r w:rsidR="5953FE3F" w:rsidRPr="28B33727">
        <w:rPr>
          <w:rFonts w:ascii="Arial Narrow" w:hAnsi="Arial Narrow"/>
          <w:sz w:val="22"/>
        </w:rPr>
        <w:t xml:space="preserve">zákazky </w:t>
      </w:r>
      <w:r w:rsidR="5953FE3F" w:rsidRPr="1B71CF76">
        <w:rPr>
          <w:rFonts w:ascii="Arial Narrow" w:hAnsi="Arial Narrow"/>
          <w:sz w:val="22"/>
        </w:rPr>
        <w:t xml:space="preserve">tak, </w:t>
      </w:r>
      <w:r w:rsidR="5953FE3F" w:rsidRPr="3EC3E57D">
        <w:rPr>
          <w:rFonts w:ascii="Arial Narrow" w:hAnsi="Arial Narrow"/>
          <w:sz w:val="22"/>
        </w:rPr>
        <w:t xml:space="preserve">aby </w:t>
      </w:r>
      <w:r w:rsidR="5953FE3F" w:rsidRPr="2DBB8F05">
        <w:rPr>
          <w:rFonts w:ascii="Arial Narrow" w:hAnsi="Arial Narrow"/>
          <w:sz w:val="22"/>
        </w:rPr>
        <w:t>bolo</w:t>
      </w:r>
      <w:r w:rsidR="2A9AEEE3" w:rsidRPr="2DBB8F05">
        <w:rPr>
          <w:rFonts w:ascii="Arial Narrow" w:hAnsi="Arial Narrow"/>
          <w:sz w:val="22"/>
        </w:rPr>
        <w:t xml:space="preserve"> </w:t>
      </w:r>
      <w:r w:rsidR="5953FE3F" w:rsidRPr="2DBB8F05">
        <w:rPr>
          <w:rFonts w:ascii="Arial Narrow" w:hAnsi="Arial Narrow"/>
          <w:sz w:val="22"/>
        </w:rPr>
        <w:t>zamedzené</w:t>
      </w:r>
      <w:r w:rsidR="5953FE3F" w:rsidRPr="27986AFF">
        <w:rPr>
          <w:rFonts w:ascii="Arial Narrow" w:hAnsi="Arial Narrow"/>
          <w:sz w:val="22"/>
        </w:rPr>
        <w:t xml:space="preserve"> </w:t>
      </w:r>
      <w:r w:rsidR="5953FE3F" w:rsidRPr="7173A057">
        <w:rPr>
          <w:rFonts w:ascii="Arial Narrow" w:hAnsi="Arial Narrow"/>
          <w:sz w:val="22"/>
        </w:rPr>
        <w:t>takém</w:t>
      </w:r>
      <w:r w:rsidR="1D909D49" w:rsidRPr="7173A057">
        <w:rPr>
          <w:rFonts w:ascii="Arial Narrow" w:hAnsi="Arial Narrow"/>
          <w:sz w:val="22"/>
        </w:rPr>
        <w:t>u trvaniu odozvy,</w:t>
      </w:r>
      <w:r w:rsidR="1D909D49" w:rsidRPr="34E0C31C">
        <w:rPr>
          <w:rFonts w:ascii="Arial Narrow" w:hAnsi="Arial Narrow"/>
          <w:sz w:val="22"/>
        </w:rPr>
        <w:t xml:space="preserve"> ktoé by </w:t>
      </w:r>
      <w:r w:rsidR="1D909D49" w:rsidRPr="167AE1EE">
        <w:rPr>
          <w:rFonts w:ascii="Arial Narrow" w:hAnsi="Arial Narrow"/>
          <w:sz w:val="22"/>
        </w:rPr>
        <w:t xml:space="preserve">obmedzovalo </w:t>
      </w:r>
      <w:r w:rsidR="1D909D49" w:rsidRPr="6D94EE46">
        <w:rPr>
          <w:rFonts w:ascii="Arial Narrow" w:hAnsi="Arial Narrow"/>
          <w:sz w:val="22"/>
        </w:rPr>
        <w:t xml:space="preserve">prácu </w:t>
      </w:r>
      <w:r w:rsidR="00C00F03">
        <w:rPr>
          <w:rFonts w:ascii="Arial Narrow" w:hAnsi="Arial Narrow"/>
          <w:sz w:val="22"/>
        </w:rPr>
        <w:t>u</w:t>
      </w:r>
      <w:r w:rsidR="1D909D49" w:rsidRPr="6A18EE0D">
        <w:rPr>
          <w:rFonts w:ascii="Arial Narrow" w:hAnsi="Arial Narrow"/>
          <w:sz w:val="22"/>
        </w:rPr>
        <w:t>ž</w:t>
      </w:r>
      <w:r w:rsidR="00C00F03">
        <w:rPr>
          <w:rFonts w:ascii="Arial Narrow" w:hAnsi="Arial Narrow"/>
          <w:sz w:val="22"/>
        </w:rPr>
        <w:t>í</w:t>
      </w:r>
      <w:r w:rsidR="1D909D49" w:rsidRPr="6A18EE0D">
        <w:rPr>
          <w:rFonts w:ascii="Arial Narrow" w:hAnsi="Arial Narrow"/>
          <w:sz w:val="22"/>
        </w:rPr>
        <w:t xml:space="preserve">vateľov v </w:t>
      </w:r>
      <w:r w:rsidR="1D909D49" w:rsidRPr="1C3A5B4F">
        <w:rPr>
          <w:rFonts w:ascii="Arial Narrow" w:hAnsi="Arial Narrow"/>
          <w:sz w:val="22"/>
        </w:rPr>
        <w:t xml:space="preserve">systéme. </w:t>
      </w:r>
      <w:r w:rsidR="7BFED7E0" w:rsidRPr="50DF1745">
        <w:rPr>
          <w:rFonts w:ascii="Arial Narrow" w:hAnsi="Arial Narrow"/>
          <w:sz w:val="22"/>
        </w:rPr>
        <w:t xml:space="preserve">. </w:t>
      </w:r>
    </w:p>
    <w:p w14:paraId="55760B0E" w14:textId="35A95765" w:rsidR="00853C7E" w:rsidRDefault="00853C7E" w:rsidP="00084F83"/>
    <w:p w14:paraId="5D8317BD" w14:textId="2356214B" w:rsidR="00937BF1" w:rsidRDefault="00937BF1" w:rsidP="00937BF1">
      <w:pPr>
        <w:spacing w:after="0" w:line="259" w:lineRule="auto"/>
        <w:ind w:left="0" w:right="0" w:firstLine="409"/>
        <w:rPr>
          <w:rFonts w:ascii="Arial Narrow" w:hAnsi="Arial Narrow"/>
          <w:sz w:val="22"/>
          <w:u w:val="single"/>
        </w:rPr>
      </w:pPr>
      <w:r>
        <w:rPr>
          <w:rFonts w:ascii="Arial Narrow" w:hAnsi="Arial Narrow"/>
          <w:sz w:val="22"/>
          <w:u w:val="single"/>
        </w:rPr>
        <w:t>Položen</w:t>
      </w:r>
      <w:r w:rsidR="00D12241">
        <w:rPr>
          <w:rFonts w:ascii="Arial Narrow" w:hAnsi="Arial Narrow"/>
          <w:sz w:val="22"/>
          <w:u w:val="single"/>
        </w:rPr>
        <w:t>á</w:t>
      </w:r>
      <w:r>
        <w:rPr>
          <w:rFonts w:ascii="Arial Narrow" w:hAnsi="Arial Narrow"/>
          <w:sz w:val="22"/>
          <w:u w:val="single"/>
        </w:rPr>
        <w:t xml:space="preserve"> otázka č.13:</w:t>
      </w:r>
    </w:p>
    <w:p w14:paraId="1BED878F" w14:textId="77777777" w:rsidR="00853C7E" w:rsidRDefault="00853C7E" w:rsidP="00084F83"/>
    <w:p w14:paraId="45E08072" w14:textId="6C4E6C91" w:rsidR="00937BF1" w:rsidRPr="0066605C" w:rsidRDefault="0066605C" w:rsidP="0066605C">
      <w:pPr>
        <w:spacing w:after="0" w:line="259" w:lineRule="auto"/>
        <w:ind w:left="419" w:right="0"/>
        <w:rPr>
          <w:rFonts w:ascii="Arial Narrow" w:hAnsi="Arial Narrow"/>
          <w:i/>
          <w:iCs/>
          <w:sz w:val="22"/>
        </w:rPr>
      </w:pPr>
      <w:r w:rsidRPr="0066605C">
        <w:rPr>
          <w:rFonts w:ascii="Arial Narrow" w:hAnsi="Arial Narrow"/>
          <w:i/>
          <w:iCs/>
          <w:sz w:val="22"/>
        </w:rPr>
        <w:t>Verený obstarávateľ bude v rámci verejného obstarávania od uchádzačov požadovať predloženie písomných dôkazov o tom, že ponúkaná platforma bude spĺňať všetky požiadavky verejného obstarávateľa (bude mať všetky funkcionality, rozhrania atď). Akou formou dôkazu je Vaša spoločnosť schopná tieto dôkazy poskytnúť, resp. aká forma dôkazov je pre Vás najviac prijateľná?</w:t>
      </w:r>
    </w:p>
    <w:p w14:paraId="0A5C85BB" w14:textId="77777777" w:rsidR="00853C7E" w:rsidRDefault="00853C7E" w:rsidP="00084F83"/>
    <w:p w14:paraId="3D01793C" w14:textId="77777777" w:rsidR="0066605C" w:rsidRDefault="0066605C" w:rsidP="0066605C">
      <w:pPr>
        <w:ind w:firstLine="399"/>
        <w:rPr>
          <w:rFonts w:ascii="Arial Narrow" w:hAnsi="Arial Narrow"/>
          <w:sz w:val="22"/>
          <w:u w:val="single"/>
        </w:rPr>
      </w:pPr>
      <w:r w:rsidRPr="000C3D6D">
        <w:rPr>
          <w:rFonts w:ascii="Arial Narrow" w:hAnsi="Arial Narrow"/>
          <w:sz w:val="22"/>
          <w:u w:val="single"/>
        </w:rPr>
        <w:t>Záver verejného obstarávateľa:</w:t>
      </w:r>
    </w:p>
    <w:p w14:paraId="44C455B0" w14:textId="77777777" w:rsidR="0066605C" w:rsidRDefault="0066605C" w:rsidP="00084F83"/>
    <w:p w14:paraId="31840C80" w14:textId="0B97E8D6" w:rsidR="0066605C" w:rsidRPr="009C3704" w:rsidRDefault="0066605C" w:rsidP="009C3704">
      <w:pPr>
        <w:spacing w:after="0" w:line="259" w:lineRule="auto"/>
        <w:ind w:left="419" w:right="0"/>
        <w:rPr>
          <w:rFonts w:ascii="Arial Narrow" w:hAnsi="Arial Narrow"/>
          <w:sz w:val="22"/>
        </w:rPr>
      </w:pPr>
      <w:r>
        <w:tab/>
      </w:r>
      <w:r w:rsidR="00CE0DF3" w:rsidRPr="009C3704">
        <w:rPr>
          <w:rFonts w:ascii="Arial Narrow" w:hAnsi="Arial Narrow"/>
          <w:sz w:val="22"/>
        </w:rPr>
        <w:t xml:space="preserve">Verejný obstarávateľ na základe odpovedí záujemcov v súťažných podkladoch </w:t>
      </w:r>
      <w:r w:rsidR="009C3704" w:rsidRPr="009C3704">
        <w:rPr>
          <w:rFonts w:ascii="Arial Narrow" w:hAnsi="Arial Narrow"/>
          <w:sz w:val="22"/>
        </w:rPr>
        <w:t>uvedie</w:t>
      </w:r>
      <w:r w:rsidR="00CE0DF3" w:rsidRPr="009C3704">
        <w:rPr>
          <w:rFonts w:ascii="Arial Narrow" w:hAnsi="Arial Narrow"/>
          <w:sz w:val="22"/>
        </w:rPr>
        <w:t xml:space="preserve"> ako povinnú náležitosť ponuky predloženie písomného dôkazu o tom, že ponúkané riešenie spĺňa každú z čiastkových funkcionalít požadovanej služby. </w:t>
      </w:r>
    </w:p>
    <w:p w14:paraId="2FA06DC5" w14:textId="77777777" w:rsidR="00CE0DF3" w:rsidRPr="009C3704" w:rsidRDefault="00CE0DF3" w:rsidP="009C3704">
      <w:pPr>
        <w:spacing w:after="0" w:line="259" w:lineRule="auto"/>
        <w:ind w:left="419" w:right="0"/>
        <w:rPr>
          <w:rFonts w:ascii="Arial Narrow" w:hAnsi="Arial Narrow"/>
          <w:sz w:val="22"/>
        </w:rPr>
      </w:pPr>
    </w:p>
    <w:p w14:paraId="6BA2041B" w14:textId="1AC41F90" w:rsidR="00CE0DF3" w:rsidRPr="009C3704" w:rsidRDefault="00CE0DF3" w:rsidP="7B63EA7B">
      <w:pPr>
        <w:spacing w:after="0" w:line="259" w:lineRule="auto"/>
        <w:ind w:left="419" w:right="0"/>
        <w:rPr>
          <w:rFonts w:ascii="Arial Narrow" w:hAnsi="Arial Narrow"/>
          <w:sz w:val="22"/>
        </w:rPr>
      </w:pPr>
      <w:r w:rsidRPr="7B63EA7B">
        <w:rPr>
          <w:rFonts w:ascii="Arial Narrow" w:hAnsi="Arial Narrow"/>
          <w:sz w:val="22"/>
        </w:rPr>
        <w:t xml:space="preserve">Verejný obstarávateľ v rámci </w:t>
      </w:r>
      <w:r w:rsidR="00C209B8" w:rsidRPr="7B63EA7B">
        <w:rPr>
          <w:rFonts w:ascii="Arial Narrow" w:hAnsi="Arial Narrow"/>
          <w:sz w:val="22"/>
        </w:rPr>
        <w:t>podkladov uverejní tabuľku z rozpisom týchto čiastkových funkcionalít, kde uchádzač uvedie, či danú funkcionalitu / požiadavku spĺňa a identifikuje dôkaz, ktorý predložil v rámci svojej ponuky</w:t>
      </w:r>
      <w:r w:rsidR="00D80F60" w:rsidRPr="7B63EA7B">
        <w:rPr>
          <w:rFonts w:ascii="Arial Narrow" w:hAnsi="Arial Narrow"/>
          <w:sz w:val="22"/>
        </w:rPr>
        <w:t xml:space="preserve">, ktorým toto tvrdenie preukáže. </w:t>
      </w:r>
    </w:p>
    <w:p w14:paraId="15D7A6B7" w14:textId="77777777" w:rsidR="00D80F60" w:rsidRPr="009C3704" w:rsidRDefault="00D80F60" w:rsidP="009C3704">
      <w:pPr>
        <w:spacing w:after="0" w:line="259" w:lineRule="auto"/>
        <w:ind w:left="419" w:right="0"/>
        <w:rPr>
          <w:rFonts w:ascii="Arial Narrow" w:hAnsi="Arial Narrow"/>
          <w:sz w:val="22"/>
        </w:rPr>
      </w:pPr>
    </w:p>
    <w:p w14:paraId="223B6D51" w14:textId="72B33877" w:rsidR="00D80F60" w:rsidRPr="009C3704" w:rsidRDefault="00D80F60" w:rsidP="009C3704">
      <w:pPr>
        <w:spacing w:after="0" w:line="259" w:lineRule="auto"/>
        <w:ind w:left="419" w:right="0"/>
        <w:rPr>
          <w:rFonts w:ascii="Arial Narrow" w:hAnsi="Arial Narrow"/>
          <w:sz w:val="22"/>
        </w:rPr>
      </w:pPr>
      <w:r w:rsidRPr="009C3704">
        <w:rPr>
          <w:rFonts w:ascii="Arial Narrow" w:hAnsi="Arial Narrow"/>
          <w:sz w:val="22"/>
        </w:rPr>
        <w:t>Verejný obst</w:t>
      </w:r>
      <w:r w:rsidR="009C3704">
        <w:rPr>
          <w:rFonts w:ascii="Arial Narrow" w:hAnsi="Arial Narrow"/>
          <w:sz w:val="22"/>
        </w:rPr>
        <w:t>a</w:t>
      </w:r>
      <w:r w:rsidRPr="009C3704">
        <w:rPr>
          <w:rFonts w:ascii="Arial Narrow" w:hAnsi="Arial Narrow"/>
          <w:sz w:val="22"/>
        </w:rPr>
        <w:t>rávateľ bude preferovať preukázanie</w:t>
      </w:r>
      <w:r w:rsidR="005A207C" w:rsidRPr="009C3704">
        <w:rPr>
          <w:rFonts w:ascii="Arial Narrow" w:hAnsi="Arial Narrow"/>
          <w:sz w:val="22"/>
        </w:rPr>
        <w:t xml:space="preserve"> formou dokumentu vo formáte </w:t>
      </w:r>
      <w:r w:rsidR="009C3704" w:rsidRPr="009C3704">
        <w:rPr>
          <w:rFonts w:ascii="Arial Narrow" w:hAnsi="Arial Narrow"/>
          <w:sz w:val="22"/>
        </w:rPr>
        <w:t>PowerPoint</w:t>
      </w:r>
      <w:r w:rsidR="005A207C" w:rsidRPr="009C3704">
        <w:rPr>
          <w:rFonts w:ascii="Arial Narrow" w:hAnsi="Arial Narrow"/>
          <w:sz w:val="22"/>
        </w:rPr>
        <w:t xml:space="preserve"> s </w:t>
      </w:r>
      <w:r w:rsidR="009C3704" w:rsidRPr="009C3704">
        <w:rPr>
          <w:rFonts w:ascii="Arial Narrow" w:hAnsi="Arial Narrow"/>
          <w:sz w:val="22"/>
        </w:rPr>
        <w:t>uvedením</w:t>
      </w:r>
      <w:r w:rsidR="005A207C" w:rsidRPr="009C3704">
        <w:rPr>
          <w:rFonts w:ascii="Arial Narrow" w:hAnsi="Arial Narrow"/>
          <w:sz w:val="22"/>
        </w:rPr>
        <w:t xml:space="preserve"> popisu riešeni</w:t>
      </w:r>
      <w:r w:rsidR="00FF214B" w:rsidRPr="009C3704">
        <w:rPr>
          <w:rFonts w:ascii="Arial Narrow" w:hAnsi="Arial Narrow"/>
          <w:sz w:val="22"/>
        </w:rPr>
        <w:t>a, predloženie snímok obrazovky doplnených slovným popisom</w:t>
      </w:r>
      <w:r w:rsidR="00174747" w:rsidRPr="009C3704">
        <w:rPr>
          <w:rFonts w:ascii="Arial Narrow" w:hAnsi="Arial Narrow"/>
          <w:sz w:val="22"/>
        </w:rPr>
        <w:t xml:space="preserve"> alebo sprístupnenie demo verzie ponúkaných SW riešení</w:t>
      </w:r>
    </w:p>
    <w:p w14:paraId="20B78563" w14:textId="77777777" w:rsidR="00473B66" w:rsidRPr="009C3704" w:rsidRDefault="00473B66" w:rsidP="009C3704">
      <w:pPr>
        <w:spacing w:after="0" w:line="259" w:lineRule="auto"/>
        <w:ind w:left="419" w:right="0"/>
        <w:rPr>
          <w:rFonts w:ascii="Arial Narrow" w:hAnsi="Arial Narrow"/>
          <w:sz w:val="22"/>
        </w:rPr>
      </w:pPr>
    </w:p>
    <w:p w14:paraId="77A23A55" w14:textId="2D182E70" w:rsidR="00473B66" w:rsidRDefault="00473B66" w:rsidP="009C3704">
      <w:pPr>
        <w:spacing w:after="0" w:line="259" w:lineRule="auto"/>
        <w:ind w:left="419" w:right="0"/>
        <w:rPr>
          <w:rFonts w:ascii="Arial Narrow" w:hAnsi="Arial Narrow"/>
          <w:sz w:val="22"/>
        </w:rPr>
      </w:pPr>
      <w:r w:rsidRPr="009C3704">
        <w:rPr>
          <w:rFonts w:ascii="Arial Narrow" w:hAnsi="Arial Narrow"/>
          <w:sz w:val="22"/>
        </w:rPr>
        <w:lastRenderedPageBreak/>
        <w:t xml:space="preserve">Verejný </w:t>
      </w:r>
      <w:r w:rsidR="009C3704" w:rsidRPr="009C3704">
        <w:rPr>
          <w:rFonts w:ascii="Arial Narrow" w:hAnsi="Arial Narrow"/>
          <w:sz w:val="22"/>
        </w:rPr>
        <w:t>obstarávateľ</w:t>
      </w:r>
      <w:r w:rsidRPr="009C3704">
        <w:rPr>
          <w:rFonts w:ascii="Arial Narrow" w:hAnsi="Arial Narrow"/>
          <w:sz w:val="22"/>
        </w:rPr>
        <w:t xml:space="preserve"> bude pre vylúčenie pochybností akceptovať aj iné dôkazy, z ktorých </w:t>
      </w:r>
      <w:r w:rsidR="009C3704" w:rsidRPr="009C3704">
        <w:rPr>
          <w:rFonts w:ascii="Arial Narrow" w:hAnsi="Arial Narrow"/>
          <w:sz w:val="22"/>
        </w:rPr>
        <w:t xml:space="preserve">bude jednoznačne vyplývať splnenie požiadaviek verejného obstarávateľa na predmet zákazky. </w:t>
      </w:r>
    </w:p>
    <w:p w14:paraId="2743230B" w14:textId="77777777" w:rsidR="00D12241" w:rsidRDefault="00D12241" w:rsidP="009C3704">
      <w:pPr>
        <w:spacing w:after="0" w:line="259" w:lineRule="auto"/>
        <w:ind w:left="419" w:right="0"/>
        <w:rPr>
          <w:rFonts w:ascii="Arial Narrow" w:hAnsi="Arial Narrow"/>
          <w:sz w:val="22"/>
        </w:rPr>
      </w:pPr>
    </w:p>
    <w:p w14:paraId="79ECB369" w14:textId="1FEAB5DE" w:rsidR="00D12241" w:rsidRDefault="00D12241" w:rsidP="00D12241">
      <w:pPr>
        <w:spacing w:after="0" w:line="259" w:lineRule="auto"/>
        <w:ind w:left="0" w:right="0" w:firstLine="409"/>
        <w:rPr>
          <w:rFonts w:ascii="Arial Narrow" w:hAnsi="Arial Narrow"/>
          <w:sz w:val="22"/>
          <w:u w:val="single"/>
        </w:rPr>
      </w:pPr>
      <w:r>
        <w:rPr>
          <w:rFonts w:ascii="Arial Narrow" w:hAnsi="Arial Narrow"/>
          <w:sz w:val="22"/>
          <w:u w:val="single"/>
        </w:rPr>
        <w:t>Položená otázka č.14:</w:t>
      </w:r>
    </w:p>
    <w:p w14:paraId="1790A4A6" w14:textId="77777777" w:rsidR="00D12241" w:rsidRDefault="00D12241" w:rsidP="009C3704">
      <w:pPr>
        <w:spacing w:after="0" w:line="259" w:lineRule="auto"/>
        <w:ind w:left="419" w:right="0"/>
        <w:rPr>
          <w:rFonts w:ascii="Arial Narrow" w:hAnsi="Arial Narrow"/>
          <w:sz w:val="22"/>
        </w:rPr>
      </w:pPr>
    </w:p>
    <w:p w14:paraId="3527A8B6" w14:textId="67E59C4A" w:rsidR="00D12241" w:rsidRPr="00FA41CC" w:rsidRDefault="00FA41CC" w:rsidP="009C3704">
      <w:pPr>
        <w:spacing w:after="0" w:line="259" w:lineRule="auto"/>
        <w:ind w:left="419" w:right="0"/>
        <w:rPr>
          <w:rFonts w:ascii="Arial Narrow" w:hAnsi="Arial Narrow"/>
          <w:i/>
          <w:iCs/>
          <w:sz w:val="22"/>
        </w:rPr>
      </w:pPr>
      <w:r w:rsidRPr="00FA41CC">
        <w:rPr>
          <w:rFonts w:ascii="Arial Narrow" w:hAnsi="Arial Narrow"/>
          <w:i/>
          <w:iCs/>
          <w:sz w:val="22"/>
        </w:rPr>
        <w:t>Je možné v rámci platformy popísanej v opise predmetu zákazky (najmä  s ohľadom na bod 0.4.2 Mapové podklady) zabezpečiť resp. sprístupniť funkciu Google Street View alebo ekvivalent tejto funkcie?</w:t>
      </w:r>
    </w:p>
    <w:p w14:paraId="481F5876" w14:textId="77777777" w:rsidR="00D12241" w:rsidRDefault="00D12241" w:rsidP="009C3704">
      <w:pPr>
        <w:spacing w:after="0" w:line="259" w:lineRule="auto"/>
        <w:ind w:left="419" w:right="0"/>
        <w:rPr>
          <w:rFonts w:ascii="Arial Narrow" w:hAnsi="Arial Narrow"/>
          <w:sz w:val="22"/>
        </w:rPr>
      </w:pPr>
    </w:p>
    <w:p w14:paraId="6A8ED562" w14:textId="77777777" w:rsidR="00FA41CC" w:rsidRDefault="00FA41CC" w:rsidP="00FA41CC">
      <w:pPr>
        <w:ind w:firstLine="399"/>
        <w:rPr>
          <w:rFonts w:ascii="Arial Narrow" w:hAnsi="Arial Narrow"/>
          <w:sz w:val="22"/>
          <w:u w:val="single"/>
        </w:rPr>
      </w:pPr>
      <w:r w:rsidRPr="000C3D6D">
        <w:rPr>
          <w:rFonts w:ascii="Arial Narrow" w:hAnsi="Arial Narrow"/>
          <w:sz w:val="22"/>
          <w:u w:val="single"/>
        </w:rPr>
        <w:t>Záver verejného obstarávateľa:</w:t>
      </w:r>
    </w:p>
    <w:p w14:paraId="69CCD3E1" w14:textId="77777777" w:rsidR="00D12241" w:rsidRDefault="00D12241" w:rsidP="009C3704">
      <w:pPr>
        <w:spacing w:after="0" w:line="259" w:lineRule="auto"/>
        <w:ind w:left="419" w:right="0"/>
        <w:rPr>
          <w:rFonts w:ascii="Arial Narrow" w:hAnsi="Arial Narrow"/>
          <w:sz w:val="22"/>
        </w:rPr>
      </w:pPr>
    </w:p>
    <w:p w14:paraId="7A40D49D" w14:textId="256214FD" w:rsidR="00FA41CC" w:rsidRDefault="00025CB3" w:rsidP="009C3704">
      <w:pPr>
        <w:spacing w:after="0" w:line="259" w:lineRule="auto"/>
        <w:ind w:left="419" w:right="0"/>
        <w:rPr>
          <w:rFonts w:ascii="Arial Narrow" w:hAnsi="Arial Narrow"/>
          <w:sz w:val="22"/>
        </w:rPr>
      </w:pPr>
      <w:r>
        <w:rPr>
          <w:rFonts w:ascii="Arial Narrow" w:hAnsi="Arial Narrow"/>
          <w:sz w:val="22"/>
        </w:rPr>
        <w:t xml:space="preserve">Verejný obstarávateľ na základe poskytnutých odpovedí ponecháva v opise predmetu zákazky </w:t>
      </w:r>
      <w:r w:rsidR="005C108B">
        <w:rPr>
          <w:rFonts w:ascii="Arial Narrow" w:hAnsi="Arial Narrow"/>
          <w:sz w:val="22"/>
        </w:rPr>
        <w:t xml:space="preserve">požiadavku na sprístupnenie funkcie Google street view (všetkých 10 subjektov uviedlo, že </w:t>
      </w:r>
      <w:r w:rsidR="0068768B">
        <w:rPr>
          <w:rFonts w:ascii="Arial Narrow" w:hAnsi="Arial Narrow"/>
          <w:sz w:val="22"/>
        </w:rPr>
        <w:t>splnenie tejto požiadavky je možné).</w:t>
      </w:r>
    </w:p>
    <w:p w14:paraId="311087ED" w14:textId="77777777" w:rsidR="0068768B" w:rsidRDefault="0068768B" w:rsidP="009C3704">
      <w:pPr>
        <w:spacing w:after="0" w:line="259" w:lineRule="auto"/>
        <w:ind w:left="419" w:right="0"/>
        <w:rPr>
          <w:rFonts w:ascii="Arial Narrow" w:hAnsi="Arial Narrow"/>
          <w:sz w:val="22"/>
        </w:rPr>
      </w:pPr>
    </w:p>
    <w:p w14:paraId="569856E3" w14:textId="275A217B" w:rsidR="0068768B" w:rsidRDefault="0068768B" w:rsidP="0068768B">
      <w:pPr>
        <w:spacing w:after="0" w:line="259" w:lineRule="auto"/>
        <w:ind w:left="0" w:right="0" w:firstLine="409"/>
        <w:rPr>
          <w:rFonts w:ascii="Arial Narrow" w:hAnsi="Arial Narrow"/>
          <w:sz w:val="22"/>
          <w:u w:val="single"/>
        </w:rPr>
      </w:pPr>
      <w:r>
        <w:rPr>
          <w:rFonts w:ascii="Arial Narrow" w:hAnsi="Arial Narrow"/>
          <w:sz w:val="22"/>
          <w:u w:val="single"/>
        </w:rPr>
        <w:t>Položené otázky č.15 a 16:</w:t>
      </w:r>
    </w:p>
    <w:p w14:paraId="3B82E4CE" w14:textId="2CF708B6" w:rsidR="0068768B" w:rsidRPr="0068768B" w:rsidRDefault="0068768B" w:rsidP="0068768B">
      <w:pPr>
        <w:spacing w:after="0" w:line="259" w:lineRule="auto"/>
        <w:ind w:left="419" w:right="0"/>
        <w:rPr>
          <w:rFonts w:ascii="Arial Narrow" w:hAnsi="Arial Narrow"/>
          <w:i/>
          <w:iCs/>
          <w:sz w:val="22"/>
        </w:rPr>
      </w:pPr>
      <w:r w:rsidRPr="0068768B">
        <w:rPr>
          <w:rFonts w:ascii="Arial Narrow" w:hAnsi="Arial Narrow"/>
          <w:i/>
          <w:iCs/>
          <w:sz w:val="22"/>
        </w:rPr>
        <w:t>Je technicky možné monitorovať osobné motorové vozidlá a nákladné motorové vozidlá (najmä vozidlá určené na zvoz odpadu) rovnakým typom monitorovacej jednotky?</w:t>
      </w:r>
    </w:p>
    <w:p w14:paraId="1D04878D" w14:textId="77777777" w:rsidR="0068768B" w:rsidRDefault="0068768B" w:rsidP="009C3704">
      <w:pPr>
        <w:spacing w:after="0" w:line="259" w:lineRule="auto"/>
        <w:ind w:left="419" w:right="0"/>
        <w:rPr>
          <w:rFonts w:ascii="Arial Narrow" w:hAnsi="Arial Narrow"/>
          <w:sz w:val="22"/>
        </w:rPr>
      </w:pPr>
    </w:p>
    <w:p w14:paraId="2A74A75E" w14:textId="601D391D" w:rsidR="00420848" w:rsidRDefault="00420848" w:rsidP="009C3704">
      <w:pPr>
        <w:spacing w:after="0" w:line="259" w:lineRule="auto"/>
        <w:ind w:left="419" w:right="0"/>
        <w:rPr>
          <w:rFonts w:ascii="Arial Narrow" w:hAnsi="Arial Narrow"/>
          <w:i/>
          <w:iCs/>
          <w:sz w:val="22"/>
        </w:rPr>
      </w:pPr>
      <w:r w:rsidRPr="00420848">
        <w:rPr>
          <w:rFonts w:ascii="Arial Narrow" w:hAnsi="Arial Narrow"/>
          <w:i/>
          <w:iCs/>
          <w:sz w:val="22"/>
        </w:rPr>
        <w:t>Je možné vybaviť osobné motorové vozidla monitorovacou jednotkou špecializovanou pre tento typ vozidiel (teda inou monitorovacou jednotkou ako nákladné vozidlá) a ak áno, je možné určiť, či by takáto jednotka určená pre osobné vozidlá bola lacnejšia ako jednotka pre nákladné vozidlá?</w:t>
      </w:r>
    </w:p>
    <w:p w14:paraId="3CCBB75C" w14:textId="77777777" w:rsidR="00420848" w:rsidRPr="00420848" w:rsidRDefault="00420848" w:rsidP="009C3704">
      <w:pPr>
        <w:spacing w:after="0" w:line="259" w:lineRule="auto"/>
        <w:ind w:left="419" w:right="0"/>
        <w:rPr>
          <w:rFonts w:ascii="Arial Narrow" w:hAnsi="Arial Narrow"/>
          <w:i/>
          <w:iCs/>
          <w:sz w:val="22"/>
        </w:rPr>
      </w:pPr>
    </w:p>
    <w:p w14:paraId="71BA38BC" w14:textId="50B0CB5A" w:rsidR="0068768B" w:rsidRDefault="0068768B" w:rsidP="009C3704">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35DF4F82" w14:textId="77777777" w:rsidR="0068768B" w:rsidRDefault="0068768B" w:rsidP="009C3704">
      <w:pPr>
        <w:spacing w:after="0" w:line="259" w:lineRule="auto"/>
        <w:ind w:left="419" w:right="0"/>
        <w:rPr>
          <w:rFonts w:ascii="Arial Narrow" w:hAnsi="Arial Narrow"/>
          <w:sz w:val="22"/>
          <w:u w:val="single"/>
        </w:rPr>
      </w:pPr>
    </w:p>
    <w:p w14:paraId="5931B298" w14:textId="22C587FD" w:rsidR="0068768B" w:rsidRDefault="00F7626B" w:rsidP="009C3704">
      <w:pPr>
        <w:spacing w:after="0" w:line="259" w:lineRule="auto"/>
        <w:ind w:left="419" w:right="0"/>
        <w:rPr>
          <w:rFonts w:ascii="Arial Narrow" w:hAnsi="Arial Narrow"/>
          <w:sz w:val="22"/>
        </w:rPr>
      </w:pPr>
      <w:r>
        <w:rPr>
          <w:rFonts w:ascii="Arial Narrow" w:hAnsi="Arial Narrow"/>
          <w:sz w:val="22"/>
        </w:rPr>
        <w:t xml:space="preserve">Verejný obstarávateľ má na základe poskytnutých odpovedí za to, že </w:t>
      </w:r>
      <w:r w:rsidR="008D37E2">
        <w:rPr>
          <w:rFonts w:ascii="Arial Narrow" w:hAnsi="Arial Narrow"/>
          <w:sz w:val="22"/>
        </w:rPr>
        <w:t xml:space="preserve">inštalácia osobitného typu monitorovacích jednotiek do osobných vozidiel </w:t>
      </w:r>
      <w:r w:rsidR="005E04CC">
        <w:rPr>
          <w:rFonts w:ascii="Arial Narrow" w:hAnsi="Arial Narrow"/>
          <w:sz w:val="22"/>
        </w:rPr>
        <w:t xml:space="preserve">verejného obstarávateľa je hospodárnejším (lacnejším) riešením. </w:t>
      </w:r>
    </w:p>
    <w:p w14:paraId="5DEA28F7" w14:textId="77777777" w:rsidR="005E04CC" w:rsidRDefault="005E04CC" w:rsidP="009C3704">
      <w:pPr>
        <w:spacing w:after="0" w:line="259" w:lineRule="auto"/>
        <w:ind w:left="419" w:right="0"/>
        <w:rPr>
          <w:rFonts w:ascii="Arial Narrow" w:hAnsi="Arial Narrow"/>
          <w:sz w:val="22"/>
        </w:rPr>
      </w:pPr>
    </w:p>
    <w:p w14:paraId="5C6E8A29" w14:textId="796A56FB" w:rsidR="005E04CC" w:rsidRDefault="005E04CC" w:rsidP="7B63EA7B">
      <w:pPr>
        <w:spacing w:after="0" w:line="259" w:lineRule="auto"/>
        <w:ind w:left="419" w:right="0"/>
        <w:rPr>
          <w:rFonts w:ascii="Arial Narrow" w:hAnsi="Arial Narrow"/>
          <w:sz w:val="22"/>
        </w:rPr>
      </w:pPr>
      <w:r w:rsidRPr="7B63EA7B">
        <w:rPr>
          <w:rFonts w:ascii="Arial Narrow" w:hAnsi="Arial Narrow"/>
          <w:sz w:val="22"/>
        </w:rPr>
        <w:t>Verejný obstarávateľ v opise predmetu zákazky uvedie min</w:t>
      </w:r>
      <w:r w:rsidR="00217380" w:rsidRPr="7B63EA7B">
        <w:rPr>
          <w:rFonts w:ascii="Arial Narrow" w:hAnsi="Arial Narrow"/>
          <w:sz w:val="22"/>
        </w:rPr>
        <w:t xml:space="preserve">. požiadavky na funkcionality, ktorých splnenie bude požadovať pri monitorovacích jednotkách inštalovaných v osobných vozidlách. Verejný obstarávateľ v opise predmetu </w:t>
      </w:r>
      <w:r w:rsidR="00181111" w:rsidRPr="7B63EA7B">
        <w:rPr>
          <w:rFonts w:ascii="Arial Narrow" w:hAnsi="Arial Narrow"/>
          <w:sz w:val="22"/>
        </w:rPr>
        <w:t xml:space="preserve">zákazky uvedie, že netrvá na tom, aby boli osobné vozidlá vybavené rovnakou monitorovacou jednotkou ako nákladné (zberové) vozidlá a ponechá </w:t>
      </w:r>
      <w:r w:rsidR="00683B6F" w:rsidRPr="7B63EA7B">
        <w:rPr>
          <w:rFonts w:ascii="Arial Narrow" w:hAnsi="Arial Narrow"/>
          <w:sz w:val="22"/>
        </w:rPr>
        <w:t>uchádzačom možnosť ponúknuť pre osobné vozidlá monitorovacie jednotky podľa vlastnej úvahy</w:t>
      </w:r>
      <w:r w:rsidR="004F0162" w:rsidRPr="7B63EA7B">
        <w:rPr>
          <w:rFonts w:ascii="Arial Narrow" w:hAnsi="Arial Narrow"/>
          <w:sz w:val="22"/>
        </w:rPr>
        <w:t xml:space="preserve"> pričom je na uvážení uchádzača aby ponúkol riešenie, ktoré </w:t>
      </w:r>
      <w:r w:rsidR="00517008" w:rsidRPr="7B63EA7B">
        <w:rPr>
          <w:rFonts w:ascii="Arial Narrow" w:hAnsi="Arial Narrow"/>
          <w:sz w:val="22"/>
        </w:rPr>
        <w:t xml:space="preserve">považuje za najvhodnejšie v zmysle konkurencieschopnosti jeho ponuky. </w:t>
      </w:r>
    </w:p>
    <w:p w14:paraId="0A1C1D0F" w14:textId="77777777" w:rsidR="00AD39E9" w:rsidRDefault="00AD39E9" w:rsidP="009C3704">
      <w:pPr>
        <w:spacing w:after="0" w:line="259" w:lineRule="auto"/>
        <w:ind w:left="419" w:right="0"/>
        <w:rPr>
          <w:rFonts w:ascii="Arial Narrow" w:hAnsi="Arial Narrow"/>
          <w:sz w:val="22"/>
        </w:rPr>
      </w:pPr>
    </w:p>
    <w:p w14:paraId="1C3E9153" w14:textId="5E4C5A2B" w:rsidR="00AD39E9" w:rsidRDefault="00AD39E9" w:rsidP="00AD39E9">
      <w:pPr>
        <w:spacing w:after="0" w:line="259" w:lineRule="auto"/>
        <w:ind w:left="0" w:right="0" w:firstLine="409"/>
        <w:rPr>
          <w:rFonts w:ascii="Arial Narrow" w:hAnsi="Arial Narrow"/>
          <w:sz w:val="22"/>
          <w:u w:val="single"/>
        </w:rPr>
      </w:pPr>
      <w:r>
        <w:rPr>
          <w:rFonts w:ascii="Arial Narrow" w:hAnsi="Arial Narrow"/>
          <w:sz w:val="22"/>
          <w:u w:val="single"/>
        </w:rPr>
        <w:t>Položené otázky č.17 a 18:</w:t>
      </w:r>
    </w:p>
    <w:p w14:paraId="5F567904" w14:textId="77777777" w:rsidR="00AD39E9" w:rsidRDefault="00AD39E9" w:rsidP="00AD39E9">
      <w:pPr>
        <w:spacing w:after="0" w:line="259" w:lineRule="auto"/>
        <w:ind w:left="0" w:right="0" w:firstLine="409"/>
        <w:rPr>
          <w:rFonts w:ascii="Arial Narrow" w:hAnsi="Arial Narrow"/>
          <w:sz w:val="22"/>
          <w:u w:val="single"/>
        </w:rPr>
      </w:pPr>
    </w:p>
    <w:p w14:paraId="685DAA5F" w14:textId="23A0CFF7" w:rsidR="00AD39E9" w:rsidRPr="00D368F8" w:rsidRDefault="00D368F8" w:rsidP="00D368F8">
      <w:pPr>
        <w:spacing w:after="0" w:line="259" w:lineRule="auto"/>
        <w:ind w:left="419" w:right="0"/>
        <w:rPr>
          <w:rFonts w:ascii="Arial Narrow" w:hAnsi="Arial Narrow"/>
          <w:i/>
          <w:iCs/>
          <w:sz w:val="22"/>
        </w:rPr>
      </w:pPr>
      <w:r w:rsidRPr="00D368F8">
        <w:rPr>
          <w:rFonts w:ascii="Arial Narrow" w:hAnsi="Arial Narrow"/>
          <w:i/>
          <w:iCs/>
          <w:sz w:val="22"/>
        </w:rPr>
        <w:t>Je technicky možné s využitím rovnakej technológie (meracej jednotky bez využitia kapacitnej sondy) merať spotrebu nafty aj spotrebu CNG podľa typu pohonu daného vozidla?</w:t>
      </w:r>
    </w:p>
    <w:p w14:paraId="04579768" w14:textId="77777777" w:rsidR="00D368F8" w:rsidRPr="00D368F8" w:rsidRDefault="00D368F8" w:rsidP="00D368F8">
      <w:pPr>
        <w:spacing w:after="0" w:line="259" w:lineRule="auto"/>
        <w:ind w:left="419" w:right="0"/>
        <w:rPr>
          <w:rFonts w:ascii="Arial Narrow" w:hAnsi="Arial Narrow"/>
          <w:i/>
          <w:iCs/>
          <w:sz w:val="22"/>
        </w:rPr>
      </w:pPr>
    </w:p>
    <w:p w14:paraId="647C3DC0" w14:textId="1084E1CE" w:rsidR="00D368F8" w:rsidRPr="00D368F8" w:rsidRDefault="00D368F8" w:rsidP="00D368F8">
      <w:pPr>
        <w:spacing w:after="0" w:line="259" w:lineRule="auto"/>
        <w:ind w:left="419" w:right="0"/>
        <w:rPr>
          <w:rFonts w:ascii="Arial Narrow" w:hAnsi="Arial Narrow"/>
          <w:i/>
          <w:iCs/>
          <w:sz w:val="22"/>
        </w:rPr>
      </w:pPr>
      <w:r w:rsidRPr="00D368F8">
        <w:rPr>
          <w:rFonts w:ascii="Arial Narrow" w:hAnsi="Arial Narrow"/>
          <w:i/>
          <w:iCs/>
          <w:sz w:val="22"/>
        </w:rPr>
        <w:t>Ak je odpoveď na predchádzajúcu otázku "Nie" uveďte, ak je to možné, akou technológiou je možné merať spotrebu pri vozidlách s pohonom CNG.</w:t>
      </w:r>
    </w:p>
    <w:p w14:paraId="7A2E99FA" w14:textId="77777777" w:rsidR="00AD39E9" w:rsidRPr="00F7626B" w:rsidRDefault="00AD39E9" w:rsidP="009C3704">
      <w:pPr>
        <w:spacing w:after="0" w:line="259" w:lineRule="auto"/>
        <w:ind w:left="419" w:right="0"/>
        <w:rPr>
          <w:rFonts w:ascii="Arial Narrow" w:hAnsi="Arial Narrow"/>
          <w:sz w:val="22"/>
        </w:rPr>
      </w:pPr>
    </w:p>
    <w:p w14:paraId="42ED1816" w14:textId="77777777" w:rsidR="00D368F8" w:rsidRDefault="00D368F8" w:rsidP="00D368F8">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211A1328" w14:textId="77777777" w:rsidR="00D12241" w:rsidRDefault="00D12241" w:rsidP="009C3704">
      <w:pPr>
        <w:spacing w:after="0" w:line="259" w:lineRule="auto"/>
        <w:ind w:left="419" w:right="0"/>
        <w:rPr>
          <w:rFonts w:ascii="Arial Narrow" w:hAnsi="Arial Narrow"/>
          <w:sz w:val="22"/>
        </w:rPr>
      </w:pPr>
    </w:p>
    <w:p w14:paraId="2F6CBC63" w14:textId="1FE3C2FF" w:rsidR="00D368F8" w:rsidRDefault="00454E7C" w:rsidP="7B63EA7B">
      <w:pPr>
        <w:spacing w:after="0" w:line="259" w:lineRule="auto"/>
        <w:ind w:left="419" w:right="0"/>
        <w:rPr>
          <w:rFonts w:ascii="Arial Narrow" w:hAnsi="Arial Narrow"/>
          <w:sz w:val="22"/>
        </w:rPr>
      </w:pPr>
      <w:r w:rsidRPr="7B63EA7B">
        <w:rPr>
          <w:rFonts w:ascii="Arial Narrow" w:hAnsi="Arial Narrow"/>
          <w:sz w:val="22"/>
        </w:rPr>
        <w:t xml:space="preserve">Verejný obstarávateľ na základe odpovedí záujemcov </w:t>
      </w:r>
      <w:r w:rsidR="00253E49" w:rsidRPr="7B63EA7B">
        <w:rPr>
          <w:rFonts w:ascii="Arial Narrow" w:hAnsi="Arial Narrow"/>
          <w:sz w:val="22"/>
        </w:rPr>
        <w:t xml:space="preserve">v záujme zachovania princípu nediskriminácie subjektov na trhu </w:t>
      </w:r>
      <w:r w:rsidR="00B715D5" w:rsidRPr="7B63EA7B">
        <w:rPr>
          <w:rFonts w:ascii="Arial Narrow" w:hAnsi="Arial Narrow"/>
          <w:sz w:val="22"/>
        </w:rPr>
        <w:t xml:space="preserve">požiadavkami na predmet zákazky a vzhľadom na neopodstatnenosť požiadavky z prevádzkového hľadiska vypustí z opisu predmetu zákazky </w:t>
      </w:r>
      <w:r w:rsidR="009C7B04" w:rsidRPr="7B63EA7B">
        <w:rPr>
          <w:rFonts w:ascii="Arial Narrow" w:hAnsi="Arial Narrow"/>
          <w:sz w:val="22"/>
        </w:rPr>
        <w:t xml:space="preserve">požiadavku na meranie spotreby pri vozidlách využívajúcich ako palivo CNG. </w:t>
      </w:r>
    </w:p>
    <w:p w14:paraId="2D77BA7D" w14:textId="77777777" w:rsidR="003B45C9" w:rsidRDefault="003B45C9" w:rsidP="003B45C9">
      <w:pPr>
        <w:spacing w:after="0" w:line="259" w:lineRule="auto"/>
        <w:ind w:left="0" w:right="0" w:firstLine="0"/>
        <w:rPr>
          <w:rFonts w:ascii="Arial Narrow" w:hAnsi="Arial Narrow"/>
          <w:sz w:val="22"/>
        </w:rPr>
      </w:pPr>
    </w:p>
    <w:p w14:paraId="79E392E8" w14:textId="4851EDEB" w:rsidR="003B45C9" w:rsidRDefault="003B45C9" w:rsidP="003B45C9">
      <w:pPr>
        <w:spacing w:after="0" w:line="259" w:lineRule="auto"/>
        <w:ind w:left="0" w:right="0" w:firstLine="409"/>
        <w:rPr>
          <w:rFonts w:ascii="Arial Narrow" w:hAnsi="Arial Narrow"/>
          <w:sz w:val="22"/>
          <w:u w:val="single"/>
        </w:rPr>
      </w:pPr>
      <w:r>
        <w:rPr>
          <w:rFonts w:ascii="Arial Narrow" w:hAnsi="Arial Narrow"/>
          <w:sz w:val="22"/>
          <w:u w:val="single"/>
        </w:rPr>
        <w:lastRenderedPageBreak/>
        <w:t>Položená otázka č.19:</w:t>
      </w:r>
    </w:p>
    <w:p w14:paraId="34DBD11C" w14:textId="77777777" w:rsidR="003B45C9" w:rsidRDefault="003B45C9" w:rsidP="003B45C9">
      <w:pPr>
        <w:spacing w:after="0" w:line="259" w:lineRule="auto"/>
        <w:ind w:left="0" w:right="0" w:firstLine="409"/>
        <w:rPr>
          <w:rFonts w:ascii="Arial Narrow" w:hAnsi="Arial Narrow"/>
          <w:sz w:val="22"/>
          <w:u w:val="single"/>
        </w:rPr>
      </w:pPr>
    </w:p>
    <w:p w14:paraId="2FE52588" w14:textId="7CF513D2" w:rsidR="003B45C9" w:rsidRDefault="00F57B21" w:rsidP="00F57B21">
      <w:pPr>
        <w:spacing w:after="0" w:line="259" w:lineRule="auto"/>
        <w:ind w:left="419" w:right="0"/>
        <w:rPr>
          <w:rFonts w:ascii="Arial Narrow" w:hAnsi="Arial Narrow"/>
          <w:sz w:val="22"/>
          <w:u w:val="single"/>
        </w:rPr>
      </w:pPr>
      <w:r>
        <w:rPr>
          <w:rFonts w:ascii="Roboto" w:hAnsi="Roboto"/>
          <w:color w:val="202124"/>
          <w:spacing w:val="3"/>
          <w:shd w:val="clear" w:color="auto" w:fill="FFFFFF"/>
        </w:rPr>
        <w:t> </w:t>
      </w:r>
      <w:r w:rsidRPr="00F57B21">
        <w:rPr>
          <w:rFonts w:ascii="Arial Narrow" w:hAnsi="Arial Narrow"/>
          <w:i/>
          <w:iCs/>
          <w:sz w:val="22"/>
        </w:rPr>
        <w:t>Je možné, aby Vaša spoločnosť v rámci svojej ponuky ponúkla verejnému obstarávateľovi monitorovaciu jednotku, ktorá má možnosť napojenia na systém dynamického váženia nádob?</w:t>
      </w:r>
    </w:p>
    <w:p w14:paraId="00D5CCE3" w14:textId="77777777" w:rsidR="003B45C9" w:rsidRDefault="003B45C9" w:rsidP="009C3704">
      <w:pPr>
        <w:spacing w:after="0" w:line="259" w:lineRule="auto"/>
        <w:ind w:left="419" w:right="0"/>
        <w:rPr>
          <w:rFonts w:ascii="Arial Narrow" w:hAnsi="Arial Narrow"/>
          <w:sz w:val="22"/>
        </w:rPr>
      </w:pPr>
    </w:p>
    <w:p w14:paraId="1D4CB1D2" w14:textId="77777777" w:rsidR="00F57B21" w:rsidRDefault="00F57B21" w:rsidP="00F57B21">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1C3188B8" w14:textId="77777777" w:rsidR="003B45C9" w:rsidRDefault="003B45C9" w:rsidP="009C3704">
      <w:pPr>
        <w:spacing w:after="0" w:line="259" w:lineRule="auto"/>
        <w:ind w:left="419" w:right="0"/>
        <w:rPr>
          <w:rFonts w:ascii="Arial Narrow" w:hAnsi="Arial Narrow"/>
          <w:sz w:val="22"/>
        </w:rPr>
      </w:pPr>
    </w:p>
    <w:p w14:paraId="5D3B0CDB" w14:textId="3CE0AE07" w:rsidR="00F57B21" w:rsidRDefault="00F57B21" w:rsidP="7B63EA7B">
      <w:pPr>
        <w:spacing w:after="0" w:line="259" w:lineRule="auto"/>
        <w:ind w:left="419" w:right="0"/>
        <w:rPr>
          <w:rFonts w:ascii="Arial Narrow" w:hAnsi="Arial Narrow"/>
          <w:sz w:val="22"/>
        </w:rPr>
      </w:pPr>
      <w:r w:rsidRPr="394D8B2D">
        <w:rPr>
          <w:rFonts w:ascii="Arial Narrow" w:hAnsi="Arial Narrow"/>
          <w:sz w:val="22"/>
        </w:rPr>
        <w:t xml:space="preserve">Nakoľko 8 z 10 subjektov </w:t>
      </w:r>
      <w:r w:rsidR="00D270B2" w:rsidRPr="394D8B2D">
        <w:rPr>
          <w:rFonts w:ascii="Arial Narrow" w:hAnsi="Arial Narrow"/>
          <w:sz w:val="22"/>
        </w:rPr>
        <w:t>od</w:t>
      </w:r>
      <w:r w:rsidR="002A60C3" w:rsidRPr="394D8B2D">
        <w:rPr>
          <w:rFonts w:ascii="Arial Narrow" w:hAnsi="Arial Narrow"/>
          <w:sz w:val="22"/>
        </w:rPr>
        <w:t xml:space="preserve">povedalo, že poskytnutie takejto monitorovacej jednotky je možné, verejný obstarávateľ </w:t>
      </w:r>
      <w:r w:rsidR="00232BD5" w:rsidRPr="394D8B2D">
        <w:rPr>
          <w:rFonts w:ascii="Arial Narrow" w:hAnsi="Arial Narrow"/>
          <w:sz w:val="22"/>
        </w:rPr>
        <w:t>ne</w:t>
      </w:r>
      <w:r w:rsidR="002A60C3" w:rsidRPr="394D8B2D">
        <w:rPr>
          <w:rFonts w:ascii="Arial Narrow" w:hAnsi="Arial Narrow"/>
          <w:sz w:val="22"/>
        </w:rPr>
        <w:t xml:space="preserve">považuje predmetnú požiadavku </w:t>
      </w:r>
      <w:r w:rsidR="00232BD5" w:rsidRPr="394D8B2D">
        <w:rPr>
          <w:rFonts w:ascii="Arial Narrow" w:hAnsi="Arial Narrow"/>
          <w:sz w:val="22"/>
        </w:rPr>
        <w:t xml:space="preserve">za potenciálne a neopodstatnene diskriminačnú a ponecháva túto požiadavku v opise predmetu zákazky. </w:t>
      </w:r>
    </w:p>
    <w:p w14:paraId="23261676" w14:textId="77777777" w:rsidR="003B45C9" w:rsidRDefault="003B45C9" w:rsidP="009C3704">
      <w:pPr>
        <w:spacing w:after="0" w:line="259" w:lineRule="auto"/>
        <w:ind w:left="419" w:right="0"/>
        <w:rPr>
          <w:rFonts w:ascii="Arial Narrow" w:hAnsi="Arial Narrow"/>
          <w:sz w:val="22"/>
        </w:rPr>
      </w:pPr>
    </w:p>
    <w:p w14:paraId="656CB654" w14:textId="5F26E471" w:rsidR="007D474C" w:rsidRDefault="007D474C" w:rsidP="007D474C">
      <w:pPr>
        <w:spacing w:after="0" w:line="259" w:lineRule="auto"/>
        <w:ind w:left="0" w:right="0" w:firstLine="409"/>
        <w:rPr>
          <w:rFonts w:ascii="Arial Narrow" w:hAnsi="Arial Narrow"/>
          <w:sz w:val="22"/>
          <w:u w:val="single"/>
        </w:rPr>
      </w:pPr>
      <w:r>
        <w:rPr>
          <w:rFonts w:ascii="Arial Narrow" w:hAnsi="Arial Narrow"/>
          <w:sz w:val="22"/>
          <w:u w:val="single"/>
        </w:rPr>
        <w:t>Položená otázka č.20:</w:t>
      </w:r>
    </w:p>
    <w:p w14:paraId="1D42DEA0" w14:textId="77777777" w:rsidR="003B45C9" w:rsidRDefault="003B45C9" w:rsidP="009C3704">
      <w:pPr>
        <w:spacing w:after="0" w:line="259" w:lineRule="auto"/>
        <w:ind w:left="419" w:right="0"/>
        <w:rPr>
          <w:rFonts w:ascii="Arial Narrow" w:hAnsi="Arial Narrow"/>
          <w:sz w:val="22"/>
        </w:rPr>
      </w:pPr>
    </w:p>
    <w:p w14:paraId="7A4A78FA" w14:textId="5151D77C" w:rsidR="00D270B2" w:rsidRPr="00D270B2" w:rsidRDefault="00D270B2" w:rsidP="009C3704">
      <w:pPr>
        <w:spacing w:after="0" w:line="259" w:lineRule="auto"/>
        <w:ind w:left="419" w:right="0"/>
        <w:rPr>
          <w:rFonts w:ascii="Arial Narrow" w:hAnsi="Arial Narrow"/>
          <w:i/>
          <w:iCs/>
          <w:sz w:val="22"/>
        </w:rPr>
      </w:pPr>
      <w:r w:rsidRPr="00D270B2">
        <w:rPr>
          <w:rFonts w:ascii="Arial Narrow" w:hAnsi="Arial Narrow"/>
          <w:i/>
          <w:iCs/>
          <w:sz w:val="22"/>
        </w:rPr>
        <w:t> Dokáže Vaša spoločnosť zabezpečiť v prevádzkových hodinách verejného obstarávateľa nepretržité online sledovanie funkčnosti monitorovacích jednotiek?</w:t>
      </w:r>
    </w:p>
    <w:p w14:paraId="632D754F" w14:textId="77777777" w:rsidR="003B45C9" w:rsidRDefault="003B45C9" w:rsidP="009C3704">
      <w:pPr>
        <w:spacing w:after="0" w:line="259" w:lineRule="auto"/>
        <w:ind w:left="419" w:right="0"/>
        <w:rPr>
          <w:rFonts w:ascii="Arial Narrow" w:hAnsi="Arial Narrow"/>
          <w:sz w:val="22"/>
        </w:rPr>
      </w:pPr>
    </w:p>
    <w:p w14:paraId="27D38CC9" w14:textId="77777777" w:rsidR="00D270B2" w:rsidRDefault="00D270B2" w:rsidP="00D270B2">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58B3E107" w14:textId="77777777" w:rsidR="003B45C9" w:rsidRDefault="003B45C9" w:rsidP="009C3704">
      <w:pPr>
        <w:spacing w:after="0" w:line="259" w:lineRule="auto"/>
        <w:ind w:left="419" w:right="0"/>
        <w:rPr>
          <w:rFonts w:ascii="Arial Narrow" w:hAnsi="Arial Narrow"/>
          <w:sz w:val="22"/>
        </w:rPr>
      </w:pPr>
    </w:p>
    <w:p w14:paraId="7306D8AE" w14:textId="44418BC8" w:rsidR="00D270B2" w:rsidRDefault="00D270B2" w:rsidP="7B63EA7B">
      <w:pPr>
        <w:spacing w:after="0" w:line="259" w:lineRule="auto"/>
        <w:ind w:left="419" w:right="0"/>
        <w:rPr>
          <w:rFonts w:ascii="Arial Narrow" w:hAnsi="Arial Narrow"/>
          <w:sz w:val="22"/>
        </w:rPr>
      </w:pPr>
      <w:r w:rsidRPr="7B63EA7B">
        <w:rPr>
          <w:rFonts w:ascii="Arial Narrow" w:hAnsi="Arial Narrow"/>
          <w:sz w:val="22"/>
        </w:rPr>
        <w:t xml:space="preserve">Nakoľko 9 z 10 subjektov odpovedalo, že </w:t>
      </w:r>
      <w:r w:rsidR="001065F5" w:rsidRPr="7B63EA7B">
        <w:rPr>
          <w:rFonts w:ascii="Arial Narrow" w:hAnsi="Arial Narrow"/>
          <w:sz w:val="22"/>
        </w:rPr>
        <w:t>nepretržité online sledovanie funkčnosti monitorovacích jednotiek</w:t>
      </w:r>
      <w:r w:rsidRPr="7B63EA7B">
        <w:rPr>
          <w:rFonts w:ascii="Arial Narrow" w:hAnsi="Arial Narrow"/>
          <w:sz w:val="22"/>
        </w:rPr>
        <w:t xml:space="preserve"> je možné, verejný obstarávateľ nepovažuje predmetnú požiadavku za potenciálne a neopodstatnene diskriminačnú a ponecháva túto požiadavku v</w:t>
      </w:r>
      <w:r w:rsidR="000618DB" w:rsidRPr="7B63EA7B">
        <w:rPr>
          <w:rFonts w:ascii="Arial Narrow" w:hAnsi="Arial Narrow"/>
          <w:sz w:val="22"/>
        </w:rPr>
        <w:t> dokumentoch potrebných na vypracovanie ponuky.</w:t>
      </w:r>
    </w:p>
    <w:p w14:paraId="4FD001D8" w14:textId="77777777" w:rsidR="003B45C9" w:rsidRDefault="003B45C9" w:rsidP="009C3704">
      <w:pPr>
        <w:spacing w:after="0" w:line="259" w:lineRule="auto"/>
        <w:ind w:left="419" w:right="0"/>
        <w:rPr>
          <w:rFonts w:ascii="Arial Narrow" w:hAnsi="Arial Narrow"/>
          <w:sz w:val="22"/>
        </w:rPr>
      </w:pPr>
    </w:p>
    <w:p w14:paraId="7D36D327" w14:textId="129DB382" w:rsidR="00363B2C" w:rsidRDefault="00363B2C" w:rsidP="00363B2C">
      <w:pPr>
        <w:spacing w:after="0" w:line="259" w:lineRule="auto"/>
        <w:ind w:left="0" w:right="0" w:firstLine="409"/>
        <w:rPr>
          <w:rFonts w:ascii="Arial Narrow" w:hAnsi="Arial Narrow"/>
          <w:sz w:val="22"/>
          <w:u w:val="single"/>
        </w:rPr>
      </w:pPr>
      <w:r>
        <w:rPr>
          <w:rFonts w:ascii="Arial Narrow" w:hAnsi="Arial Narrow"/>
          <w:sz w:val="22"/>
          <w:u w:val="single"/>
        </w:rPr>
        <w:t>Položená otázka č.21:</w:t>
      </w:r>
    </w:p>
    <w:p w14:paraId="46FF757A" w14:textId="77777777" w:rsidR="009C7B04" w:rsidRDefault="009C7B04" w:rsidP="009C3704">
      <w:pPr>
        <w:spacing w:after="0" w:line="259" w:lineRule="auto"/>
        <w:ind w:left="419" w:right="0"/>
        <w:rPr>
          <w:rFonts w:ascii="Arial Narrow" w:hAnsi="Arial Narrow"/>
          <w:sz w:val="22"/>
        </w:rPr>
      </w:pPr>
    </w:p>
    <w:p w14:paraId="1B5DF075" w14:textId="72D51EEF" w:rsidR="00F57052" w:rsidRDefault="00F57052" w:rsidP="009C3704">
      <w:pPr>
        <w:spacing w:after="0" w:line="259" w:lineRule="auto"/>
        <w:ind w:left="419" w:right="0"/>
        <w:rPr>
          <w:rFonts w:ascii="Arial Narrow" w:hAnsi="Arial Narrow"/>
          <w:i/>
          <w:iCs/>
          <w:sz w:val="22"/>
        </w:rPr>
      </w:pPr>
      <w:r w:rsidRPr="00F57052">
        <w:rPr>
          <w:rFonts w:ascii="Arial Narrow" w:hAnsi="Arial Narrow"/>
          <w:i/>
          <w:iCs/>
          <w:sz w:val="22"/>
        </w:rPr>
        <w:t>Ak dôjde v priebehu trvania zmluvy k softvérovej poruche monitorovacích jednotiek, kapacitných sond alebo fungovania platformy, v akom čase je Vaša spoločnosť schopná garantovať odstránenie poruchy?</w:t>
      </w:r>
    </w:p>
    <w:p w14:paraId="3BE767CB" w14:textId="77777777" w:rsidR="00F57052" w:rsidRDefault="00F57052" w:rsidP="009C3704">
      <w:pPr>
        <w:spacing w:after="0" w:line="259" w:lineRule="auto"/>
        <w:ind w:left="419" w:right="0"/>
        <w:rPr>
          <w:rFonts w:ascii="Arial Narrow" w:hAnsi="Arial Narrow"/>
          <w:i/>
          <w:iCs/>
          <w:sz w:val="22"/>
        </w:rPr>
      </w:pPr>
    </w:p>
    <w:p w14:paraId="1162A890" w14:textId="77777777" w:rsidR="00F57052" w:rsidRDefault="00F57052" w:rsidP="00F57052">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71FD7C02" w14:textId="77777777" w:rsidR="00F57052" w:rsidRPr="00F57052" w:rsidRDefault="00F57052" w:rsidP="00EF34EB">
      <w:pPr>
        <w:spacing w:after="0" w:line="259" w:lineRule="auto"/>
        <w:ind w:left="0" w:right="0" w:firstLine="0"/>
        <w:rPr>
          <w:rFonts w:ascii="Arial Narrow" w:hAnsi="Arial Narrow"/>
          <w:sz w:val="22"/>
        </w:rPr>
      </w:pPr>
    </w:p>
    <w:p w14:paraId="48690670" w14:textId="3AAEB8A7" w:rsidR="00EF34EB" w:rsidRPr="00EF34EB" w:rsidRDefault="00EF34EB" w:rsidP="00EF34EB">
      <w:pPr>
        <w:spacing w:after="0" w:line="259" w:lineRule="auto"/>
        <w:ind w:left="419" w:right="0"/>
        <w:rPr>
          <w:rFonts w:ascii="Arial Narrow" w:hAnsi="Arial Narrow"/>
          <w:sz w:val="22"/>
        </w:rPr>
      </w:pPr>
      <w:r w:rsidRPr="00EF34EB">
        <w:rPr>
          <w:rFonts w:ascii="Arial Narrow" w:hAnsi="Arial Narrow"/>
          <w:sz w:val="22"/>
        </w:rPr>
        <w:t xml:space="preserve">Verejný obstarávateľ zohľadnil odpovede záujemcov pri tvorbe návrhu </w:t>
      </w:r>
      <w:r>
        <w:rPr>
          <w:rFonts w:ascii="Arial Narrow" w:hAnsi="Arial Narrow"/>
          <w:sz w:val="22"/>
        </w:rPr>
        <w:t>SLA</w:t>
      </w:r>
      <w:r w:rsidRPr="00EF34EB">
        <w:rPr>
          <w:rFonts w:ascii="Arial Narrow" w:hAnsi="Arial Narrow"/>
          <w:sz w:val="22"/>
        </w:rPr>
        <w:t>, ktorý jednotlivým záujemcom sprístupnil v rámci druhého kola PTK. Jednotlivý záujemcovia mali následne možnosť predložiť verejnému obstarávateľovi v rámci druhého kola PTK ďalšie pripomienky k</w:t>
      </w:r>
      <w:r w:rsidR="00C7573D">
        <w:rPr>
          <w:rFonts w:ascii="Arial Narrow" w:hAnsi="Arial Narrow"/>
          <w:sz w:val="22"/>
        </w:rPr>
        <w:t> </w:t>
      </w:r>
      <w:r w:rsidRPr="00EF34EB">
        <w:rPr>
          <w:rFonts w:ascii="Arial Narrow" w:hAnsi="Arial Narrow"/>
          <w:sz w:val="22"/>
        </w:rPr>
        <w:t>návrhu</w:t>
      </w:r>
      <w:r w:rsidR="00C7573D">
        <w:rPr>
          <w:rFonts w:ascii="Arial Narrow" w:hAnsi="Arial Narrow"/>
          <w:sz w:val="22"/>
        </w:rPr>
        <w:t xml:space="preserve"> SLA</w:t>
      </w:r>
      <w:r w:rsidRPr="00EF34EB">
        <w:rPr>
          <w:rFonts w:ascii="Arial Narrow" w:hAnsi="Arial Narrow"/>
          <w:sz w:val="22"/>
        </w:rPr>
        <w:t xml:space="preserve">, čím verejný obstarávateľ sleduje nastavenie </w:t>
      </w:r>
      <w:r w:rsidR="00C7573D">
        <w:rPr>
          <w:rFonts w:ascii="Arial Narrow" w:hAnsi="Arial Narrow"/>
          <w:sz w:val="22"/>
        </w:rPr>
        <w:t>SLA</w:t>
      </w:r>
      <w:r w:rsidRPr="00EF34EB">
        <w:rPr>
          <w:rFonts w:ascii="Arial Narrow" w:hAnsi="Arial Narrow"/>
          <w:sz w:val="22"/>
        </w:rPr>
        <w:t xml:space="preserve"> tak, aby bol</w:t>
      </w:r>
      <w:r w:rsidR="00C7573D">
        <w:rPr>
          <w:rFonts w:ascii="Arial Narrow" w:hAnsi="Arial Narrow"/>
          <w:sz w:val="22"/>
        </w:rPr>
        <w:t>a</w:t>
      </w:r>
      <w:r w:rsidRPr="00EF34EB">
        <w:rPr>
          <w:rFonts w:ascii="Arial Narrow" w:hAnsi="Arial Narrow"/>
          <w:sz w:val="22"/>
        </w:rPr>
        <w:t xml:space="preserve"> (pri zachovaní prevádzkových potrieb a povinností verejného obstarávateľa) prijateľn</w:t>
      </w:r>
      <w:r w:rsidR="00C7573D">
        <w:rPr>
          <w:rFonts w:ascii="Arial Narrow" w:hAnsi="Arial Narrow"/>
          <w:sz w:val="22"/>
        </w:rPr>
        <w:t>á</w:t>
      </w:r>
      <w:r w:rsidRPr="00EF34EB">
        <w:rPr>
          <w:rFonts w:ascii="Arial Narrow" w:hAnsi="Arial Narrow"/>
          <w:sz w:val="22"/>
        </w:rPr>
        <w:t xml:space="preserve"> pre čo najširší okruh subjektov. </w:t>
      </w:r>
    </w:p>
    <w:p w14:paraId="02A9E01E" w14:textId="77777777" w:rsidR="00F57052" w:rsidRDefault="00F57052" w:rsidP="009C3704">
      <w:pPr>
        <w:spacing w:after="0" w:line="259" w:lineRule="auto"/>
        <w:ind w:left="419" w:right="0"/>
        <w:rPr>
          <w:rFonts w:ascii="Arial Narrow" w:hAnsi="Arial Narrow"/>
          <w:i/>
          <w:iCs/>
          <w:sz w:val="22"/>
        </w:rPr>
      </w:pPr>
    </w:p>
    <w:p w14:paraId="510EEE53" w14:textId="142AF997" w:rsidR="00C7573D" w:rsidRDefault="00C7573D" w:rsidP="00C7573D">
      <w:pPr>
        <w:spacing w:after="0" w:line="259" w:lineRule="auto"/>
        <w:ind w:left="0" w:right="0" w:firstLine="409"/>
        <w:rPr>
          <w:rFonts w:ascii="Arial Narrow" w:hAnsi="Arial Narrow"/>
          <w:sz w:val="22"/>
          <w:u w:val="single"/>
        </w:rPr>
      </w:pPr>
      <w:r>
        <w:rPr>
          <w:rFonts w:ascii="Arial Narrow" w:hAnsi="Arial Narrow"/>
          <w:sz w:val="22"/>
          <w:u w:val="single"/>
        </w:rPr>
        <w:t>Položen</w:t>
      </w:r>
      <w:r w:rsidR="00E853A2">
        <w:rPr>
          <w:rFonts w:ascii="Arial Narrow" w:hAnsi="Arial Narrow"/>
          <w:sz w:val="22"/>
          <w:u w:val="single"/>
        </w:rPr>
        <w:t>é</w:t>
      </w:r>
      <w:r>
        <w:rPr>
          <w:rFonts w:ascii="Arial Narrow" w:hAnsi="Arial Narrow"/>
          <w:sz w:val="22"/>
          <w:u w:val="single"/>
        </w:rPr>
        <w:t xml:space="preserve"> otázk</w:t>
      </w:r>
      <w:r w:rsidR="00E853A2">
        <w:rPr>
          <w:rFonts w:ascii="Arial Narrow" w:hAnsi="Arial Narrow"/>
          <w:sz w:val="22"/>
          <w:u w:val="single"/>
        </w:rPr>
        <w:t>y</w:t>
      </w:r>
      <w:r>
        <w:rPr>
          <w:rFonts w:ascii="Arial Narrow" w:hAnsi="Arial Narrow"/>
          <w:sz w:val="22"/>
          <w:u w:val="single"/>
        </w:rPr>
        <w:t xml:space="preserve"> č.2</w:t>
      </w:r>
      <w:r w:rsidR="00E853A2">
        <w:rPr>
          <w:rFonts w:ascii="Arial Narrow" w:hAnsi="Arial Narrow"/>
          <w:sz w:val="22"/>
          <w:u w:val="single"/>
        </w:rPr>
        <w:t>2, 23 a 24</w:t>
      </w:r>
      <w:r>
        <w:rPr>
          <w:rFonts w:ascii="Arial Narrow" w:hAnsi="Arial Narrow"/>
          <w:sz w:val="22"/>
          <w:u w:val="single"/>
        </w:rPr>
        <w:t>:</w:t>
      </w:r>
    </w:p>
    <w:p w14:paraId="709C1FB9" w14:textId="77777777" w:rsidR="00C7573D" w:rsidRDefault="00C7573D" w:rsidP="009C3704">
      <w:pPr>
        <w:spacing w:after="0" w:line="259" w:lineRule="auto"/>
        <w:ind w:left="419" w:right="0"/>
        <w:rPr>
          <w:rFonts w:ascii="Arial Narrow" w:hAnsi="Arial Narrow"/>
          <w:i/>
          <w:iCs/>
          <w:sz w:val="22"/>
        </w:rPr>
      </w:pPr>
    </w:p>
    <w:p w14:paraId="1788FE7D" w14:textId="2983CF5B" w:rsidR="00481386" w:rsidRPr="005B54B3" w:rsidRDefault="00481386" w:rsidP="009C3704">
      <w:pPr>
        <w:spacing w:after="0" w:line="259" w:lineRule="auto"/>
        <w:ind w:left="419" w:right="0"/>
        <w:rPr>
          <w:rFonts w:ascii="Arial Narrow" w:hAnsi="Arial Narrow"/>
          <w:i/>
          <w:iCs/>
          <w:sz w:val="22"/>
        </w:rPr>
      </w:pPr>
      <w:r w:rsidRPr="005B54B3">
        <w:rPr>
          <w:rFonts w:ascii="Arial Narrow" w:hAnsi="Arial Narrow"/>
          <w:i/>
          <w:iCs/>
          <w:sz w:val="22"/>
        </w:rPr>
        <w:t>Ak dôjde v priebehu trvania zmluvy k hardvérovej poruche monitorovacích jednotiek alebo kapacitných sond, v akom čase je Vaša spoločnosť schopná garantovať odstránenie poruchy?</w:t>
      </w:r>
    </w:p>
    <w:p w14:paraId="3711AF92" w14:textId="77777777" w:rsidR="00481386" w:rsidRPr="005B54B3" w:rsidRDefault="00481386" w:rsidP="009C3704">
      <w:pPr>
        <w:spacing w:after="0" w:line="259" w:lineRule="auto"/>
        <w:ind w:left="419" w:right="0"/>
        <w:rPr>
          <w:rFonts w:ascii="Arial Narrow" w:hAnsi="Arial Narrow"/>
          <w:i/>
          <w:iCs/>
          <w:sz w:val="22"/>
        </w:rPr>
      </w:pPr>
    </w:p>
    <w:p w14:paraId="7863FA97" w14:textId="2F7E3C06" w:rsidR="00481386" w:rsidRDefault="005B54B3" w:rsidP="009C3704">
      <w:pPr>
        <w:spacing w:after="0" w:line="259" w:lineRule="auto"/>
        <w:ind w:left="419" w:right="0"/>
        <w:rPr>
          <w:rFonts w:ascii="Arial Narrow" w:hAnsi="Arial Narrow"/>
          <w:i/>
          <w:iCs/>
          <w:sz w:val="22"/>
        </w:rPr>
      </w:pPr>
      <w:r w:rsidRPr="005B54B3">
        <w:rPr>
          <w:rFonts w:ascii="Arial Narrow" w:hAnsi="Arial Narrow"/>
          <w:i/>
          <w:iCs/>
          <w:sz w:val="22"/>
        </w:rPr>
        <w:t>Je Vaša spoločnosť schopná zabezpečiť údržbu, opravy a výmeny alebo montáž nových monitorovacích jednotiek a kapacitných sond v priebehu trvania zmluvy v sídle verejného obstarávateľa?</w:t>
      </w:r>
    </w:p>
    <w:p w14:paraId="4E210352" w14:textId="77777777" w:rsidR="00C7573D" w:rsidRDefault="00C7573D" w:rsidP="009C3704">
      <w:pPr>
        <w:spacing w:after="0" w:line="259" w:lineRule="auto"/>
        <w:ind w:left="419" w:right="0"/>
        <w:rPr>
          <w:rFonts w:ascii="Arial Narrow" w:hAnsi="Arial Narrow"/>
          <w:i/>
          <w:iCs/>
          <w:sz w:val="22"/>
        </w:rPr>
      </w:pPr>
    </w:p>
    <w:p w14:paraId="21D763E9" w14:textId="17838D2F" w:rsidR="00F57052" w:rsidRDefault="005B54B3" w:rsidP="009C3704">
      <w:pPr>
        <w:spacing w:after="0" w:line="259" w:lineRule="auto"/>
        <w:ind w:left="419" w:right="0"/>
        <w:rPr>
          <w:rFonts w:ascii="Arial Narrow" w:hAnsi="Arial Narrow"/>
          <w:i/>
          <w:iCs/>
          <w:sz w:val="22"/>
        </w:rPr>
      </w:pPr>
      <w:r w:rsidRPr="005B54B3">
        <w:rPr>
          <w:rFonts w:ascii="Arial Narrow" w:hAnsi="Arial Narrow"/>
          <w:i/>
          <w:iCs/>
          <w:sz w:val="22"/>
        </w:rPr>
        <w:t>Je z pohľadu Vašej spoločnosti technicky možné, aby verejný obstarávateľ zabezpečoval výmenu monitorovacej jednotky v prípade jej poruchy svojpomocne? Ak áno, akým spôsobom viete poskytnúť náhradnú monitorovaciu jednotku ?(dodanie kuriérom, poskytnutím záložných jednotiek, ktoré budú na sklade u verejného obstarávateľa, resp. iné riešenie, ktoré na základe Vašich skúseností považujete za najvhodnejšie)</w:t>
      </w:r>
    </w:p>
    <w:p w14:paraId="02A9198C" w14:textId="77777777" w:rsidR="00F57052" w:rsidRDefault="00F57052" w:rsidP="009C3704">
      <w:pPr>
        <w:spacing w:after="0" w:line="259" w:lineRule="auto"/>
        <w:ind w:left="419" w:right="0"/>
        <w:rPr>
          <w:rFonts w:ascii="Arial Narrow" w:hAnsi="Arial Narrow"/>
          <w:i/>
          <w:iCs/>
          <w:sz w:val="22"/>
        </w:rPr>
      </w:pPr>
    </w:p>
    <w:p w14:paraId="387ED90C" w14:textId="77777777" w:rsidR="00164D26" w:rsidRDefault="00164D26" w:rsidP="00164D26">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09EAFCDD" w14:textId="77777777" w:rsidR="00F57052" w:rsidRDefault="00F57052" w:rsidP="009C3704">
      <w:pPr>
        <w:spacing w:after="0" w:line="259" w:lineRule="auto"/>
        <w:ind w:left="419" w:right="0"/>
        <w:rPr>
          <w:rFonts w:ascii="Arial Narrow" w:hAnsi="Arial Narrow"/>
          <w:i/>
          <w:iCs/>
          <w:sz w:val="22"/>
        </w:rPr>
      </w:pPr>
    </w:p>
    <w:p w14:paraId="2E75D1F1" w14:textId="0CD32152" w:rsidR="00164D26" w:rsidRDefault="005067D6" w:rsidP="7B63EA7B">
      <w:pPr>
        <w:spacing w:after="0" w:line="259" w:lineRule="auto"/>
        <w:ind w:left="419" w:right="0"/>
        <w:rPr>
          <w:rFonts w:ascii="Arial Narrow" w:hAnsi="Arial Narrow"/>
          <w:sz w:val="22"/>
        </w:rPr>
      </w:pPr>
      <w:r w:rsidRPr="7B63EA7B">
        <w:rPr>
          <w:rFonts w:ascii="Arial Narrow" w:hAnsi="Arial Narrow"/>
          <w:sz w:val="22"/>
        </w:rPr>
        <w:t xml:space="preserve">Verejný obstarávateľ </w:t>
      </w:r>
      <w:r w:rsidR="005C4DB8" w:rsidRPr="7B63EA7B">
        <w:rPr>
          <w:rFonts w:ascii="Arial Narrow" w:hAnsi="Arial Narrow"/>
          <w:sz w:val="22"/>
        </w:rPr>
        <w:t>na zákl</w:t>
      </w:r>
      <w:r w:rsidR="00DF40D7" w:rsidRPr="7B63EA7B">
        <w:rPr>
          <w:rFonts w:ascii="Arial Narrow" w:hAnsi="Arial Narrow"/>
          <w:sz w:val="22"/>
        </w:rPr>
        <w:t>a</w:t>
      </w:r>
      <w:r w:rsidR="005C4DB8" w:rsidRPr="7B63EA7B">
        <w:rPr>
          <w:rFonts w:ascii="Arial Narrow" w:hAnsi="Arial Narrow"/>
          <w:sz w:val="22"/>
        </w:rPr>
        <w:t xml:space="preserve">de odpovedí uvedie v opise predmetu zákazky </w:t>
      </w:r>
      <w:r w:rsidR="00170EF8" w:rsidRPr="7B63EA7B">
        <w:rPr>
          <w:rFonts w:ascii="Arial Narrow" w:hAnsi="Arial Narrow"/>
          <w:sz w:val="22"/>
        </w:rPr>
        <w:t>možnosť</w:t>
      </w:r>
      <w:r w:rsidR="005C4DB8" w:rsidRPr="7B63EA7B">
        <w:rPr>
          <w:rFonts w:ascii="Arial Narrow" w:hAnsi="Arial Narrow"/>
          <w:sz w:val="22"/>
        </w:rPr>
        <w:t xml:space="preserve">, aby úspešný uchádzač </w:t>
      </w:r>
      <w:r w:rsidR="00625773" w:rsidRPr="7B63EA7B">
        <w:rPr>
          <w:rFonts w:ascii="Arial Narrow" w:hAnsi="Arial Narrow"/>
          <w:sz w:val="22"/>
        </w:rPr>
        <w:t xml:space="preserve">dodal verejnému obstarávateľovi monitorovacie jednotky (v počte, </w:t>
      </w:r>
      <w:r w:rsidR="00DF40D7" w:rsidRPr="7B63EA7B">
        <w:rPr>
          <w:rFonts w:ascii="Arial Narrow" w:hAnsi="Arial Narrow"/>
          <w:sz w:val="22"/>
        </w:rPr>
        <w:t>k</w:t>
      </w:r>
      <w:r w:rsidR="00625773" w:rsidRPr="7B63EA7B">
        <w:rPr>
          <w:rFonts w:ascii="Arial Narrow" w:hAnsi="Arial Narrow"/>
          <w:sz w:val="22"/>
        </w:rPr>
        <w:t>to</w:t>
      </w:r>
      <w:r w:rsidR="00DF40D7" w:rsidRPr="7B63EA7B">
        <w:rPr>
          <w:rFonts w:ascii="Arial Narrow" w:hAnsi="Arial Narrow"/>
          <w:sz w:val="22"/>
        </w:rPr>
        <w:t>r</w:t>
      </w:r>
      <w:r w:rsidR="00625773" w:rsidRPr="7B63EA7B">
        <w:rPr>
          <w:rFonts w:ascii="Arial Narrow" w:hAnsi="Arial Narrow"/>
          <w:sz w:val="22"/>
        </w:rPr>
        <w:t>ý bude uvedený v opise predmetu zákaz</w:t>
      </w:r>
      <w:r w:rsidR="00DF40D7" w:rsidRPr="7B63EA7B">
        <w:rPr>
          <w:rFonts w:ascii="Arial Narrow" w:hAnsi="Arial Narrow"/>
          <w:sz w:val="22"/>
        </w:rPr>
        <w:t xml:space="preserve">ky) ktoré budú uskladnené v priestoroch verejného obstarávateľa. </w:t>
      </w:r>
    </w:p>
    <w:p w14:paraId="37C6E0CB" w14:textId="77777777" w:rsidR="00D01EA5" w:rsidRDefault="00D01EA5" w:rsidP="009C3704">
      <w:pPr>
        <w:spacing w:after="0" w:line="259" w:lineRule="auto"/>
        <w:ind w:left="419" w:right="0"/>
        <w:rPr>
          <w:rFonts w:ascii="Arial Narrow" w:hAnsi="Arial Narrow"/>
          <w:sz w:val="22"/>
        </w:rPr>
      </w:pPr>
    </w:p>
    <w:p w14:paraId="5409DB8B" w14:textId="26D8BA3E" w:rsidR="00280A87" w:rsidRDefault="00090B83" w:rsidP="7B63EA7B">
      <w:pPr>
        <w:spacing w:after="0" w:line="259" w:lineRule="auto"/>
        <w:ind w:left="419" w:right="0"/>
        <w:rPr>
          <w:rFonts w:ascii="Arial Narrow" w:hAnsi="Arial Narrow"/>
          <w:sz w:val="22"/>
        </w:rPr>
      </w:pPr>
      <w:r w:rsidRPr="7B63EA7B">
        <w:rPr>
          <w:rFonts w:ascii="Arial Narrow" w:hAnsi="Arial Narrow"/>
          <w:sz w:val="22"/>
        </w:rPr>
        <w:t xml:space="preserve">Nakoľko 9 z 10 záujemcov odpovedalo, že sú schopný zabezpečiť </w:t>
      </w:r>
      <w:r w:rsidR="001247A0" w:rsidRPr="7B63EA7B">
        <w:rPr>
          <w:rFonts w:ascii="Arial Narrow" w:hAnsi="Arial Narrow"/>
          <w:sz w:val="22"/>
        </w:rPr>
        <w:t xml:space="preserve">údržbu, opravy a výmeny alebo montáž nových monitorovacích jednotiek a kapacitných sond v sídle </w:t>
      </w:r>
      <w:r w:rsidR="006648AC" w:rsidRPr="7B63EA7B">
        <w:rPr>
          <w:rFonts w:ascii="Arial Narrow" w:hAnsi="Arial Narrow"/>
          <w:sz w:val="22"/>
        </w:rPr>
        <w:t xml:space="preserve">verejného obstarávateľa, verejný obstarávateľ uvedie v opise predmetu zákazky požiadavku na plnenie predmetu zákazky v zmysel uvedeného. </w:t>
      </w:r>
      <w:r w:rsidR="00280A87" w:rsidRPr="7B63EA7B">
        <w:rPr>
          <w:rFonts w:ascii="Arial Narrow" w:hAnsi="Arial Narrow"/>
          <w:sz w:val="22"/>
        </w:rPr>
        <w:t xml:space="preserve">Verejný obstarávateľ má na základe odpovedí za to, že takáto požiadavka na predmet zákazky </w:t>
      </w:r>
      <w:r w:rsidR="00B04CA8" w:rsidRPr="7B63EA7B">
        <w:rPr>
          <w:rFonts w:ascii="Arial Narrow" w:hAnsi="Arial Narrow"/>
          <w:sz w:val="22"/>
        </w:rPr>
        <w:t xml:space="preserve">je realizovateľná dostatočne širokou časťou trhu a nie je ju preto možné považovať za diskriminujúcu, či brániacu hospodárskej súťaži. </w:t>
      </w:r>
      <w:r w:rsidR="0098294F" w:rsidRPr="7B63EA7B">
        <w:rPr>
          <w:rFonts w:ascii="Arial Narrow" w:hAnsi="Arial Narrow"/>
          <w:sz w:val="22"/>
        </w:rPr>
        <w:t>Verejný obstarávateľ nezahrnie do opisu predmetu zákazku možnosť</w:t>
      </w:r>
      <w:r w:rsidR="001F0853" w:rsidRPr="7B63EA7B">
        <w:rPr>
          <w:rFonts w:ascii="Arial Narrow" w:hAnsi="Arial Narrow"/>
          <w:sz w:val="22"/>
        </w:rPr>
        <w:t xml:space="preserve"> aby vyššie uvedené zariadenia spravoval svojpomocne a to z prevádzkových príčin (nedostatočné technické </w:t>
      </w:r>
      <w:r w:rsidR="007A6AE9" w:rsidRPr="7B63EA7B">
        <w:rPr>
          <w:rFonts w:ascii="Arial Narrow" w:hAnsi="Arial Narrow"/>
          <w:sz w:val="22"/>
        </w:rPr>
        <w:t>kapacity zamestnancov verejného obstarávateľa).</w:t>
      </w:r>
    </w:p>
    <w:p w14:paraId="7E4B3562" w14:textId="77777777" w:rsidR="007A6AE9" w:rsidRDefault="007A6AE9" w:rsidP="00280A87">
      <w:pPr>
        <w:spacing w:after="0" w:line="259" w:lineRule="auto"/>
        <w:ind w:left="419" w:right="0"/>
        <w:rPr>
          <w:rFonts w:ascii="Arial Narrow" w:hAnsi="Arial Narrow"/>
          <w:sz w:val="22"/>
        </w:rPr>
      </w:pPr>
    </w:p>
    <w:p w14:paraId="514A7763" w14:textId="593B85F4" w:rsidR="00456B53" w:rsidRDefault="00456B53" w:rsidP="00456B53">
      <w:pPr>
        <w:spacing w:after="0" w:line="259" w:lineRule="auto"/>
        <w:ind w:left="0" w:right="0" w:firstLine="409"/>
        <w:rPr>
          <w:rFonts w:ascii="Arial Narrow" w:hAnsi="Arial Narrow"/>
          <w:sz w:val="22"/>
          <w:u w:val="single"/>
        </w:rPr>
      </w:pPr>
      <w:r>
        <w:rPr>
          <w:rFonts w:ascii="Arial Narrow" w:hAnsi="Arial Narrow"/>
          <w:sz w:val="22"/>
          <w:u w:val="single"/>
        </w:rPr>
        <w:t>Položená otázka č.25:</w:t>
      </w:r>
    </w:p>
    <w:p w14:paraId="1028136D" w14:textId="77777777" w:rsidR="00456B53" w:rsidRDefault="00456B53" w:rsidP="00456B53">
      <w:pPr>
        <w:spacing w:after="0" w:line="259" w:lineRule="auto"/>
        <w:ind w:left="0" w:right="0" w:firstLine="409"/>
        <w:rPr>
          <w:rFonts w:ascii="Arial Narrow" w:hAnsi="Arial Narrow"/>
          <w:sz w:val="22"/>
          <w:u w:val="single"/>
        </w:rPr>
      </w:pPr>
    </w:p>
    <w:p w14:paraId="3533A8CD" w14:textId="181B61EC" w:rsidR="00456B53" w:rsidRPr="00B65109" w:rsidRDefault="00B65109" w:rsidP="00B65109">
      <w:pPr>
        <w:spacing w:after="0" w:line="259" w:lineRule="auto"/>
        <w:ind w:left="419" w:right="0"/>
        <w:rPr>
          <w:rFonts w:ascii="Arial Narrow" w:hAnsi="Arial Narrow"/>
          <w:i/>
          <w:iCs/>
          <w:sz w:val="22"/>
        </w:rPr>
      </w:pPr>
      <w:r w:rsidRPr="00B65109">
        <w:rPr>
          <w:rFonts w:ascii="Arial Narrow" w:hAnsi="Arial Narrow"/>
          <w:i/>
          <w:iCs/>
          <w:sz w:val="22"/>
        </w:rPr>
        <w:t>Je zo strany Vašej spoločnosti možné poskytnúť verejnému obstarávateľovi službu, ktorá bude spĺňať všetky požiadavky špecifikované v opise predmetu zákazky, a v ktorej bude zahrnutá aj funkcionalita merania naplnenosti nádob počas výsypu nádoby napríklad vyslaním zvukového signálu alebo videokamerou? Ak áno, prosím rozpíšte akým technologickým spôsobom by bolo možné takúto službu poskytovať.</w:t>
      </w:r>
    </w:p>
    <w:p w14:paraId="4922CEDD" w14:textId="77777777" w:rsidR="007A6AE9" w:rsidRPr="005067D6" w:rsidRDefault="007A6AE9" w:rsidP="00280A87">
      <w:pPr>
        <w:spacing w:after="0" w:line="259" w:lineRule="auto"/>
        <w:ind w:left="419" w:right="0"/>
        <w:rPr>
          <w:rFonts w:ascii="Arial Narrow" w:hAnsi="Arial Narrow"/>
          <w:sz w:val="22"/>
        </w:rPr>
      </w:pPr>
    </w:p>
    <w:p w14:paraId="507DFCEC" w14:textId="77777777" w:rsidR="00B65109" w:rsidRDefault="00B65109" w:rsidP="00B65109">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0F6CAA05" w14:textId="77777777" w:rsidR="00F57052" w:rsidRDefault="00F57052" w:rsidP="009C3704">
      <w:pPr>
        <w:spacing w:after="0" w:line="259" w:lineRule="auto"/>
        <w:ind w:left="419" w:right="0"/>
        <w:rPr>
          <w:rFonts w:ascii="Arial Narrow" w:hAnsi="Arial Narrow"/>
          <w:i/>
          <w:iCs/>
          <w:sz w:val="22"/>
        </w:rPr>
      </w:pPr>
    </w:p>
    <w:p w14:paraId="27165575" w14:textId="2E828B8B" w:rsidR="00B65109" w:rsidRPr="00BD389D" w:rsidRDefault="00B65109" w:rsidP="7B63EA7B">
      <w:pPr>
        <w:spacing w:after="0" w:line="259" w:lineRule="auto"/>
        <w:ind w:left="419" w:right="0"/>
        <w:rPr>
          <w:rFonts w:ascii="Arial Narrow" w:hAnsi="Arial Narrow"/>
          <w:sz w:val="22"/>
        </w:rPr>
      </w:pPr>
      <w:r w:rsidRPr="7B63EA7B">
        <w:rPr>
          <w:rFonts w:ascii="Arial Narrow" w:hAnsi="Arial Narrow"/>
          <w:sz w:val="22"/>
        </w:rPr>
        <w:t xml:space="preserve">Verejný obstarávateľ nezahrnie do opisu </w:t>
      </w:r>
      <w:r w:rsidR="00BD389D" w:rsidRPr="7B63EA7B">
        <w:rPr>
          <w:rFonts w:ascii="Arial Narrow" w:hAnsi="Arial Narrow"/>
          <w:sz w:val="22"/>
        </w:rPr>
        <w:t>predmetu zákazky funkcionalit</w:t>
      </w:r>
      <w:r w:rsidR="57A75339" w:rsidRPr="7B63EA7B">
        <w:rPr>
          <w:rFonts w:ascii="Arial Narrow" w:hAnsi="Arial Narrow"/>
          <w:sz w:val="22"/>
        </w:rPr>
        <w:t>u</w:t>
      </w:r>
      <w:r w:rsidR="00BD389D" w:rsidRPr="7B63EA7B">
        <w:rPr>
          <w:rFonts w:ascii="Arial Narrow" w:hAnsi="Arial Narrow"/>
          <w:sz w:val="22"/>
        </w:rPr>
        <w:t xml:space="preserve"> merania naplnenosti nádob počas výsypu nádoby.</w:t>
      </w:r>
    </w:p>
    <w:p w14:paraId="1808E521" w14:textId="77777777" w:rsidR="00F57052" w:rsidRDefault="00F57052" w:rsidP="009C3704">
      <w:pPr>
        <w:spacing w:after="0" w:line="259" w:lineRule="auto"/>
        <w:ind w:left="419" w:right="0"/>
        <w:rPr>
          <w:rFonts w:ascii="Arial Narrow" w:hAnsi="Arial Narrow"/>
          <w:i/>
          <w:iCs/>
          <w:sz w:val="22"/>
        </w:rPr>
      </w:pPr>
    </w:p>
    <w:p w14:paraId="6E0B78C9" w14:textId="27278F50" w:rsidR="00397913" w:rsidRDefault="00397913" w:rsidP="00397913">
      <w:pPr>
        <w:spacing w:after="0" w:line="259" w:lineRule="auto"/>
        <w:ind w:left="0" w:right="0" w:firstLine="409"/>
        <w:rPr>
          <w:rFonts w:ascii="Arial Narrow" w:hAnsi="Arial Narrow"/>
          <w:sz w:val="22"/>
          <w:u w:val="single"/>
        </w:rPr>
      </w:pPr>
      <w:r>
        <w:rPr>
          <w:rFonts w:ascii="Arial Narrow" w:hAnsi="Arial Narrow"/>
          <w:sz w:val="22"/>
          <w:u w:val="single"/>
        </w:rPr>
        <w:t>Položená otázka č.2</w:t>
      </w:r>
      <w:r w:rsidR="00FB6AAF">
        <w:rPr>
          <w:rFonts w:ascii="Arial Narrow" w:hAnsi="Arial Narrow"/>
          <w:sz w:val="22"/>
          <w:u w:val="single"/>
        </w:rPr>
        <w:t>6</w:t>
      </w:r>
      <w:r>
        <w:rPr>
          <w:rFonts w:ascii="Arial Narrow" w:hAnsi="Arial Narrow"/>
          <w:sz w:val="22"/>
          <w:u w:val="single"/>
        </w:rPr>
        <w:t>:</w:t>
      </w:r>
    </w:p>
    <w:p w14:paraId="5D8D7CCF" w14:textId="77777777" w:rsidR="00F57052" w:rsidRDefault="00F57052" w:rsidP="009C3704">
      <w:pPr>
        <w:spacing w:after="0" w:line="259" w:lineRule="auto"/>
        <w:ind w:left="419" w:right="0"/>
        <w:rPr>
          <w:rFonts w:ascii="Arial Narrow" w:hAnsi="Arial Narrow"/>
          <w:i/>
          <w:iCs/>
          <w:sz w:val="22"/>
        </w:rPr>
      </w:pPr>
    </w:p>
    <w:p w14:paraId="6DAE82C8" w14:textId="5A9A87C0" w:rsidR="00F57052" w:rsidRDefault="00397913" w:rsidP="009C3704">
      <w:pPr>
        <w:spacing w:after="0" w:line="259" w:lineRule="auto"/>
        <w:ind w:left="419" w:right="0"/>
        <w:rPr>
          <w:rFonts w:ascii="Arial Narrow" w:hAnsi="Arial Narrow"/>
          <w:i/>
          <w:iCs/>
          <w:sz w:val="22"/>
        </w:rPr>
      </w:pPr>
      <w:r w:rsidRPr="00397913">
        <w:rPr>
          <w:rFonts w:ascii="Arial Narrow" w:hAnsi="Arial Narrow"/>
          <w:i/>
          <w:iCs/>
          <w:sz w:val="22"/>
        </w:rPr>
        <w:t>Je zo strany Vašej spoločnosti možné poskytnúť verejnému obstarávateľovi službu, ktorá bude spĺňať všetky požiadavky špecifikované v opise predmetu zákazky, a v ktorej bude zahrnutá aj funkcionalita merania naplnenosti zbernej nádoby na stojisku zberných nádob mimo času výsypu (online meranie naplnenosti nádob)?  Ak áno, prosím rozpíšte akým technologickým spôsobom by bolo možné takúto službu poskytovať.</w:t>
      </w:r>
    </w:p>
    <w:p w14:paraId="47DAEA3E" w14:textId="77777777" w:rsidR="00F57052" w:rsidRDefault="00F57052" w:rsidP="009C3704">
      <w:pPr>
        <w:spacing w:after="0" w:line="259" w:lineRule="auto"/>
        <w:ind w:left="419" w:right="0"/>
        <w:rPr>
          <w:rFonts w:ascii="Arial Narrow" w:hAnsi="Arial Narrow"/>
          <w:i/>
          <w:iCs/>
          <w:sz w:val="22"/>
        </w:rPr>
      </w:pPr>
    </w:p>
    <w:p w14:paraId="12AB079B" w14:textId="77777777" w:rsidR="00397913" w:rsidRDefault="00397913" w:rsidP="00397913">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464F8F90" w14:textId="77777777" w:rsidR="00397913" w:rsidRDefault="00397913" w:rsidP="00397913">
      <w:pPr>
        <w:spacing w:after="0" w:line="259" w:lineRule="auto"/>
        <w:ind w:left="419" w:right="0"/>
        <w:rPr>
          <w:rFonts w:ascii="Arial Narrow" w:hAnsi="Arial Narrow"/>
          <w:i/>
          <w:iCs/>
          <w:sz w:val="22"/>
        </w:rPr>
      </w:pPr>
    </w:p>
    <w:p w14:paraId="75436160" w14:textId="5AF64089" w:rsidR="00397913" w:rsidRPr="00BD389D" w:rsidRDefault="00397913" w:rsidP="7F6B7A6E">
      <w:pPr>
        <w:spacing w:after="0" w:line="259" w:lineRule="auto"/>
        <w:ind w:left="419" w:right="0"/>
        <w:rPr>
          <w:rFonts w:ascii="Arial Narrow" w:hAnsi="Arial Narrow"/>
          <w:sz w:val="22"/>
        </w:rPr>
      </w:pPr>
      <w:r w:rsidRPr="7F6B7A6E">
        <w:rPr>
          <w:rFonts w:ascii="Arial Narrow" w:hAnsi="Arial Narrow"/>
          <w:sz w:val="22"/>
        </w:rPr>
        <w:t xml:space="preserve">Verejný obstarávateľ nezahrnie do opisu predmetu zákazky funkcionalita </w:t>
      </w:r>
      <w:r w:rsidRPr="7F6B7A6E">
        <w:rPr>
          <w:rFonts w:ascii="Arial Narrow" w:hAnsi="Arial Narrow"/>
          <w:i/>
          <w:iCs/>
          <w:sz w:val="22"/>
        </w:rPr>
        <w:t>merania naplnenosti zbernej nádoby na stojisku zberných nádob mimo času výsypu</w:t>
      </w:r>
      <w:r w:rsidRPr="7F6B7A6E">
        <w:rPr>
          <w:rFonts w:ascii="Arial Narrow" w:hAnsi="Arial Narrow"/>
          <w:sz w:val="22"/>
        </w:rPr>
        <w:t>.</w:t>
      </w:r>
    </w:p>
    <w:p w14:paraId="64836726" w14:textId="77777777" w:rsidR="00D443E1" w:rsidRDefault="00D443E1" w:rsidP="00B4402C">
      <w:pPr>
        <w:spacing w:after="0" w:line="259" w:lineRule="auto"/>
        <w:ind w:left="0" w:right="0" w:firstLine="0"/>
        <w:rPr>
          <w:rFonts w:ascii="Arial Narrow" w:hAnsi="Arial Narrow"/>
          <w:i/>
          <w:iCs/>
          <w:sz w:val="22"/>
        </w:rPr>
      </w:pPr>
    </w:p>
    <w:p w14:paraId="781E0432" w14:textId="3AC63F1D" w:rsidR="00D443E1" w:rsidRDefault="00D443E1" w:rsidP="00D443E1">
      <w:pPr>
        <w:spacing w:after="0" w:line="259" w:lineRule="auto"/>
        <w:ind w:left="0" w:right="0" w:firstLine="409"/>
        <w:rPr>
          <w:rFonts w:ascii="Arial Narrow" w:hAnsi="Arial Narrow"/>
          <w:sz w:val="22"/>
          <w:u w:val="single"/>
        </w:rPr>
      </w:pPr>
      <w:r>
        <w:rPr>
          <w:rFonts w:ascii="Arial Narrow" w:hAnsi="Arial Narrow"/>
          <w:sz w:val="22"/>
          <w:u w:val="single"/>
        </w:rPr>
        <w:t>Položená otázka č.27:</w:t>
      </w:r>
    </w:p>
    <w:p w14:paraId="4C272787" w14:textId="77777777" w:rsidR="00F57052" w:rsidRDefault="00F57052" w:rsidP="009C3704">
      <w:pPr>
        <w:spacing w:after="0" w:line="259" w:lineRule="auto"/>
        <w:ind w:left="419" w:right="0"/>
        <w:rPr>
          <w:rFonts w:ascii="Arial Narrow" w:hAnsi="Arial Narrow"/>
          <w:i/>
          <w:iCs/>
          <w:sz w:val="22"/>
        </w:rPr>
      </w:pPr>
    </w:p>
    <w:p w14:paraId="31B908C1" w14:textId="4AC37B17" w:rsidR="00F57052" w:rsidRDefault="00B4402C" w:rsidP="7B63EA7B">
      <w:pPr>
        <w:spacing w:after="0" w:line="259" w:lineRule="auto"/>
        <w:ind w:left="419" w:right="0"/>
        <w:rPr>
          <w:rFonts w:ascii="Arial Narrow" w:hAnsi="Arial Narrow"/>
          <w:i/>
          <w:iCs/>
          <w:sz w:val="22"/>
        </w:rPr>
      </w:pPr>
      <w:r w:rsidRPr="7B63EA7B">
        <w:rPr>
          <w:rFonts w:ascii="Arial Narrow" w:hAnsi="Arial Narrow"/>
          <w:i/>
          <w:iCs/>
          <w:sz w:val="22"/>
        </w:rPr>
        <w:t>Ak by verejný obstarávateľ v rámci pripravovaného verejného obstarávania nepožadoval aj funkcionality podľa</w:t>
      </w:r>
    </w:p>
    <w:p w14:paraId="2AEFF00F" w14:textId="702948B8" w:rsidR="00F57052" w:rsidRDefault="00B4402C" w:rsidP="7B63EA7B">
      <w:pPr>
        <w:spacing w:after="0" w:line="259" w:lineRule="auto"/>
        <w:ind w:left="419" w:right="0"/>
        <w:rPr>
          <w:rFonts w:ascii="Arial Narrow" w:hAnsi="Arial Narrow"/>
          <w:i/>
          <w:iCs/>
          <w:sz w:val="22"/>
        </w:rPr>
      </w:pPr>
      <w:r w:rsidRPr="7B63EA7B">
        <w:rPr>
          <w:rFonts w:ascii="Arial Narrow" w:hAnsi="Arial Narrow"/>
          <w:i/>
          <w:iCs/>
          <w:sz w:val="22"/>
        </w:rPr>
        <w:t xml:space="preserve"> otázky 25 a 26, bude technicky možné v priebehu trvania zmluvy na Vami poskytované riešenie integrovať takúto funkcionalitu dodatočne? </w:t>
      </w:r>
    </w:p>
    <w:p w14:paraId="16539F46" w14:textId="77777777" w:rsidR="00F57052" w:rsidRDefault="00F57052" w:rsidP="009C3704">
      <w:pPr>
        <w:spacing w:after="0" w:line="259" w:lineRule="auto"/>
        <w:ind w:left="419" w:right="0"/>
        <w:rPr>
          <w:rFonts w:ascii="Arial Narrow" w:hAnsi="Arial Narrow"/>
          <w:i/>
          <w:iCs/>
          <w:sz w:val="22"/>
        </w:rPr>
      </w:pPr>
    </w:p>
    <w:p w14:paraId="7DB22E22" w14:textId="77777777" w:rsidR="00014105" w:rsidRDefault="00014105" w:rsidP="00014105">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3491D783" w14:textId="77777777" w:rsidR="00B4402C" w:rsidRDefault="00B4402C" w:rsidP="009C3704">
      <w:pPr>
        <w:spacing w:after="0" w:line="259" w:lineRule="auto"/>
        <w:ind w:left="419" w:right="0"/>
        <w:rPr>
          <w:rFonts w:ascii="Arial Narrow" w:hAnsi="Arial Narrow"/>
          <w:i/>
          <w:iCs/>
          <w:sz w:val="22"/>
        </w:rPr>
      </w:pPr>
    </w:p>
    <w:p w14:paraId="4ADC9928" w14:textId="218F0674" w:rsidR="0087728A" w:rsidRDefault="00014105" w:rsidP="0087728A">
      <w:pPr>
        <w:spacing w:after="0" w:line="259" w:lineRule="auto"/>
        <w:ind w:left="419" w:right="0"/>
        <w:rPr>
          <w:rFonts w:ascii="Arial Narrow" w:hAnsi="Arial Narrow"/>
          <w:sz w:val="22"/>
        </w:rPr>
      </w:pPr>
      <w:r>
        <w:rPr>
          <w:rFonts w:ascii="Arial Narrow" w:hAnsi="Arial Narrow"/>
          <w:sz w:val="22"/>
        </w:rPr>
        <w:t xml:space="preserve">Verejný obstarávateľ nezahrnie do opisu predmetu zákazky </w:t>
      </w:r>
      <w:r w:rsidR="008C4F83">
        <w:rPr>
          <w:rFonts w:ascii="Arial Narrow" w:hAnsi="Arial Narrow"/>
          <w:sz w:val="22"/>
        </w:rPr>
        <w:t xml:space="preserve">funkcionality podľa otázok </w:t>
      </w:r>
      <w:r w:rsidR="00AB46E1">
        <w:rPr>
          <w:rFonts w:ascii="Arial Narrow" w:hAnsi="Arial Narrow"/>
          <w:sz w:val="22"/>
        </w:rPr>
        <w:t xml:space="preserve">25 a 26. Verejný obstarávateľ však aktuálne nevie vylúčiť možnosť, že </w:t>
      </w:r>
      <w:r w:rsidR="0087728A">
        <w:rPr>
          <w:rFonts w:ascii="Arial Narrow" w:hAnsi="Arial Narrow"/>
          <w:sz w:val="22"/>
        </w:rPr>
        <w:t>uvedené fu</w:t>
      </w:r>
      <w:r w:rsidR="006860F0">
        <w:rPr>
          <w:rFonts w:ascii="Arial Narrow" w:hAnsi="Arial Narrow"/>
          <w:sz w:val="22"/>
        </w:rPr>
        <w:t>n</w:t>
      </w:r>
      <w:r w:rsidR="0087728A">
        <w:rPr>
          <w:rFonts w:ascii="Arial Narrow" w:hAnsi="Arial Narrow"/>
          <w:sz w:val="22"/>
        </w:rPr>
        <w:t>kcionality bude v budúcnosti obstarávať (v osobitnom, samosta</w:t>
      </w:r>
      <w:r w:rsidR="006860F0">
        <w:rPr>
          <w:rFonts w:ascii="Arial Narrow" w:hAnsi="Arial Narrow"/>
          <w:sz w:val="22"/>
        </w:rPr>
        <w:t>t</w:t>
      </w:r>
      <w:r w:rsidR="0087728A">
        <w:rPr>
          <w:rFonts w:ascii="Arial Narrow" w:hAnsi="Arial Narrow"/>
          <w:sz w:val="22"/>
        </w:rPr>
        <w:t xml:space="preserve">nom VO) a to napríklad v dôsledku </w:t>
      </w:r>
      <w:r w:rsidR="006860F0">
        <w:rPr>
          <w:rFonts w:ascii="Arial Narrow" w:hAnsi="Arial Narrow"/>
          <w:sz w:val="22"/>
        </w:rPr>
        <w:t xml:space="preserve">zmien legislatívnych povinností pri zbere odpadu. </w:t>
      </w:r>
    </w:p>
    <w:p w14:paraId="5770EFFE" w14:textId="77777777" w:rsidR="006860F0" w:rsidRDefault="006860F0" w:rsidP="0087728A">
      <w:pPr>
        <w:spacing w:after="0" w:line="259" w:lineRule="auto"/>
        <w:ind w:left="419" w:right="0"/>
        <w:rPr>
          <w:rFonts w:ascii="Arial Narrow" w:hAnsi="Arial Narrow"/>
          <w:sz w:val="22"/>
        </w:rPr>
      </w:pPr>
    </w:p>
    <w:p w14:paraId="6411B737" w14:textId="0F98116A" w:rsidR="006860F0" w:rsidRPr="00014105" w:rsidRDefault="003F2894" w:rsidP="0087728A">
      <w:pPr>
        <w:spacing w:after="0" w:line="259" w:lineRule="auto"/>
        <w:ind w:left="419" w:right="0"/>
        <w:rPr>
          <w:rFonts w:ascii="Arial Narrow" w:hAnsi="Arial Narrow"/>
          <w:sz w:val="22"/>
        </w:rPr>
      </w:pPr>
      <w:r>
        <w:rPr>
          <w:rFonts w:ascii="Arial Narrow" w:hAnsi="Arial Narrow"/>
          <w:sz w:val="22"/>
        </w:rPr>
        <w:t xml:space="preserve">Verejný obstarávateľ z tohto titulu zahrnie do opisu predmetu zákazky požiadavku, v zmysle ktorej musí </w:t>
      </w:r>
      <w:r w:rsidR="00446E17">
        <w:rPr>
          <w:rFonts w:ascii="Arial Narrow" w:hAnsi="Arial Narrow"/>
          <w:sz w:val="22"/>
        </w:rPr>
        <w:t xml:space="preserve">poskytované riešenie zahŕňať prípravu na prípadné </w:t>
      </w:r>
      <w:r w:rsidR="00F00516">
        <w:rPr>
          <w:rFonts w:ascii="Arial Narrow" w:hAnsi="Arial Narrow"/>
          <w:sz w:val="22"/>
        </w:rPr>
        <w:t>zavedenie takýchto funkcionalít v budúcnosti, t. j. musí umožňovať</w:t>
      </w:r>
      <w:r w:rsidR="00785417">
        <w:rPr>
          <w:rFonts w:ascii="Arial Narrow" w:hAnsi="Arial Narrow"/>
          <w:sz w:val="22"/>
        </w:rPr>
        <w:t xml:space="preserve"> budúce</w:t>
      </w:r>
      <w:r w:rsidR="00F00516">
        <w:rPr>
          <w:rFonts w:ascii="Arial Narrow" w:hAnsi="Arial Narrow"/>
          <w:sz w:val="22"/>
        </w:rPr>
        <w:t xml:space="preserve"> pripojenie </w:t>
      </w:r>
      <w:r w:rsidR="00785417">
        <w:rPr>
          <w:rFonts w:ascii="Arial Narrow" w:hAnsi="Arial Narrow"/>
          <w:sz w:val="22"/>
        </w:rPr>
        <w:t xml:space="preserve">systému </w:t>
      </w:r>
      <w:r w:rsidR="00785417" w:rsidRPr="00785417">
        <w:rPr>
          <w:rFonts w:ascii="Arial Narrow" w:hAnsi="Arial Narrow"/>
          <w:sz w:val="22"/>
        </w:rPr>
        <w:t>merania naplnenosti nádob počas výsypu nádoby</w:t>
      </w:r>
      <w:r w:rsidR="00785417">
        <w:rPr>
          <w:rFonts w:ascii="Arial Narrow" w:hAnsi="Arial Narrow"/>
          <w:sz w:val="22"/>
        </w:rPr>
        <w:t xml:space="preserve"> </w:t>
      </w:r>
      <w:r w:rsidR="001B2B62">
        <w:rPr>
          <w:rFonts w:ascii="Arial Narrow" w:hAnsi="Arial Narrow"/>
          <w:sz w:val="22"/>
        </w:rPr>
        <w:t xml:space="preserve">a </w:t>
      </w:r>
      <w:r w:rsidR="001B2B62" w:rsidRPr="001B2B62">
        <w:rPr>
          <w:rFonts w:ascii="Arial Narrow" w:hAnsi="Arial Narrow"/>
          <w:sz w:val="22"/>
        </w:rPr>
        <w:t>merania naplnenosti zbernej nádoby na stojisku zberných nádob</w:t>
      </w:r>
      <w:r w:rsidR="000F20A5">
        <w:rPr>
          <w:rFonts w:ascii="Arial Narrow" w:hAnsi="Arial Narrow"/>
          <w:sz w:val="22"/>
        </w:rPr>
        <w:t>.</w:t>
      </w:r>
    </w:p>
    <w:p w14:paraId="23DBC676" w14:textId="77777777" w:rsidR="00B4402C" w:rsidRDefault="00B4402C" w:rsidP="009C3704">
      <w:pPr>
        <w:spacing w:after="0" w:line="259" w:lineRule="auto"/>
        <w:ind w:left="419" w:right="0"/>
        <w:rPr>
          <w:rFonts w:ascii="Arial Narrow" w:hAnsi="Arial Narrow"/>
          <w:i/>
          <w:iCs/>
          <w:sz w:val="22"/>
        </w:rPr>
      </w:pPr>
    </w:p>
    <w:p w14:paraId="1E65A3DD" w14:textId="77777777" w:rsidR="00B4402C" w:rsidRDefault="00B4402C" w:rsidP="009C3704">
      <w:pPr>
        <w:spacing w:after="0" w:line="259" w:lineRule="auto"/>
        <w:ind w:left="419" w:right="0"/>
        <w:rPr>
          <w:rFonts w:ascii="Arial Narrow" w:hAnsi="Arial Narrow"/>
          <w:i/>
          <w:iCs/>
          <w:sz w:val="22"/>
        </w:rPr>
      </w:pPr>
    </w:p>
    <w:p w14:paraId="5C8CB7C1" w14:textId="730D9C76" w:rsidR="00442DA5" w:rsidRDefault="00442DA5" w:rsidP="00442DA5">
      <w:pPr>
        <w:spacing w:after="0" w:line="259" w:lineRule="auto"/>
        <w:ind w:left="0" w:right="0" w:firstLine="409"/>
        <w:rPr>
          <w:rFonts w:ascii="Arial Narrow" w:hAnsi="Arial Narrow"/>
          <w:sz w:val="22"/>
          <w:u w:val="single"/>
        </w:rPr>
      </w:pPr>
      <w:r>
        <w:rPr>
          <w:rFonts w:ascii="Arial Narrow" w:hAnsi="Arial Narrow"/>
          <w:sz w:val="22"/>
          <w:u w:val="single"/>
        </w:rPr>
        <w:t>Položen</w:t>
      </w:r>
      <w:r w:rsidR="00A346C5">
        <w:rPr>
          <w:rFonts w:ascii="Arial Narrow" w:hAnsi="Arial Narrow"/>
          <w:sz w:val="22"/>
          <w:u w:val="single"/>
        </w:rPr>
        <w:t>é</w:t>
      </w:r>
      <w:r>
        <w:rPr>
          <w:rFonts w:ascii="Arial Narrow" w:hAnsi="Arial Narrow"/>
          <w:sz w:val="22"/>
          <w:u w:val="single"/>
        </w:rPr>
        <w:t xml:space="preserve"> otázk</w:t>
      </w:r>
      <w:r w:rsidR="00A346C5">
        <w:rPr>
          <w:rFonts w:ascii="Arial Narrow" w:hAnsi="Arial Narrow"/>
          <w:sz w:val="22"/>
          <w:u w:val="single"/>
        </w:rPr>
        <w:t>y</w:t>
      </w:r>
      <w:r>
        <w:rPr>
          <w:rFonts w:ascii="Arial Narrow" w:hAnsi="Arial Narrow"/>
          <w:sz w:val="22"/>
          <w:u w:val="single"/>
        </w:rPr>
        <w:t xml:space="preserve"> č.2</w:t>
      </w:r>
      <w:r w:rsidR="00A346C5">
        <w:rPr>
          <w:rFonts w:ascii="Arial Narrow" w:hAnsi="Arial Narrow"/>
          <w:sz w:val="22"/>
          <w:u w:val="single"/>
        </w:rPr>
        <w:t>8 a 29</w:t>
      </w:r>
      <w:r>
        <w:rPr>
          <w:rFonts w:ascii="Arial Narrow" w:hAnsi="Arial Narrow"/>
          <w:sz w:val="22"/>
          <w:u w:val="single"/>
        </w:rPr>
        <w:t>:</w:t>
      </w:r>
    </w:p>
    <w:p w14:paraId="4BBF7519" w14:textId="77777777" w:rsidR="00B4402C" w:rsidRDefault="00B4402C" w:rsidP="009C3704">
      <w:pPr>
        <w:spacing w:after="0" w:line="259" w:lineRule="auto"/>
        <w:ind w:left="419" w:right="0"/>
        <w:rPr>
          <w:rFonts w:ascii="Arial Narrow" w:hAnsi="Arial Narrow"/>
          <w:i/>
          <w:iCs/>
          <w:sz w:val="22"/>
        </w:rPr>
      </w:pPr>
    </w:p>
    <w:p w14:paraId="05447B5B" w14:textId="1C9509E1" w:rsidR="00B4402C" w:rsidRPr="00B55F52" w:rsidRDefault="00B55F52" w:rsidP="009C3704">
      <w:pPr>
        <w:spacing w:after="0" w:line="259" w:lineRule="auto"/>
        <w:ind w:left="419" w:right="0"/>
        <w:rPr>
          <w:rFonts w:ascii="Arial Narrow" w:hAnsi="Arial Narrow"/>
          <w:i/>
          <w:iCs/>
          <w:sz w:val="22"/>
        </w:rPr>
      </w:pPr>
      <w:r w:rsidRPr="00B55F52">
        <w:rPr>
          <w:rFonts w:ascii="Arial Narrow" w:hAnsi="Arial Narrow"/>
          <w:i/>
          <w:iCs/>
          <w:sz w:val="22"/>
        </w:rPr>
        <w:t>Je na základe informácií poskytnutých v opise predmetu zákazky dostatočne zrejmé na základe akých vstupov má byť v platforme vypracovávaný plán rajónov a zvozu?</w:t>
      </w:r>
    </w:p>
    <w:p w14:paraId="1C8E89A0" w14:textId="77777777" w:rsidR="00B55F52" w:rsidRPr="00B55F52" w:rsidRDefault="00B55F52" w:rsidP="009C3704">
      <w:pPr>
        <w:spacing w:after="0" w:line="259" w:lineRule="auto"/>
        <w:ind w:left="419" w:right="0"/>
        <w:rPr>
          <w:rFonts w:ascii="Arial Narrow" w:hAnsi="Arial Narrow"/>
          <w:i/>
          <w:iCs/>
          <w:sz w:val="22"/>
        </w:rPr>
      </w:pPr>
    </w:p>
    <w:p w14:paraId="4821E4E2" w14:textId="0F2F4880" w:rsidR="00B55F52" w:rsidRDefault="00B55F52" w:rsidP="009C3704">
      <w:pPr>
        <w:spacing w:after="0" w:line="259" w:lineRule="auto"/>
        <w:ind w:left="419" w:right="0"/>
        <w:rPr>
          <w:rFonts w:ascii="Arial Narrow" w:hAnsi="Arial Narrow"/>
          <w:i/>
          <w:iCs/>
          <w:sz w:val="22"/>
        </w:rPr>
      </w:pPr>
      <w:r w:rsidRPr="00B55F52">
        <w:rPr>
          <w:rFonts w:ascii="Arial Narrow" w:hAnsi="Arial Narrow"/>
          <w:i/>
          <w:iCs/>
          <w:sz w:val="22"/>
        </w:rPr>
        <w:t>Ak je odpoveď na predchádzajúcu otázku "Nie" uveďte prosím aké informácie je podľa Vás potrebné doplniť do opisu predmetu zákazky.</w:t>
      </w:r>
    </w:p>
    <w:p w14:paraId="55BC0B67" w14:textId="77777777" w:rsidR="00B4402C" w:rsidRDefault="00B4402C" w:rsidP="009C3704">
      <w:pPr>
        <w:spacing w:after="0" w:line="259" w:lineRule="auto"/>
        <w:ind w:left="419" w:right="0"/>
        <w:rPr>
          <w:rFonts w:ascii="Arial Narrow" w:hAnsi="Arial Narrow"/>
          <w:i/>
          <w:iCs/>
          <w:sz w:val="22"/>
        </w:rPr>
      </w:pPr>
    </w:p>
    <w:p w14:paraId="26A7A706" w14:textId="77777777" w:rsidR="00B55F52" w:rsidRDefault="00B55F52" w:rsidP="00B55F52">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02278FF2" w14:textId="77777777" w:rsidR="00B4402C" w:rsidRPr="00995CFB" w:rsidRDefault="00B4402C" w:rsidP="009C3704">
      <w:pPr>
        <w:spacing w:after="0" w:line="259" w:lineRule="auto"/>
        <w:ind w:left="419" w:right="0"/>
        <w:rPr>
          <w:rFonts w:ascii="Arial Narrow" w:hAnsi="Arial Narrow"/>
          <w:sz w:val="22"/>
        </w:rPr>
      </w:pPr>
    </w:p>
    <w:p w14:paraId="17923772" w14:textId="2C04A9C1" w:rsidR="00B55F52" w:rsidRPr="00995CFB" w:rsidRDefault="00B30B63" w:rsidP="009C3704">
      <w:pPr>
        <w:spacing w:after="0" w:line="259" w:lineRule="auto"/>
        <w:ind w:left="419" w:right="0"/>
        <w:rPr>
          <w:rFonts w:ascii="Arial Narrow" w:hAnsi="Arial Narrow"/>
          <w:sz w:val="22"/>
        </w:rPr>
      </w:pPr>
      <w:r w:rsidRPr="00995CFB">
        <w:rPr>
          <w:rFonts w:ascii="Arial Narrow" w:hAnsi="Arial Narrow"/>
          <w:sz w:val="22"/>
        </w:rPr>
        <w:t>Verejný obst</w:t>
      </w:r>
      <w:r w:rsidR="005F059A" w:rsidRPr="00995CFB">
        <w:rPr>
          <w:rFonts w:ascii="Arial Narrow" w:hAnsi="Arial Narrow"/>
          <w:sz w:val="22"/>
        </w:rPr>
        <w:t>a</w:t>
      </w:r>
      <w:r w:rsidRPr="00995CFB">
        <w:rPr>
          <w:rFonts w:ascii="Arial Narrow" w:hAnsi="Arial Narrow"/>
          <w:sz w:val="22"/>
        </w:rPr>
        <w:t xml:space="preserve">rávateľ konštatuje, že 6 z 10 subjektov deklarovalo, </w:t>
      </w:r>
      <w:r w:rsidR="00C30DBF" w:rsidRPr="00995CFB">
        <w:rPr>
          <w:rFonts w:ascii="Arial Narrow" w:hAnsi="Arial Narrow"/>
          <w:sz w:val="22"/>
        </w:rPr>
        <w:t xml:space="preserve">že z opisu predmetu zákazky je dostatočne zrejmé na základe akých vstupov má byť v platforme vypracovaný plán </w:t>
      </w:r>
      <w:r w:rsidR="00C87786" w:rsidRPr="00995CFB">
        <w:rPr>
          <w:rFonts w:ascii="Arial Narrow" w:hAnsi="Arial Narrow"/>
          <w:sz w:val="22"/>
        </w:rPr>
        <w:t xml:space="preserve">rajónov a zvozu. </w:t>
      </w:r>
    </w:p>
    <w:p w14:paraId="5EA8DB47" w14:textId="77777777" w:rsidR="004233DA" w:rsidRPr="00995CFB" w:rsidRDefault="004233DA" w:rsidP="009C3704">
      <w:pPr>
        <w:spacing w:after="0" w:line="259" w:lineRule="auto"/>
        <w:ind w:left="419" w:right="0"/>
        <w:rPr>
          <w:rFonts w:ascii="Arial Narrow" w:hAnsi="Arial Narrow"/>
          <w:sz w:val="22"/>
        </w:rPr>
      </w:pPr>
    </w:p>
    <w:p w14:paraId="557226F4" w14:textId="210CD679" w:rsidR="004233DA" w:rsidRPr="00995CFB" w:rsidRDefault="004233DA" w:rsidP="009C3704">
      <w:pPr>
        <w:spacing w:after="0" w:line="259" w:lineRule="auto"/>
        <w:ind w:left="419" w:right="0"/>
        <w:rPr>
          <w:rFonts w:ascii="Arial Narrow" w:hAnsi="Arial Narrow"/>
          <w:sz w:val="22"/>
        </w:rPr>
      </w:pPr>
      <w:r w:rsidRPr="00995CFB">
        <w:rPr>
          <w:rFonts w:ascii="Arial Narrow" w:hAnsi="Arial Narrow"/>
          <w:sz w:val="22"/>
        </w:rPr>
        <w:t xml:space="preserve">Verejný obstarávateľ má za to, že predmetné vstupy sú popísané dostatočne, resp. v takej miere, v akej je ich možné </w:t>
      </w:r>
      <w:r w:rsidR="00213225" w:rsidRPr="00995CFB">
        <w:rPr>
          <w:rFonts w:ascii="Arial Narrow" w:hAnsi="Arial Narrow"/>
          <w:sz w:val="22"/>
        </w:rPr>
        <w:t xml:space="preserve">a nevyhnutné opísať pre naplnenie zákonných princípov VO stanovených zákonom o VO. </w:t>
      </w:r>
      <w:r w:rsidR="00A71EC0" w:rsidRPr="00995CFB">
        <w:rPr>
          <w:rFonts w:ascii="Arial Narrow" w:hAnsi="Arial Narrow"/>
          <w:sz w:val="22"/>
        </w:rPr>
        <w:t xml:space="preserve">Verejný obstarávateľ </w:t>
      </w:r>
      <w:r w:rsidR="00E235E6" w:rsidRPr="00995CFB">
        <w:rPr>
          <w:rFonts w:ascii="Arial Narrow" w:hAnsi="Arial Narrow"/>
          <w:sz w:val="22"/>
        </w:rPr>
        <w:t xml:space="preserve">považuje analýzu týchto vstupov za súčasť požiadaviek, ktoré kladie na </w:t>
      </w:r>
      <w:r w:rsidR="00CC6B4D" w:rsidRPr="00995CFB">
        <w:rPr>
          <w:rFonts w:ascii="Arial Narrow" w:hAnsi="Arial Narrow"/>
          <w:sz w:val="22"/>
        </w:rPr>
        <w:t xml:space="preserve">plnenie predmetu zákazky. </w:t>
      </w:r>
    </w:p>
    <w:p w14:paraId="5F1302A4" w14:textId="77777777" w:rsidR="008B58FD" w:rsidRPr="00995CFB" w:rsidRDefault="008B58FD" w:rsidP="009C3704">
      <w:pPr>
        <w:spacing w:after="0" w:line="259" w:lineRule="auto"/>
        <w:ind w:left="419" w:right="0"/>
        <w:rPr>
          <w:rFonts w:ascii="Arial Narrow" w:hAnsi="Arial Narrow"/>
          <w:sz w:val="22"/>
        </w:rPr>
      </w:pPr>
    </w:p>
    <w:p w14:paraId="32F95DA8" w14:textId="5DEE5131" w:rsidR="008B58FD" w:rsidRPr="00995CFB" w:rsidRDefault="008B58FD" w:rsidP="542F3FA6">
      <w:pPr>
        <w:spacing w:after="0" w:line="259" w:lineRule="auto"/>
        <w:ind w:left="419" w:right="0"/>
        <w:rPr>
          <w:rFonts w:ascii="Arial Narrow" w:hAnsi="Arial Narrow"/>
          <w:sz w:val="22"/>
        </w:rPr>
      </w:pPr>
      <w:r w:rsidRPr="542F3FA6">
        <w:rPr>
          <w:rFonts w:ascii="Arial Narrow" w:hAnsi="Arial Narrow"/>
          <w:sz w:val="22"/>
        </w:rPr>
        <w:t xml:space="preserve">Verejný obstarávateľ v nadväznosti na štyri odpovede poskytnuté v rámci otázky </w:t>
      </w:r>
      <w:r w:rsidR="0068699E" w:rsidRPr="542F3FA6">
        <w:rPr>
          <w:rFonts w:ascii="Arial Narrow" w:hAnsi="Arial Narrow"/>
          <w:sz w:val="22"/>
        </w:rPr>
        <w:t>29 nastavil proces plnenia predmetu zákazky v zmysle harmonogramu, ktorý bol záujemcom k dispozícii v priebehu druhého kola PTK</w:t>
      </w:r>
      <w:r w:rsidR="00B1015C" w:rsidRPr="542F3FA6">
        <w:rPr>
          <w:rFonts w:ascii="Arial Narrow" w:hAnsi="Arial Narrow"/>
          <w:sz w:val="22"/>
        </w:rPr>
        <w:t>, tak, aby implementácii ponúkaného riešenia predchádzala tzv. „predimplementačná</w:t>
      </w:r>
      <w:r w:rsidR="00A104C8" w:rsidRPr="542F3FA6">
        <w:rPr>
          <w:rFonts w:ascii="Arial Narrow" w:hAnsi="Arial Narrow"/>
          <w:sz w:val="22"/>
        </w:rPr>
        <w:t xml:space="preserve"> fáza“ v rámci ktorej bude mať víťazný uchádzač priestor a možnosť analyzovať všetky vstupy,</w:t>
      </w:r>
      <w:r w:rsidR="00F277EF" w:rsidRPr="542F3FA6">
        <w:rPr>
          <w:rFonts w:ascii="Arial Narrow" w:hAnsi="Arial Narrow"/>
          <w:sz w:val="22"/>
        </w:rPr>
        <w:t xml:space="preserve"> ktoré </w:t>
      </w:r>
      <w:r w:rsidR="00A71EC0" w:rsidRPr="542F3FA6">
        <w:rPr>
          <w:rFonts w:ascii="Arial Narrow" w:hAnsi="Arial Narrow"/>
          <w:sz w:val="22"/>
        </w:rPr>
        <w:t xml:space="preserve">budú používané na tvorbu plánov rajónov a zvozu. </w:t>
      </w:r>
    </w:p>
    <w:p w14:paraId="27A3F836" w14:textId="77777777" w:rsidR="00C87786" w:rsidRDefault="00C87786" w:rsidP="009C3704">
      <w:pPr>
        <w:spacing w:after="0" w:line="259" w:lineRule="auto"/>
        <w:ind w:left="419" w:right="0"/>
        <w:rPr>
          <w:rFonts w:ascii="Arial Narrow" w:hAnsi="Arial Narrow"/>
          <w:i/>
          <w:iCs/>
          <w:sz w:val="22"/>
        </w:rPr>
      </w:pPr>
    </w:p>
    <w:p w14:paraId="7B8AC119" w14:textId="4EA26AD0" w:rsidR="00AC27C4" w:rsidRDefault="00AC27C4" w:rsidP="00AC27C4">
      <w:pPr>
        <w:spacing w:after="0" w:line="259" w:lineRule="auto"/>
        <w:ind w:left="0" w:right="0" w:firstLine="409"/>
        <w:rPr>
          <w:rFonts w:ascii="Arial Narrow" w:hAnsi="Arial Narrow"/>
          <w:sz w:val="22"/>
          <w:u w:val="single"/>
        </w:rPr>
      </w:pPr>
      <w:r>
        <w:rPr>
          <w:rFonts w:ascii="Arial Narrow" w:hAnsi="Arial Narrow"/>
          <w:sz w:val="22"/>
          <w:u w:val="single"/>
        </w:rPr>
        <w:t>Položená otázka č.30:</w:t>
      </w:r>
    </w:p>
    <w:p w14:paraId="3FEEA65D" w14:textId="2DC71F22" w:rsidR="00C87786" w:rsidRDefault="00C87786" w:rsidP="009C3704">
      <w:pPr>
        <w:spacing w:after="0" w:line="259" w:lineRule="auto"/>
        <w:ind w:left="419" w:right="0"/>
        <w:rPr>
          <w:rFonts w:ascii="Arial Narrow" w:hAnsi="Arial Narrow"/>
          <w:i/>
          <w:iCs/>
          <w:sz w:val="22"/>
        </w:rPr>
      </w:pPr>
    </w:p>
    <w:p w14:paraId="54E76A62" w14:textId="4D46EF21" w:rsidR="00B4402C" w:rsidRDefault="00995CFB" w:rsidP="009C3704">
      <w:pPr>
        <w:spacing w:after="0" w:line="259" w:lineRule="auto"/>
        <w:ind w:left="419" w:right="0"/>
        <w:rPr>
          <w:rFonts w:ascii="Arial Narrow" w:hAnsi="Arial Narrow"/>
          <w:i/>
          <w:iCs/>
          <w:sz w:val="22"/>
        </w:rPr>
      </w:pPr>
      <w:r w:rsidRPr="00995CFB">
        <w:rPr>
          <w:rFonts w:ascii="Arial Narrow" w:hAnsi="Arial Narrow"/>
          <w:i/>
          <w:iCs/>
          <w:sz w:val="22"/>
        </w:rPr>
        <w:t>Je na základe informácií poskytnutých v opise predmetu zákazky dostatočne zrejmé čo verejný obstarávateľ rozumie pod pojmami "plán zvozu" a "plán rajónov"?</w:t>
      </w:r>
    </w:p>
    <w:p w14:paraId="264B7E7D" w14:textId="77777777" w:rsidR="00B4402C" w:rsidRDefault="00B4402C" w:rsidP="009C3704">
      <w:pPr>
        <w:spacing w:after="0" w:line="259" w:lineRule="auto"/>
        <w:ind w:left="419" w:right="0"/>
        <w:rPr>
          <w:rFonts w:ascii="Arial Narrow" w:hAnsi="Arial Narrow"/>
          <w:i/>
          <w:iCs/>
          <w:sz w:val="22"/>
        </w:rPr>
      </w:pPr>
    </w:p>
    <w:p w14:paraId="0BE8D060" w14:textId="77777777" w:rsidR="006756A0" w:rsidRDefault="006756A0" w:rsidP="006756A0">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4C96675A" w14:textId="77777777" w:rsidR="006756A0" w:rsidRDefault="006756A0" w:rsidP="009C3704">
      <w:pPr>
        <w:spacing w:after="0" w:line="259" w:lineRule="auto"/>
        <w:ind w:left="419" w:right="0"/>
        <w:rPr>
          <w:rFonts w:ascii="Arial Narrow" w:hAnsi="Arial Narrow"/>
          <w:sz w:val="22"/>
        </w:rPr>
      </w:pPr>
    </w:p>
    <w:p w14:paraId="3645E042" w14:textId="3CDC8D22" w:rsidR="006756A0" w:rsidRDefault="006756A0" w:rsidP="009C3704">
      <w:pPr>
        <w:spacing w:after="0" w:line="259" w:lineRule="auto"/>
        <w:ind w:left="419" w:right="0"/>
        <w:rPr>
          <w:rFonts w:ascii="Arial Narrow" w:hAnsi="Arial Narrow"/>
          <w:sz w:val="22"/>
        </w:rPr>
      </w:pPr>
      <w:r>
        <w:rPr>
          <w:rFonts w:ascii="Arial Narrow" w:hAnsi="Arial Narrow"/>
          <w:sz w:val="22"/>
        </w:rPr>
        <w:t xml:space="preserve">Verejný obstarávateľ touto otázkou sledoval overenie, či </w:t>
      </w:r>
      <w:r w:rsidR="00172093">
        <w:rPr>
          <w:rFonts w:ascii="Arial Narrow" w:hAnsi="Arial Narrow"/>
          <w:sz w:val="22"/>
        </w:rPr>
        <w:t xml:space="preserve">je pojem „plán zvozu“ a „plán rajónov“ na účely pripravovaného VO možné považovať za dostatočne zrozumiteľný. </w:t>
      </w:r>
      <w:r w:rsidR="000C67FE">
        <w:rPr>
          <w:rFonts w:ascii="Arial Narrow" w:hAnsi="Arial Narrow"/>
          <w:sz w:val="22"/>
        </w:rPr>
        <w:t xml:space="preserve">6 z 10 subjektov odpovedalo, že týmto pojmom dostatočne rozumie, </w:t>
      </w:r>
      <w:r w:rsidR="005168A4">
        <w:rPr>
          <w:rFonts w:ascii="Arial Narrow" w:hAnsi="Arial Narrow"/>
          <w:sz w:val="22"/>
        </w:rPr>
        <w:t>čo považuje verejný obstarávateľ za dostatočný dôkaz o tom, že predmetné pojmy sú</w:t>
      </w:r>
      <w:r w:rsidR="001A2EDA">
        <w:rPr>
          <w:rFonts w:ascii="Arial Narrow" w:hAnsi="Arial Narrow"/>
          <w:sz w:val="22"/>
        </w:rPr>
        <w:t xml:space="preserve"> opísané</w:t>
      </w:r>
      <w:r w:rsidR="005168A4">
        <w:rPr>
          <w:rFonts w:ascii="Arial Narrow" w:hAnsi="Arial Narrow"/>
          <w:sz w:val="22"/>
        </w:rPr>
        <w:t xml:space="preserve"> dostatočn</w:t>
      </w:r>
      <w:r w:rsidR="001A2EDA">
        <w:rPr>
          <w:rFonts w:ascii="Arial Narrow" w:hAnsi="Arial Narrow"/>
          <w:sz w:val="22"/>
        </w:rPr>
        <w:t>e</w:t>
      </w:r>
      <w:r w:rsidR="005168A4">
        <w:rPr>
          <w:rFonts w:ascii="Arial Narrow" w:hAnsi="Arial Narrow"/>
          <w:sz w:val="22"/>
        </w:rPr>
        <w:t xml:space="preserve"> na to, aby </w:t>
      </w:r>
      <w:r w:rsidR="001A2EDA">
        <w:rPr>
          <w:rFonts w:ascii="Arial Narrow" w:hAnsi="Arial Narrow"/>
          <w:sz w:val="22"/>
        </w:rPr>
        <w:t xml:space="preserve">subjekty na relevantnom trhu </w:t>
      </w:r>
      <w:r w:rsidR="005168A4">
        <w:rPr>
          <w:rFonts w:ascii="Arial Narrow" w:hAnsi="Arial Narrow"/>
          <w:sz w:val="22"/>
        </w:rPr>
        <w:t xml:space="preserve">pri vynaložení náležitej odbornej </w:t>
      </w:r>
      <w:r w:rsidR="001A2EDA">
        <w:rPr>
          <w:rFonts w:ascii="Arial Narrow" w:hAnsi="Arial Narrow"/>
          <w:sz w:val="22"/>
        </w:rPr>
        <w:t xml:space="preserve">starostlivosti </w:t>
      </w:r>
      <w:r w:rsidR="00237203">
        <w:rPr>
          <w:rFonts w:ascii="Arial Narrow" w:hAnsi="Arial Narrow"/>
          <w:sz w:val="22"/>
        </w:rPr>
        <w:t xml:space="preserve">mohli predložiť </w:t>
      </w:r>
      <w:r w:rsidR="005705A4">
        <w:rPr>
          <w:rFonts w:ascii="Arial Narrow" w:hAnsi="Arial Narrow"/>
          <w:sz w:val="22"/>
        </w:rPr>
        <w:t xml:space="preserve">objektívne vypracovanú ponuku. </w:t>
      </w:r>
    </w:p>
    <w:p w14:paraId="69B1F504" w14:textId="77777777" w:rsidR="005705A4" w:rsidRDefault="005705A4" w:rsidP="009C3704">
      <w:pPr>
        <w:spacing w:after="0" w:line="259" w:lineRule="auto"/>
        <w:ind w:left="419" w:right="0"/>
        <w:rPr>
          <w:rFonts w:ascii="Arial Narrow" w:hAnsi="Arial Narrow"/>
          <w:sz w:val="22"/>
        </w:rPr>
      </w:pPr>
    </w:p>
    <w:p w14:paraId="11D2ABF5" w14:textId="77777777" w:rsidR="00977E3B" w:rsidRDefault="005705A4" w:rsidP="009C3704">
      <w:pPr>
        <w:spacing w:after="0" w:line="259" w:lineRule="auto"/>
        <w:ind w:left="419" w:right="0"/>
        <w:rPr>
          <w:rFonts w:ascii="Arial Narrow" w:hAnsi="Arial Narrow"/>
          <w:sz w:val="22"/>
        </w:rPr>
      </w:pPr>
      <w:r>
        <w:rPr>
          <w:rFonts w:ascii="Arial Narrow" w:hAnsi="Arial Narrow"/>
          <w:sz w:val="22"/>
        </w:rPr>
        <w:t xml:space="preserve">Verejný obstarávateľ má za to, že pojmy „plán zvozu“ a „plán rajónov“ sú v kontexte </w:t>
      </w:r>
      <w:r w:rsidR="00F06745">
        <w:rPr>
          <w:rFonts w:ascii="Arial Narrow" w:hAnsi="Arial Narrow"/>
          <w:sz w:val="22"/>
        </w:rPr>
        <w:t>ostatných dokumentov, ktoré poskytne záujemcom v rámci pripravovaného VO</w:t>
      </w:r>
      <w:r w:rsidR="004824C4">
        <w:rPr>
          <w:rFonts w:ascii="Arial Narrow" w:hAnsi="Arial Narrow"/>
          <w:sz w:val="22"/>
        </w:rPr>
        <w:t xml:space="preserve"> dostatočne </w:t>
      </w:r>
      <w:r w:rsidR="00977E3B">
        <w:rPr>
          <w:rFonts w:ascii="Arial Narrow" w:hAnsi="Arial Narrow"/>
          <w:sz w:val="22"/>
        </w:rPr>
        <w:t>opísané.</w:t>
      </w:r>
    </w:p>
    <w:p w14:paraId="6E4ABBC8" w14:textId="77777777" w:rsidR="00977E3B" w:rsidRDefault="00977E3B" w:rsidP="009C3704">
      <w:pPr>
        <w:spacing w:after="0" w:line="259" w:lineRule="auto"/>
        <w:ind w:left="419" w:right="0"/>
        <w:rPr>
          <w:rFonts w:ascii="Arial Narrow" w:hAnsi="Arial Narrow"/>
          <w:sz w:val="22"/>
        </w:rPr>
      </w:pPr>
    </w:p>
    <w:p w14:paraId="248F3216" w14:textId="502787A7" w:rsidR="00977E3B" w:rsidRDefault="00977E3B" w:rsidP="00977E3B">
      <w:pPr>
        <w:spacing w:after="0" w:line="259" w:lineRule="auto"/>
        <w:ind w:left="0" w:right="0" w:firstLine="409"/>
        <w:rPr>
          <w:rFonts w:ascii="Arial Narrow" w:hAnsi="Arial Narrow"/>
          <w:sz w:val="22"/>
          <w:u w:val="single"/>
        </w:rPr>
      </w:pPr>
      <w:r>
        <w:rPr>
          <w:rFonts w:ascii="Arial Narrow" w:hAnsi="Arial Narrow"/>
          <w:sz w:val="22"/>
        </w:rPr>
        <w:t xml:space="preserve"> </w:t>
      </w:r>
      <w:r>
        <w:rPr>
          <w:rFonts w:ascii="Arial Narrow" w:hAnsi="Arial Narrow"/>
          <w:sz w:val="22"/>
          <w:u w:val="single"/>
        </w:rPr>
        <w:t>Položené otázky č.31 a 32:</w:t>
      </w:r>
    </w:p>
    <w:p w14:paraId="702C90FF" w14:textId="77777777" w:rsidR="00977E3B" w:rsidRDefault="00977E3B" w:rsidP="00977E3B">
      <w:pPr>
        <w:spacing w:after="0" w:line="259" w:lineRule="auto"/>
        <w:ind w:left="0" w:right="0" w:firstLine="409"/>
        <w:rPr>
          <w:rFonts w:ascii="Arial Narrow" w:hAnsi="Arial Narrow"/>
          <w:sz w:val="22"/>
          <w:u w:val="single"/>
        </w:rPr>
      </w:pPr>
    </w:p>
    <w:p w14:paraId="7E0D8F63" w14:textId="773D6DB1" w:rsidR="00977E3B" w:rsidRPr="005259D1" w:rsidRDefault="005259D1" w:rsidP="005259D1">
      <w:pPr>
        <w:spacing w:after="0" w:line="259" w:lineRule="auto"/>
        <w:ind w:left="419" w:right="0"/>
        <w:rPr>
          <w:rFonts w:ascii="Arial Narrow" w:hAnsi="Arial Narrow"/>
          <w:i/>
          <w:iCs/>
          <w:sz w:val="22"/>
        </w:rPr>
      </w:pPr>
      <w:r w:rsidRPr="005259D1">
        <w:rPr>
          <w:rFonts w:ascii="Arial Narrow" w:hAnsi="Arial Narrow"/>
          <w:i/>
          <w:iCs/>
          <w:sz w:val="22"/>
        </w:rPr>
        <w:lastRenderedPageBreak/>
        <w:t>Verejný obstarávateľ uvádza v rámci opisu predmetu zákazky (body 4.1 až 4.19) stručný výpočet a popis integračných rozhraní. Postačuje Vašej spoločnosti pre vypracovanie objektívnej a presnej ponuky uvedený opis týchto rozhraní ?</w:t>
      </w:r>
    </w:p>
    <w:p w14:paraId="1A02D7C3" w14:textId="24812A4B" w:rsidR="005705A4" w:rsidRPr="005259D1" w:rsidRDefault="005705A4" w:rsidP="009C3704">
      <w:pPr>
        <w:spacing w:after="0" w:line="259" w:lineRule="auto"/>
        <w:ind w:left="419" w:right="0"/>
        <w:rPr>
          <w:rFonts w:ascii="Arial Narrow" w:hAnsi="Arial Narrow"/>
          <w:i/>
          <w:iCs/>
          <w:sz w:val="22"/>
        </w:rPr>
      </w:pPr>
    </w:p>
    <w:p w14:paraId="716A40EA" w14:textId="444221E6" w:rsidR="00B4402C" w:rsidRDefault="005259D1" w:rsidP="009C3704">
      <w:pPr>
        <w:spacing w:after="0" w:line="259" w:lineRule="auto"/>
        <w:ind w:left="419" w:right="0"/>
        <w:rPr>
          <w:rFonts w:ascii="Arial Narrow" w:hAnsi="Arial Narrow"/>
          <w:i/>
          <w:iCs/>
          <w:sz w:val="22"/>
        </w:rPr>
      </w:pPr>
      <w:r w:rsidRPr="005259D1">
        <w:rPr>
          <w:rFonts w:ascii="Arial Narrow" w:hAnsi="Arial Narrow"/>
          <w:i/>
          <w:iCs/>
          <w:sz w:val="22"/>
        </w:rPr>
        <w:t>Ak je odpoveď na predchádzajúcu otázku "Nie" uveďte aké informácie potrebuje Vaša spoločnosť mať o integračných rozhraniach.</w:t>
      </w:r>
    </w:p>
    <w:p w14:paraId="5BF9B392" w14:textId="77777777" w:rsidR="00B4402C" w:rsidRDefault="00B4402C" w:rsidP="009C3704">
      <w:pPr>
        <w:spacing w:after="0" w:line="259" w:lineRule="auto"/>
        <w:ind w:left="419" w:right="0"/>
        <w:rPr>
          <w:rFonts w:ascii="Arial Narrow" w:hAnsi="Arial Narrow"/>
          <w:i/>
          <w:iCs/>
          <w:sz w:val="22"/>
        </w:rPr>
      </w:pPr>
    </w:p>
    <w:p w14:paraId="0994D8B2" w14:textId="77777777" w:rsidR="00B7096E" w:rsidRDefault="00B7096E" w:rsidP="00B7096E">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6BEBDDE9" w14:textId="77777777" w:rsidR="00440877" w:rsidRDefault="00440877" w:rsidP="009C3704">
      <w:pPr>
        <w:spacing w:after="0" w:line="259" w:lineRule="auto"/>
        <w:ind w:left="419" w:right="0"/>
        <w:rPr>
          <w:rFonts w:ascii="Arial Narrow" w:hAnsi="Arial Narrow"/>
          <w:i/>
          <w:iCs/>
          <w:sz w:val="22"/>
        </w:rPr>
      </w:pPr>
    </w:p>
    <w:p w14:paraId="79C5BF00" w14:textId="2E1B623E" w:rsidR="00B7096E" w:rsidRDefault="00B7096E" w:rsidP="009C3704">
      <w:pPr>
        <w:spacing w:after="0" w:line="259" w:lineRule="auto"/>
        <w:ind w:left="419" w:right="0"/>
        <w:rPr>
          <w:rFonts w:ascii="Arial Narrow" w:hAnsi="Arial Narrow"/>
          <w:sz w:val="22"/>
        </w:rPr>
      </w:pPr>
      <w:r>
        <w:rPr>
          <w:rFonts w:ascii="Arial Narrow" w:hAnsi="Arial Narrow"/>
          <w:sz w:val="22"/>
        </w:rPr>
        <w:t xml:space="preserve">7 z desiatich subjektov sa vyjadrilo, že integračné rozhrania je potrebné </w:t>
      </w:r>
      <w:r w:rsidR="006D4773">
        <w:rPr>
          <w:rFonts w:ascii="Arial Narrow" w:hAnsi="Arial Narrow"/>
          <w:sz w:val="22"/>
        </w:rPr>
        <w:t xml:space="preserve">bližšie špecifikovať. </w:t>
      </w:r>
    </w:p>
    <w:p w14:paraId="43EA8C5F" w14:textId="77777777" w:rsidR="006D4773" w:rsidRDefault="006D4773" w:rsidP="009C3704">
      <w:pPr>
        <w:spacing w:after="0" w:line="259" w:lineRule="auto"/>
        <w:ind w:left="419" w:right="0"/>
        <w:rPr>
          <w:rFonts w:ascii="Arial Narrow" w:hAnsi="Arial Narrow"/>
          <w:sz w:val="22"/>
        </w:rPr>
      </w:pPr>
    </w:p>
    <w:p w14:paraId="3FD295EA" w14:textId="66F49468" w:rsidR="00B4402C" w:rsidRPr="00E718F7" w:rsidRDefault="006D4773" w:rsidP="003B7255">
      <w:pPr>
        <w:spacing w:after="0" w:line="259" w:lineRule="auto"/>
        <w:ind w:left="409" w:right="0" w:firstLine="0"/>
        <w:rPr>
          <w:rFonts w:ascii="Arial Narrow" w:hAnsi="Arial Narrow"/>
          <w:sz w:val="22"/>
        </w:rPr>
      </w:pPr>
      <w:r>
        <w:rPr>
          <w:rFonts w:ascii="Arial Narrow" w:hAnsi="Arial Narrow"/>
          <w:sz w:val="22"/>
        </w:rPr>
        <w:t>Verejný obstarávateľ (tak, ako uvádza už pri vyššie uvedených záveroch) v opise predmetu zákazky uvedie bližší popis integračných rozhraní v takej miere, v akej mu to umožňujú jeho relevantné odborné kapacity.</w:t>
      </w:r>
    </w:p>
    <w:p w14:paraId="17A0400E" w14:textId="242DD2A2" w:rsidR="6007EFA7" w:rsidRPr="003B7255" w:rsidRDefault="6007EFA7" w:rsidP="003B7255">
      <w:pPr>
        <w:spacing w:after="0" w:line="259" w:lineRule="auto"/>
        <w:ind w:left="409" w:right="0" w:firstLine="0"/>
        <w:rPr>
          <w:rFonts w:ascii="Arial Narrow" w:hAnsi="Arial Narrow"/>
          <w:sz w:val="22"/>
        </w:rPr>
      </w:pPr>
    </w:p>
    <w:p w14:paraId="1385ECC7" w14:textId="792D814A" w:rsidR="009055DF" w:rsidRPr="009055DF" w:rsidRDefault="009055DF" w:rsidP="009C3704">
      <w:pPr>
        <w:spacing w:after="0" w:line="259" w:lineRule="auto"/>
        <w:ind w:left="419" w:right="0"/>
        <w:rPr>
          <w:rFonts w:ascii="Arial Narrow" w:hAnsi="Arial Narrow"/>
          <w:sz w:val="22"/>
        </w:rPr>
      </w:pPr>
      <w:r>
        <w:rPr>
          <w:rFonts w:ascii="Arial Narrow" w:hAnsi="Arial Narrow"/>
          <w:sz w:val="22"/>
        </w:rPr>
        <w:t xml:space="preserve">Verejný obstarávateľ má za to, že vymedzenie rozhraní, ktoré na základe vyššie uvedeného uvádza v doplnenom opise predmetu zákazky je dostatočné na objektívne vypracovanie ponuky </w:t>
      </w:r>
      <w:r w:rsidR="003A6247">
        <w:rPr>
          <w:rFonts w:ascii="Arial Narrow" w:hAnsi="Arial Narrow"/>
          <w:sz w:val="22"/>
        </w:rPr>
        <w:t xml:space="preserve">uchádzačmi. Verejný obstarávateľ dospel k tomuto záveru aj s prihliadnutím na skutočnosť, že </w:t>
      </w:r>
      <w:r w:rsidR="00160546">
        <w:rPr>
          <w:rFonts w:ascii="Arial Narrow" w:hAnsi="Arial Narrow"/>
          <w:sz w:val="22"/>
        </w:rPr>
        <w:t xml:space="preserve">úspešný uchádzač bude mať v rámci analýzy predchádzajúcej implementácii </w:t>
      </w:r>
      <w:r w:rsidR="000B44BC">
        <w:rPr>
          <w:rFonts w:ascii="Arial Narrow" w:hAnsi="Arial Narrow"/>
          <w:sz w:val="22"/>
        </w:rPr>
        <w:t>ponúkaného riešenia dostatočný priestor na dôkladnú analýzu predmetných integračných rozhraní.</w:t>
      </w:r>
    </w:p>
    <w:p w14:paraId="55F74908" w14:textId="77777777" w:rsidR="00B4402C" w:rsidRDefault="00B4402C" w:rsidP="009C3704">
      <w:pPr>
        <w:spacing w:after="0" w:line="259" w:lineRule="auto"/>
        <w:ind w:left="419" w:right="0"/>
        <w:rPr>
          <w:rFonts w:ascii="Arial Narrow" w:hAnsi="Arial Narrow"/>
          <w:i/>
          <w:iCs/>
          <w:sz w:val="22"/>
        </w:rPr>
      </w:pPr>
    </w:p>
    <w:p w14:paraId="431D9170" w14:textId="3EDFF85F" w:rsidR="00AE4532" w:rsidRDefault="00AE4532" w:rsidP="00AE4532">
      <w:pPr>
        <w:spacing w:after="0" w:line="259" w:lineRule="auto"/>
        <w:ind w:left="0" w:right="0" w:firstLine="409"/>
        <w:rPr>
          <w:rFonts w:ascii="Arial Narrow" w:hAnsi="Arial Narrow"/>
          <w:sz w:val="22"/>
          <w:u w:val="single"/>
        </w:rPr>
      </w:pPr>
      <w:r>
        <w:rPr>
          <w:rFonts w:ascii="Arial Narrow" w:hAnsi="Arial Narrow"/>
          <w:sz w:val="22"/>
          <w:u w:val="single"/>
        </w:rPr>
        <w:t>Položená otázka č.33:</w:t>
      </w:r>
    </w:p>
    <w:p w14:paraId="392D766C" w14:textId="77777777" w:rsidR="00AE4532" w:rsidRDefault="00AE4532" w:rsidP="009C3704">
      <w:pPr>
        <w:spacing w:after="0" w:line="259" w:lineRule="auto"/>
        <w:ind w:left="419" w:right="0"/>
        <w:rPr>
          <w:rFonts w:ascii="Arial Narrow" w:hAnsi="Arial Narrow"/>
          <w:i/>
          <w:iCs/>
          <w:sz w:val="22"/>
        </w:rPr>
      </w:pPr>
    </w:p>
    <w:p w14:paraId="0D4CB039" w14:textId="534AB2F0" w:rsidR="00B4402C" w:rsidRDefault="004A6F71" w:rsidP="009C3704">
      <w:pPr>
        <w:spacing w:after="0" w:line="259" w:lineRule="auto"/>
        <w:ind w:left="419" w:right="0"/>
        <w:rPr>
          <w:rFonts w:ascii="Arial Narrow" w:hAnsi="Arial Narrow"/>
          <w:i/>
          <w:iCs/>
          <w:sz w:val="22"/>
        </w:rPr>
      </w:pPr>
      <w:r w:rsidRPr="004A6F71">
        <w:rPr>
          <w:rFonts w:ascii="Arial Narrow" w:hAnsi="Arial Narrow"/>
          <w:i/>
          <w:iCs/>
          <w:sz w:val="22"/>
        </w:rPr>
        <w:t>Verejný obstarávateľ v bode 4.13 opisu predmetu zákazky uvádza požiadavky na integráciu platformy na softvér PowerBI, v rámci ktorej požaduje pri prvotnej integrácii aj tvorbu úvodných reportov. Je pre Vašu spoločnosť, za účelom predloženia objektívnej a presnej ponuky, potrebné, aby sme v opise predmetu zákazky uviedli počet reportov, ktorý budeme v rámci implementácie požadovať?</w:t>
      </w:r>
    </w:p>
    <w:p w14:paraId="7AFCD206" w14:textId="77777777" w:rsidR="00B4402C" w:rsidRDefault="00B4402C" w:rsidP="009C3704">
      <w:pPr>
        <w:spacing w:after="0" w:line="259" w:lineRule="auto"/>
        <w:ind w:left="419" w:right="0"/>
        <w:rPr>
          <w:rFonts w:ascii="Arial Narrow" w:hAnsi="Arial Narrow"/>
          <w:i/>
          <w:iCs/>
          <w:sz w:val="22"/>
        </w:rPr>
      </w:pPr>
    </w:p>
    <w:p w14:paraId="63C01DF7" w14:textId="60AC2152" w:rsidR="00B4402C" w:rsidRDefault="004A6F71" w:rsidP="009C3704">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4A12659D" w14:textId="77777777" w:rsidR="004A6F71" w:rsidRDefault="004A6F71" w:rsidP="009C3704">
      <w:pPr>
        <w:spacing w:after="0" w:line="259" w:lineRule="auto"/>
        <w:ind w:left="419" w:right="0"/>
        <w:rPr>
          <w:rFonts w:ascii="Arial Narrow" w:hAnsi="Arial Narrow"/>
          <w:sz w:val="22"/>
          <w:u w:val="single"/>
        </w:rPr>
      </w:pPr>
    </w:p>
    <w:p w14:paraId="78EC0A69" w14:textId="2AD6CD3B" w:rsidR="004A6F71" w:rsidRDefault="00E82484" w:rsidP="009C3704">
      <w:pPr>
        <w:spacing w:after="0" w:line="259" w:lineRule="auto"/>
        <w:ind w:left="419" w:right="0"/>
        <w:rPr>
          <w:rFonts w:ascii="Arial Narrow" w:hAnsi="Arial Narrow"/>
          <w:sz w:val="22"/>
        </w:rPr>
      </w:pPr>
      <w:r>
        <w:rPr>
          <w:rFonts w:ascii="Arial Narrow" w:hAnsi="Arial Narrow"/>
          <w:sz w:val="22"/>
        </w:rPr>
        <w:t xml:space="preserve">7 z 10 subjektov uviedlo, že </w:t>
      </w:r>
      <w:r w:rsidR="00521216">
        <w:rPr>
          <w:rFonts w:ascii="Arial Narrow" w:hAnsi="Arial Narrow"/>
          <w:sz w:val="22"/>
        </w:rPr>
        <w:t xml:space="preserve">je potrebné, aby verejný </w:t>
      </w:r>
      <w:r w:rsidR="00A012CE">
        <w:rPr>
          <w:rFonts w:ascii="Arial Narrow" w:hAnsi="Arial Narrow"/>
          <w:sz w:val="22"/>
        </w:rPr>
        <w:t>obstarávateľ</w:t>
      </w:r>
      <w:r w:rsidR="00521216">
        <w:rPr>
          <w:rFonts w:ascii="Arial Narrow" w:hAnsi="Arial Narrow"/>
          <w:sz w:val="22"/>
        </w:rPr>
        <w:t xml:space="preserve"> </w:t>
      </w:r>
      <w:r w:rsidR="00A012CE">
        <w:rPr>
          <w:rFonts w:ascii="Arial Narrow" w:hAnsi="Arial Narrow"/>
          <w:sz w:val="22"/>
        </w:rPr>
        <w:t>uviedol</w:t>
      </w:r>
      <w:r w:rsidR="00521216">
        <w:rPr>
          <w:rFonts w:ascii="Arial Narrow" w:hAnsi="Arial Narrow"/>
          <w:sz w:val="22"/>
        </w:rPr>
        <w:t xml:space="preserve"> počet reportov, ktor</w:t>
      </w:r>
      <w:r w:rsidR="000E19BC">
        <w:rPr>
          <w:rFonts w:ascii="Arial Narrow" w:hAnsi="Arial Narrow"/>
          <w:sz w:val="22"/>
        </w:rPr>
        <w:t xml:space="preserve">ých tvorbu bude v rámci </w:t>
      </w:r>
      <w:r w:rsidR="00A012CE">
        <w:rPr>
          <w:rFonts w:ascii="Arial Narrow" w:hAnsi="Arial Narrow"/>
          <w:sz w:val="22"/>
        </w:rPr>
        <w:t>implementácie</w:t>
      </w:r>
      <w:r w:rsidR="000E19BC">
        <w:rPr>
          <w:rFonts w:ascii="Arial Narrow" w:hAnsi="Arial Narrow"/>
          <w:sz w:val="22"/>
        </w:rPr>
        <w:t xml:space="preserve"> </w:t>
      </w:r>
      <w:r w:rsidR="00A012CE">
        <w:rPr>
          <w:rFonts w:ascii="Arial Narrow" w:hAnsi="Arial Narrow"/>
          <w:sz w:val="22"/>
        </w:rPr>
        <w:t>požadovať</w:t>
      </w:r>
      <w:r w:rsidR="000E19BC">
        <w:rPr>
          <w:rFonts w:ascii="Arial Narrow" w:hAnsi="Arial Narrow"/>
          <w:sz w:val="22"/>
        </w:rPr>
        <w:t xml:space="preserve">. </w:t>
      </w:r>
    </w:p>
    <w:p w14:paraId="1A7981D7" w14:textId="77777777" w:rsidR="000E19BC" w:rsidRDefault="000E19BC" w:rsidP="009C3704">
      <w:pPr>
        <w:spacing w:after="0" w:line="259" w:lineRule="auto"/>
        <w:ind w:left="419" w:right="0"/>
        <w:rPr>
          <w:rFonts w:ascii="Arial Narrow" w:hAnsi="Arial Narrow"/>
          <w:sz w:val="22"/>
        </w:rPr>
      </w:pPr>
    </w:p>
    <w:p w14:paraId="6186D2F9" w14:textId="23F8E8AD" w:rsidR="000E19BC" w:rsidRPr="00E82484" w:rsidRDefault="000E19BC" w:rsidP="542F3FA6">
      <w:pPr>
        <w:spacing w:after="0" w:line="259" w:lineRule="auto"/>
        <w:ind w:left="419" w:right="0"/>
        <w:rPr>
          <w:rFonts w:ascii="Arial Narrow" w:hAnsi="Arial Narrow"/>
          <w:sz w:val="22"/>
        </w:rPr>
      </w:pPr>
      <w:r w:rsidRPr="542F3FA6">
        <w:rPr>
          <w:rFonts w:ascii="Arial Narrow" w:hAnsi="Arial Narrow"/>
          <w:sz w:val="22"/>
        </w:rPr>
        <w:t xml:space="preserve">Verejný </w:t>
      </w:r>
      <w:r w:rsidR="00A012CE" w:rsidRPr="542F3FA6">
        <w:rPr>
          <w:rFonts w:ascii="Arial Narrow" w:hAnsi="Arial Narrow"/>
          <w:sz w:val="22"/>
        </w:rPr>
        <w:t>obstarávateľ</w:t>
      </w:r>
      <w:r w:rsidRPr="542F3FA6">
        <w:rPr>
          <w:rFonts w:ascii="Arial Narrow" w:hAnsi="Arial Narrow"/>
          <w:sz w:val="22"/>
        </w:rPr>
        <w:t xml:space="preserve"> uviedol v opise predmetu zákazky na základe </w:t>
      </w:r>
      <w:r w:rsidR="00A012CE" w:rsidRPr="542F3FA6">
        <w:rPr>
          <w:rFonts w:ascii="Arial Narrow" w:hAnsi="Arial Narrow"/>
          <w:sz w:val="22"/>
        </w:rPr>
        <w:t>vyhodnotenia</w:t>
      </w:r>
      <w:r w:rsidRPr="542F3FA6">
        <w:rPr>
          <w:rFonts w:ascii="Arial Narrow" w:hAnsi="Arial Narrow"/>
          <w:sz w:val="22"/>
        </w:rPr>
        <w:t xml:space="preserve"> svojich interných potrieb</w:t>
      </w:r>
      <w:r w:rsidR="00A012CE" w:rsidRPr="542F3FA6">
        <w:rPr>
          <w:rFonts w:ascii="Arial Narrow" w:hAnsi="Arial Narrow"/>
          <w:sz w:val="22"/>
        </w:rPr>
        <w:t xml:space="preserve"> predpokladaný počet reportov – 15 reportov. </w:t>
      </w:r>
    </w:p>
    <w:p w14:paraId="6198BFFA" w14:textId="77777777" w:rsidR="004A6F71" w:rsidRDefault="004A6F71" w:rsidP="009C3704">
      <w:pPr>
        <w:spacing w:after="0" w:line="259" w:lineRule="auto"/>
        <w:ind w:left="419" w:right="0"/>
        <w:rPr>
          <w:rFonts w:ascii="Arial Narrow" w:hAnsi="Arial Narrow"/>
          <w:sz w:val="22"/>
          <w:u w:val="single"/>
        </w:rPr>
      </w:pPr>
    </w:p>
    <w:p w14:paraId="60880F27" w14:textId="22A5B694" w:rsidR="004A6F71" w:rsidRDefault="007B3E4A" w:rsidP="009C3704">
      <w:pPr>
        <w:spacing w:after="0" w:line="259" w:lineRule="auto"/>
        <w:ind w:left="419" w:right="0"/>
        <w:rPr>
          <w:rFonts w:ascii="Arial Narrow" w:hAnsi="Arial Narrow"/>
          <w:sz w:val="22"/>
          <w:u w:val="single"/>
        </w:rPr>
      </w:pPr>
      <w:r>
        <w:rPr>
          <w:rFonts w:ascii="Arial Narrow" w:hAnsi="Arial Narrow"/>
          <w:sz w:val="22"/>
          <w:u w:val="single"/>
        </w:rPr>
        <w:t xml:space="preserve">Položená otázka č. </w:t>
      </w:r>
      <w:r w:rsidR="002B49C0">
        <w:rPr>
          <w:rFonts w:ascii="Arial Narrow" w:hAnsi="Arial Narrow"/>
          <w:sz w:val="22"/>
          <w:u w:val="single"/>
        </w:rPr>
        <w:t>34</w:t>
      </w:r>
    </w:p>
    <w:p w14:paraId="7DE04E4F" w14:textId="77777777" w:rsidR="002B49C0" w:rsidRDefault="002B49C0" w:rsidP="009C3704">
      <w:pPr>
        <w:spacing w:after="0" w:line="259" w:lineRule="auto"/>
        <w:ind w:left="419" w:right="0"/>
        <w:rPr>
          <w:rFonts w:ascii="Arial Narrow" w:hAnsi="Arial Narrow"/>
          <w:sz w:val="22"/>
          <w:u w:val="single"/>
        </w:rPr>
      </w:pPr>
    </w:p>
    <w:p w14:paraId="40201488" w14:textId="5485EE83" w:rsidR="002B49C0" w:rsidRPr="002B49C0" w:rsidRDefault="002B49C0" w:rsidP="009C3704">
      <w:pPr>
        <w:spacing w:after="0" w:line="259" w:lineRule="auto"/>
        <w:ind w:left="419" w:right="0"/>
        <w:rPr>
          <w:rFonts w:ascii="Arial Narrow" w:hAnsi="Arial Narrow"/>
          <w:i/>
          <w:iCs/>
          <w:sz w:val="22"/>
        </w:rPr>
      </w:pPr>
      <w:r w:rsidRPr="002B49C0">
        <w:rPr>
          <w:rFonts w:ascii="Arial Narrow" w:hAnsi="Arial Narrow"/>
          <w:i/>
          <w:iCs/>
          <w:sz w:val="22"/>
        </w:rPr>
        <w:t>Aké personálne kapacity by vyčlenila Vaša spoločnosť na realizáciu tohto projektu? (prosíme o rozpísanie jednotlivých osôb s uvedením názvu pracovnej činnosti (projektový manažér, UI UX developer atď.) s uvedením počtu osôb s danou pracovnou činnosťou.</w:t>
      </w:r>
    </w:p>
    <w:p w14:paraId="286C5568" w14:textId="77777777" w:rsidR="004A6F71" w:rsidRDefault="004A6F71" w:rsidP="009C3704">
      <w:pPr>
        <w:spacing w:after="0" w:line="259" w:lineRule="auto"/>
        <w:ind w:left="419" w:right="0"/>
        <w:rPr>
          <w:rFonts w:ascii="Arial Narrow" w:hAnsi="Arial Narrow"/>
          <w:sz w:val="22"/>
          <w:u w:val="single"/>
        </w:rPr>
      </w:pPr>
    </w:p>
    <w:p w14:paraId="4A9F5E0D" w14:textId="77777777" w:rsidR="002B49C0" w:rsidRDefault="002B49C0" w:rsidP="002B49C0">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4C4A7D65" w14:textId="77777777" w:rsidR="004A6F71" w:rsidRDefault="004A6F71" w:rsidP="009C3704">
      <w:pPr>
        <w:spacing w:after="0" w:line="259" w:lineRule="auto"/>
        <w:ind w:left="419" w:right="0"/>
        <w:rPr>
          <w:rFonts w:ascii="Arial Narrow" w:hAnsi="Arial Narrow"/>
          <w:sz w:val="22"/>
          <w:u w:val="single"/>
        </w:rPr>
      </w:pPr>
    </w:p>
    <w:p w14:paraId="2269C1F8" w14:textId="379066CC" w:rsidR="002B49C0" w:rsidRPr="002B49C0" w:rsidRDefault="002B49C0" w:rsidP="542F3FA6">
      <w:pPr>
        <w:spacing w:after="0" w:line="259" w:lineRule="auto"/>
        <w:ind w:left="419" w:right="0"/>
        <w:rPr>
          <w:rFonts w:ascii="Arial Narrow" w:hAnsi="Arial Narrow"/>
          <w:sz w:val="22"/>
        </w:rPr>
      </w:pPr>
      <w:r w:rsidRPr="542F3FA6">
        <w:rPr>
          <w:rFonts w:ascii="Arial Narrow" w:hAnsi="Arial Narrow"/>
          <w:sz w:val="22"/>
        </w:rPr>
        <w:t xml:space="preserve">Verejný obstarávateľ </w:t>
      </w:r>
      <w:r w:rsidR="008E25E4" w:rsidRPr="542F3FA6">
        <w:rPr>
          <w:rFonts w:ascii="Arial Narrow" w:hAnsi="Arial Narrow"/>
          <w:sz w:val="22"/>
        </w:rPr>
        <w:t>vyhodnotil</w:t>
      </w:r>
      <w:r w:rsidR="005D1BB1" w:rsidRPr="542F3FA6">
        <w:rPr>
          <w:rFonts w:ascii="Arial Narrow" w:hAnsi="Arial Narrow"/>
          <w:sz w:val="22"/>
        </w:rPr>
        <w:t xml:space="preserve"> odpovede predložené jednotlivými záujemcami a na základe týchto </w:t>
      </w:r>
      <w:r w:rsidR="008E25E4" w:rsidRPr="542F3FA6">
        <w:rPr>
          <w:rFonts w:ascii="Arial Narrow" w:hAnsi="Arial Narrow"/>
          <w:sz w:val="22"/>
        </w:rPr>
        <w:t>odpovedí</w:t>
      </w:r>
      <w:r w:rsidR="005D1BB1" w:rsidRPr="542F3FA6">
        <w:rPr>
          <w:rFonts w:ascii="Arial Narrow" w:hAnsi="Arial Narrow"/>
          <w:sz w:val="22"/>
        </w:rPr>
        <w:t xml:space="preserve"> určil min. personálne kapacity, ktoré bude od úspešného uchádzača požadovať. Konkrétne uvedenie verejným obstarávateľom požadovaných kapacít bolo predložené záujemcom v rámci dokumentu „SLA“ v druhom kole PTK, v rámci ktorého bolo záujemcom umožnené sa k</w:t>
      </w:r>
      <w:r w:rsidR="008E25E4" w:rsidRPr="542F3FA6">
        <w:rPr>
          <w:rFonts w:ascii="Arial Narrow" w:hAnsi="Arial Narrow"/>
          <w:sz w:val="22"/>
        </w:rPr>
        <w:t xml:space="preserve"> takémuto návrhu vyjadriť. </w:t>
      </w:r>
    </w:p>
    <w:p w14:paraId="4484380D" w14:textId="77777777" w:rsidR="004A6F71" w:rsidRDefault="004A6F71" w:rsidP="009C3704">
      <w:pPr>
        <w:spacing w:after="0" w:line="259" w:lineRule="auto"/>
        <w:ind w:left="419" w:right="0"/>
        <w:rPr>
          <w:rFonts w:ascii="Arial Narrow" w:hAnsi="Arial Narrow"/>
          <w:sz w:val="22"/>
          <w:u w:val="single"/>
        </w:rPr>
      </w:pPr>
    </w:p>
    <w:p w14:paraId="52EF9A1D" w14:textId="77777777" w:rsidR="004A6F71" w:rsidRDefault="004A6F71" w:rsidP="009C3704">
      <w:pPr>
        <w:spacing w:after="0" w:line="259" w:lineRule="auto"/>
        <w:ind w:left="419" w:right="0"/>
        <w:rPr>
          <w:rFonts w:ascii="Arial Narrow" w:hAnsi="Arial Narrow"/>
          <w:sz w:val="22"/>
          <w:u w:val="single"/>
        </w:rPr>
      </w:pPr>
    </w:p>
    <w:p w14:paraId="2A65B7D7" w14:textId="77777777" w:rsidR="007F3377" w:rsidRDefault="007F3377" w:rsidP="007F3377">
      <w:pPr>
        <w:pStyle w:val="ListParagraph"/>
        <w:numPr>
          <w:ilvl w:val="0"/>
          <w:numId w:val="17"/>
        </w:numPr>
        <w:spacing w:after="0" w:line="259" w:lineRule="auto"/>
        <w:ind w:right="0"/>
        <w:rPr>
          <w:rFonts w:ascii="Arial Narrow" w:hAnsi="Arial Narrow"/>
          <w:b/>
          <w:bCs/>
          <w:sz w:val="22"/>
        </w:rPr>
      </w:pPr>
      <w:r w:rsidRPr="00287678">
        <w:rPr>
          <w:rFonts w:ascii="Arial Narrow" w:hAnsi="Arial Narrow"/>
          <w:b/>
          <w:bCs/>
          <w:sz w:val="22"/>
        </w:rPr>
        <w:lastRenderedPageBreak/>
        <w:t xml:space="preserve">Vyhodnotenie </w:t>
      </w:r>
      <w:r>
        <w:rPr>
          <w:rFonts w:ascii="Arial Narrow" w:hAnsi="Arial Narrow"/>
          <w:b/>
          <w:bCs/>
          <w:sz w:val="22"/>
        </w:rPr>
        <w:t>druhého kola PTK:</w:t>
      </w:r>
    </w:p>
    <w:p w14:paraId="59576206" w14:textId="77777777" w:rsidR="007F3377" w:rsidRDefault="007F3377" w:rsidP="007F3377">
      <w:pPr>
        <w:spacing w:after="0" w:line="259" w:lineRule="auto"/>
        <w:ind w:right="0"/>
        <w:rPr>
          <w:rFonts w:ascii="Arial Narrow" w:hAnsi="Arial Narrow"/>
          <w:b/>
          <w:bCs/>
          <w:sz w:val="22"/>
        </w:rPr>
      </w:pPr>
    </w:p>
    <w:p w14:paraId="6C056C02" w14:textId="7F6858A7" w:rsidR="007F3377" w:rsidRDefault="00C924FA" w:rsidP="007F3377">
      <w:pPr>
        <w:spacing w:after="0" w:line="259" w:lineRule="auto"/>
        <w:ind w:left="419" w:right="0"/>
        <w:rPr>
          <w:rFonts w:ascii="Arial Narrow" w:hAnsi="Arial Narrow"/>
          <w:b/>
          <w:bCs/>
          <w:sz w:val="22"/>
        </w:rPr>
      </w:pPr>
      <w:r>
        <w:rPr>
          <w:rFonts w:ascii="Arial Narrow" w:hAnsi="Arial Narrow"/>
          <w:sz w:val="22"/>
        </w:rPr>
        <w:t xml:space="preserve">Verejný obstarávateľ vyzval na účasť v druhom kole PTK všetkých desať subjektov, ktoré sa v zmysle vyššie uvedeného zapojilo do PTK. Verejný obstarávateľ zaslal všetkým 10 záujemcom výzvu na účasť v druhom kole PTK, </w:t>
      </w:r>
      <w:r w:rsidR="006B2197">
        <w:rPr>
          <w:rFonts w:ascii="Arial Narrow" w:hAnsi="Arial Narrow"/>
          <w:sz w:val="22"/>
        </w:rPr>
        <w:t xml:space="preserve">ktorá tvorí prílohu č. 2 tohto dokumentu (v slovenskom a v anglickom jazyku). </w:t>
      </w:r>
      <w:r w:rsidR="007F3377" w:rsidRPr="007F3377">
        <w:rPr>
          <w:rFonts w:ascii="Arial Narrow" w:hAnsi="Arial Narrow"/>
          <w:b/>
          <w:bCs/>
          <w:sz w:val="22"/>
        </w:rPr>
        <w:t xml:space="preserve"> </w:t>
      </w:r>
    </w:p>
    <w:p w14:paraId="5A2B9B34" w14:textId="77777777" w:rsidR="00D00B29" w:rsidRDefault="00D00B29" w:rsidP="007F3377">
      <w:pPr>
        <w:spacing w:after="0" w:line="259" w:lineRule="auto"/>
        <w:ind w:left="419" w:right="0"/>
        <w:rPr>
          <w:rFonts w:ascii="Arial Narrow" w:hAnsi="Arial Narrow"/>
          <w:b/>
          <w:bCs/>
          <w:sz w:val="22"/>
        </w:rPr>
      </w:pPr>
    </w:p>
    <w:p w14:paraId="1DD9BBF9" w14:textId="36E6ADF0" w:rsidR="00C86CB9" w:rsidRPr="00165B83" w:rsidRDefault="00C86CB9" w:rsidP="007F3377">
      <w:pPr>
        <w:spacing w:after="0" w:line="259" w:lineRule="auto"/>
        <w:ind w:left="419" w:right="0"/>
        <w:rPr>
          <w:rFonts w:ascii="Arial Narrow" w:hAnsi="Arial Narrow"/>
          <w:sz w:val="22"/>
        </w:rPr>
      </w:pPr>
      <w:r w:rsidRPr="00165B83">
        <w:rPr>
          <w:rFonts w:ascii="Arial Narrow" w:hAnsi="Arial Narrow"/>
          <w:sz w:val="22"/>
        </w:rPr>
        <w:t>V rámci druhého kola PTK verejný obst</w:t>
      </w:r>
      <w:r w:rsidR="00023CA3">
        <w:rPr>
          <w:rFonts w:ascii="Arial Narrow" w:hAnsi="Arial Narrow"/>
          <w:sz w:val="22"/>
        </w:rPr>
        <w:t>ar</w:t>
      </w:r>
      <w:r w:rsidRPr="00165B83">
        <w:rPr>
          <w:rFonts w:ascii="Arial Narrow" w:hAnsi="Arial Narrow"/>
          <w:sz w:val="22"/>
        </w:rPr>
        <w:t>ávateľ zverejnil všetkým záujemcom nas</w:t>
      </w:r>
      <w:r w:rsidR="00023CA3">
        <w:rPr>
          <w:rFonts w:ascii="Arial Narrow" w:hAnsi="Arial Narrow"/>
          <w:sz w:val="22"/>
        </w:rPr>
        <w:t>l</w:t>
      </w:r>
      <w:r w:rsidRPr="00165B83">
        <w:rPr>
          <w:rFonts w:ascii="Arial Narrow" w:hAnsi="Arial Narrow"/>
          <w:sz w:val="22"/>
        </w:rPr>
        <w:t>edujúce dokumenty:</w:t>
      </w:r>
    </w:p>
    <w:p w14:paraId="39B25E43" w14:textId="77777777" w:rsidR="005D705D" w:rsidRPr="00165B83" w:rsidRDefault="005D705D" w:rsidP="007F3377">
      <w:pPr>
        <w:spacing w:after="0" w:line="259" w:lineRule="auto"/>
        <w:ind w:left="419" w:right="0"/>
        <w:rPr>
          <w:rFonts w:ascii="Arial Narrow" w:hAnsi="Arial Narrow"/>
          <w:sz w:val="22"/>
        </w:rPr>
      </w:pPr>
      <w:r w:rsidRPr="00165B83">
        <w:rPr>
          <w:rFonts w:ascii="Arial Narrow" w:hAnsi="Arial Narrow"/>
          <w:sz w:val="22"/>
        </w:rPr>
        <w:t xml:space="preserve">- návrh Zmluvy o poskytovaní služieb; </w:t>
      </w:r>
    </w:p>
    <w:p w14:paraId="75BA035F" w14:textId="77777777" w:rsidR="005D705D" w:rsidRPr="00165B83" w:rsidRDefault="005D705D" w:rsidP="007F3377">
      <w:pPr>
        <w:spacing w:after="0" w:line="259" w:lineRule="auto"/>
        <w:ind w:left="419" w:right="0"/>
        <w:rPr>
          <w:rFonts w:ascii="Arial Narrow" w:hAnsi="Arial Narrow"/>
          <w:sz w:val="22"/>
        </w:rPr>
      </w:pPr>
      <w:r w:rsidRPr="00165B83">
        <w:rPr>
          <w:rFonts w:ascii="Arial Narrow" w:hAnsi="Arial Narrow"/>
          <w:sz w:val="22"/>
        </w:rPr>
        <w:t xml:space="preserve">- návrh dokumentu SLA, podpora a pokuty, ktorý bude po ukončení verejného obstarávania tvoriť neoddeliteľnú súčasť zmluvy; </w:t>
      </w:r>
    </w:p>
    <w:p w14:paraId="77584ECD" w14:textId="0AD703D0" w:rsidR="00C86CB9" w:rsidRPr="00165B83" w:rsidRDefault="005D705D" w:rsidP="007F3377">
      <w:pPr>
        <w:spacing w:after="0" w:line="259" w:lineRule="auto"/>
        <w:ind w:left="419" w:right="0"/>
        <w:rPr>
          <w:rFonts w:ascii="Arial Narrow" w:hAnsi="Arial Narrow"/>
          <w:sz w:val="22"/>
        </w:rPr>
      </w:pPr>
      <w:r w:rsidRPr="00165B83">
        <w:rPr>
          <w:rFonts w:ascii="Arial Narrow" w:hAnsi="Arial Narrow"/>
          <w:sz w:val="22"/>
        </w:rPr>
        <w:t>- návrh harmonogramu poskytovania požadovaných služieb</w:t>
      </w:r>
    </w:p>
    <w:p w14:paraId="71FBF930" w14:textId="77777777" w:rsidR="005D705D" w:rsidRPr="00165B83" w:rsidRDefault="005D705D" w:rsidP="007F3377">
      <w:pPr>
        <w:spacing w:after="0" w:line="259" w:lineRule="auto"/>
        <w:ind w:left="419" w:right="0"/>
        <w:rPr>
          <w:rFonts w:ascii="Arial Narrow" w:hAnsi="Arial Narrow"/>
          <w:sz w:val="22"/>
        </w:rPr>
      </w:pPr>
    </w:p>
    <w:p w14:paraId="4421381D" w14:textId="22A51AC1" w:rsidR="00165B83" w:rsidRPr="00165B83" w:rsidRDefault="00165B83" w:rsidP="007F3377">
      <w:pPr>
        <w:spacing w:after="0" w:line="259" w:lineRule="auto"/>
        <w:ind w:left="419" w:right="0"/>
        <w:rPr>
          <w:rFonts w:ascii="Arial Narrow" w:hAnsi="Arial Narrow"/>
          <w:sz w:val="22"/>
        </w:rPr>
      </w:pPr>
      <w:r w:rsidRPr="00165B83">
        <w:rPr>
          <w:rFonts w:ascii="Arial Narrow" w:hAnsi="Arial Narrow"/>
          <w:sz w:val="22"/>
        </w:rPr>
        <w:t>Dokumenty boli zverejnené na tejto webovej adrese:</w:t>
      </w:r>
    </w:p>
    <w:p w14:paraId="255937E6" w14:textId="77777777" w:rsidR="00165B83" w:rsidRPr="00165B83" w:rsidRDefault="00165B83" w:rsidP="007F3377">
      <w:pPr>
        <w:spacing w:after="0" w:line="259" w:lineRule="auto"/>
        <w:ind w:left="419" w:right="0"/>
        <w:rPr>
          <w:rFonts w:ascii="Arial Narrow" w:hAnsi="Arial Narrow"/>
          <w:sz w:val="22"/>
        </w:rPr>
      </w:pPr>
    </w:p>
    <w:p w14:paraId="38F70783" w14:textId="23A7805B" w:rsidR="00165B83" w:rsidRPr="00023CA3" w:rsidRDefault="0093615F" w:rsidP="007F3377">
      <w:pPr>
        <w:spacing w:after="0" w:line="259" w:lineRule="auto"/>
        <w:ind w:left="419" w:right="0"/>
        <w:rPr>
          <w:rFonts w:ascii="Arial Narrow" w:hAnsi="Arial Narrow"/>
          <w:color w:val="2F5496" w:themeColor="accent1" w:themeShade="BF"/>
          <w:sz w:val="22"/>
          <w:u w:val="single"/>
        </w:rPr>
      </w:pPr>
      <w:hyperlink r:id="rId16" w:history="1">
        <w:r w:rsidR="00165B83" w:rsidRPr="00023CA3">
          <w:rPr>
            <w:color w:val="2F5496" w:themeColor="accent1" w:themeShade="BF"/>
            <w:u w:val="single"/>
          </w:rPr>
          <w:t>https://josephine.proebiz.com/sk/promoter/tender/29581/document/list</w:t>
        </w:r>
      </w:hyperlink>
      <w:r w:rsidR="00165B83" w:rsidRPr="00023CA3">
        <w:rPr>
          <w:rFonts w:ascii="Arial Narrow" w:hAnsi="Arial Narrow"/>
          <w:color w:val="2F5496" w:themeColor="accent1" w:themeShade="BF"/>
          <w:sz w:val="22"/>
          <w:u w:val="single"/>
        </w:rPr>
        <w:t xml:space="preserve"> </w:t>
      </w:r>
    </w:p>
    <w:p w14:paraId="055A4D5C" w14:textId="77777777" w:rsidR="00165B83" w:rsidRDefault="00165B83" w:rsidP="007F3377">
      <w:pPr>
        <w:spacing w:after="0" w:line="259" w:lineRule="auto"/>
        <w:ind w:left="419" w:right="0"/>
        <w:rPr>
          <w:rFonts w:ascii="Arial Narrow" w:hAnsi="Arial Narrow"/>
          <w:sz w:val="22"/>
        </w:rPr>
      </w:pPr>
    </w:p>
    <w:p w14:paraId="35986C5F" w14:textId="5634C589" w:rsidR="00023CA3" w:rsidRDefault="00023CA3" w:rsidP="007F3377">
      <w:pPr>
        <w:spacing w:after="0" w:line="259" w:lineRule="auto"/>
        <w:ind w:left="419" w:right="0"/>
        <w:rPr>
          <w:rFonts w:ascii="Arial Narrow" w:hAnsi="Arial Narrow"/>
          <w:sz w:val="22"/>
        </w:rPr>
      </w:pPr>
      <w:r>
        <w:rPr>
          <w:rFonts w:ascii="Arial Narrow" w:hAnsi="Arial Narrow"/>
          <w:sz w:val="22"/>
        </w:rPr>
        <w:t>Verejný obst</w:t>
      </w:r>
      <w:r w:rsidR="005F6B94">
        <w:rPr>
          <w:rFonts w:ascii="Arial Narrow" w:hAnsi="Arial Narrow"/>
          <w:sz w:val="22"/>
        </w:rPr>
        <w:t>a</w:t>
      </w:r>
      <w:r>
        <w:rPr>
          <w:rFonts w:ascii="Arial Narrow" w:hAnsi="Arial Narrow"/>
          <w:sz w:val="22"/>
        </w:rPr>
        <w:t>rávate</w:t>
      </w:r>
      <w:r w:rsidR="005F6B94">
        <w:rPr>
          <w:rFonts w:ascii="Arial Narrow" w:hAnsi="Arial Narrow"/>
          <w:sz w:val="22"/>
        </w:rPr>
        <w:t>l</w:t>
      </w:r>
      <w:r>
        <w:rPr>
          <w:rFonts w:ascii="Arial Narrow" w:hAnsi="Arial Narrow"/>
          <w:sz w:val="22"/>
        </w:rPr>
        <w:t xml:space="preserve"> zároveň všetkým záujemcom sprístupnil dotazník prostredníctvom nástroja Google forms, uvedený na tejto adrese:</w:t>
      </w:r>
    </w:p>
    <w:p w14:paraId="6FC7D60E" w14:textId="77777777" w:rsidR="00023CA3" w:rsidRDefault="00023CA3" w:rsidP="007F3377">
      <w:pPr>
        <w:spacing w:after="0" w:line="259" w:lineRule="auto"/>
        <w:ind w:left="419" w:right="0"/>
        <w:rPr>
          <w:rFonts w:ascii="Arial Narrow" w:hAnsi="Arial Narrow"/>
          <w:sz w:val="22"/>
        </w:rPr>
      </w:pPr>
    </w:p>
    <w:p w14:paraId="20944D38" w14:textId="6447C2F3" w:rsidR="00023CA3" w:rsidRDefault="0093615F" w:rsidP="007F3377">
      <w:pPr>
        <w:spacing w:after="0" w:line="259" w:lineRule="auto"/>
        <w:ind w:left="419" w:right="0"/>
        <w:rPr>
          <w:rFonts w:ascii="Arial Narrow" w:hAnsi="Arial Narrow"/>
          <w:sz w:val="22"/>
        </w:rPr>
      </w:pPr>
      <w:hyperlink r:id="rId17" w:history="1">
        <w:r w:rsidR="00FB5D96" w:rsidRPr="003160CF">
          <w:rPr>
            <w:rStyle w:val="Hyperlink"/>
            <w:rFonts w:ascii="Arial Narrow" w:hAnsi="Arial Narrow"/>
            <w:sz w:val="22"/>
          </w:rPr>
          <w:t>https://forms.gle/RrC8UJzsPMwwCDTp6</w:t>
        </w:r>
      </w:hyperlink>
      <w:r w:rsidR="00FB5D96">
        <w:rPr>
          <w:rFonts w:ascii="Arial Narrow" w:hAnsi="Arial Narrow"/>
          <w:sz w:val="22"/>
        </w:rPr>
        <w:t xml:space="preserve"> </w:t>
      </w:r>
    </w:p>
    <w:p w14:paraId="3DF81D92" w14:textId="77777777" w:rsidR="00FB5D96" w:rsidRPr="00165B83" w:rsidRDefault="00FB5D96" w:rsidP="007F3377">
      <w:pPr>
        <w:spacing w:after="0" w:line="259" w:lineRule="auto"/>
        <w:ind w:left="419" w:right="0"/>
        <w:rPr>
          <w:rFonts w:ascii="Arial Narrow" w:hAnsi="Arial Narrow"/>
          <w:sz w:val="22"/>
        </w:rPr>
      </w:pPr>
    </w:p>
    <w:p w14:paraId="1F950478" w14:textId="67A26EAE" w:rsidR="00D00B29" w:rsidRDefault="00D00B29" w:rsidP="00D00B29">
      <w:pPr>
        <w:spacing w:after="0" w:line="259" w:lineRule="auto"/>
        <w:ind w:left="419" w:right="0"/>
        <w:rPr>
          <w:rFonts w:ascii="Arial Narrow" w:hAnsi="Arial Narrow"/>
          <w:sz w:val="22"/>
        </w:rPr>
      </w:pPr>
      <w:r>
        <w:rPr>
          <w:rFonts w:ascii="Arial Narrow" w:hAnsi="Arial Narrow"/>
          <w:sz w:val="22"/>
        </w:rPr>
        <w:t xml:space="preserve">Verejný obstarávateľ vo výzve </w:t>
      </w:r>
      <w:r w:rsidR="00C86CB9">
        <w:rPr>
          <w:rFonts w:ascii="Arial Narrow" w:hAnsi="Arial Narrow"/>
          <w:sz w:val="22"/>
        </w:rPr>
        <w:t>okrem iného uviedol</w:t>
      </w:r>
      <w:r>
        <w:rPr>
          <w:rFonts w:ascii="Arial Narrow" w:hAnsi="Arial Narrow"/>
          <w:sz w:val="22"/>
        </w:rPr>
        <w:t>:</w:t>
      </w:r>
    </w:p>
    <w:p w14:paraId="3CB5420C" w14:textId="77777777" w:rsidR="005F6B94" w:rsidRDefault="005F6B94" w:rsidP="00D00B29">
      <w:pPr>
        <w:spacing w:after="0" w:line="259" w:lineRule="auto"/>
        <w:ind w:left="419" w:right="0"/>
        <w:rPr>
          <w:rFonts w:ascii="Arial Narrow" w:hAnsi="Arial Narrow"/>
          <w:sz w:val="22"/>
        </w:rPr>
      </w:pPr>
    </w:p>
    <w:p w14:paraId="76AF1DAC" w14:textId="745A3C69" w:rsidR="00D00B29" w:rsidRDefault="00C86CB9" w:rsidP="00D00B29">
      <w:pPr>
        <w:spacing w:after="0" w:line="259" w:lineRule="auto"/>
        <w:ind w:left="419" w:right="0"/>
        <w:rPr>
          <w:rFonts w:ascii="Arial Narrow" w:hAnsi="Arial Narrow"/>
          <w:sz w:val="22"/>
        </w:rPr>
      </w:pPr>
      <w:r>
        <w:rPr>
          <w:rFonts w:ascii="Arial Narrow" w:hAnsi="Arial Narrow"/>
          <w:sz w:val="22"/>
        </w:rPr>
        <w:t>-</w:t>
      </w:r>
      <w:r w:rsidR="00FB5D96" w:rsidRPr="005F6B94">
        <w:rPr>
          <w:rFonts w:ascii="Arial Narrow" w:hAnsi="Arial Narrow"/>
          <w:sz w:val="22"/>
        </w:rPr>
        <w:t xml:space="preserve"> Záujemca odpovie na nami položené otázky vo formulári uvedenom v predchádzajúcom bode</w:t>
      </w:r>
    </w:p>
    <w:p w14:paraId="57350944" w14:textId="77777777" w:rsidR="005F6B94" w:rsidRPr="005F6B94" w:rsidRDefault="005F6B94" w:rsidP="005F6B94">
      <w:pPr>
        <w:spacing w:after="0" w:line="259" w:lineRule="auto"/>
        <w:ind w:right="0"/>
        <w:rPr>
          <w:rFonts w:ascii="Arial Narrow" w:hAnsi="Arial Narrow"/>
          <w:sz w:val="22"/>
        </w:rPr>
      </w:pPr>
    </w:p>
    <w:p w14:paraId="7E6E9309" w14:textId="2693E01A" w:rsidR="00FB5D96" w:rsidRDefault="00FB5D96" w:rsidP="00D00B29">
      <w:pPr>
        <w:spacing w:after="0" w:line="259" w:lineRule="auto"/>
        <w:ind w:left="419" w:right="0"/>
        <w:rPr>
          <w:rFonts w:ascii="Arial Narrow" w:hAnsi="Arial Narrow"/>
          <w:sz w:val="22"/>
        </w:rPr>
      </w:pPr>
      <w:r w:rsidRPr="005F6B94">
        <w:rPr>
          <w:rFonts w:ascii="Arial Narrow" w:hAnsi="Arial Narrow"/>
          <w:sz w:val="22"/>
        </w:rPr>
        <w:t>- Záujemca môže našej spoločnosti zároveň zaslať aj pripomienky priamo do textu dokumentov Zmluva o poskytovaní služieb, SLA podpora a pokuty a Návrh harmonogramu poskytovania požadovaných služieb a to však výlučne s využitím funkcionalít „sledovanie zmien“ a „komentáre“. Naša spoločnosť si vyhradzuje právo neprihliadať na iné zmeny v texte dokumentov, ktoré budú uskutočnené iným spôsobom ako s využitím týchto dvoch funkcionalít.</w:t>
      </w:r>
    </w:p>
    <w:p w14:paraId="36AF88E0" w14:textId="77777777" w:rsidR="005F6B94" w:rsidRPr="005F6B94" w:rsidRDefault="005F6B94" w:rsidP="005F6B94">
      <w:pPr>
        <w:spacing w:after="0" w:line="259" w:lineRule="auto"/>
        <w:ind w:right="0"/>
        <w:rPr>
          <w:rFonts w:ascii="Arial Narrow" w:hAnsi="Arial Narrow"/>
          <w:sz w:val="22"/>
        </w:rPr>
      </w:pPr>
    </w:p>
    <w:p w14:paraId="150516EE" w14:textId="7FE9388D" w:rsidR="005F6B94" w:rsidRPr="00D00B29" w:rsidRDefault="005F6B94" w:rsidP="00D00B29">
      <w:pPr>
        <w:spacing w:after="0" w:line="259" w:lineRule="auto"/>
        <w:ind w:left="419" w:right="0"/>
        <w:rPr>
          <w:rFonts w:ascii="Arial Narrow" w:hAnsi="Arial Narrow"/>
          <w:sz w:val="22"/>
        </w:rPr>
      </w:pPr>
      <w:r w:rsidRPr="005F6B94">
        <w:rPr>
          <w:rFonts w:ascii="Arial Narrow" w:hAnsi="Arial Narrow"/>
          <w:sz w:val="22"/>
        </w:rPr>
        <w:t>- V prípade ak bude záujemca predkladať našej spoločnosti návrhy na úpravu, resp. pripomienky k dokumentom v texte dokumentov podľa predchádzajúceho bodu, zašle nám tieto dokumenty výlučne prostredníctvom funkcionality systému JOSEPHINE určenej na komunikáciu k týmto prípravným trhovým konzultáciám.</w:t>
      </w:r>
    </w:p>
    <w:p w14:paraId="502C4B69" w14:textId="45135AB6" w:rsidR="004A6F71" w:rsidRPr="007F3377" w:rsidRDefault="004A6F71" w:rsidP="007F3377">
      <w:pPr>
        <w:pStyle w:val="ListParagraph"/>
        <w:spacing w:after="0" w:line="259" w:lineRule="auto"/>
        <w:ind w:left="409" w:right="0" w:firstLine="0"/>
        <w:rPr>
          <w:rFonts w:ascii="Arial Narrow" w:hAnsi="Arial Narrow"/>
          <w:sz w:val="22"/>
          <w:u w:val="single"/>
        </w:rPr>
      </w:pPr>
    </w:p>
    <w:p w14:paraId="555D2D04" w14:textId="3A79ECBE" w:rsidR="002D76AB" w:rsidRPr="00B07BF3" w:rsidRDefault="005F6B94" w:rsidP="002D76AB">
      <w:pPr>
        <w:spacing w:after="0" w:line="259" w:lineRule="auto"/>
        <w:ind w:left="419" w:right="0"/>
        <w:rPr>
          <w:rFonts w:ascii="Arial Narrow" w:hAnsi="Arial Narrow"/>
          <w:sz w:val="22"/>
        </w:rPr>
      </w:pPr>
      <w:r w:rsidRPr="00B07BF3">
        <w:rPr>
          <w:rFonts w:ascii="Arial Narrow" w:hAnsi="Arial Narrow"/>
          <w:sz w:val="22"/>
        </w:rPr>
        <w:t xml:space="preserve">Verejný </w:t>
      </w:r>
      <w:r w:rsidR="00EF5E4E" w:rsidRPr="00B07BF3">
        <w:rPr>
          <w:rFonts w:ascii="Arial Narrow" w:hAnsi="Arial Narrow"/>
          <w:sz w:val="22"/>
        </w:rPr>
        <w:t>obstarávateľ</w:t>
      </w:r>
      <w:r w:rsidRPr="00B07BF3">
        <w:rPr>
          <w:rFonts w:ascii="Arial Narrow" w:hAnsi="Arial Narrow"/>
          <w:sz w:val="22"/>
        </w:rPr>
        <w:t xml:space="preserve"> konštatuje, že </w:t>
      </w:r>
      <w:r w:rsidR="002D76AB" w:rsidRPr="00B07BF3">
        <w:rPr>
          <w:rFonts w:ascii="Arial Narrow" w:hAnsi="Arial Narrow"/>
          <w:sz w:val="22"/>
        </w:rPr>
        <w:t>na otázky položené vo formulári odpovedalo 7 záujemcov.</w:t>
      </w:r>
      <w:r w:rsidR="00286F77">
        <w:rPr>
          <w:rFonts w:ascii="Arial Narrow" w:hAnsi="Arial Narrow"/>
          <w:sz w:val="22"/>
        </w:rPr>
        <w:t xml:space="preserve"> Predložené odpovede tvoria prílohu č. </w:t>
      </w:r>
      <w:r w:rsidR="00BC167A">
        <w:rPr>
          <w:rFonts w:ascii="Arial Narrow" w:hAnsi="Arial Narrow"/>
          <w:sz w:val="22"/>
        </w:rPr>
        <w:t xml:space="preserve">7 tohto dokumentu (vo forme automaticky vygenerovanej anonymizovanej tabuľky) </w:t>
      </w:r>
      <w:r w:rsidR="002D76AB" w:rsidRPr="00B07BF3">
        <w:rPr>
          <w:rFonts w:ascii="Arial Narrow" w:hAnsi="Arial Narrow"/>
          <w:sz w:val="22"/>
        </w:rPr>
        <w:t xml:space="preserve"> Závery, ktoré verejný obstarávateľ prijal </w:t>
      </w:r>
      <w:r w:rsidR="006B32E2" w:rsidRPr="00B07BF3">
        <w:rPr>
          <w:rFonts w:ascii="Arial Narrow" w:hAnsi="Arial Narrow"/>
          <w:sz w:val="22"/>
        </w:rPr>
        <w:t xml:space="preserve">na základe týchto odpovedí sú uvedené nižšie. </w:t>
      </w:r>
    </w:p>
    <w:p w14:paraId="2C09BCC8" w14:textId="77777777" w:rsidR="006B32E2" w:rsidRPr="00B07BF3" w:rsidRDefault="006B32E2" w:rsidP="002D76AB">
      <w:pPr>
        <w:spacing w:after="0" w:line="259" w:lineRule="auto"/>
        <w:ind w:left="419" w:right="0"/>
        <w:rPr>
          <w:rFonts w:ascii="Arial Narrow" w:hAnsi="Arial Narrow"/>
          <w:sz w:val="22"/>
        </w:rPr>
      </w:pPr>
    </w:p>
    <w:p w14:paraId="5B5C2A8B" w14:textId="0BE37355" w:rsidR="006B32E2" w:rsidRPr="00B07BF3" w:rsidRDefault="006B32E2" w:rsidP="002D76AB">
      <w:pPr>
        <w:spacing w:after="0" w:line="259" w:lineRule="auto"/>
        <w:ind w:left="419" w:right="0"/>
        <w:rPr>
          <w:rFonts w:ascii="Arial Narrow" w:hAnsi="Arial Narrow"/>
          <w:sz w:val="22"/>
        </w:rPr>
      </w:pPr>
      <w:r w:rsidRPr="00B07BF3">
        <w:rPr>
          <w:rFonts w:ascii="Arial Narrow" w:hAnsi="Arial Narrow"/>
          <w:sz w:val="22"/>
        </w:rPr>
        <w:t xml:space="preserve">Verejný </w:t>
      </w:r>
      <w:r w:rsidR="00EF5E4E" w:rsidRPr="00B07BF3">
        <w:rPr>
          <w:rFonts w:ascii="Arial Narrow" w:hAnsi="Arial Narrow"/>
          <w:sz w:val="22"/>
        </w:rPr>
        <w:t>obstarávateľ</w:t>
      </w:r>
      <w:r w:rsidRPr="00B07BF3">
        <w:rPr>
          <w:rFonts w:ascii="Arial Narrow" w:hAnsi="Arial Narrow"/>
          <w:sz w:val="22"/>
        </w:rPr>
        <w:t xml:space="preserve"> v rámci druhého kola PTK poskytol </w:t>
      </w:r>
      <w:r w:rsidR="00396850" w:rsidRPr="00B07BF3">
        <w:rPr>
          <w:rFonts w:ascii="Arial Narrow" w:hAnsi="Arial Narrow"/>
          <w:sz w:val="22"/>
        </w:rPr>
        <w:t>4 vysvetlenia, ktoré tvoria prílohu č.</w:t>
      </w:r>
      <w:r w:rsidR="009B4D9A" w:rsidRPr="00B07BF3">
        <w:rPr>
          <w:rFonts w:ascii="Arial Narrow" w:hAnsi="Arial Narrow"/>
          <w:sz w:val="22"/>
        </w:rPr>
        <w:t xml:space="preserve"> 3, 4, 5 a 6 tohto dokumentu, v</w:t>
      </w:r>
      <w:r w:rsidR="00B07BF3" w:rsidRPr="00B07BF3">
        <w:rPr>
          <w:rFonts w:ascii="Arial Narrow" w:hAnsi="Arial Narrow"/>
          <w:sz w:val="22"/>
        </w:rPr>
        <w:t xml:space="preserve"> prípade potreby boli všetky vysvetlenia </w:t>
      </w:r>
      <w:r w:rsidR="00EF5E4E" w:rsidRPr="00B07BF3">
        <w:rPr>
          <w:rFonts w:ascii="Arial Narrow" w:hAnsi="Arial Narrow"/>
          <w:sz w:val="22"/>
        </w:rPr>
        <w:t>zapracované</w:t>
      </w:r>
      <w:r w:rsidR="00B07BF3" w:rsidRPr="00B07BF3">
        <w:rPr>
          <w:rFonts w:ascii="Arial Narrow" w:hAnsi="Arial Narrow"/>
          <w:sz w:val="22"/>
        </w:rPr>
        <w:t xml:space="preserve"> do znenia </w:t>
      </w:r>
      <w:r w:rsidR="00EF5E4E" w:rsidRPr="00B07BF3">
        <w:rPr>
          <w:rFonts w:ascii="Arial Narrow" w:hAnsi="Arial Narrow"/>
          <w:sz w:val="22"/>
        </w:rPr>
        <w:t>relevantných</w:t>
      </w:r>
      <w:r w:rsidR="00B07BF3" w:rsidRPr="00B07BF3">
        <w:rPr>
          <w:rFonts w:ascii="Arial Narrow" w:hAnsi="Arial Narrow"/>
          <w:sz w:val="22"/>
        </w:rPr>
        <w:t xml:space="preserve"> dokumentov, ktorých sa týkali. </w:t>
      </w:r>
    </w:p>
    <w:p w14:paraId="2B84E284" w14:textId="77777777" w:rsidR="004A6F71" w:rsidRDefault="004A6F71" w:rsidP="009C3704">
      <w:pPr>
        <w:spacing w:after="0" w:line="259" w:lineRule="auto"/>
        <w:ind w:left="419" w:right="0"/>
        <w:rPr>
          <w:rFonts w:ascii="Arial Narrow" w:hAnsi="Arial Narrow"/>
          <w:sz w:val="22"/>
          <w:u w:val="single"/>
        </w:rPr>
      </w:pPr>
    </w:p>
    <w:p w14:paraId="2E133AD9" w14:textId="59AB8D27" w:rsidR="004A6F71" w:rsidRPr="00016408" w:rsidRDefault="00016408" w:rsidP="009C3704">
      <w:pPr>
        <w:spacing w:after="0" w:line="259" w:lineRule="auto"/>
        <w:ind w:left="419" w:right="0"/>
        <w:rPr>
          <w:rFonts w:ascii="Arial Narrow" w:hAnsi="Arial Narrow"/>
          <w:sz w:val="22"/>
        </w:rPr>
      </w:pPr>
      <w:r w:rsidRPr="00016408">
        <w:rPr>
          <w:rFonts w:ascii="Arial Narrow" w:hAnsi="Arial Narrow"/>
          <w:sz w:val="22"/>
        </w:rPr>
        <w:t xml:space="preserve">Verejný obstarávateľ konštatuje, že pripomienky k dokumentom boli predložené dvoma záujemcami. Verejný obstarávateľ uvádza znenie pripomienok a závery, ktoré na ich základe prijal nižšie. </w:t>
      </w:r>
    </w:p>
    <w:p w14:paraId="43CEFB98" w14:textId="77777777" w:rsidR="00016408" w:rsidRDefault="00016408" w:rsidP="00FA4F66">
      <w:pPr>
        <w:spacing w:after="0" w:line="259" w:lineRule="auto"/>
        <w:ind w:left="0" w:right="0" w:firstLine="0"/>
        <w:rPr>
          <w:rFonts w:ascii="Arial Narrow" w:hAnsi="Arial Narrow"/>
          <w:sz w:val="22"/>
          <w:u w:val="single"/>
        </w:rPr>
      </w:pPr>
    </w:p>
    <w:p w14:paraId="29166E9A" w14:textId="5C591258" w:rsidR="00FA4F66" w:rsidRPr="00E335AE" w:rsidRDefault="00FA4F66" w:rsidP="00FA4F66">
      <w:pPr>
        <w:spacing w:after="0" w:line="259" w:lineRule="auto"/>
        <w:ind w:left="419" w:right="0"/>
        <w:rPr>
          <w:rFonts w:ascii="Arial Narrow" w:hAnsi="Arial Narrow"/>
          <w:b/>
          <w:bCs/>
          <w:sz w:val="22"/>
          <w:u w:val="single"/>
        </w:rPr>
      </w:pPr>
      <w:r w:rsidRPr="00E335AE">
        <w:rPr>
          <w:rFonts w:ascii="Arial Narrow" w:hAnsi="Arial Narrow"/>
          <w:b/>
          <w:bCs/>
          <w:sz w:val="22"/>
          <w:u w:val="single"/>
        </w:rPr>
        <w:t>Vyhodnotenie odpovedí účastníkov PTK na otázky položené verejným obstarávateľom v</w:t>
      </w:r>
      <w:r>
        <w:rPr>
          <w:rFonts w:ascii="Arial Narrow" w:hAnsi="Arial Narrow"/>
          <w:b/>
          <w:bCs/>
          <w:sz w:val="22"/>
          <w:u w:val="single"/>
        </w:rPr>
        <w:t> druhom</w:t>
      </w:r>
      <w:r w:rsidRPr="00E335AE">
        <w:rPr>
          <w:rFonts w:ascii="Arial Narrow" w:hAnsi="Arial Narrow"/>
          <w:b/>
          <w:bCs/>
          <w:sz w:val="22"/>
          <w:u w:val="single"/>
        </w:rPr>
        <w:t xml:space="preserve"> kole</w:t>
      </w:r>
      <w:r>
        <w:rPr>
          <w:rFonts w:ascii="Arial Narrow" w:hAnsi="Arial Narrow"/>
          <w:b/>
          <w:bCs/>
          <w:sz w:val="22"/>
          <w:u w:val="single"/>
        </w:rPr>
        <w:t xml:space="preserve"> </w:t>
      </w:r>
      <w:r w:rsidRPr="00E335AE">
        <w:rPr>
          <w:rFonts w:ascii="Arial Narrow" w:hAnsi="Arial Narrow"/>
          <w:b/>
          <w:bCs/>
          <w:sz w:val="22"/>
          <w:u w:val="single"/>
        </w:rPr>
        <w:t xml:space="preserve">PTK: </w:t>
      </w:r>
    </w:p>
    <w:p w14:paraId="58EE05C5" w14:textId="77777777" w:rsidR="004A6F71" w:rsidRDefault="004A6F71" w:rsidP="009C3704">
      <w:pPr>
        <w:spacing w:after="0" w:line="259" w:lineRule="auto"/>
        <w:ind w:left="419" w:right="0"/>
        <w:rPr>
          <w:rFonts w:ascii="Arial Narrow" w:hAnsi="Arial Narrow"/>
          <w:sz w:val="22"/>
          <w:u w:val="single"/>
        </w:rPr>
      </w:pPr>
    </w:p>
    <w:p w14:paraId="250B7A64" w14:textId="0D5169DF" w:rsidR="005E06D3" w:rsidRDefault="005E06D3" w:rsidP="005E06D3">
      <w:pPr>
        <w:spacing w:after="0" w:line="259" w:lineRule="auto"/>
        <w:ind w:left="419" w:right="0"/>
        <w:rPr>
          <w:rFonts w:ascii="Arial Narrow" w:hAnsi="Arial Narrow"/>
          <w:sz w:val="22"/>
          <w:u w:val="single"/>
        </w:rPr>
      </w:pPr>
      <w:r>
        <w:rPr>
          <w:rFonts w:ascii="Arial Narrow" w:hAnsi="Arial Narrow"/>
          <w:sz w:val="22"/>
          <w:u w:val="single"/>
        </w:rPr>
        <w:lastRenderedPageBreak/>
        <w:t>Položená otázka č. 1</w:t>
      </w:r>
    </w:p>
    <w:p w14:paraId="3C34A805" w14:textId="77777777" w:rsidR="005E06D3" w:rsidRDefault="005E06D3" w:rsidP="005E06D3">
      <w:pPr>
        <w:spacing w:after="0" w:line="259" w:lineRule="auto"/>
        <w:ind w:left="419" w:right="0"/>
        <w:rPr>
          <w:rFonts w:ascii="Arial Narrow" w:hAnsi="Arial Narrow"/>
          <w:sz w:val="22"/>
          <w:u w:val="single"/>
        </w:rPr>
      </w:pPr>
    </w:p>
    <w:p w14:paraId="6F52310A" w14:textId="7E480B88" w:rsidR="005E06D3" w:rsidRDefault="00C5160D" w:rsidP="005E06D3">
      <w:pPr>
        <w:spacing w:after="0" w:line="259" w:lineRule="auto"/>
        <w:ind w:left="419" w:right="0"/>
        <w:rPr>
          <w:rFonts w:ascii="Arial Narrow" w:hAnsi="Arial Narrow"/>
          <w:sz w:val="22"/>
          <w:u w:val="single"/>
        </w:rPr>
      </w:pPr>
      <w:r w:rsidRPr="00C5160D">
        <w:rPr>
          <w:rFonts w:ascii="Arial Narrow" w:hAnsi="Arial Narrow"/>
          <w:i/>
          <w:iCs/>
          <w:sz w:val="22"/>
        </w:rPr>
        <w:t>Verejný obstarávateľ uverejnil v rámci prípravných trhových konzultácií k predmetnej zákazke návrh dokumentov "Zmluva o poskytovaní služieb", "SLA, podpora a pokuty" a "Návrh harmonogramu poskytovania požadovaných služieb".  Považujete tieto dokumenty za dostatočne zrozumiteľné pre to, aby ste si vedeli urobiť predstavu o požiadavkách vereného obstarávateľa? Ak nie uveďte prosím časti, ktoré zrozumiteľné nie sú (označte dokument a bod, ktorý je nezrozumiteľný), dôvod pre ktorý považujete danú časť za nezrozumiteľnú, prípadne návrh jej úpravy.</w:t>
      </w:r>
    </w:p>
    <w:p w14:paraId="0E8F1088" w14:textId="77777777" w:rsidR="004A6F71" w:rsidRDefault="004A6F71" w:rsidP="009C3704">
      <w:pPr>
        <w:spacing w:after="0" w:line="259" w:lineRule="auto"/>
        <w:ind w:left="419" w:right="0"/>
        <w:rPr>
          <w:rFonts w:ascii="Arial Narrow" w:hAnsi="Arial Narrow"/>
          <w:sz w:val="22"/>
          <w:u w:val="single"/>
        </w:rPr>
      </w:pPr>
    </w:p>
    <w:p w14:paraId="55A7DCE3" w14:textId="77777777" w:rsidR="009D4F30" w:rsidRDefault="009D4F30" w:rsidP="009D4F30">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2EE1D020" w14:textId="468ACB59" w:rsidR="004A6F71" w:rsidRDefault="004A6F71" w:rsidP="00BA3EDC">
      <w:pPr>
        <w:spacing w:after="0" w:line="259" w:lineRule="auto"/>
        <w:ind w:left="0" w:right="0" w:firstLine="0"/>
        <w:rPr>
          <w:rFonts w:ascii="Arial Narrow" w:hAnsi="Arial Narrow"/>
          <w:sz w:val="22"/>
          <w:u w:val="single"/>
        </w:rPr>
      </w:pPr>
    </w:p>
    <w:p w14:paraId="44328FCB" w14:textId="67064F09" w:rsidR="004A6F71" w:rsidRDefault="009D4F30" w:rsidP="009C3704">
      <w:pPr>
        <w:spacing w:after="0" w:line="259" w:lineRule="auto"/>
        <w:ind w:left="419" w:right="0"/>
        <w:rPr>
          <w:rFonts w:ascii="Arial Narrow" w:hAnsi="Arial Narrow"/>
          <w:sz w:val="22"/>
        </w:rPr>
      </w:pPr>
      <w:r>
        <w:rPr>
          <w:rFonts w:ascii="Arial Narrow" w:hAnsi="Arial Narrow"/>
          <w:sz w:val="22"/>
        </w:rPr>
        <w:t>Na uvedenú otázku odpovedalo 7 subjektov, odpovede sú uvedené v</w:t>
      </w:r>
      <w:r w:rsidR="005544DF">
        <w:rPr>
          <w:rFonts w:ascii="Arial Narrow" w:hAnsi="Arial Narrow"/>
          <w:sz w:val="22"/>
        </w:rPr>
        <w:t xml:space="preserve"> prílohe č. 7 tohto dokumentu. </w:t>
      </w:r>
    </w:p>
    <w:p w14:paraId="0AB61375" w14:textId="77777777" w:rsidR="005544DF" w:rsidRDefault="005544DF" w:rsidP="009C3704">
      <w:pPr>
        <w:spacing w:after="0" w:line="259" w:lineRule="auto"/>
        <w:ind w:left="419" w:right="0"/>
        <w:rPr>
          <w:rFonts w:ascii="Arial Narrow" w:hAnsi="Arial Narrow"/>
          <w:sz w:val="22"/>
        </w:rPr>
      </w:pPr>
    </w:p>
    <w:p w14:paraId="727619AA" w14:textId="579E01DF" w:rsidR="005544DF" w:rsidRDefault="005544DF" w:rsidP="009C3704">
      <w:pPr>
        <w:spacing w:after="0" w:line="259" w:lineRule="auto"/>
        <w:ind w:left="419" w:right="0"/>
        <w:rPr>
          <w:rFonts w:ascii="Arial Narrow" w:hAnsi="Arial Narrow"/>
          <w:sz w:val="22"/>
        </w:rPr>
      </w:pPr>
      <w:r>
        <w:rPr>
          <w:rFonts w:ascii="Arial Narrow" w:hAnsi="Arial Narrow"/>
          <w:sz w:val="22"/>
        </w:rPr>
        <w:t>Verejný obstarávateľ na základe týchto odpovedí:</w:t>
      </w:r>
    </w:p>
    <w:p w14:paraId="0A6CD389" w14:textId="77777777" w:rsidR="005544DF" w:rsidRDefault="005544DF" w:rsidP="009C3704">
      <w:pPr>
        <w:spacing w:after="0" w:line="259" w:lineRule="auto"/>
        <w:ind w:left="419" w:right="0"/>
        <w:rPr>
          <w:rFonts w:ascii="Arial Narrow" w:hAnsi="Arial Narrow"/>
          <w:sz w:val="22"/>
        </w:rPr>
      </w:pPr>
    </w:p>
    <w:p w14:paraId="578E0ECB" w14:textId="4AC22F0A" w:rsidR="005544DF" w:rsidRDefault="00B23C88" w:rsidP="005544D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Jeden zo subjektov indikoval, že navrhovaný harmonogram nie je možné </w:t>
      </w:r>
      <w:r w:rsidR="00C86CD1" w:rsidRPr="1FA9C4EF">
        <w:rPr>
          <w:rFonts w:ascii="Arial Narrow" w:hAnsi="Arial Narrow"/>
          <w:sz w:val="22"/>
        </w:rPr>
        <w:t>zrealizovať. Verejný obstarávateľ konštatuje, že takýto neurčitý záver indikuje len jeden z</w:t>
      </w:r>
      <w:r w:rsidR="00642FD6" w:rsidRPr="1FA9C4EF">
        <w:rPr>
          <w:rFonts w:ascii="Arial Narrow" w:hAnsi="Arial Narrow"/>
          <w:sz w:val="22"/>
        </w:rPr>
        <w:t xml:space="preserve"> o subjektov, ktorý sa zúčastnili na PTK, preto nebude na základe tohto záveru </w:t>
      </w:r>
      <w:r w:rsidR="00420835" w:rsidRPr="1FA9C4EF">
        <w:rPr>
          <w:rFonts w:ascii="Arial Narrow" w:hAnsi="Arial Narrow"/>
          <w:sz w:val="22"/>
        </w:rPr>
        <w:t>upravovať žiadne dokumenty.</w:t>
      </w:r>
      <w:r w:rsidR="00803579" w:rsidRPr="1FA9C4EF">
        <w:rPr>
          <w:rFonts w:ascii="Arial Narrow" w:hAnsi="Arial Narrow"/>
          <w:sz w:val="22"/>
        </w:rPr>
        <w:t xml:space="preserve"> Nakoľko ostatné subjekty harmonogram </w:t>
      </w:r>
      <w:r w:rsidR="00B47A3C" w:rsidRPr="1FA9C4EF">
        <w:rPr>
          <w:rFonts w:ascii="Arial Narrow" w:hAnsi="Arial Narrow"/>
          <w:sz w:val="22"/>
        </w:rPr>
        <w:t>podobne rezolútne neodmietli, verejný obstarávateľ má za to, že ho nemožno považovať za napr. za diskriminačný, resp</w:t>
      </w:r>
      <w:r w:rsidR="005628BD" w:rsidRPr="1FA9C4EF">
        <w:rPr>
          <w:rFonts w:ascii="Arial Narrow" w:hAnsi="Arial Narrow"/>
          <w:sz w:val="22"/>
        </w:rPr>
        <w:t>.</w:t>
      </w:r>
      <w:r w:rsidR="00B47A3C" w:rsidRPr="1FA9C4EF">
        <w:rPr>
          <w:rFonts w:ascii="Arial Narrow" w:hAnsi="Arial Narrow"/>
          <w:sz w:val="22"/>
        </w:rPr>
        <w:t xml:space="preserve"> taký, ktorý by neprimerane </w:t>
      </w:r>
      <w:r w:rsidR="005628BD" w:rsidRPr="1FA9C4EF">
        <w:rPr>
          <w:rFonts w:ascii="Arial Narrow" w:hAnsi="Arial Narrow"/>
          <w:sz w:val="22"/>
        </w:rPr>
        <w:t xml:space="preserve">a nedôvodne </w:t>
      </w:r>
      <w:r w:rsidR="00B47A3C" w:rsidRPr="1FA9C4EF">
        <w:rPr>
          <w:rFonts w:ascii="Arial Narrow" w:hAnsi="Arial Narrow"/>
          <w:sz w:val="22"/>
        </w:rPr>
        <w:t xml:space="preserve">zvýhodňoval </w:t>
      </w:r>
      <w:r w:rsidR="005628BD" w:rsidRPr="1FA9C4EF">
        <w:rPr>
          <w:rFonts w:ascii="Arial Narrow" w:hAnsi="Arial Narrow"/>
          <w:sz w:val="22"/>
        </w:rPr>
        <w:t>konkrétne subjekty na trhu.</w:t>
      </w:r>
      <w:r w:rsidR="00420835" w:rsidRPr="1FA9C4EF">
        <w:rPr>
          <w:rFonts w:ascii="Arial Narrow" w:hAnsi="Arial Narrow"/>
          <w:sz w:val="22"/>
        </w:rPr>
        <w:t xml:space="preserve"> Verejný obstarávateľ pristúpil k takémuto rozhodnutiu aj s ohľadom na skutočnosť, že v rámci 2. kola PTK boli zo strany záujemcov vznesené konkrétne výhrady k harmonogramu, ktoré boli </w:t>
      </w:r>
      <w:r w:rsidR="0079711D" w:rsidRPr="1FA9C4EF">
        <w:rPr>
          <w:rFonts w:ascii="Arial Narrow" w:hAnsi="Arial Narrow"/>
          <w:sz w:val="22"/>
        </w:rPr>
        <w:t xml:space="preserve">do harmonogramu viac, či menej zapracované. Verejný obstarávateľ je viazaný povinnosťami, ktoré mu vyplývajú okrem iného zo zmlúv, ktorými je viazaný, pre ktoré si nemôže dovoliť harmonogram </w:t>
      </w:r>
      <w:r w:rsidR="00803579" w:rsidRPr="1FA9C4EF">
        <w:rPr>
          <w:rFonts w:ascii="Arial Narrow" w:hAnsi="Arial Narrow"/>
          <w:sz w:val="22"/>
        </w:rPr>
        <w:t>výraznejšie predlžovať</w:t>
      </w:r>
      <w:r w:rsidR="000C6CF7" w:rsidRPr="1FA9C4EF">
        <w:rPr>
          <w:rFonts w:ascii="Arial Narrow" w:hAnsi="Arial Narrow"/>
          <w:sz w:val="22"/>
        </w:rPr>
        <w:t>.</w:t>
      </w:r>
    </w:p>
    <w:p w14:paraId="071279C6" w14:textId="77777777" w:rsidR="000C6CF7" w:rsidRDefault="000C6CF7" w:rsidP="000C6CF7">
      <w:pPr>
        <w:pStyle w:val="ListParagraph"/>
        <w:spacing w:after="0" w:line="259" w:lineRule="auto"/>
        <w:ind w:right="0" w:firstLine="0"/>
        <w:rPr>
          <w:rFonts w:ascii="Arial Narrow" w:hAnsi="Arial Narrow"/>
          <w:sz w:val="22"/>
        </w:rPr>
      </w:pPr>
    </w:p>
    <w:p w14:paraId="322DBEB0" w14:textId="030EFE24" w:rsidR="000C6CF7" w:rsidRDefault="00F0114A" w:rsidP="005544D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Verejný obstarávateľ podrobnejšie popíše integračné rozhrania</w:t>
      </w:r>
    </w:p>
    <w:p w14:paraId="73479C8C" w14:textId="77777777" w:rsidR="00F0114A" w:rsidRPr="00F0114A" w:rsidRDefault="00F0114A" w:rsidP="00F0114A">
      <w:pPr>
        <w:pStyle w:val="ListParagraph"/>
        <w:rPr>
          <w:rFonts w:ascii="Arial Narrow" w:hAnsi="Arial Narrow"/>
          <w:sz w:val="22"/>
        </w:rPr>
      </w:pPr>
    </w:p>
    <w:p w14:paraId="1D1CC1E8" w14:textId="5999602A" w:rsidR="00F0114A" w:rsidRDefault="736A4C1F" w:rsidP="542F3FA6">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Verejný obstarávateľ do zmluvy doplní spôsob ukončenia spolupráce</w:t>
      </w:r>
      <w:r w:rsidR="503E7E08" w:rsidRPr="1FA9C4EF">
        <w:rPr>
          <w:rFonts w:ascii="Arial Narrow" w:hAnsi="Arial Narrow"/>
          <w:sz w:val="22"/>
        </w:rPr>
        <w:t xml:space="preserve"> – hardvér (ďalej len „HW“) </w:t>
      </w:r>
      <w:r w:rsidR="7D768A89" w:rsidRPr="1FA9C4EF">
        <w:rPr>
          <w:rFonts w:ascii="Arial Narrow" w:hAnsi="Arial Narrow"/>
          <w:sz w:val="22"/>
        </w:rPr>
        <w:t>demontuje a úspešný uchádzač a zabezpečí jeho odvoz zo sídla verejného obstarávateľa</w:t>
      </w:r>
    </w:p>
    <w:p w14:paraId="40B551F2" w14:textId="77777777" w:rsidR="00BF45CC" w:rsidRPr="00BF45CC" w:rsidRDefault="00BF45CC" w:rsidP="00BF45CC">
      <w:pPr>
        <w:pStyle w:val="ListParagraph"/>
        <w:rPr>
          <w:rFonts w:ascii="Arial Narrow" w:hAnsi="Arial Narrow"/>
          <w:sz w:val="22"/>
        </w:rPr>
      </w:pPr>
    </w:p>
    <w:p w14:paraId="1EE48B00" w14:textId="391D9C9C" w:rsidR="00BF45CC" w:rsidRPr="005544DF" w:rsidRDefault="00BF45CC" w:rsidP="005544DF">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Verejný obstarávateľ rozšíri predmet zákazky o</w:t>
      </w:r>
      <w:r w:rsidR="00D043B6" w:rsidRPr="1FA9C4EF">
        <w:rPr>
          <w:rFonts w:ascii="Arial Narrow" w:hAnsi="Arial Narrow"/>
          <w:sz w:val="22"/>
        </w:rPr>
        <w:t xml:space="preserve"> 20 človekodní (mandays) vymedzených na migráciu dát </w:t>
      </w:r>
      <w:r w:rsidR="001C4787" w:rsidRPr="1FA9C4EF">
        <w:rPr>
          <w:rFonts w:ascii="Arial Narrow" w:hAnsi="Arial Narrow"/>
          <w:sz w:val="22"/>
        </w:rPr>
        <w:t>po ukončení zmluvy</w:t>
      </w:r>
    </w:p>
    <w:p w14:paraId="73BB228E" w14:textId="77777777" w:rsidR="004A6F71" w:rsidRDefault="004A6F71" w:rsidP="009C3704">
      <w:pPr>
        <w:spacing w:after="0" w:line="259" w:lineRule="auto"/>
        <w:ind w:left="419" w:right="0"/>
        <w:rPr>
          <w:rFonts w:ascii="Arial Narrow" w:hAnsi="Arial Narrow"/>
          <w:i/>
          <w:iCs/>
          <w:sz w:val="22"/>
        </w:rPr>
      </w:pPr>
    </w:p>
    <w:p w14:paraId="063FD36B" w14:textId="777A8C5F" w:rsidR="007D4FCD" w:rsidRPr="00E54EB5" w:rsidRDefault="007D4FCD" w:rsidP="007D4FC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Verejný obst</w:t>
      </w:r>
      <w:r w:rsidR="00A40CA4" w:rsidRPr="1FA9C4EF">
        <w:rPr>
          <w:rFonts w:ascii="Arial Narrow" w:hAnsi="Arial Narrow"/>
          <w:sz w:val="22"/>
        </w:rPr>
        <w:t>a</w:t>
      </w:r>
      <w:r w:rsidRPr="1FA9C4EF">
        <w:rPr>
          <w:rFonts w:ascii="Arial Narrow" w:hAnsi="Arial Narrow"/>
          <w:sz w:val="22"/>
        </w:rPr>
        <w:t xml:space="preserve">rávateľ má za to, že jeho </w:t>
      </w:r>
      <w:r w:rsidR="00A40CA4" w:rsidRPr="1FA9C4EF">
        <w:rPr>
          <w:rFonts w:ascii="Arial Narrow" w:hAnsi="Arial Narrow"/>
          <w:sz w:val="22"/>
        </w:rPr>
        <w:t>zmluvné povinnosti sú dostatočne popísané a zmluvu je možno považovať za vyváženú (</w:t>
      </w:r>
      <w:r w:rsidR="00ED2AA6" w:rsidRPr="1FA9C4EF">
        <w:rPr>
          <w:rFonts w:ascii="Arial Narrow" w:hAnsi="Arial Narrow"/>
          <w:sz w:val="22"/>
        </w:rPr>
        <w:t>nie je formulovaná neprimerane v prospech jednej zo zmluvných strán)</w:t>
      </w:r>
    </w:p>
    <w:p w14:paraId="4C735D12" w14:textId="77777777" w:rsidR="00E54EB5" w:rsidRPr="00E54EB5" w:rsidRDefault="00E54EB5" w:rsidP="00E54EB5">
      <w:pPr>
        <w:pStyle w:val="ListParagraph"/>
        <w:rPr>
          <w:rFonts w:ascii="Arial Narrow" w:hAnsi="Arial Narrow"/>
          <w:i/>
          <w:iCs/>
          <w:sz w:val="22"/>
        </w:rPr>
      </w:pPr>
    </w:p>
    <w:p w14:paraId="220C49AE" w14:textId="5E9F8DBD" w:rsidR="00E54EB5" w:rsidRPr="00E814DE" w:rsidRDefault="00E54EB5" w:rsidP="007D4FC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 Verejný obstarávateľ nemá dostatočné odborné kapacity na rozpis </w:t>
      </w:r>
      <w:r w:rsidR="00E814DE" w:rsidRPr="1FA9C4EF">
        <w:rPr>
          <w:rFonts w:ascii="Arial Narrow" w:hAnsi="Arial Narrow"/>
          <w:sz w:val="22"/>
        </w:rPr>
        <w:t xml:space="preserve">dátových </w:t>
      </w:r>
      <w:r w:rsidR="00826E89" w:rsidRPr="1FA9C4EF">
        <w:rPr>
          <w:rFonts w:ascii="Arial Narrow" w:hAnsi="Arial Narrow"/>
          <w:sz w:val="22"/>
        </w:rPr>
        <w:t>parametrov</w:t>
      </w:r>
      <w:r w:rsidR="00E814DE" w:rsidRPr="1FA9C4EF">
        <w:rPr>
          <w:rFonts w:ascii="Arial Narrow" w:hAnsi="Arial Narrow"/>
          <w:sz w:val="22"/>
        </w:rPr>
        <w:t xml:space="preserve"> integračných rozhraní, rozhrania budú bližšie špecifikované a víťazný uchádzač bude mať možnosť ich bližšie analyzovať pred implementáciou ponúknutého riešenia</w:t>
      </w:r>
    </w:p>
    <w:p w14:paraId="3950BAB0" w14:textId="77777777" w:rsidR="00E814DE" w:rsidRPr="00E814DE" w:rsidRDefault="00E814DE" w:rsidP="00E814DE">
      <w:pPr>
        <w:pStyle w:val="ListParagraph"/>
        <w:rPr>
          <w:rFonts w:ascii="Arial Narrow" w:hAnsi="Arial Narrow"/>
          <w:i/>
          <w:iCs/>
          <w:sz w:val="22"/>
        </w:rPr>
      </w:pPr>
    </w:p>
    <w:p w14:paraId="66B7EECA" w14:textId="0B898D86" w:rsidR="00E814DE" w:rsidRPr="00170008" w:rsidRDefault="00AD6FE4" w:rsidP="007D4FC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Do opisu predmetu zákazky bude výslovne uvedené, že sa nepredpokladá </w:t>
      </w:r>
      <w:r w:rsidR="001411D8" w:rsidRPr="1FA9C4EF">
        <w:rPr>
          <w:rFonts w:ascii="Arial Narrow" w:hAnsi="Arial Narrow"/>
          <w:sz w:val="22"/>
        </w:rPr>
        <w:t>načítanie kovových nádob s objemom 110l</w:t>
      </w:r>
    </w:p>
    <w:p w14:paraId="68FFC582" w14:textId="77777777" w:rsidR="00170008" w:rsidRPr="00170008" w:rsidRDefault="00170008" w:rsidP="00170008">
      <w:pPr>
        <w:pStyle w:val="ListParagraph"/>
        <w:rPr>
          <w:rFonts w:ascii="Arial Narrow" w:hAnsi="Arial Narrow"/>
          <w:i/>
          <w:iCs/>
          <w:sz w:val="22"/>
        </w:rPr>
      </w:pPr>
    </w:p>
    <w:p w14:paraId="60C46266" w14:textId="6837FA63" w:rsidR="00170008" w:rsidRDefault="00170008" w:rsidP="007D4FC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Do opisu predmetu zákazky bude doplnené, že </w:t>
      </w:r>
      <w:r w:rsidR="00323A07" w:rsidRPr="1FA9C4EF">
        <w:rPr>
          <w:rFonts w:ascii="Arial Narrow" w:hAnsi="Arial Narrow"/>
          <w:sz w:val="22"/>
        </w:rPr>
        <w:t>pokiaľ bude na vozidle iný modul, napr. iné riešenie, má v tomto prípade Poskytovateľ právo na demontáž a využitie napr. portu k účelom splnenia zmluvného vzťahu (napr. Iba jeden konektor CANbus)</w:t>
      </w:r>
    </w:p>
    <w:p w14:paraId="7B2A3428" w14:textId="77777777" w:rsidR="00323A07" w:rsidRPr="00323A07" w:rsidRDefault="00323A07" w:rsidP="00323A07">
      <w:pPr>
        <w:pStyle w:val="ListParagraph"/>
        <w:rPr>
          <w:rFonts w:ascii="Arial Narrow" w:hAnsi="Arial Narrow"/>
          <w:sz w:val="22"/>
        </w:rPr>
      </w:pPr>
    </w:p>
    <w:p w14:paraId="11A4D273" w14:textId="2D1943F8" w:rsidR="00323A07" w:rsidRDefault="00B4148C" w:rsidP="007D4FC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Prílohy </w:t>
      </w:r>
      <w:r w:rsidR="008628C0" w:rsidRPr="1FA9C4EF">
        <w:rPr>
          <w:rFonts w:ascii="Arial Narrow" w:hAnsi="Arial Narrow"/>
          <w:sz w:val="22"/>
        </w:rPr>
        <w:t xml:space="preserve">zmluvy budú uverejnené v rámci tretieho kola PTK </w:t>
      </w:r>
    </w:p>
    <w:p w14:paraId="4DD1369F" w14:textId="77777777" w:rsidR="008628C0" w:rsidRPr="008628C0" w:rsidRDefault="008628C0" w:rsidP="008628C0">
      <w:pPr>
        <w:pStyle w:val="ListParagraph"/>
        <w:rPr>
          <w:rFonts w:ascii="Arial Narrow" w:hAnsi="Arial Narrow"/>
          <w:sz w:val="22"/>
        </w:rPr>
      </w:pPr>
    </w:p>
    <w:p w14:paraId="70DF9E85" w14:textId="2BB58D79" w:rsidR="008628C0" w:rsidRPr="00323A07" w:rsidRDefault="00E66BF0" w:rsidP="542F3FA6">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lastRenderedPageBreak/>
        <w:t xml:space="preserve">Do opisu predmetu zákazky bude pre vylúčenie pochybností uvedené, že tablety vrátane ich operačného systému zabezpečí verejný </w:t>
      </w:r>
      <w:r w:rsidR="00650539" w:rsidRPr="1FA9C4EF">
        <w:rPr>
          <w:rFonts w:ascii="Arial Narrow" w:hAnsi="Arial Narrow"/>
          <w:sz w:val="22"/>
        </w:rPr>
        <w:t>obstarávateľ</w:t>
      </w:r>
      <w:r w:rsidRPr="1FA9C4EF">
        <w:rPr>
          <w:rFonts w:ascii="Arial Narrow" w:hAnsi="Arial Narrow"/>
          <w:sz w:val="22"/>
        </w:rPr>
        <w:t xml:space="preserve"> a nie sú súčasťou </w:t>
      </w:r>
      <w:r w:rsidR="00650539" w:rsidRPr="1FA9C4EF">
        <w:rPr>
          <w:rFonts w:ascii="Arial Narrow" w:hAnsi="Arial Narrow"/>
          <w:sz w:val="22"/>
        </w:rPr>
        <w:t>predmetu zákazky</w:t>
      </w:r>
    </w:p>
    <w:p w14:paraId="31BD2DA1" w14:textId="77777777" w:rsidR="00B4402C" w:rsidRDefault="00B4402C" w:rsidP="009C3704">
      <w:pPr>
        <w:spacing w:after="0" w:line="259" w:lineRule="auto"/>
        <w:ind w:left="419" w:right="0"/>
        <w:rPr>
          <w:rFonts w:ascii="Arial Narrow" w:hAnsi="Arial Narrow"/>
          <w:i/>
          <w:iCs/>
          <w:sz w:val="22"/>
        </w:rPr>
      </w:pPr>
    </w:p>
    <w:p w14:paraId="58F2210B" w14:textId="39DBD157" w:rsidR="0049407D" w:rsidRPr="0049407D" w:rsidRDefault="0049407D" w:rsidP="0049407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 Verejný obstarávateľ v opise predmetu zákazky pre vylúčenie pochybností uvedie, že </w:t>
      </w:r>
      <w:r w:rsidR="00F70007" w:rsidRPr="1FA9C4EF">
        <w:rPr>
          <w:rFonts w:ascii="Arial Narrow" w:hAnsi="Arial Narrow"/>
          <w:sz w:val="22"/>
        </w:rPr>
        <w:t xml:space="preserve">poskytovateľ nebude inštalovať platformu (resp. jej moduly) priamo </w:t>
      </w:r>
      <w:r w:rsidR="00ED1FC9" w:rsidRPr="1FA9C4EF">
        <w:rPr>
          <w:rFonts w:ascii="Arial Narrow" w:hAnsi="Arial Narrow"/>
          <w:sz w:val="22"/>
        </w:rPr>
        <w:t>na IT infraštruktúru verejného obstarávateľa (</w:t>
      </w:r>
      <w:r w:rsidR="004A254C" w:rsidRPr="1FA9C4EF">
        <w:rPr>
          <w:rFonts w:ascii="Arial Narrow" w:hAnsi="Arial Narrow"/>
          <w:sz w:val="22"/>
        </w:rPr>
        <w:t>nakoľko sa uplatňuje forma SaaS / Paas)</w:t>
      </w:r>
    </w:p>
    <w:p w14:paraId="2D189CC0" w14:textId="77777777" w:rsidR="00323A07" w:rsidRDefault="00323A07" w:rsidP="009C3704">
      <w:pPr>
        <w:spacing w:after="0" w:line="259" w:lineRule="auto"/>
        <w:ind w:left="419" w:right="0"/>
        <w:rPr>
          <w:rFonts w:ascii="Arial Narrow" w:hAnsi="Arial Narrow"/>
          <w:i/>
          <w:iCs/>
          <w:sz w:val="22"/>
        </w:rPr>
      </w:pPr>
    </w:p>
    <w:p w14:paraId="1E77703D" w14:textId="5A93DBAF" w:rsidR="00323A07" w:rsidRPr="00D77B10" w:rsidRDefault="0136C43E"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V bode </w:t>
      </w:r>
      <w:r w:rsidR="0193E094" w:rsidRPr="4524FF1E">
        <w:rPr>
          <w:rFonts w:ascii="Arial Narrow" w:hAnsi="Arial Narrow"/>
          <w:sz w:val="22"/>
        </w:rPr>
        <w:t>2</w:t>
      </w:r>
      <w:r w:rsidRPr="1FA9C4EF">
        <w:rPr>
          <w:rFonts w:ascii="Arial Narrow" w:hAnsi="Arial Narrow"/>
          <w:sz w:val="22"/>
        </w:rPr>
        <w:t xml:space="preserve"> dokumentu SLA </w:t>
      </w:r>
      <w:r w:rsidR="73A5F0F4" w:rsidRPr="1FA9C4EF">
        <w:rPr>
          <w:rFonts w:ascii="Arial Narrow" w:hAnsi="Arial Narrow"/>
          <w:sz w:val="22"/>
        </w:rPr>
        <w:t>bude zmenená formulácia tak, aby neevokovala, že verejný obstarávateľ požaduje inštaláciu v zmysel predchádzajúceho bodu</w:t>
      </w:r>
    </w:p>
    <w:p w14:paraId="1BEF20EF" w14:textId="77777777" w:rsidR="00D77B10" w:rsidRPr="00D77B10" w:rsidRDefault="00D77B10" w:rsidP="00D77B10">
      <w:pPr>
        <w:pStyle w:val="ListParagraph"/>
        <w:rPr>
          <w:rFonts w:ascii="Arial Narrow" w:hAnsi="Arial Narrow"/>
          <w:i/>
          <w:iCs/>
          <w:sz w:val="22"/>
        </w:rPr>
      </w:pPr>
    </w:p>
    <w:p w14:paraId="1194FE5E" w14:textId="0CFF1194" w:rsidR="00D77B10" w:rsidRPr="002F0FBB" w:rsidRDefault="761E4E39"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SLA bod </w:t>
      </w:r>
      <w:r w:rsidR="15E0E46A" w:rsidRPr="471C90EB">
        <w:rPr>
          <w:rFonts w:ascii="Arial Narrow" w:hAnsi="Arial Narrow"/>
          <w:sz w:val="22"/>
        </w:rPr>
        <w:t>2</w:t>
      </w:r>
      <w:r w:rsidRPr="1FA9C4EF">
        <w:rPr>
          <w:rFonts w:ascii="Arial Narrow" w:hAnsi="Arial Narrow"/>
          <w:sz w:val="22"/>
        </w:rPr>
        <w:t xml:space="preserve"> </w:t>
      </w:r>
      <w:r w:rsidR="50951FBA" w:rsidRPr="1FA9C4EF">
        <w:rPr>
          <w:rFonts w:ascii="Arial Narrow" w:hAnsi="Arial Narrow"/>
          <w:sz w:val="22"/>
        </w:rPr>
        <w:t xml:space="preserve">- </w:t>
      </w:r>
      <w:r w:rsidR="48A9945B" w:rsidRPr="1FA9C4EF">
        <w:rPr>
          <w:rFonts w:ascii="Arial Narrow" w:hAnsi="Arial Narrow"/>
          <w:sz w:val="22"/>
        </w:rPr>
        <w:t>Verejný obst</w:t>
      </w:r>
      <w:r w:rsidR="4F19EE82" w:rsidRPr="1FA9C4EF">
        <w:rPr>
          <w:rFonts w:ascii="Arial Narrow" w:hAnsi="Arial Narrow"/>
          <w:sz w:val="22"/>
        </w:rPr>
        <w:t>arávateľ pre vylúčenie pochybností uvedie v opise predmetu zákazky</w:t>
      </w:r>
      <w:r w:rsidRPr="1FA9C4EF">
        <w:rPr>
          <w:rFonts w:ascii="Arial Narrow" w:hAnsi="Arial Narrow"/>
          <w:sz w:val="22"/>
        </w:rPr>
        <w:t xml:space="preserve">, čo rozumie pod </w:t>
      </w:r>
      <w:r w:rsidR="50951FBA" w:rsidRPr="1FA9C4EF">
        <w:rPr>
          <w:rFonts w:ascii="Arial Narrow" w:hAnsi="Arial Narrow"/>
          <w:sz w:val="22"/>
        </w:rPr>
        <w:t xml:space="preserve">implementáciou v rámci existujúcej infraštruktúry </w:t>
      </w:r>
      <w:r w:rsidR="0D73DBDF" w:rsidRPr="1FA9C4EF">
        <w:rPr>
          <w:rFonts w:ascii="Arial Narrow" w:hAnsi="Arial Narrow"/>
          <w:sz w:val="22"/>
        </w:rPr>
        <w:t>objednávateľa“</w:t>
      </w:r>
    </w:p>
    <w:p w14:paraId="59D45E29" w14:textId="77777777" w:rsidR="002F0FBB" w:rsidRPr="002F0FBB" w:rsidRDefault="002F0FBB" w:rsidP="002F0FBB">
      <w:pPr>
        <w:pStyle w:val="ListParagraph"/>
        <w:rPr>
          <w:rFonts w:ascii="Arial Narrow" w:hAnsi="Arial Narrow"/>
          <w:i/>
          <w:iCs/>
          <w:sz w:val="22"/>
        </w:rPr>
      </w:pPr>
    </w:p>
    <w:p w14:paraId="01594C65" w14:textId="632D389E" w:rsidR="002F0FBB" w:rsidRPr="0071500B" w:rsidRDefault="105CCAD7"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V opise predmetu zákazky bude výslovne uvedené, že dodanie RFID čipov, nie je súčasťou predmetu zákazky;</w:t>
      </w:r>
    </w:p>
    <w:p w14:paraId="3B9CCA17" w14:textId="77777777" w:rsidR="0071500B" w:rsidRPr="0071500B" w:rsidRDefault="0071500B" w:rsidP="0071500B">
      <w:pPr>
        <w:pStyle w:val="ListParagraph"/>
        <w:rPr>
          <w:rFonts w:ascii="Arial Narrow" w:hAnsi="Arial Narrow"/>
          <w:i/>
          <w:iCs/>
          <w:sz w:val="22"/>
        </w:rPr>
      </w:pPr>
    </w:p>
    <w:p w14:paraId="6EFB5946" w14:textId="0E68C7B8" w:rsidR="0071500B" w:rsidRPr="004604DF" w:rsidRDefault="2B68C56D"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SLA bod 5 – Helpdesk </w:t>
      </w:r>
      <w:r w:rsidR="43595379" w:rsidRPr="1FA9C4EF">
        <w:rPr>
          <w:rFonts w:ascii="Arial Narrow" w:hAnsi="Arial Narrow"/>
          <w:sz w:val="22"/>
        </w:rPr>
        <w:t>–</w:t>
      </w:r>
      <w:r w:rsidRPr="1FA9C4EF">
        <w:rPr>
          <w:rFonts w:ascii="Arial Narrow" w:hAnsi="Arial Narrow"/>
          <w:sz w:val="22"/>
        </w:rPr>
        <w:t xml:space="preserve"> </w:t>
      </w:r>
      <w:r w:rsidR="43595379" w:rsidRPr="1FA9C4EF">
        <w:rPr>
          <w:rFonts w:ascii="Arial Narrow" w:hAnsi="Arial Narrow"/>
          <w:sz w:val="22"/>
        </w:rPr>
        <w:t>bude odstránený nesúlad</w:t>
      </w:r>
      <w:r w:rsidR="1A13C4ED" w:rsidRPr="1FA9C4EF">
        <w:rPr>
          <w:rFonts w:ascii="Arial Narrow" w:hAnsi="Arial Narrow"/>
          <w:sz w:val="22"/>
        </w:rPr>
        <w:t xml:space="preserve"> vo vymedzení časov dostupnosti helpdesku počas sobôt</w:t>
      </w:r>
    </w:p>
    <w:p w14:paraId="4E1CBCC6" w14:textId="77777777" w:rsidR="004604DF" w:rsidRPr="004604DF" w:rsidRDefault="004604DF" w:rsidP="004604DF">
      <w:pPr>
        <w:pStyle w:val="ListParagraph"/>
        <w:rPr>
          <w:rFonts w:ascii="Arial Narrow" w:hAnsi="Arial Narrow"/>
          <w:i/>
          <w:iCs/>
          <w:sz w:val="22"/>
        </w:rPr>
      </w:pPr>
    </w:p>
    <w:p w14:paraId="38B3359E" w14:textId="3A67FB93" w:rsidR="004604DF" w:rsidRPr="00522329" w:rsidRDefault="650BE17F"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 Do návrhu harmonogramu budú doplnené vysvetlivky, pre lepšiu orientáciu </w:t>
      </w:r>
    </w:p>
    <w:p w14:paraId="58F6CF93" w14:textId="77777777" w:rsidR="00323A07" w:rsidRDefault="00323A07" w:rsidP="009C3704">
      <w:pPr>
        <w:spacing w:after="0" w:line="259" w:lineRule="auto"/>
        <w:ind w:left="419" w:right="0"/>
        <w:rPr>
          <w:rFonts w:ascii="Arial Narrow" w:hAnsi="Arial Narrow"/>
          <w:i/>
          <w:iCs/>
          <w:sz w:val="22"/>
        </w:rPr>
      </w:pPr>
    </w:p>
    <w:p w14:paraId="29DF70DD" w14:textId="77777777" w:rsidR="00323A07" w:rsidRDefault="00323A07" w:rsidP="009C3704">
      <w:pPr>
        <w:spacing w:after="0" w:line="259" w:lineRule="auto"/>
        <w:ind w:left="419" w:right="0"/>
        <w:rPr>
          <w:rFonts w:ascii="Arial Narrow" w:hAnsi="Arial Narrow"/>
          <w:i/>
          <w:iCs/>
          <w:sz w:val="22"/>
        </w:rPr>
      </w:pPr>
    </w:p>
    <w:p w14:paraId="7E01368B" w14:textId="2A43F470" w:rsidR="0081441A" w:rsidRDefault="0081441A" w:rsidP="0081441A">
      <w:pPr>
        <w:spacing w:after="0" w:line="259" w:lineRule="auto"/>
        <w:ind w:left="419" w:right="0"/>
        <w:rPr>
          <w:rFonts w:ascii="Arial Narrow" w:hAnsi="Arial Narrow"/>
          <w:sz w:val="22"/>
          <w:u w:val="single"/>
        </w:rPr>
      </w:pPr>
      <w:r>
        <w:rPr>
          <w:rFonts w:ascii="Arial Narrow" w:hAnsi="Arial Narrow"/>
          <w:sz w:val="22"/>
          <w:u w:val="single"/>
        </w:rPr>
        <w:t>Položená otázka č. 2</w:t>
      </w:r>
    </w:p>
    <w:p w14:paraId="3E0B61C6" w14:textId="77777777" w:rsidR="0081441A" w:rsidRDefault="0081441A" w:rsidP="0081441A">
      <w:pPr>
        <w:spacing w:after="0" w:line="259" w:lineRule="auto"/>
        <w:ind w:left="419" w:right="0"/>
        <w:rPr>
          <w:rFonts w:ascii="Arial Narrow" w:hAnsi="Arial Narrow"/>
          <w:sz w:val="22"/>
          <w:u w:val="single"/>
        </w:rPr>
      </w:pPr>
    </w:p>
    <w:p w14:paraId="429F7700" w14:textId="786A1168" w:rsidR="0081441A" w:rsidRDefault="00A65D3F" w:rsidP="0081441A">
      <w:pPr>
        <w:spacing w:after="0" w:line="259" w:lineRule="auto"/>
        <w:ind w:left="419" w:right="0"/>
        <w:rPr>
          <w:rFonts w:ascii="Arial Narrow" w:hAnsi="Arial Narrow"/>
          <w:i/>
          <w:iCs/>
          <w:sz w:val="22"/>
        </w:rPr>
      </w:pPr>
      <w:r w:rsidRPr="00A65D3F">
        <w:rPr>
          <w:rFonts w:ascii="Arial Narrow" w:hAnsi="Arial Narrow"/>
          <w:i/>
          <w:iCs/>
          <w:sz w:val="22"/>
        </w:rPr>
        <w:t> Identifikovali ste v dokumentoch  "Zmluva o poskytovaní služieb", "SLA, podpora a pokuty" a "Návrh harmonogramu poskytovania požadovaných služieb"   nejakú časť alebo informáciu, ktorá by Vám bezdôvodne bránila zapojiť sa do verejného obstarávania alebo túto účasť neprimerane sťažila?  Ak áno, uveďte prosím o ktorú časť sa jedná (označte dokument a bod), dôvod pre ktorý Vám daná časť bráni zapojiť sa do verejného obstarávania, prípadne uveďte návrh jej úpravy.</w:t>
      </w:r>
    </w:p>
    <w:p w14:paraId="205C8D23" w14:textId="77777777" w:rsidR="00A65D3F" w:rsidRDefault="00A65D3F" w:rsidP="0081441A">
      <w:pPr>
        <w:spacing w:after="0" w:line="259" w:lineRule="auto"/>
        <w:ind w:left="419" w:right="0"/>
        <w:rPr>
          <w:rFonts w:ascii="Arial Narrow" w:hAnsi="Arial Narrow"/>
          <w:i/>
          <w:iCs/>
          <w:sz w:val="22"/>
        </w:rPr>
      </w:pPr>
    </w:p>
    <w:p w14:paraId="0BC43768" w14:textId="1736556A" w:rsidR="00A65D3F" w:rsidRDefault="00A65D3F" w:rsidP="0081441A">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7455F0A1" w14:textId="77777777" w:rsidR="00A65D3F" w:rsidRDefault="00A65D3F" w:rsidP="0081441A">
      <w:pPr>
        <w:spacing w:after="0" w:line="259" w:lineRule="auto"/>
        <w:ind w:left="419" w:right="0"/>
        <w:rPr>
          <w:rFonts w:ascii="Arial Narrow" w:hAnsi="Arial Narrow"/>
          <w:sz w:val="22"/>
          <w:u w:val="single"/>
        </w:rPr>
      </w:pPr>
    </w:p>
    <w:p w14:paraId="5321B2A7" w14:textId="3491335F" w:rsidR="00A65D3F" w:rsidRPr="00314E10" w:rsidRDefault="00024C64" w:rsidP="00321059">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Jeden zo záujemcov </w:t>
      </w:r>
      <w:r w:rsidR="00B604DD" w:rsidRPr="1FA9C4EF">
        <w:rPr>
          <w:rFonts w:ascii="Arial Narrow" w:hAnsi="Arial Narrow"/>
          <w:sz w:val="22"/>
        </w:rPr>
        <w:t>od</w:t>
      </w:r>
      <w:r w:rsidRPr="1FA9C4EF">
        <w:rPr>
          <w:rFonts w:ascii="Arial Narrow" w:hAnsi="Arial Narrow"/>
          <w:sz w:val="22"/>
        </w:rPr>
        <w:t>porúča aby verejný obst</w:t>
      </w:r>
      <w:r w:rsidR="00B604DD" w:rsidRPr="1FA9C4EF">
        <w:rPr>
          <w:rFonts w:ascii="Arial Narrow" w:hAnsi="Arial Narrow"/>
          <w:sz w:val="22"/>
        </w:rPr>
        <w:t>a</w:t>
      </w:r>
      <w:r w:rsidRPr="1FA9C4EF">
        <w:rPr>
          <w:rFonts w:ascii="Arial Narrow" w:hAnsi="Arial Narrow"/>
          <w:sz w:val="22"/>
        </w:rPr>
        <w:t xml:space="preserve">rávateľ zvoli štandardné riešenie, ktoré nie je výrazne </w:t>
      </w:r>
      <w:r w:rsidR="000B4E02" w:rsidRPr="1FA9C4EF">
        <w:rPr>
          <w:rFonts w:ascii="Arial Narrow" w:hAnsi="Arial Narrow"/>
          <w:sz w:val="22"/>
        </w:rPr>
        <w:t xml:space="preserve">upravované. Verejný obstarávateľ trvá na ním zvolenom nastavení zákazky, a to najmä  ohľadom na to, že </w:t>
      </w:r>
      <w:r w:rsidR="00B604DD" w:rsidRPr="1FA9C4EF">
        <w:rPr>
          <w:rFonts w:ascii="Arial Narrow" w:hAnsi="Arial Narrow"/>
          <w:sz w:val="22"/>
        </w:rPr>
        <w:t>uvedené deklaruje v rámci PTK jediný subjekt;</w:t>
      </w:r>
    </w:p>
    <w:p w14:paraId="3E90CB06" w14:textId="77777777" w:rsidR="00314E10" w:rsidRPr="00B604DD" w:rsidRDefault="00314E10" w:rsidP="00314E10">
      <w:pPr>
        <w:pStyle w:val="ListParagraph"/>
        <w:spacing w:after="0" w:line="259" w:lineRule="auto"/>
        <w:ind w:right="0" w:firstLine="0"/>
        <w:rPr>
          <w:rFonts w:ascii="Arial Narrow" w:hAnsi="Arial Narrow"/>
          <w:i/>
          <w:iCs/>
          <w:sz w:val="22"/>
        </w:rPr>
      </w:pPr>
    </w:p>
    <w:p w14:paraId="7FDD2BDB" w14:textId="4752AAC3" w:rsidR="00B604DD" w:rsidRPr="006D759C" w:rsidRDefault="00314E10" w:rsidP="00321059">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 Verejný obstarávateľ ponechá</w:t>
      </w:r>
      <w:r w:rsidR="0062208D" w:rsidRPr="1FA9C4EF">
        <w:rPr>
          <w:rFonts w:ascii="Arial Narrow" w:hAnsi="Arial Narrow"/>
          <w:sz w:val="22"/>
        </w:rPr>
        <w:t xml:space="preserve"> sankci</w:t>
      </w:r>
      <w:r w:rsidR="00A94A07">
        <w:rPr>
          <w:rFonts w:ascii="Arial Narrow" w:hAnsi="Arial Narrow"/>
          <w:sz w:val="22"/>
        </w:rPr>
        <w:t>e</w:t>
      </w:r>
      <w:r w:rsidR="0062208D" w:rsidRPr="1FA9C4EF">
        <w:rPr>
          <w:rFonts w:ascii="Arial Narrow" w:hAnsi="Arial Narrow"/>
          <w:sz w:val="22"/>
        </w:rPr>
        <w:t xml:space="preserve"> </w:t>
      </w:r>
      <w:r w:rsidR="001E6DAF" w:rsidRPr="1FA9C4EF">
        <w:rPr>
          <w:rFonts w:ascii="Arial Narrow" w:hAnsi="Arial Narrow"/>
          <w:sz w:val="22"/>
        </w:rPr>
        <w:t xml:space="preserve"> bez ohraničenia výšky pokuty, nakoľko zmluvnú podmienk</w:t>
      </w:r>
      <w:r w:rsidR="001972B2">
        <w:rPr>
          <w:rFonts w:ascii="Arial Narrow" w:hAnsi="Arial Narrow"/>
          <w:sz w:val="22"/>
        </w:rPr>
        <w:t>u</w:t>
      </w:r>
      <w:r w:rsidR="001E6DAF" w:rsidRPr="1FA9C4EF">
        <w:rPr>
          <w:rFonts w:ascii="Arial Narrow" w:hAnsi="Arial Narrow"/>
          <w:sz w:val="22"/>
        </w:rPr>
        <w:t xml:space="preserve"> považuje za neprimeranú len 1 subjekt, ktorý sa zúčastnil na PTK</w:t>
      </w:r>
      <w:r w:rsidR="00970431">
        <w:rPr>
          <w:rFonts w:ascii="Arial Narrow" w:hAnsi="Arial Narrow"/>
          <w:sz w:val="22"/>
        </w:rPr>
        <w:t>.</w:t>
      </w:r>
      <w:r w:rsidR="000A49C3" w:rsidRPr="1FA9C4EF">
        <w:rPr>
          <w:rFonts w:ascii="Arial Narrow" w:hAnsi="Arial Narrow"/>
          <w:sz w:val="22"/>
        </w:rPr>
        <w:t xml:space="preserve"> </w:t>
      </w:r>
      <w:r w:rsidR="00970431">
        <w:rPr>
          <w:rFonts w:ascii="Arial Narrow" w:hAnsi="Arial Narrow"/>
          <w:sz w:val="22"/>
        </w:rPr>
        <w:t>V</w:t>
      </w:r>
      <w:r w:rsidR="000A49C3" w:rsidRPr="1FA9C4EF">
        <w:rPr>
          <w:rFonts w:ascii="Arial Narrow" w:hAnsi="Arial Narrow"/>
          <w:sz w:val="22"/>
        </w:rPr>
        <w:t xml:space="preserve">erejný obstarávateľ sleduje </w:t>
      </w:r>
      <w:r w:rsidR="00F7030A">
        <w:rPr>
          <w:rFonts w:ascii="Arial Narrow" w:hAnsi="Arial Narrow"/>
          <w:sz w:val="22"/>
        </w:rPr>
        <w:t xml:space="preserve">touto zmluvnou podmienkou </w:t>
      </w:r>
      <w:r w:rsidR="000A49C3" w:rsidRPr="1FA9C4EF">
        <w:rPr>
          <w:rFonts w:ascii="Arial Narrow" w:hAnsi="Arial Narrow"/>
          <w:sz w:val="22"/>
        </w:rPr>
        <w:t xml:space="preserve"> motivovanie úspešného uchádzača k ASAP riešeniu</w:t>
      </w:r>
      <w:r w:rsidR="006D759C" w:rsidRPr="1FA9C4EF">
        <w:rPr>
          <w:rFonts w:ascii="Arial Narrow" w:hAnsi="Arial Narrow"/>
          <w:sz w:val="22"/>
        </w:rPr>
        <w:t xml:space="preserve"> situácií, ktoré sú </w:t>
      </w:r>
      <w:r w:rsidR="00BF5A25">
        <w:rPr>
          <w:rFonts w:ascii="Arial Narrow" w:hAnsi="Arial Narrow"/>
          <w:sz w:val="22"/>
        </w:rPr>
        <w:t xml:space="preserve">presne definované </w:t>
      </w:r>
      <w:r w:rsidR="006D759C" w:rsidRPr="1FA9C4EF">
        <w:rPr>
          <w:rFonts w:ascii="Arial Narrow" w:hAnsi="Arial Narrow"/>
          <w:sz w:val="22"/>
        </w:rPr>
        <w:t>v  SLA ;</w:t>
      </w:r>
    </w:p>
    <w:p w14:paraId="31D0BB06" w14:textId="77777777" w:rsidR="00323A07" w:rsidRDefault="00323A07" w:rsidP="0081441A">
      <w:pPr>
        <w:spacing w:after="0" w:line="259" w:lineRule="auto"/>
        <w:ind w:right="0"/>
        <w:rPr>
          <w:rFonts w:ascii="Arial Narrow" w:hAnsi="Arial Narrow"/>
          <w:i/>
          <w:iCs/>
          <w:sz w:val="22"/>
        </w:rPr>
      </w:pPr>
    </w:p>
    <w:p w14:paraId="1FFE8DFD" w14:textId="00D0BBFF" w:rsidR="006D759C" w:rsidRPr="00A90E3F" w:rsidRDefault="000928BF" w:rsidP="006D759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Verejný obstarávateľ ponechá pôvodne nastavenie sankcie v prípade neoprávnenej </w:t>
      </w:r>
      <w:r w:rsidR="005D2FCB" w:rsidRPr="1FA9C4EF">
        <w:rPr>
          <w:rFonts w:ascii="Arial Narrow" w:hAnsi="Arial Narrow"/>
          <w:sz w:val="22"/>
        </w:rPr>
        <w:t xml:space="preserve">zmeny subdodávateľa. Verejný </w:t>
      </w:r>
      <w:r w:rsidR="003A6682" w:rsidRPr="1FA9C4EF">
        <w:rPr>
          <w:rFonts w:ascii="Arial Narrow" w:hAnsi="Arial Narrow"/>
          <w:sz w:val="22"/>
        </w:rPr>
        <w:t>obstarávateľ</w:t>
      </w:r>
      <w:r w:rsidR="005D2FCB" w:rsidRPr="1FA9C4EF">
        <w:rPr>
          <w:rFonts w:ascii="Arial Narrow" w:hAnsi="Arial Narrow"/>
          <w:sz w:val="22"/>
        </w:rPr>
        <w:t xml:space="preserve"> je viazaný ku kontrole </w:t>
      </w:r>
      <w:r w:rsidR="002E494F" w:rsidRPr="1FA9C4EF">
        <w:rPr>
          <w:rFonts w:ascii="Arial Narrow" w:hAnsi="Arial Narrow"/>
          <w:sz w:val="22"/>
        </w:rPr>
        <w:t xml:space="preserve">subdodávateľov okrem iného aktuálne platnou legislatívou v oblasti VO. Predmetnou sankciou </w:t>
      </w:r>
      <w:r w:rsidR="002F3BAF" w:rsidRPr="1FA9C4EF">
        <w:rPr>
          <w:rFonts w:ascii="Arial Narrow" w:hAnsi="Arial Narrow"/>
          <w:sz w:val="22"/>
        </w:rPr>
        <w:t xml:space="preserve">verejný </w:t>
      </w:r>
      <w:r w:rsidR="003A6682" w:rsidRPr="1FA9C4EF">
        <w:rPr>
          <w:rFonts w:ascii="Arial Narrow" w:hAnsi="Arial Narrow"/>
          <w:sz w:val="22"/>
        </w:rPr>
        <w:t>obstarávateľ</w:t>
      </w:r>
      <w:r w:rsidR="002F3BAF" w:rsidRPr="1FA9C4EF">
        <w:rPr>
          <w:rFonts w:ascii="Arial Narrow" w:hAnsi="Arial Narrow"/>
          <w:sz w:val="22"/>
        </w:rPr>
        <w:t xml:space="preserve"> zamedzujem vzniku </w:t>
      </w:r>
      <w:r w:rsidR="003A6682" w:rsidRPr="1FA9C4EF">
        <w:rPr>
          <w:rFonts w:ascii="Arial Narrow" w:hAnsi="Arial Narrow"/>
          <w:sz w:val="22"/>
        </w:rPr>
        <w:t>situácie</w:t>
      </w:r>
      <w:r w:rsidR="002F3BAF" w:rsidRPr="1FA9C4EF">
        <w:rPr>
          <w:rFonts w:ascii="Arial Narrow" w:hAnsi="Arial Narrow"/>
          <w:sz w:val="22"/>
        </w:rPr>
        <w:t xml:space="preserve">, kedy by v dôsledku konania </w:t>
      </w:r>
      <w:r w:rsidR="003A6682" w:rsidRPr="1FA9C4EF">
        <w:rPr>
          <w:rFonts w:ascii="Arial Narrow" w:hAnsi="Arial Narrow"/>
          <w:sz w:val="22"/>
        </w:rPr>
        <w:t>úspešného uchádzača došlo počas trvania zmluvy k porušeniu zákona o VO;</w:t>
      </w:r>
    </w:p>
    <w:p w14:paraId="10F2A043" w14:textId="77777777" w:rsidR="00A90E3F" w:rsidRPr="00A90E3F" w:rsidRDefault="00A90E3F" w:rsidP="00A90E3F">
      <w:pPr>
        <w:pStyle w:val="ListParagraph"/>
        <w:rPr>
          <w:rFonts w:ascii="Arial Narrow" w:hAnsi="Arial Narrow"/>
          <w:i/>
          <w:iCs/>
          <w:sz w:val="22"/>
        </w:rPr>
      </w:pPr>
    </w:p>
    <w:p w14:paraId="4D03E5FF" w14:textId="28848EC0" w:rsidR="00243F3D" w:rsidRDefault="00A90E3F" w:rsidP="00243F3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Jeden zo záujemcov </w:t>
      </w:r>
      <w:r w:rsidR="005A7F84" w:rsidRPr="1FA9C4EF">
        <w:rPr>
          <w:rFonts w:ascii="Arial Narrow" w:hAnsi="Arial Narrow"/>
          <w:sz w:val="22"/>
        </w:rPr>
        <w:t>považuje doplnenie parametru s akou presnosťou bude požadované načítanie nádob označených RFID</w:t>
      </w:r>
      <w:r w:rsidR="009477C4" w:rsidRPr="1FA9C4EF">
        <w:rPr>
          <w:rFonts w:ascii="Arial Narrow" w:hAnsi="Arial Narrow"/>
          <w:sz w:val="22"/>
        </w:rPr>
        <w:t xml:space="preserve"> transponderom. Verejný obstarávateľ požaduje z titulu svojich právnych záväzkov </w:t>
      </w:r>
      <w:r w:rsidR="002432B1" w:rsidRPr="1FA9C4EF">
        <w:rPr>
          <w:rFonts w:ascii="Arial Narrow" w:hAnsi="Arial Narrow"/>
          <w:sz w:val="22"/>
        </w:rPr>
        <w:t xml:space="preserve">adresnú evidenciu každého zrealizovaného výsypu. Presnosť potvrdenia výsypov je zahrnutá v rámci </w:t>
      </w:r>
      <w:r w:rsidR="002432B1" w:rsidRPr="1FA9C4EF">
        <w:rPr>
          <w:rFonts w:ascii="Arial Narrow" w:hAnsi="Arial Narrow"/>
          <w:sz w:val="22"/>
        </w:rPr>
        <w:lastRenderedPageBreak/>
        <w:t xml:space="preserve">dostupnosti služby v SLA v bode </w:t>
      </w:r>
      <w:r w:rsidR="00363279" w:rsidRPr="1FA9C4EF">
        <w:rPr>
          <w:rFonts w:ascii="Arial Narrow" w:hAnsi="Arial Narrow"/>
          <w:sz w:val="22"/>
        </w:rPr>
        <w:t xml:space="preserve">3. </w:t>
      </w:r>
      <w:r w:rsidR="00243F3D" w:rsidRPr="1FA9C4EF">
        <w:rPr>
          <w:rFonts w:ascii="Arial Narrow" w:hAnsi="Arial Narrow"/>
          <w:sz w:val="22"/>
        </w:rPr>
        <w:t xml:space="preserve">Prevádzka </w:t>
      </w:r>
      <w:r w:rsidR="3F6EB847" w:rsidRPr="6CA93675">
        <w:rPr>
          <w:rFonts w:ascii="Arial Narrow" w:hAnsi="Arial Narrow"/>
          <w:sz w:val="22"/>
        </w:rPr>
        <w:t>platformy</w:t>
      </w:r>
      <w:r w:rsidR="00243F3D" w:rsidRPr="1FA9C4EF">
        <w:rPr>
          <w:rFonts w:ascii="Arial Narrow" w:hAnsi="Arial Narrow"/>
          <w:sz w:val="22"/>
        </w:rPr>
        <w:t xml:space="preserve"> (99,95%). Verejný obstarávateľ doplní v opise predmetu zákazky</w:t>
      </w:r>
      <w:r w:rsidR="002B545A" w:rsidRPr="1FA9C4EF">
        <w:rPr>
          <w:rFonts w:ascii="Arial Narrow" w:hAnsi="Arial Narrow"/>
          <w:sz w:val="22"/>
        </w:rPr>
        <w:t xml:space="preserve"> a v SLA, že uvedená požiadavka sa vzťahuje aj na ostatné požiadavky v SLA</w:t>
      </w:r>
    </w:p>
    <w:p w14:paraId="01B14A37" w14:textId="77777777" w:rsidR="003B1644" w:rsidRDefault="003B1644" w:rsidP="003B1644">
      <w:pPr>
        <w:pStyle w:val="ListParagraph"/>
        <w:rPr>
          <w:rFonts w:ascii="Arial Narrow" w:hAnsi="Arial Narrow"/>
          <w:sz w:val="22"/>
        </w:rPr>
      </w:pPr>
    </w:p>
    <w:p w14:paraId="61352B55" w14:textId="77777777" w:rsidR="009570F5" w:rsidRPr="003B1644" w:rsidRDefault="009570F5" w:rsidP="003B1644">
      <w:pPr>
        <w:pStyle w:val="ListParagraph"/>
        <w:rPr>
          <w:rFonts w:ascii="Arial Narrow" w:hAnsi="Arial Narrow"/>
          <w:sz w:val="22"/>
        </w:rPr>
      </w:pPr>
    </w:p>
    <w:p w14:paraId="1939B26A" w14:textId="4DAD1859" w:rsidR="0054274E" w:rsidRDefault="003B1644" w:rsidP="0054274E">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Jeden zo záujemcov navrhol </w:t>
      </w:r>
      <w:r w:rsidR="00B12676" w:rsidRPr="1FA9C4EF">
        <w:rPr>
          <w:rFonts w:ascii="Arial Narrow" w:hAnsi="Arial Narrow"/>
          <w:sz w:val="22"/>
        </w:rPr>
        <w:t xml:space="preserve">rozdelenie </w:t>
      </w:r>
      <w:r w:rsidR="00EF4129" w:rsidRPr="1FA9C4EF">
        <w:rPr>
          <w:rFonts w:ascii="Arial Narrow" w:hAnsi="Arial Narrow"/>
          <w:sz w:val="22"/>
        </w:rPr>
        <w:t xml:space="preserve">fázy </w:t>
      </w:r>
      <w:r w:rsidR="00B12676" w:rsidRPr="1FA9C4EF">
        <w:rPr>
          <w:rFonts w:ascii="Arial Narrow" w:hAnsi="Arial Narrow"/>
          <w:sz w:val="22"/>
        </w:rPr>
        <w:t xml:space="preserve">Inštalácie v rámci </w:t>
      </w:r>
      <w:r w:rsidR="00EF4129" w:rsidRPr="1FA9C4EF">
        <w:rPr>
          <w:rFonts w:ascii="Arial Narrow" w:hAnsi="Arial Narrow"/>
          <w:sz w:val="22"/>
        </w:rPr>
        <w:t xml:space="preserve">implementácie modulu Fleet management </w:t>
      </w:r>
      <w:r w:rsidR="0054274E" w:rsidRPr="1FA9C4EF">
        <w:rPr>
          <w:rFonts w:ascii="Arial Narrow" w:hAnsi="Arial Narrow"/>
          <w:sz w:val="22"/>
        </w:rPr>
        <w:t xml:space="preserve">na dve samostatné fázy: </w:t>
      </w:r>
    </w:p>
    <w:p w14:paraId="07EEDF4C" w14:textId="77777777" w:rsidR="00C85C25" w:rsidRDefault="00C85C25" w:rsidP="00C85C25">
      <w:pPr>
        <w:spacing w:after="0" w:line="259" w:lineRule="auto"/>
        <w:ind w:left="708" w:right="0" w:firstLine="0"/>
        <w:rPr>
          <w:rFonts w:ascii="Arial Narrow" w:hAnsi="Arial Narrow"/>
          <w:sz w:val="22"/>
        </w:rPr>
      </w:pPr>
    </w:p>
    <w:p w14:paraId="69170B5B" w14:textId="77777777" w:rsidR="00EB14DB" w:rsidRPr="00677CBF" w:rsidRDefault="00EB14DB" w:rsidP="00677CBF">
      <w:pPr>
        <w:pStyle w:val="ListParagraph"/>
        <w:spacing w:after="0" w:line="259" w:lineRule="auto"/>
        <w:ind w:right="0" w:firstLine="0"/>
        <w:rPr>
          <w:rFonts w:ascii="Arial Narrow" w:hAnsi="Arial Narrow"/>
          <w:sz w:val="22"/>
        </w:rPr>
      </w:pPr>
      <w:r>
        <w:rPr>
          <w:rFonts w:ascii="Arial Narrow" w:hAnsi="Arial Narrow"/>
          <w:sz w:val="22"/>
        </w:rPr>
        <w:t>„</w:t>
      </w:r>
      <w:r w:rsidRPr="00677CBF">
        <w:rPr>
          <w:rFonts w:ascii="Arial Narrow" w:hAnsi="Arial Narrow"/>
          <w:sz w:val="22"/>
        </w:rPr>
        <w:t xml:space="preserve">Fáza I • (testovacie vozidlo LKW a testovacie vozidlo PKW)  </w:t>
      </w:r>
    </w:p>
    <w:p w14:paraId="77D14C24" w14:textId="38063B47" w:rsidR="00C85C25" w:rsidRDefault="00EB14DB" w:rsidP="00677CBF">
      <w:pPr>
        <w:pStyle w:val="ListParagraph"/>
        <w:spacing w:after="0" w:line="259" w:lineRule="auto"/>
        <w:ind w:right="0" w:firstLine="0"/>
        <w:rPr>
          <w:rFonts w:ascii="Arial Narrow" w:hAnsi="Arial Narrow"/>
          <w:sz w:val="22"/>
        </w:rPr>
      </w:pPr>
      <w:r w:rsidRPr="00677CBF">
        <w:rPr>
          <w:rFonts w:ascii="Arial Narrow" w:hAnsi="Arial Narrow"/>
          <w:sz w:val="22"/>
        </w:rPr>
        <w:t>Fáza II • postupná montáž po vozidlách tak, aby nebola ohrozená plynulá prevádzka Zvozu odpadu • Náš návrh je, aby sa zvolila metóda sériovej inštalácie so spätným overením funkcionality, namiesto navrhovanej paralelnej inštalácie. • Technika a funkcionalita načítania nádob musí byť plne zvládnutá a overené, nie len jednoduchým overením schopnosti čítania, ale plnohodnotným testom, pretože táto funkcionalita je kľúčová. ● Nakoľko štruktúra harmonogramu je pevne daná a nie je možné tam dať alternatívy alebo iný projektový pohľad, navrhujeme definovať v požadovanej štruktúre Harmonogramu až po skončení Dátovej analýzy a plnohodnotného testu TESTovacieho vozidla.</w:t>
      </w:r>
      <w:r w:rsidR="00677CBF" w:rsidRPr="00677CBF">
        <w:rPr>
          <w:rFonts w:ascii="Arial Narrow" w:hAnsi="Arial Narrow"/>
          <w:sz w:val="22"/>
        </w:rPr>
        <w:t>“</w:t>
      </w:r>
    </w:p>
    <w:p w14:paraId="14E9CD65" w14:textId="77777777" w:rsidR="00677CBF" w:rsidRDefault="00677CBF" w:rsidP="00677CBF">
      <w:pPr>
        <w:pStyle w:val="ListParagraph"/>
        <w:spacing w:after="0" w:line="259" w:lineRule="auto"/>
        <w:ind w:right="0" w:firstLine="0"/>
        <w:rPr>
          <w:rFonts w:ascii="Arial Narrow" w:hAnsi="Arial Narrow"/>
          <w:sz w:val="22"/>
        </w:rPr>
      </w:pPr>
    </w:p>
    <w:p w14:paraId="45BF17D4" w14:textId="74F78B43" w:rsidR="00320C66" w:rsidRDefault="00677CBF" w:rsidP="00320C66">
      <w:pPr>
        <w:pStyle w:val="ListParagraph"/>
        <w:spacing w:after="0" w:line="259" w:lineRule="auto"/>
        <w:ind w:right="0" w:firstLine="0"/>
        <w:rPr>
          <w:rFonts w:ascii="Arial Narrow" w:hAnsi="Arial Narrow"/>
          <w:sz w:val="22"/>
        </w:rPr>
      </w:pPr>
      <w:r>
        <w:rPr>
          <w:rFonts w:ascii="Arial Narrow" w:hAnsi="Arial Narrow"/>
          <w:sz w:val="22"/>
        </w:rPr>
        <w:t xml:space="preserve">K uvedenému </w:t>
      </w:r>
      <w:r w:rsidR="00254B67">
        <w:rPr>
          <w:rFonts w:ascii="Arial Narrow" w:hAnsi="Arial Narrow"/>
          <w:sz w:val="22"/>
        </w:rPr>
        <w:t xml:space="preserve">– verejný obstarávateľ predpokladá poskytovanie služieb subjektom, </w:t>
      </w:r>
      <w:r w:rsidR="005516BE">
        <w:rPr>
          <w:rFonts w:ascii="Arial Narrow" w:hAnsi="Arial Narrow"/>
          <w:sz w:val="22"/>
        </w:rPr>
        <w:t>ktorý má s takouto alebo obdobnou službou predchádzajúce skúsenosti a z tohto titulu nepovažuje testovaciu fázu za potrebnú.</w:t>
      </w:r>
      <w:r w:rsidR="0035516C">
        <w:rPr>
          <w:rFonts w:ascii="Arial Narrow" w:hAnsi="Arial Narrow"/>
          <w:sz w:val="22"/>
        </w:rPr>
        <w:t xml:space="preserve"> </w:t>
      </w:r>
      <w:r w:rsidR="00E41C4C">
        <w:rPr>
          <w:rFonts w:ascii="Arial Narrow" w:hAnsi="Arial Narrow"/>
          <w:sz w:val="22"/>
        </w:rPr>
        <w:t xml:space="preserve">Postupná inštalácia vozidiel už v pôvodnom harmonograme zahrnutá je a harmonogram je nastavený tak, aby neohrozil </w:t>
      </w:r>
      <w:r w:rsidR="00782316">
        <w:rPr>
          <w:rFonts w:ascii="Arial Narrow" w:hAnsi="Arial Narrow"/>
          <w:sz w:val="22"/>
        </w:rPr>
        <w:t xml:space="preserve">zvoz odpadu realizovaný verejným obstarávateľom. </w:t>
      </w:r>
      <w:r w:rsidR="00320C66">
        <w:rPr>
          <w:rFonts w:ascii="Arial Narrow" w:hAnsi="Arial Narrow"/>
          <w:sz w:val="22"/>
        </w:rPr>
        <w:t xml:space="preserve">Verejný obstarávateľ </w:t>
      </w:r>
      <w:r w:rsidR="00F82DFB">
        <w:rPr>
          <w:rFonts w:ascii="Arial Narrow" w:hAnsi="Arial Narrow"/>
          <w:sz w:val="22"/>
        </w:rPr>
        <w:t xml:space="preserve">má za to, že neexistuje objektívny dôvod, pre ktorý </w:t>
      </w:r>
      <w:r w:rsidR="00701C12">
        <w:rPr>
          <w:rFonts w:ascii="Arial Narrow" w:hAnsi="Arial Narrow"/>
          <w:sz w:val="22"/>
        </w:rPr>
        <w:t xml:space="preserve">by nebola možná paralelná inštalácia zariadení na vozidlá a dátová analýza </w:t>
      </w:r>
      <w:r w:rsidR="006503CE">
        <w:rPr>
          <w:rFonts w:ascii="Arial Narrow" w:hAnsi="Arial Narrow"/>
          <w:sz w:val="22"/>
        </w:rPr>
        <w:t>SW</w:t>
      </w:r>
      <w:r w:rsidR="0035516C">
        <w:rPr>
          <w:rFonts w:ascii="Arial Narrow" w:hAnsi="Arial Narrow"/>
          <w:sz w:val="22"/>
        </w:rPr>
        <w:t>, nakoľko tieto dve činnosti na seba nie sú technologicky naviazan</w:t>
      </w:r>
      <w:r w:rsidR="007045A8">
        <w:rPr>
          <w:rFonts w:ascii="Arial Narrow" w:hAnsi="Arial Narrow"/>
          <w:sz w:val="22"/>
        </w:rPr>
        <w:t xml:space="preserve">é. </w:t>
      </w:r>
    </w:p>
    <w:p w14:paraId="793D9D65" w14:textId="77777777" w:rsidR="006503CE" w:rsidRDefault="006503CE" w:rsidP="00320C66">
      <w:pPr>
        <w:pStyle w:val="ListParagraph"/>
        <w:spacing w:after="0" w:line="259" w:lineRule="auto"/>
        <w:ind w:right="0" w:firstLine="0"/>
        <w:rPr>
          <w:rFonts w:ascii="Arial Narrow" w:hAnsi="Arial Narrow"/>
          <w:sz w:val="22"/>
        </w:rPr>
      </w:pPr>
    </w:p>
    <w:p w14:paraId="72D6A0B2" w14:textId="1D1BD9BC" w:rsidR="006503CE" w:rsidRPr="00320C66" w:rsidRDefault="006503CE" w:rsidP="00320C66">
      <w:pPr>
        <w:pStyle w:val="ListParagraph"/>
        <w:spacing w:after="0" w:line="259" w:lineRule="auto"/>
        <w:ind w:right="0" w:firstLine="0"/>
        <w:rPr>
          <w:rFonts w:ascii="Arial Narrow" w:hAnsi="Arial Narrow"/>
          <w:sz w:val="22"/>
        </w:rPr>
      </w:pPr>
      <w:r>
        <w:rPr>
          <w:rFonts w:ascii="Arial Narrow" w:hAnsi="Arial Narrow"/>
          <w:sz w:val="22"/>
        </w:rPr>
        <w:t xml:space="preserve">Verejný obstarávateľ doplní dokument </w:t>
      </w:r>
      <w:r w:rsidR="00E10643">
        <w:rPr>
          <w:rFonts w:ascii="Arial Narrow" w:hAnsi="Arial Narrow"/>
          <w:sz w:val="22"/>
        </w:rPr>
        <w:t xml:space="preserve">SLA o vymedzenie hodín v rámci ktorých bude možná inštalácia </w:t>
      </w:r>
      <w:r w:rsidR="00BB0D6B">
        <w:rPr>
          <w:rFonts w:ascii="Arial Narrow" w:hAnsi="Arial Narrow"/>
          <w:sz w:val="22"/>
        </w:rPr>
        <w:t xml:space="preserve">zariadení na vozidlá. </w:t>
      </w:r>
    </w:p>
    <w:p w14:paraId="0A157EE9" w14:textId="77777777" w:rsidR="003A6682" w:rsidRPr="003A6682" w:rsidRDefault="003A6682" w:rsidP="003A6682">
      <w:pPr>
        <w:pStyle w:val="ListParagraph"/>
        <w:rPr>
          <w:rFonts w:ascii="Arial Narrow" w:hAnsi="Arial Narrow"/>
          <w:i/>
          <w:iCs/>
          <w:sz w:val="22"/>
        </w:rPr>
      </w:pPr>
    </w:p>
    <w:p w14:paraId="4F159582" w14:textId="513FA98B" w:rsidR="003A6682" w:rsidRPr="00C106FF" w:rsidRDefault="02A6D373"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zmluve – bod 3.6. – bude </w:t>
      </w:r>
      <w:r w:rsidR="61604F46" w:rsidRPr="1FA9C4EF">
        <w:rPr>
          <w:rFonts w:ascii="Arial Narrow" w:hAnsi="Arial Narrow"/>
          <w:sz w:val="22"/>
        </w:rPr>
        <w:t xml:space="preserve">rozšírená </w:t>
      </w:r>
      <w:r w:rsidR="0CCDE516" w:rsidRPr="1FA9C4EF">
        <w:rPr>
          <w:rFonts w:ascii="Arial Narrow" w:hAnsi="Arial Narrow"/>
          <w:sz w:val="22"/>
        </w:rPr>
        <w:t>povinná lehota</w:t>
      </w:r>
      <w:r w:rsidR="7B4A87E9" w:rsidRPr="1FA9C4EF">
        <w:rPr>
          <w:rFonts w:ascii="Arial Narrow" w:hAnsi="Arial Narrow"/>
          <w:sz w:val="22"/>
        </w:rPr>
        <w:t xml:space="preserve"> potvrdenia akceptovania čiastkovej objednávky v zmysel bodov 3.4 a 3.5 </w:t>
      </w:r>
      <w:r w:rsidR="0CCDE516" w:rsidRPr="1FA9C4EF">
        <w:rPr>
          <w:rFonts w:ascii="Arial Narrow" w:hAnsi="Arial Narrow"/>
          <w:sz w:val="22"/>
        </w:rPr>
        <w:t>zmluvy z pôvodnej lehoty 1</w:t>
      </w:r>
      <w:r w:rsidR="371EE0DF" w:rsidRPr="1FA9C4EF">
        <w:rPr>
          <w:rFonts w:ascii="Arial Narrow" w:hAnsi="Arial Narrow"/>
          <w:sz w:val="22"/>
        </w:rPr>
        <w:t xml:space="preserve"> deň na novú lehotu v trvaní 5 dní;</w:t>
      </w:r>
    </w:p>
    <w:p w14:paraId="292059F7" w14:textId="77777777" w:rsidR="00C106FF" w:rsidRPr="00C106FF" w:rsidRDefault="00C106FF" w:rsidP="00C106FF">
      <w:pPr>
        <w:pStyle w:val="ListParagraph"/>
        <w:rPr>
          <w:rFonts w:ascii="Arial Narrow" w:hAnsi="Arial Narrow"/>
          <w:i/>
          <w:iCs/>
          <w:sz w:val="22"/>
        </w:rPr>
      </w:pPr>
    </w:p>
    <w:p w14:paraId="58AE131E" w14:textId="6350FAFB" w:rsidR="00C106FF" w:rsidRPr="006E6EDA" w:rsidRDefault="00F1548A" w:rsidP="006D759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Návrh na pripustenie </w:t>
      </w:r>
      <w:r w:rsidR="008666EF" w:rsidRPr="1FA9C4EF">
        <w:rPr>
          <w:rFonts w:ascii="Arial Narrow" w:hAnsi="Arial Narrow"/>
          <w:sz w:val="22"/>
        </w:rPr>
        <w:t>obdobia odkladu sankcií</w:t>
      </w:r>
      <w:r w:rsidR="003F0A2D" w:rsidRPr="1FA9C4EF">
        <w:rPr>
          <w:rFonts w:ascii="Arial Narrow" w:hAnsi="Arial Narrow"/>
          <w:sz w:val="22"/>
        </w:rPr>
        <w:t xml:space="preserve"> na nápravu vád alebo chýb plnenia nebude akceptovaný</w:t>
      </w:r>
      <w:r w:rsidR="006E6EDA" w:rsidRPr="1FA9C4EF">
        <w:rPr>
          <w:rFonts w:ascii="Arial Narrow" w:hAnsi="Arial Narrow"/>
          <w:sz w:val="22"/>
        </w:rPr>
        <w:t>, verejný obstarávateľ má za to, že takéto ustanovenie naruší ním uvažovanú koncepciu poskytovania požadovaných služieb;</w:t>
      </w:r>
    </w:p>
    <w:p w14:paraId="11692B49" w14:textId="77777777" w:rsidR="006E6EDA" w:rsidRPr="006E6EDA" w:rsidRDefault="006E6EDA" w:rsidP="006E6EDA">
      <w:pPr>
        <w:pStyle w:val="ListParagraph"/>
        <w:rPr>
          <w:rFonts w:ascii="Arial Narrow" w:hAnsi="Arial Narrow"/>
          <w:i/>
          <w:iCs/>
          <w:sz w:val="22"/>
        </w:rPr>
      </w:pPr>
    </w:p>
    <w:p w14:paraId="46359A31" w14:textId="750E9867" w:rsidR="006E6EDA" w:rsidRPr="004138D6" w:rsidRDefault="003068E8" w:rsidP="006D759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Verejný obstarávateľ má za to, že delenie nedostatkov n</w:t>
      </w:r>
      <w:r w:rsidR="00D7682F" w:rsidRPr="1FA9C4EF">
        <w:rPr>
          <w:rFonts w:ascii="Arial Narrow" w:hAnsi="Arial Narrow"/>
          <w:sz w:val="22"/>
        </w:rPr>
        <w:t>a</w:t>
      </w:r>
      <w:r w:rsidRPr="1FA9C4EF">
        <w:rPr>
          <w:rFonts w:ascii="Arial Narrow" w:hAnsi="Arial Narrow"/>
          <w:sz w:val="22"/>
        </w:rPr>
        <w:t xml:space="preserve"> základe ich závažnosti je v dokumentoch dostatočne </w:t>
      </w:r>
      <w:r w:rsidR="00D7682F" w:rsidRPr="1FA9C4EF">
        <w:rPr>
          <w:rFonts w:ascii="Arial Narrow" w:hAnsi="Arial Narrow"/>
          <w:sz w:val="22"/>
        </w:rPr>
        <w:t>špecifikované</w:t>
      </w:r>
    </w:p>
    <w:p w14:paraId="439C53C9" w14:textId="77777777" w:rsidR="004138D6" w:rsidRPr="004138D6" w:rsidRDefault="004138D6" w:rsidP="004138D6">
      <w:pPr>
        <w:pStyle w:val="ListParagraph"/>
        <w:rPr>
          <w:rFonts w:ascii="Arial Narrow" w:hAnsi="Arial Narrow"/>
          <w:i/>
          <w:iCs/>
          <w:sz w:val="22"/>
        </w:rPr>
      </w:pPr>
    </w:p>
    <w:p w14:paraId="68F6154F" w14:textId="1886AE13" w:rsidR="004138D6" w:rsidRPr="006D759C" w:rsidRDefault="007359E6" w:rsidP="006D759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bodom upravujúcim sankcie</w:t>
      </w:r>
      <w:r w:rsidR="00A41E57" w:rsidRPr="1FA9C4EF">
        <w:rPr>
          <w:rFonts w:ascii="Arial Narrow" w:hAnsi="Arial Narrow"/>
          <w:sz w:val="22"/>
        </w:rPr>
        <w:t xml:space="preserve"> - </w:t>
      </w:r>
      <w:r w:rsidR="004138D6" w:rsidRPr="1FA9C4EF">
        <w:rPr>
          <w:rFonts w:ascii="Arial Narrow" w:hAnsi="Arial Narrow"/>
          <w:sz w:val="22"/>
        </w:rPr>
        <w:t>Verejný obstarávateľ pred vyhlásením pripravovaného VO zváži navrhovanú výšku sankcií</w:t>
      </w:r>
      <w:r w:rsidR="00A41E57" w:rsidRPr="1FA9C4EF">
        <w:rPr>
          <w:rFonts w:ascii="Arial Narrow" w:hAnsi="Arial Narrow"/>
          <w:sz w:val="22"/>
        </w:rPr>
        <w:t xml:space="preserve"> (okrem iného v nadväznosti na vyjadrenia záujemcov k bodom 4.6.1 zmluvy, 4.6.6. zmluvy)</w:t>
      </w:r>
      <w:r w:rsidR="004138D6" w:rsidRPr="1FA9C4EF">
        <w:rPr>
          <w:rFonts w:ascii="Arial Narrow" w:hAnsi="Arial Narrow"/>
          <w:sz w:val="22"/>
        </w:rPr>
        <w:t>;</w:t>
      </w:r>
    </w:p>
    <w:p w14:paraId="35B7A1E7" w14:textId="77777777" w:rsidR="00323A07" w:rsidRDefault="00323A07" w:rsidP="009C3704">
      <w:pPr>
        <w:spacing w:after="0" w:line="259" w:lineRule="auto"/>
        <w:ind w:left="419" w:right="0"/>
        <w:rPr>
          <w:rFonts w:ascii="Arial Narrow" w:hAnsi="Arial Narrow"/>
          <w:i/>
          <w:iCs/>
          <w:sz w:val="22"/>
        </w:rPr>
      </w:pPr>
    </w:p>
    <w:p w14:paraId="6430D2C0" w14:textId="075DC770" w:rsidR="00323A07" w:rsidRPr="0031604D" w:rsidRDefault="00C37513" w:rsidP="00C37513">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 Problém s poskytnutím trvalej licencie v zmysle bodu 4.10 zmluvy indikoval len jeden subjekt</w:t>
      </w:r>
      <w:r w:rsidR="00CC7214" w:rsidRPr="1FA9C4EF">
        <w:rPr>
          <w:rFonts w:ascii="Arial Narrow" w:hAnsi="Arial Narrow"/>
          <w:sz w:val="22"/>
        </w:rPr>
        <w:t xml:space="preserve">, ktorý sa zúčastnil na PTK, verejný obstarávateľ nebude na základe uvedeného pristupovať k žiadnym záverom, nakoľko sa javí, že dostatočná časť trhu nemá </w:t>
      </w:r>
      <w:r w:rsidR="0031604D" w:rsidRPr="1FA9C4EF">
        <w:rPr>
          <w:rFonts w:ascii="Arial Narrow" w:hAnsi="Arial Narrow"/>
          <w:sz w:val="22"/>
        </w:rPr>
        <w:t>k formulácii tohto bodu výhrady;</w:t>
      </w:r>
    </w:p>
    <w:p w14:paraId="2E7D3ABE" w14:textId="77777777" w:rsidR="0031604D" w:rsidRPr="0031604D" w:rsidRDefault="0031604D" w:rsidP="0031604D">
      <w:pPr>
        <w:pStyle w:val="ListParagraph"/>
        <w:rPr>
          <w:rFonts w:ascii="Arial Narrow" w:hAnsi="Arial Narrow"/>
          <w:i/>
          <w:iCs/>
          <w:sz w:val="22"/>
        </w:rPr>
      </w:pPr>
    </w:p>
    <w:p w14:paraId="0B289232" w14:textId="3B8C506A" w:rsidR="0031604D" w:rsidRPr="0034619E" w:rsidRDefault="48D3BB9C"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bodu 5.12.6</w:t>
      </w:r>
      <w:r w:rsidR="7E8BAF70" w:rsidRPr="1FA9C4EF">
        <w:rPr>
          <w:rFonts w:ascii="Arial Narrow" w:hAnsi="Arial Narrow"/>
          <w:sz w:val="22"/>
        </w:rPr>
        <w:t xml:space="preserve"> </w:t>
      </w:r>
      <w:r w:rsidR="2B5F1662" w:rsidRPr="1FA9C4EF">
        <w:rPr>
          <w:rFonts w:ascii="Arial Narrow" w:hAnsi="Arial Narrow"/>
          <w:sz w:val="22"/>
        </w:rPr>
        <w:t>–</w:t>
      </w:r>
      <w:r w:rsidR="7E8BAF70" w:rsidRPr="1FA9C4EF">
        <w:rPr>
          <w:rFonts w:ascii="Arial Narrow" w:hAnsi="Arial Narrow"/>
          <w:sz w:val="22"/>
        </w:rPr>
        <w:t xml:space="preserve"> </w:t>
      </w:r>
      <w:r w:rsidR="2B5F1662" w:rsidRPr="1FA9C4EF">
        <w:rPr>
          <w:rFonts w:ascii="Arial Narrow" w:hAnsi="Arial Narrow"/>
          <w:sz w:val="22"/>
        </w:rPr>
        <w:t>formulácia bud</w:t>
      </w:r>
      <w:r w:rsidR="34CFCF58" w:rsidRPr="1FA9C4EF">
        <w:rPr>
          <w:rFonts w:ascii="Arial Narrow" w:hAnsi="Arial Narrow"/>
          <w:sz w:val="22"/>
        </w:rPr>
        <w:t>e</w:t>
      </w:r>
      <w:r w:rsidR="2B5F1662" w:rsidRPr="1FA9C4EF">
        <w:rPr>
          <w:rFonts w:ascii="Arial Narrow" w:hAnsi="Arial Narrow"/>
          <w:sz w:val="22"/>
        </w:rPr>
        <w:t xml:space="preserve"> upravená tak, aby ani jedna zmluvná strana neniesla </w:t>
      </w:r>
      <w:r w:rsidR="34CFCF58" w:rsidRPr="1FA9C4EF">
        <w:rPr>
          <w:rFonts w:ascii="Arial Narrow" w:hAnsi="Arial Narrow"/>
          <w:sz w:val="22"/>
        </w:rPr>
        <w:t>zodpovednosť</w:t>
      </w:r>
      <w:r w:rsidR="2B5F1662" w:rsidRPr="1FA9C4EF">
        <w:rPr>
          <w:rFonts w:ascii="Arial Narrow" w:hAnsi="Arial Narrow"/>
          <w:sz w:val="22"/>
        </w:rPr>
        <w:t xml:space="preserve"> za chyby internetového pripojenia, </w:t>
      </w:r>
    </w:p>
    <w:p w14:paraId="25268D1E" w14:textId="77777777" w:rsidR="0034619E" w:rsidRPr="0034619E" w:rsidRDefault="0034619E" w:rsidP="0034619E">
      <w:pPr>
        <w:pStyle w:val="ListParagraph"/>
        <w:rPr>
          <w:rFonts w:ascii="Arial Narrow" w:hAnsi="Arial Narrow"/>
          <w:i/>
          <w:iCs/>
          <w:sz w:val="22"/>
        </w:rPr>
      </w:pPr>
    </w:p>
    <w:p w14:paraId="3D1C982B" w14:textId="043A9CF5" w:rsidR="00DF0CF0" w:rsidRPr="00B443A2" w:rsidRDefault="0034619E" w:rsidP="00DF0CF0">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w:t>
      </w:r>
      <w:r w:rsidR="00231B13" w:rsidRPr="1FA9C4EF">
        <w:rPr>
          <w:rFonts w:ascii="Arial Narrow" w:hAnsi="Arial Narrow"/>
          <w:sz w:val="22"/>
        </w:rPr>
        <w:t xml:space="preserve">2.1.22 zmluvy – Verejný obstarávateľ trvá na telefonickej podpore v prípade </w:t>
      </w:r>
      <w:r w:rsidR="00A84435" w:rsidRPr="1FA9C4EF">
        <w:rPr>
          <w:rFonts w:ascii="Arial Narrow" w:hAnsi="Arial Narrow"/>
          <w:sz w:val="22"/>
        </w:rPr>
        <w:t>havarijných porúch</w:t>
      </w:r>
      <w:r w:rsidR="008B06FF" w:rsidRPr="1FA9C4EF">
        <w:rPr>
          <w:rFonts w:ascii="Arial Narrow" w:hAnsi="Arial Narrow"/>
          <w:sz w:val="22"/>
        </w:rPr>
        <w:t xml:space="preserve">, nakoľko má za to, že takúto požiadavku nemožno označiť žiadnym relevantným subjektom za nesplniteľnú </w:t>
      </w:r>
      <w:r w:rsidR="008B06FF" w:rsidRPr="1FA9C4EF">
        <w:rPr>
          <w:rFonts w:ascii="Arial Narrow" w:hAnsi="Arial Narrow"/>
          <w:sz w:val="22"/>
        </w:rPr>
        <w:lastRenderedPageBreak/>
        <w:t xml:space="preserve">(jedná sa o tel. kontakt s osobou poskytovateľa určenou </w:t>
      </w:r>
      <w:r w:rsidR="00DF0CF0" w:rsidRPr="1FA9C4EF">
        <w:rPr>
          <w:rFonts w:ascii="Arial Narrow" w:hAnsi="Arial Narrow"/>
          <w:sz w:val="22"/>
        </w:rPr>
        <w:t>v zmluve). Pre štandardné nástroje helpdesku poskytne Verejný obstarávateľ</w:t>
      </w:r>
      <w:r w:rsidR="00B53712" w:rsidRPr="1FA9C4EF">
        <w:rPr>
          <w:rFonts w:ascii="Arial Narrow" w:hAnsi="Arial Narrow"/>
          <w:sz w:val="22"/>
        </w:rPr>
        <w:t xml:space="preserve"> možnosť integrácie svojho </w:t>
      </w:r>
      <w:r w:rsidR="00B443A2" w:rsidRPr="1FA9C4EF">
        <w:rPr>
          <w:rFonts w:ascii="Arial Narrow" w:hAnsi="Arial Narrow"/>
          <w:sz w:val="22"/>
        </w:rPr>
        <w:t>ti</w:t>
      </w:r>
      <w:r w:rsidR="00B53712" w:rsidRPr="1FA9C4EF">
        <w:rPr>
          <w:rFonts w:ascii="Arial Narrow" w:hAnsi="Arial Narrow"/>
          <w:sz w:val="22"/>
        </w:rPr>
        <w:t xml:space="preserve">cketing/helpdesk tool na nástroj </w:t>
      </w:r>
      <w:r w:rsidR="00B443A2" w:rsidRPr="1FA9C4EF">
        <w:rPr>
          <w:rFonts w:ascii="Arial Narrow" w:hAnsi="Arial Narrow"/>
          <w:sz w:val="22"/>
        </w:rPr>
        <w:t>používaný ako helpdesk poskytovateľom.</w:t>
      </w:r>
    </w:p>
    <w:p w14:paraId="20BFBC25" w14:textId="77777777" w:rsidR="00B443A2" w:rsidRPr="00B443A2" w:rsidRDefault="00B443A2" w:rsidP="00B443A2">
      <w:pPr>
        <w:pStyle w:val="ListParagraph"/>
        <w:rPr>
          <w:rFonts w:ascii="Arial Narrow" w:hAnsi="Arial Narrow"/>
          <w:i/>
          <w:iCs/>
          <w:sz w:val="22"/>
        </w:rPr>
      </w:pPr>
    </w:p>
    <w:p w14:paraId="0ECFE2C4" w14:textId="11029981" w:rsidR="00323A07" w:rsidRPr="00E6014A" w:rsidRDefault="7FF2B5DC"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3.2 zmluvy - Verejný obstarávateľ akceptuje predĺženie </w:t>
      </w:r>
      <w:r w:rsidR="4D6C4C1A" w:rsidRPr="1FA9C4EF">
        <w:rPr>
          <w:rFonts w:ascii="Arial Narrow" w:hAnsi="Arial Narrow"/>
          <w:sz w:val="22"/>
        </w:rPr>
        <w:t>lehoty stanovenej v tomto bode na 3 mesiace</w:t>
      </w:r>
    </w:p>
    <w:p w14:paraId="37BAA313" w14:textId="77777777" w:rsidR="00E6014A" w:rsidRPr="00E6014A" w:rsidRDefault="00E6014A" w:rsidP="00E6014A">
      <w:pPr>
        <w:pStyle w:val="ListParagraph"/>
        <w:rPr>
          <w:rFonts w:ascii="Arial Narrow" w:hAnsi="Arial Narrow"/>
          <w:i/>
          <w:iCs/>
          <w:sz w:val="22"/>
        </w:rPr>
      </w:pPr>
    </w:p>
    <w:p w14:paraId="23818910" w14:textId="0BCB4CE3" w:rsidR="00E6014A" w:rsidRPr="00201DA0" w:rsidRDefault="00201DA0" w:rsidP="00E6014A">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bodu 3.6 zmluvy - Verejný obstarávateľ predĺži lehotu stanovenú tomto bodom na 5 dní</w:t>
      </w:r>
    </w:p>
    <w:p w14:paraId="58DAB94F" w14:textId="77777777" w:rsidR="00201DA0" w:rsidRPr="00201DA0" w:rsidRDefault="00201DA0" w:rsidP="00201DA0">
      <w:pPr>
        <w:pStyle w:val="ListParagraph"/>
        <w:rPr>
          <w:rFonts w:ascii="Arial Narrow" w:hAnsi="Arial Narrow"/>
          <w:i/>
          <w:iCs/>
          <w:sz w:val="22"/>
        </w:rPr>
      </w:pPr>
    </w:p>
    <w:p w14:paraId="7ACE5689" w14:textId="7931894B" w:rsidR="00201DA0" w:rsidRPr="00687479" w:rsidRDefault="77A46E45" w:rsidP="11C7ED5C">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bodu 4.6.7.1. zmluvy - Verejný obstarávateľ akceptuje návrh na</w:t>
      </w:r>
      <w:r w:rsidR="7D9C65D2" w:rsidRPr="1FA9C4EF">
        <w:rPr>
          <w:rFonts w:ascii="Arial Narrow" w:hAnsi="Arial Narrow"/>
          <w:sz w:val="22"/>
        </w:rPr>
        <w:t xml:space="preserve"> doplnenie bodu o sankciu pre </w:t>
      </w:r>
      <w:r w:rsidR="57484A76" w:rsidRPr="1FA9C4EF">
        <w:rPr>
          <w:rFonts w:ascii="Arial Narrow" w:hAnsi="Arial Narrow"/>
          <w:sz w:val="22"/>
        </w:rPr>
        <w:t>Objednávateľa</w:t>
      </w:r>
      <w:r w:rsidR="7D9C65D2" w:rsidRPr="1FA9C4EF">
        <w:rPr>
          <w:rFonts w:ascii="Arial Narrow" w:hAnsi="Arial Narrow"/>
          <w:sz w:val="22"/>
        </w:rPr>
        <w:t xml:space="preserve"> v prípade zrušenia školenia </w:t>
      </w:r>
      <w:r w:rsidR="57484A76" w:rsidRPr="1FA9C4EF">
        <w:rPr>
          <w:rFonts w:ascii="Arial Narrow" w:hAnsi="Arial Narrow"/>
          <w:sz w:val="22"/>
        </w:rPr>
        <w:t>1 deň pred plánovanou realizáciou školenia vo výške 80% nákladov vynaložených na prípravu školenia</w:t>
      </w:r>
    </w:p>
    <w:p w14:paraId="2D90F8CE" w14:textId="77777777" w:rsidR="00687479" w:rsidRPr="00687479" w:rsidRDefault="00687479" w:rsidP="00687479">
      <w:pPr>
        <w:pStyle w:val="ListParagraph"/>
        <w:rPr>
          <w:rFonts w:ascii="Arial Narrow" w:hAnsi="Arial Narrow"/>
          <w:i/>
          <w:iCs/>
          <w:sz w:val="22"/>
        </w:rPr>
      </w:pPr>
    </w:p>
    <w:p w14:paraId="70314780" w14:textId="7CF3E5D3" w:rsidR="00687479" w:rsidRPr="00EC6576" w:rsidRDefault="00687479" w:rsidP="00E6014A">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4.6.7.1. zmluvy </w:t>
      </w:r>
      <w:r w:rsidR="00225AFF" w:rsidRPr="1FA9C4EF">
        <w:rPr>
          <w:rFonts w:ascii="Arial Narrow" w:hAnsi="Arial Narrow"/>
          <w:sz w:val="22"/>
        </w:rPr>
        <w:t>–</w:t>
      </w:r>
      <w:r w:rsidRPr="1FA9C4EF">
        <w:rPr>
          <w:rFonts w:ascii="Arial Narrow" w:hAnsi="Arial Narrow"/>
          <w:sz w:val="22"/>
        </w:rPr>
        <w:t xml:space="preserve"> </w:t>
      </w:r>
      <w:r w:rsidR="00225AFF" w:rsidRPr="1FA9C4EF">
        <w:rPr>
          <w:rFonts w:ascii="Arial Narrow" w:hAnsi="Arial Narrow"/>
          <w:sz w:val="22"/>
        </w:rPr>
        <w:t>Verejný obstarávateľ neakceptuje návrhy na zmenu bodu</w:t>
      </w:r>
      <w:r w:rsidR="00736721" w:rsidRPr="1FA9C4EF">
        <w:rPr>
          <w:rFonts w:ascii="Arial Narrow" w:hAnsi="Arial Narrow"/>
          <w:sz w:val="22"/>
        </w:rPr>
        <w:t>, má za to, že je dostatočne preukázateľné, čo je možné považovať za preukázateľne vynaložené výdavky</w:t>
      </w:r>
      <w:r w:rsidR="00EC6576" w:rsidRPr="1FA9C4EF">
        <w:rPr>
          <w:rFonts w:ascii="Arial Narrow" w:hAnsi="Arial Narrow"/>
          <w:sz w:val="22"/>
        </w:rPr>
        <w:t>. Požiadavka nemôže žiadny zo subjektov znevýhodniť, či diskriminovať</w:t>
      </w:r>
    </w:p>
    <w:p w14:paraId="55F4A037" w14:textId="77777777" w:rsidR="00EC6576" w:rsidRPr="00EC6576" w:rsidRDefault="00EC6576" w:rsidP="00EC6576">
      <w:pPr>
        <w:pStyle w:val="ListParagraph"/>
        <w:rPr>
          <w:rFonts w:ascii="Arial Narrow" w:hAnsi="Arial Narrow"/>
          <w:i/>
          <w:iCs/>
          <w:sz w:val="22"/>
        </w:rPr>
      </w:pPr>
    </w:p>
    <w:p w14:paraId="1D5EB93A" w14:textId="7EC9DE57" w:rsidR="00EC6576" w:rsidRPr="00FF7034" w:rsidRDefault="00407BEC"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bodu 4.8. zmluvy – verejný obstarávateľ zmenil lehotu stanovenú v tomto bode z troch dní na tri pracovné dni</w:t>
      </w:r>
    </w:p>
    <w:p w14:paraId="7C8997AE" w14:textId="77777777" w:rsidR="00FF7034" w:rsidRPr="00FF7034" w:rsidRDefault="00FF7034" w:rsidP="00FF7034">
      <w:pPr>
        <w:pStyle w:val="ListParagraph"/>
        <w:rPr>
          <w:rFonts w:ascii="Arial Narrow" w:hAnsi="Arial Narrow"/>
          <w:i/>
          <w:iCs/>
          <w:sz w:val="22"/>
        </w:rPr>
      </w:pPr>
    </w:p>
    <w:p w14:paraId="7E1EBEC5" w14:textId="79BD4809" w:rsidR="00FF7034" w:rsidRPr="00976FB0" w:rsidRDefault="00FF7034"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4.10. - </w:t>
      </w:r>
      <w:r w:rsidR="00822C8F" w:rsidRPr="1FA9C4EF">
        <w:rPr>
          <w:rFonts w:ascii="Arial Narrow" w:hAnsi="Arial Narrow"/>
          <w:sz w:val="22"/>
        </w:rPr>
        <w:t>Verejný obstarávateľ v tomto bode upraví poskytovanie licencie tak, aby bola poskytovaná len na obdobie trvania zmluvy</w:t>
      </w:r>
    </w:p>
    <w:p w14:paraId="5797B5C6" w14:textId="77777777" w:rsidR="00976FB0" w:rsidRPr="00976FB0" w:rsidRDefault="00976FB0" w:rsidP="00976FB0">
      <w:pPr>
        <w:pStyle w:val="ListParagraph"/>
        <w:rPr>
          <w:rFonts w:ascii="Arial Narrow" w:hAnsi="Arial Narrow"/>
          <w:i/>
          <w:iCs/>
          <w:sz w:val="22"/>
        </w:rPr>
      </w:pPr>
    </w:p>
    <w:p w14:paraId="405352AE" w14:textId="2AD8A36D" w:rsidR="00976FB0" w:rsidRPr="00976FB0" w:rsidRDefault="00976FB0" w:rsidP="00E6014A">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bodu 5.4. - Verejný obstarávateľ ponecháva aktuálne znenie, nakoľko vyplýva z platnej legislatívy SR;</w:t>
      </w:r>
    </w:p>
    <w:p w14:paraId="5C59BFC7" w14:textId="77777777" w:rsidR="00976FB0" w:rsidRPr="00976FB0" w:rsidRDefault="00976FB0" w:rsidP="00976FB0">
      <w:pPr>
        <w:pStyle w:val="ListParagraph"/>
        <w:rPr>
          <w:rFonts w:ascii="Arial Narrow" w:hAnsi="Arial Narrow"/>
          <w:i/>
          <w:iCs/>
          <w:sz w:val="22"/>
        </w:rPr>
      </w:pPr>
    </w:p>
    <w:p w14:paraId="7A34F2F6" w14:textId="725B62FF" w:rsidR="00976FB0" w:rsidRPr="00E6014A" w:rsidRDefault="00AF1B67" w:rsidP="00E6014A">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6.4.1. zmluvy - Verejný obstarávateľ neakceptuje </w:t>
      </w:r>
      <w:r w:rsidR="00A362B1" w:rsidRPr="1FA9C4EF">
        <w:rPr>
          <w:rFonts w:ascii="Arial Narrow" w:hAnsi="Arial Narrow"/>
          <w:sz w:val="22"/>
        </w:rPr>
        <w:t>návrhy</w:t>
      </w:r>
      <w:r w:rsidRPr="1FA9C4EF">
        <w:rPr>
          <w:rFonts w:ascii="Arial Narrow" w:hAnsi="Arial Narrow"/>
          <w:sz w:val="22"/>
        </w:rPr>
        <w:t xml:space="preserve"> na zmeny </w:t>
      </w:r>
      <w:r w:rsidR="00F76A06" w:rsidRPr="1FA9C4EF">
        <w:rPr>
          <w:rFonts w:ascii="Arial Narrow" w:hAnsi="Arial Narrow"/>
          <w:sz w:val="22"/>
        </w:rPr>
        <w:t xml:space="preserve">lehoty stanovenej v tomto bode </w:t>
      </w:r>
      <w:r w:rsidR="00FF535F" w:rsidRPr="1FA9C4EF">
        <w:rPr>
          <w:rFonts w:ascii="Arial Narrow" w:hAnsi="Arial Narrow"/>
          <w:sz w:val="22"/>
        </w:rPr>
        <w:t>zo 14 na 30 dní</w:t>
      </w:r>
      <w:r w:rsidRPr="1FA9C4EF">
        <w:rPr>
          <w:rFonts w:ascii="Arial Narrow" w:hAnsi="Arial Narrow"/>
          <w:sz w:val="22"/>
        </w:rPr>
        <w:t xml:space="preserve">, nakoľko </w:t>
      </w:r>
      <w:r w:rsidR="00A362B1" w:rsidRPr="1FA9C4EF">
        <w:rPr>
          <w:rFonts w:ascii="Arial Narrow" w:hAnsi="Arial Narrow"/>
          <w:sz w:val="22"/>
        </w:rPr>
        <w:t>predmetné</w:t>
      </w:r>
      <w:r w:rsidR="00965C0B" w:rsidRPr="1FA9C4EF">
        <w:rPr>
          <w:rFonts w:ascii="Arial Narrow" w:hAnsi="Arial Narrow"/>
          <w:sz w:val="22"/>
        </w:rPr>
        <w:t xml:space="preserve"> služby sú pre neho esenciálne a ich neposkytovanie počas dlhšieho obdobia by viedlo k ohrozeniu </w:t>
      </w:r>
      <w:r w:rsidR="00A362B1" w:rsidRPr="1FA9C4EF">
        <w:rPr>
          <w:rFonts w:ascii="Arial Narrow" w:hAnsi="Arial Narrow"/>
          <w:sz w:val="22"/>
        </w:rPr>
        <w:t>jeho prevádzky a potenciálne k úplnému zastaveniu zvozu odpadu v Bratislave;</w:t>
      </w:r>
    </w:p>
    <w:p w14:paraId="72199646" w14:textId="77777777" w:rsidR="00323A07" w:rsidRDefault="00323A07" w:rsidP="009C3704">
      <w:pPr>
        <w:spacing w:after="0" w:line="259" w:lineRule="auto"/>
        <w:ind w:left="419" w:right="0"/>
        <w:rPr>
          <w:rFonts w:ascii="Arial Narrow" w:hAnsi="Arial Narrow"/>
          <w:i/>
          <w:iCs/>
          <w:sz w:val="22"/>
        </w:rPr>
      </w:pPr>
    </w:p>
    <w:p w14:paraId="4EFD613A" w14:textId="5CBB38FC" w:rsidR="003D000B" w:rsidRPr="00E8126D" w:rsidRDefault="00204784"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5 SLA - Verejný obstarávateľ </w:t>
      </w:r>
      <w:r w:rsidR="009F7C67" w:rsidRPr="1FA9C4EF">
        <w:rPr>
          <w:rFonts w:ascii="Arial Narrow" w:hAnsi="Arial Narrow"/>
          <w:sz w:val="22"/>
        </w:rPr>
        <w:t>v</w:t>
      </w:r>
      <w:r w:rsidR="001D6E23" w:rsidRPr="1FA9C4EF">
        <w:rPr>
          <w:rFonts w:ascii="Arial Narrow" w:hAnsi="Arial Narrow"/>
          <w:sz w:val="22"/>
        </w:rPr>
        <w:t> opise predmetu zákazky</w:t>
      </w:r>
      <w:r w:rsidR="009F7C67" w:rsidRPr="1FA9C4EF">
        <w:rPr>
          <w:rFonts w:ascii="Arial Narrow" w:hAnsi="Arial Narrow"/>
          <w:sz w:val="22"/>
        </w:rPr>
        <w:t xml:space="preserve"> upresní</w:t>
      </w:r>
      <w:r w:rsidR="001D6E23" w:rsidRPr="1FA9C4EF">
        <w:rPr>
          <w:rFonts w:ascii="Arial Narrow" w:hAnsi="Arial Narrow"/>
          <w:sz w:val="22"/>
        </w:rPr>
        <w:t>, o aký vzdialený prístup sa v tomto bode jedná</w:t>
      </w:r>
      <w:r w:rsidR="004A528D" w:rsidRPr="1FA9C4EF">
        <w:rPr>
          <w:rFonts w:ascii="Arial Narrow" w:hAnsi="Arial Narrow"/>
          <w:sz w:val="22"/>
        </w:rPr>
        <w:t xml:space="preserve">. Tento bod SLA bude rozšírený o povinnosť </w:t>
      </w:r>
      <w:r w:rsidR="005371E7" w:rsidRPr="1FA9C4EF">
        <w:rPr>
          <w:rFonts w:ascii="Arial Narrow" w:hAnsi="Arial Narrow"/>
          <w:sz w:val="22"/>
        </w:rPr>
        <w:t>oboch zmluvných strán zabezpečiť aby bol</w:t>
      </w:r>
      <w:r w:rsidR="24EE80F9" w:rsidRPr="1FA9C4EF">
        <w:rPr>
          <w:rFonts w:ascii="Arial Narrow" w:hAnsi="Arial Narrow"/>
          <w:sz w:val="22"/>
        </w:rPr>
        <w:t xml:space="preserve">i Pracovníci poskytovateľa uvedený ako </w:t>
      </w:r>
      <w:r w:rsidR="2BC3E007" w:rsidRPr="1FA9C4EF">
        <w:rPr>
          <w:rFonts w:ascii="Arial Narrow" w:hAnsi="Arial Narrow"/>
          <w:sz w:val="22"/>
        </w:rPr>
        <w:t>E</w:t>
      </w:r>
      <w:r w:rsidR="24EE80F9" w:rsidRPr="1FA9C4EF">
        <w:rPr>
          <w:rFonts w:ascii="Arial Narrow" w:hAnsi="Arial Narrow"/>
          <w:sz w:val="22"/>
        </w:rPr>
        <w:t>skalačné kontakty</w:t>
      </w:r>
      <w:r w:rsidRPr="1FA9C4EF" w:rsidDel="00204784">
        <w:rPr>
          <w:rFonts w:ascii="Arial Narrow" w:hAnsi="Arial Narrow"/>
          <w:sz w:val="22"/>
        </w:rPr>
        <w:t xml:space="preserve"> </w:t>
      </w:r>
      <w:r w:rsidR="3A567B2D" w:rsidRPr="33940144">
        <w:rPr>
          <w:rFonts w:ascii="Arial Narrow" w:hAnsi="Arial Narrow"/>
          <w:sz w:val="22"/>
        </w:rPr>
        <w:t>schopn</w:t>
      </w:r>
      <w:r w:rsidR="226D4C6A" w:rsidRPr="33940144">
        <w:rPr>
          <w:rFonts w:ascii="Arial Narrow" w:hAnsi="Arial Narrow"/>
          <w:sz w:val="22"/>
        </w:rPr>
        <w:t>í</w:t>
      </w:r>
      <w:r w:rsidR="005371E7" w:rsidRPr="1FA9C4EF">
        <w:rPr>
          <w:rFonts w:ascii="Arial Narrow" w:hAnsi="Arial Narrow"/>
          <w:sz w:val="22"/>
        </w:rPr>
        <w:t xml:space="preserve"> komunikovať </w:t>
      </w:r>
      <w:r w:rsidR="0440F392" w:rsidRPr="1FA9C4EF">
        <w:rPr>
          <w:rFonts w:ascii="Arial Narrow" w:hAnsi="Arial Narrow"/>
          <w:sz w:val="22"/>
        </w:rPr>
        <w:t>v</w:t>
      </w:r>
      <w:r w:rsidR="005371E7" w:rsidRPr="1FA9C4EF">
        <w:rPr>
          <w:rFonts w:ascii="Arial Narrow" w:hAnsi="Arial Narrow"/>
          <w:sz w:val="22"/>
        </w:rPr>
        <w:t> </w:t>
      </w:r>
      <w:r w:rsidR="70406D39" w:rsidRPr="1FA9C4EF">
        <w:rPr>
          <w:rFonts w:ascii="Arial Narrow" w:hAnsi="Arial Narrow"/>
          <w:sz w:val="22"/>
        </w:rPr>
        <w:t xml:space="preserve"> </w:t>
      </w:r>
      <w:r w:rsidR="005371E7" w:rsidRPr="1FA9C4EF">
        <w:rPr>
          <w:rFonts w:ascii="Arial Narrow" w:hAnsi="Arial Narrow"/>
          <w:sz w:val="22"/>
        </w:rPr>
        <w:t>slovenskom alebo</w:t>
      </w:r>
      <w:r w:rsidR="623B9C80" w:rsidRPr="1FA9C4EF">
        <w:rPr>
          <w:rFonts w:ascii="Arial Narrow" w:hAnsi="Arial Narrow"/>
          <w:sz w:val="22"/>
        </w:rPr>
        <w:t xml:space="preserve"> min. v</w:t>
      </w:r>
      <w:r w:rsidR="005371E7" w:rsidRPr="1FA9C4EF">
        <w:rPr>
          <w:rFonts w:ascii="Arial Narrow" w:hAnsi="Arial Narrow"/>
          <w:sz w:val="22"/>
        </w:rPr>
        <w:t xml:space="preserve"> anglickom jazyku</w:t>
      </w:r>
      <w:r w:rsidR="00271571" w:rsidRPr="1FA9C4EF">
        <w:rPr>
          <w:rFonts w:ascii="Arial Narrow" w:hAnsi="Arial Narrow"/>
          <w:sz w:val="22"/>
        </w:rPr>
        <w:t xml:space="preserve">. Verejný obstarávateľ </w:t>
      </w:r>
      <w:r w:rsidR="00681881" w:rsidRPr="1FA9C4EF">
        <w:rPr>
          <w:rFonts w:ascii="Arial Narrow" w:hAnsi="Arial Narrow"/>
          <w:sz w:val="22"/>
        </w:rPr>
        <w:t>ponecháva možnosť telefonickej komunikácie, nakoľko SLA uvádza, že bude uplatňovaná najmä pri eskalácii.</w:t>
      </w:r>
    </w:p>
    <w:p w14:paraId="2F057ECE" w14:textId="77777777" w:rsidR="00E8126D" w:rsidRPr="00E8126D" w:rsidRDefault="00E8126D" w:rsidP="00E8126D">
      <w:pPr>
        <w:pStyle w:val="ListParagraph"/>
        <w:rPr>
          <w:rFonts w:ascii="Arial Narrow" w:hAnsi="Arial Narrow"/>
          <w:i/>
          <w:iCs/>
          <w:sz w:val="22"/>
        </w:rPr>
      </w:pPr>
    </w:p>
    <w:p w14:paraId="4304ED04" w14:textId="646FD549" w:rsidR="00E8126D" w:rsidRPr="00612B76" w:rsidRDefault="00E8126D"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w:t>
      </w:r>
      <w:r w:rsidR="615A2283" w:rsidRPr="2E3A61E4">
        <w:rPr>
          <w:rFonts w:ascii="Arial Narrow" w:hAnsi="Arial Narrow"/>
          <w:sz w:val="22"/>
        </w:rPr>
        <w:t>2</w:t>
      </w:r>
      <w:r w:rsidRPr="1FA9C4EF">
        <w:rPr>
          <w:rFonts w:ascii="Arial Narrow" w:hAnsi="Arial Narrow"/>
          <w:sz w:val="22"/>
        </w:rPr>
        <w:t xml:space="preserve">. a. SLA - Verejný obstarávateľ akceptuje návrh na </w:t>
      </w:r>
      <w:r w:rsidR="00534706" w:rsidRPr="1FA9C4EF">
        <w:rPr>
          <w:rFonts w:ascii="Arial Narrow" w:hAnsi="Arial Narrow"/>
          <w:sz w:val="22"/>
        </w:rPr>
        <w:t>zníženie požadovaného počtu dátových analytikov v zmysle tohto bodu z pôvodných 2 na 1 dátového analytika</w:t>
      </w:r>
    </w:p>
    <w:p w14:paraId="1DE2E42D" w14:textId="77777777" w:rsidR="00612B76" w:rsidRPr="00612B76" w:rsidRDefault="00612B76" w:rsidP="00612B76">
      <w:pPr>
        <w:pStyle w:val="ListParagraph"/>
        <w:rPr>
          <w:rFonts w:ascii="Arial Narrow" w:hAnsi="Arial Narrow"/>
          <w:i/>
          <w:iCs/>
          <w:sz w:val="22"/>
        </w:rPr>
      </w:pPr>
    </w:p>
    <w:p w14:paraId="0A98AAF3" w14:textId="1B7C0350" w:rsidR="00612B76" w:rsidRPr="00647A6B" w:rsidRDefault="00612B76"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w:t>
      </w:r>
      <w:r w:rsidR="65139125" w:rsidRPr="2E3A61E4">
        <w:rPr>
          <w:rFonts w:ascii="Arial Narrow" w:hAnsi="Arial Narrow"/>
          <w:sz w:val="22"/>
        </w:rPr>
        <w:t>2</w:t>
      </w:r>
      <w:r w:rsidRPr="1FA9C4EF">
        <w:rPr>
          <w:rFonts w:ascii="Arial Narrow" w:hAnsi="Arial Narrow"/>
          <w:sz w:val="22"/>
        </w:rPr>
        <w:t xml:space="preserve">. b. SLA Verejný obstarávateľ </w:t>
      </w:r>
      <w:r w:rsidR="00854482" w:rsidRPr="1FA9C4EF">
        <w:rPr>
          <w:rFonts w:ascii="Arial Narrow" w:hAnsi="Arial Narrow"/>
          <w:sz w:val="22"/>
        </w:rPr>
        <w:t>upraví formuláciu bodu tak, aby bolo zrejmé, že nepožaduje nič priamo inštalovať na svoju aktuálnu IT infraštruktúru</w:t>
      </w:r>
      <w:r w:rsidR="006567ED" w:rsidRPr="1FA9C4EF">
        <w:rPr>
          <w:rFonts w:ascii="Arial Narrow" w:hAnsi="Arial Narrow"/>
          <w:sz w:val="22"/>
        </w:rPr>
        <w:t xml:space="preserve">. </w:t>
      </w:r>
      <w:r w:rsidR="00181C08" w:rsidRPr="1FA9C4EF">
        <w:rPr>
          <w:rFonts w:ascii="Arial Narrow" w:hAnsi="Arial Narrow"/>
          <w:sz w:val="22"/>
        </w:rPr>
        <w:t xml:space="preserve">Verejný obstarávateľ </w:t>
      </w:r>
      <w:r w:rsidR="007743E1" w:rsidRPr="1FA9C4EF">
        <w:rPr>
          <w:rFonts w:ascii="Arial Narrow" w:hAnsi="Arial Narrow"/>
          <w:sz w:val="22"/>
        </w:rPr>
        <w:t>akceptuje</w:t>
      </w:r>
      <w:r w:rsidR="00181C08" w:rsidRPr="1FA9C4EF">
        <w:rPr>
          <w:rFonts w:ascii="Arial Narrow" w:hAnsi="Arial Narrow"/>
          <w:sz w:val="22"/>
        </w:rPr>
        <w:t xml:space="preserve"> návrh na zmenu lehoty na </w:t>
      </w:r>
      <w:r w:rsidR="00647A6B" w:rsidRPr="1FA9C4EF">
        <w:rPr>
          <w:rFonts w:ascii="Arial Narrow" w:hAnsi="Arial Narrow"/>
          <w:sz w:val="22"/>
        </w:rPr>
        <w:t>stanovenej v tomto bode z pôvodných 5 dní na 5 pracovných dní;</w:t>
      </w:r>
    </w:p>
    <w:p w14:paraId="3B083317" w14:textId="77777777" w:rsidR="00647A6B" w:rsidRPr="00647A6B" w:rsidRDefault="00647A6B" w:rsidP="00647A6B">
      <w:pPr>
        <w:pStyle w:val="ListParagraph"/>
        <w:rPr>
          <w:rFonts w:ascii="Arial Narrow" w:hAnsi="Arial Narrow"/>
          <w:i/>
          <w:iCs/>
          <w:sz w:val="22"/>
        </w:rPr>
      </w:pPr>
    </w:p>
    <w:p w14:paraId="787BA8D0" w14:textId="341B68FE" w:rsidR="00647A6B" w:rsidRPr="00995079" w:rsidRDefault="0013312D"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K bodu </w:t>
      </w:r>
      <w:r w:rsidR="17BB3A65" w:rsidRPr="5B0A57C3">
        <w:rPr>
          <w:rFonts w:ascii="Arial Narrow" w:hAnsi="Arial Narrow"/>
          <w:sz w:val="22"/>
        </w:rPr>
        <w:t>2</w:t>
      </w:r>
      <w:r w:rsidRPr="1FA9C4EF">
        <w:rPr>
          <w:rFonts w:ascii="Arial Narrow" w:hAnsi="Arial Narrow"/>
          <w:sz w:val="22"/>
        </w:rPr>
        <w:t xml:space="preserve">. c. SLA </w:t>
      </w:r>
      <w:r w:rsidR="009521BF" w:rsidRPr="1FA9C4EF">
        <w:rPr>
          <w:rFonts w:ascii="Arial Narrow" w:hAnsi="Arial Narrow"/>
          <w:sz w:val="22"/>
        </w:rPr>
        <w:t xml:space="preserve">- Verejný obstarávateľ neakceptuje návrh na vypustenie RFID čítačiek inštalovaných na vozidlá </w:t>
      </w:r>
      <w:r w:rsidR="00C91458" w:rsidRPr="1FA9C4EF">
        <w:rPr>
          <w:rFonts w:ascii="Arial Narrow" w:hAnsi="Arial Narrow"/>
          <w:sz w:val="22"/>
        </w:rPr>
        <w:t xml:space="preserve">z požiadaviek na predmet </w:t>
      </w:r>
      <w:r w:rsidR="007743E1" w:rsidRPr="1FA9C4EF">
        <w:rPr>
          <w:rFonts w:ascii="Arial Narrow" w:hAnsi="Arial Narrow"/>
          <w:sz w:val="22"/>
        </w:rPr>
        <w:t>zákazky</w:t>
      </w:r>
      <w:r w:rsidR="00C91458" w:rsidRPr="1FA9C4EF">
        <w:rPr>
          <w:rFonts w:ascii="Arial Narrow" w:hAnsi="Arial Narrow"/>
          <w:sz w:val="22"/>
        </w:rPr>
        <w:t xml:space="preserve">. Čítačky </w:t>
      </w:r>
      <w:r w:rsidR="007743E1" w:rsidRPr="1FA9C4EF">
        <w:rPr>
          <w:rFonts w:ascii="Arial Narrow" w:hAnsi="Arial Narrow"/>
          <w:sz w:val="22"/>
        </w:rPr>
        <w:t>zabezpečujú</w:t>
      </w:r>
      <w:r w:rsidR="00C91458" w:rsidRPr="1FA9C4EF">
        <w:rPr>
          <w:rFonts w:ascii="Arial Narrow" w:hAnsi="Arial Narrow"/>
          <w:sz w:val="22"/>
        </w:rPr>
        <w:t xml:space="preserve"> funkcionalitu, bez ktorej by došlo k narušeniu plánovanej koncepcie </w:t>
      </w:r>
      <w:r w:rsidR="007743E1" w:rsidRPr="1FA9C4EF">
        <w:rPr>
          <w:rFonts w:ascii="Arial Narrow" w:hAnsi="Arial Narrow"/>
          <w:sz w:val="22"/>
        </w:rPr>
        <w:t>koncepcie poskytovania služby ako aj plánovanej koncepcie zvozu odpadu, ktorá má byť v nadväznosti na plnenie predmetu tejto zákazky zavedená v meste Bratislava;</w:t>
      </w:r>
    </w:p>
    <w:p w14:paraId="2C4EC0C6" w14:textId="77777777" w:rsidR="00995079" w:rsidRPr="00995079" w:rsidRDefault="00995079" w:rsidP="00995079">
      <w:pPr>
        <w:pStyle w:val="ListParagraph"/>
        <w:rPr>
          <w:rFonts w:ascii="Arial Narrow" w:hAnsi="Arial Narrow"/>
          <w:i/>
          <w:iCs/>
          <w:sz w:val="22"/>
        </w:rPr>
      </w:pPr>
    </w:p>
    <w:p w14:paraId="19DF7316" w14:textId="0532BA3C" w:rsidR="00995079" w:rsidRPr="004A528D" w:rsidRDefault="00995079" w:rsidP="004A528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lastRenderedPageBreak/>
        <w:t xml:space="preserve"> K bodu 4 SLA - Verejný obstarávateľ má za to, že </w:t>
      </w:r>
      <w:r w:rsidR="008A6DC2" w:rsidRPr="1FA9C4EF">
        <w:rPr>
          <w:rFonts w:ascii="Arial Narrow" w:hAnsi="Arial Narrow"/>
          <w:sz w:val="22"/>
        </w:rPr>
        <w:t xml:space="preserve">v návrhu zmluvy je dostatočne špecifikované, čo sa rozumie pod </w:t>
      </w:r>
      <w:r w:rsidR="00136540" w:rsidRPr="1FA9C4EF">
        <w:rPr>
          <w:rFonts w:ascii="Arial Narrow" w:hAnsi="Arial Narrow"/>
          <w:sz w:val="22"/>
        </w:rPr>
        <w:t xml:space="preserve">hardverovými zariadeniami. Verejný obstraávateľ na základe návrhu predĺži </w:t>
      </w:r>
      <w:r w:rsidR="0076659A" w:rsidRPr="1FA9C4EF">
        <w:rPr>
          <w:rFonts w:ascii="Arial Narrow" w:hAnsi="Arial Narrow"/>
          <w:sz w:val="22"/>
        </w:rPr>
        <w:t xml:space="preserve">lehotu stanovenú v tomto bode z </w:t>
      </w:r>
    </w:p>
    <w:p w14:paraId="203AC4BF" w14:textId="77777777" w:rsidR="00323A07" w:rsidRDefault="00323A07" w:rsidP="009C3704">
      <w:pPr>
        <w:spacing w:after="0" w:line="259" w:lineRule="auto"/>
        <w:ind w:left="419" w:right="0"/>
        <w:rPr>
          <w:rFonts w:ascii="Arial Narrow" w:hAnsi="Arial Narrow"/>
          <w:i/>
          <w:iCs/>
          <w:sz w:val="22"/>
        </w:rPr>
      </w:pPr>
    </w:p>
    <w:p w14:paraId="4C145610" w14:textId="4ADF5F8A" w:rsidR="00E17C0C" w:rsidRPr="00331D72" w:rsidRDefault="00187BA1"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K harmonogramu – riadok 10</w:t>
      </w:r>
      <w:r w:rsidR="0093399B" w:rsidRPr="1FA9C4EF">
        <w:rPr>
          <w:rFonts w:ascii="Arial Narrow" w:hAnsi="Arial Narrow"/>
          <w:sz w:val="22"/>
        </w:rPr>
        <w:t xml:space="preserve">, </w:t>
      </w:r>
      <w:r w:rsidR="005935FD" w:rsidRPr="1FA9C4EF">
        <w:rPr>
          <w:rFonts w:ascii="Arial Narrow" w:hAnsi="Arial Narrow"/>
          <w:sz w:val="22"/>
        </w:rPr>
        <w:t xml:space="preserve"> 13</w:t>
      </w:r>
      <w:r w:rsidR="0093399B" w:rsidRPr="1FA9C4EF">
        <w:rPr>
          <w:rFonts w:ascii="Arial Narrow" w:hAnsi="Arial Narrow"/>
          <w:sz w:val="22"/>
        </w:rPr>
        <w:t xml:space="preserve"> a 14</w:t>
      </w:r>
      <w:r w:rsidR="00B978DD" w:rsidRPr="1FA9C4EF">
        <w:rPr>
          <w:rFonts w:ascii="Arial Narrow" w:hAnsi="Arial Narrow"/>
          <w:sz w:val="22"/>
        </w:rPr>
        <w:t>–</w:t>
      </w:r>
      <w:r w:rsidRPr="1FA9C4EF">
        <w:rPr>
          <w:rFonts w:ascii="Arial Narrow" w:hAnsi="Arial Narrow"/>
          <w:sz w:val="22"/>
        </w:rPr>
        <w:t xml:space="preserve"> </w:t>
      </w:r>
      <w:r w:rsidR="00B978DD" w:rsidRPr="1FA9C4EF">
        <w:rPr>
          <w:rFonts w:ascii="Arial Narrow" w:hAnsi="Arial Narrow"/>
          <w:sz w:val="22"/>
        </w:rPr>
        <w:t xml:space="preserve"> Verejný obstarávateľ považuje</w:t>
      </w:r>
      <w:r w:rsidR="005935FD" w:rsidRPr="1FA9C4EF">
        <w:rPr>
          <w:rFonts w:ascii="Arial Narrow" w:hAnsi="Arial Narrow"/>
          <w:sz w:val="22"/>
        </w:rPr>
        <w:t xml:space="preserve"> pôvodne navrh</w:t>
      </w:r>
      <w:r w:rsidR="0093399B" w:rsidRPr="1FA9C4EF">
        <w:rPr>
          <w:rFonts w:ascii="Arial Narrow" w:hAnsi="Arial Narrow"/>
          <w:sz w:val="22"/>
        </w:rPr>
        <w:t>nuté lehoty za</w:t>
      </w:r>
      <w:r w:rsidR="008D5011" w:rsidRPr="1FA9C4EF">
        <w:rPr>
          <w:rFonts w:ascii="Arial Narrow" w:hAnsi="Arial Narrow"/>
          <w:sz w:val="22"/>
        </w:rPr>
        <w:t xml:space="preserve"> za dostatočne dlhý čas</w:t>
      </w:r>
      <w:r w:rsidR="00EC78D4" w:rsidRPr="1FA9C4EF">
        <w:rPr>
          <w:rFonts w:ascii="Arial Narrow" w:hAnsi="Arial Narrow"/>
          <w:sz w:val="22"/>
        </w:rPr>
        <w:t xml:space="preserve"> a nepredlžuje lehoty na základe vyjadrení záujemcov</w:t>
      </w:r>
      <w:r w:rsidR="008D5011" w:rsidRPr="1FA9C4EF">
        <w:rPr>
          <w:rFonts w:ascii="Arial Narrow" w:hAnsi="Arial Narrow"/>
          <w:sz w:val="22"/>
        </w:rPr>
        <w:t xml:space="preserve">. Čo sa týka </w:t>
      </w:r>
      <w:r w:rsidR="00331D72" w:rsidRPr="1FA9C4EF">
        <w:rPr>
          <w:rFonts w:ascii="Arial Narrow" w:hAnsi="Arial Narrow"/>
          <w:sz w:val="22"/>
        </w:rPr>
        <w:t>individuálnej</w:t>
      </w:r>
      <w:r w:rsidR="008D5011" w:rsidRPr="1FA9C4EF">
        <w:rPr>
          <w:rFonts w:ascii="Arial Narrow" w:hAnsi="Arial Narrow"/>
          <w:sz w:val="22"/>
        </w:rPr>
        <w:t xml:space="preserve"> analýzy integračných rozhraní</w:t>
      </w:r>
      <w:r w:rsidR="00331D72" w:rsidRPr="1FA9C4EF">
        <w:rPr>
          <w:rFonts w:ascii="Arial Narrow" w:hAnsi="Arial Narrow"/>
          <w:sz w:val="22"/>
        </w:rPr>
        <w:t xml:space="preserve">, tá je v harmonograme samostatne uvedená v riadkoch 42 – 63 v rozsahu 14 mesiacov. </w:t>
      </w:r>
    </w:p>
    <w:p w14:paraId="20C5573D" w14:textId="77777777" w:rsidR="00331D72" w:rsidRPr="00331D72" w:rsidRDefault="00331D72" w:rsidP="00331D72">
      <w:pPr>
        <w:pStyle w:val="ListParagraph"/>
        <w:rPr>
          <w:rFonts w:ascii="Arial Narrow" w:hAnsi="Arial Narrow"/>
          <w:i/>
          <w:iCs/>
          <w:sz w:val="22"/>
        </w:rPr>
      </w:pPr>
    </w:p>
    <w:p w14:paraId="36777B63" w14:textId="682EA688" w:rsidR="00331D72" w:rsidRPr="00565153" w:rsidRDefault="00565153" w:rsidP="394D8B2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K harmonogramu – riadok 11 – 12 - </w:t>
      </w:r>
      <w:r w:rsidR="00931588" w:rsidRPr="1FA9C4EF">
        <w:rPr>
          <w:rFonts w:ascii="Arial Narrow" w:hAnsi="Arial Narrow"/>
          <w:sz w:val="22"/>
        </w:rPr>
        <w:t>Verejný obstarávateľ považuje dva mesiace na realizáciu danej položky za dostatočný časový úsek</w:t>
      </w:r>
      <w:r w:rsidR="00FC1F6A" w:rsidRPr="1FA9C4EF">
        <w:rPr>
          <w:rFonts w:ascii="Arial Narrow" w:hAnsi="Arial Narrow"/>
          <w:sz w:val="22"/>
        </w:rPr>
        <w:t xml:space="preserve">. VO doplní harmonogram o poznámku, v zmysle ktorej bude zrejmé, že umožňuje realizáciu týchto položiek aj vo </w:t>
      </w:r>
      <w:r w:rsidR="00056950" w:rsidRPr="1FA9C4EF">
        <w:rPr>
          <w:rFonts w:ascii="Arial Narrow" w:hAnsi="Arial Narrow"/>
          <w:sz w:val="22"/>
        </w:rPr>
        <w:t xml:space="preserve">viacerých oddelených etapách </w:t>
      </w:r>
      <w:r w:rsidR="2662A742" w:rsidRPr="1FA9C4EF">
        <w:rPr>
          <w:rFonts w:ascii="Arial Narrow" w:hAnsi="Arial Narrow"/>
          <w:sz w:val="22"/>
        </w:rPr>
        <w:t>za podmienky dodržania začiatku a konca danej pol</w:t>
      </w:r>
      <w:r w:rsidR="037BE602" w:rsidRPr="1FA9C4EF">
        <w:rPr>
          <w:rFonts w:ascii="Arial Narrow" w:hAnsi="Arial Narrow"/>
          <w:sz w:val="22"/>
        </w:rPr>
        <w:t>ožky podľa harmonogramu</w:t>
      </w:r>
      <w:r w:rsidR="00056950" w:rsidRPr="1FA9C4EF">
        <w:rPr>
          <w:rFonts w:ascii="Arial Narrow" w:hAnsi="Arial Narrow"/>
          <w:sz w:val="22"/>
        </w:rPr>
        <w:t>(v rámci obdobia dvoch mesiacov)</w:t>
      </w:r>
    </w:p>
    <w:p w14:paraId="0900B4C7" w14:textId="77777777" w:rsidR="00323A07" w:rsidRDefault="00323A07" w:rsidP="009C3704">
      <w:pPr>
        <w:spacing w:after="0" w:line="259" w:lineRule="auto"/>
        <w:ind w:left="419" w:right="0"/>
        <w:rPr>
          <w:rFonts w:ascii="Arial Narrow" w:hAnsi="Arial Narrow"/>
          <w:i/>
          <w:iCs/>
          <w:sz w:val="22"/>
        </w:rPr>
      </w:pPr>
    </w:p>
    <w:p w14:paraId="2DDFC450" w14:textId="085A8F3A" w:rsidR="00323A07" w:rsidRPr="0093399B" w:rsidRDefault="00726FCC" w:rsidP="394D8B2D">
      <w:pPr>
        <w:pStyle w:val="ListParagraph"/>
        <w:numPr>
          <w:ilvl w:val="0"/>
          <w:numId w:val="24"/>
        </w:numPr>
        <w:spacing w:after="0" w:line="259" w:lineRule="auto"/>
        <w:ind w:right="0"/>
        <w:rPr>
          <w:rFonts w:ascii="Arial Narrow" w:hAnsi="Arial Narrow"/>
          <w:i/>
          <w:iCs/>
          <w:sz w:val="22"/>
        </w:rPr>
      </w:pPr>
      <w:r w:rsidRPr="1FA9C4EF">
        <w:rPr>
          <w:rFonts w:ascii="Arial Narrow" w:hAnsi="Arial Narrow"/>
          <w:sz w:val="22"/>
        </w:rPr>
        <w:t xml:space="preserve"> K harmonogramu – riadok 17 - Verejný obstarávateľ akceptuje návrh na </w:t>
      </w:r>
      <w:r w:rsidR="00D2579A" w:rsidRPr="1FA9C4EF">
        <w:rPr>
          <w:rFonts w:ascii="Arial Narrow" w:hAnsi="Arial Narrow"/>
          <w:sz w:val="22"/>
        </w:rPr>
        <w:t>presun tejto položky</w:t>
      </w:r>
      <w:r w:rsidR="00A80EE6" w:rsidRPr="1FA9C4EF">
        <w:rPr>
          <w:rFonts w:ascii="Arial Narrow" w:hAnsi="Arial Narrow"/>
          <w:sz w:val="22"/>
        </w:rPr>
        <w:t xml:space="preserve"> </w:t>
      </w:r>
      <w:r w:rsidR="00D2579A" w:rsidRPr="1FA9C4EF">
        <w:rPr>
          <w:rFonts w:ascii="Arial Narrow" w:hAnsi="Arial Narrow"/>
          <w:sz w:val="22"/>
        </w:rPr>
        <w:t xml:space="preserve">v rámci harmonogramu tak, aby </w:t>
      </w:r>
      <w:r w:rsidR="00A80EE6" w:rsidRPr="1FA9C4EF">
        <w:rPr>
          <w:rFonts w:ascii="Arial Narrow" w:hAnsi="Arial Narrow"/>
          <w:sz w:val="22"/>
        </w:rPr>
        <w:t>položky harmonogramu na seba logicky nadväzovali;</w:t>
      </w:r>
    </w:p>
    <w:p w14:paraId="180A89D5" w14:textId="77777777" w:rsidR="00323A07" w:rsidRDefault="00323A07" w:rsidP="009C3704">
      <w:pPr>
        <w:spacing w:after="0" w:line="259" w:lineRule="auto"/>
        <w:ind w:left="419" w:right="0"/>
        <w:rPr>
          <w:rFonts w:ascii="Arial Narrow" w:hAnsi="Arial Narrow"/>
          <w:i/>
          <w:iCs/>
          <w:sz w:val="22"/>
        </w:rPr>
      </w:pPr>
    </w:p>
    <w:p w14:paraId="3963F36E" w14:textId="2375B8D4" w:rsidR="00A80EE6" w:rsidRDefault="00684D52" w:rsidP="394D8B2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K</w:t>
      </w:r>
      <w:r w:rsidR="0035688B" w:rsidRPr="1FA9C4EF">
        <w:rPr>
          <w:rFonts w:ascii="Arial Narrow" w:hAnsi="Arial Narrow"/>
          <w:sz w:val="22"/>
        </w:rPr>
        <w:t xml:space="preserve"> harmonogramu – riadky 22-24, 25, a 32 – verejný obstarávateľ </w:t>
      </w:r>
      <w:r w:rsidR="002F7F05" w:rsidRPr="1FA9C4EF">
        <w:rPr>
          <w:rFonts w:ascii="Arial Narrow" w:hAnsi="Arial Narrow"/>
          <w:sz w:val="22"/>
        </w:rPr>
        <w:t xml:space="preserve">na základe </w:t>
      </w:r>
      <w:r w:rsidR="005F0517" w:rsidRPr="1FA9C4EF">
        <w:rPr>
          <w:rFonts w:ascii="Arial Narrow" w:hAnsi="Arial Narrow"/>
          <w:sz w:val="22"/>
        </w:rPr>
        <w:t xml:space="preserve">návrh záujemcov k týmto bodom harmonogramu upravil pôvodný harmonogram, nakoľko má za to, že </w:t>
      </w:r>
      <w:r w:rsidR="00CB78C1" w:rsidRPr="1FA9C4EF">
        <w:rPr>
          <w:rFonts w:ascii="Arial Narrow" w:hAnsi="Arial Narrow"/>
          <w:sz w:val="22"/>
        </w:rPr>
        <w:t>prijatie navrhovaných zmien umožní , resp. uľahčí realizáciu projektu všetkým potenciálnym uchádzačom</w:t>
      </w:r>
    </w:p>
    <w:p w14:paraId="3B130267" w14:textId="77777777" w:rsidR="00CB78C1" w:rsidRPr="00CB78C1" w:rsidRDefault="00CB78C1" w:rsidP="00CB78C1">
      <w:pPr>
        <w:pStyle w:val="ListParagraph"/>
        <w:rPr>
          <w:rFonts w:ascii="Arial Narrow" w:hAnsi="Arial Narrow"/>
          <w:sz w:val="22"/>
        </w:rPr>
      </w:pPr>
    </w:p>
    <w:p w14:paraId="6CD4FA64" w14:textId="23893D1A" w:rsidR="002564A3" w:rsidRDefault="00CB78C1" w:rsidP="00EA4AE2">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K harmonogramu – riadok 28 </w:t>
      </w:r>
      <w:r w:rsidR="00DD0525" w:rsidRPr="1FA9C4EF">
        <w:rPr>
          <w:rFonts w:ascii="Arial Narrow" w:hAnsi="Arial Narrow"/>
          <w:sz w:val="22"/>
        </w:rPr>
        <w:t xml:space="preserve">- Verejný obstarávateľ neakceptuje návrh na začatie tvorby reportov od </w:t>
      </w:r>
      <w:r w:rsidR="00CA735F" w:rsidRPr="1FA9C4EF">
        <w:rPr>
          <w:rFonts w:ascii="Arial Narrow" w:hAnsi="Arial Narrow"/>
          <w:sz w:val="22"/>
        </w:rPr>
        <w:t>3. mesiaca od začiatku harmonogramu</w:t>
      </w:r>
      <w:r w:rsidR="00E417F7" w:rsidRPr="1FA9C4EF">
        <w:rPr>
          <w:rFonts w:ascii="Arial Narrow" w:hAnsi="Arial Narrow"/>
          <w:sz w:val="22"/>
        </w:rPr>
        <w:t xml:space="preserve">. Verejný obstarávateľ má za to, že v druhom mesiaci bude </w:t>
      </w:r>
      <w:r w:rsidR="007134EC" w:rsidRPr="1FA9C4EF">
        <w:rPr>
          <w:rFonts w:ascii="Arial Narrow" w:hAnsi="Arial Narrow"/>
          <w:sz w:val="22"/>
        </w:rPr>
        <w:t>nasadený dostatočný počet monitorovacích jednotiek na to, aby bolo možné z</w:t>
      </w:r>
      <w:r w:rsidR="002564A3" w:rsidRPr="1FA9C4EF">
        <w:rPr>
          <w:rFonts w:ascii="Arial Narrow" w:hAnsi="Arial Narrow"/>
          <w:sz w:val="22"/>
        </w:rPr>
        <w:t>ozbierať dostatočne reportovateľné dáta</w:t>
      </w:r>
    </w:p>
    <w:p w14:paraId="347F7620" w14:textId="77777777" w:rsidR="00EA4AE2" w:rsidRPr="00EA4AE2" w:rsidRDefault="00EA4AE2" w:rsidP="00EA4AE2">
      <w:pPr>
        <w:pStyle w:val="ListParagraph"/>
        <w:rPr>
          <w:rFonts w:ascii="Arial Narrow" w:hAnsi="Arial Narrow"/>
          <w:sz w:val="22"/>
        </w:rPr>
      </w:pPr>
    </w:p>
    <w:p w14:paraId="27319720" w14:textId="77C100F7" w:rsidR="00EA4AE2" w:rsidRDefault="00EA4AE2" w:rsidP="00EA4AE2">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K harmonogramu – riadok 41 - </w:t>
      </w:r>
      <w:r w:rsidR="008E0704" w:rsidRPr="1FA9C4EF">
        <w:rPr>
          <w:rFonts w:ascii="Arial Narrow" w:hAnsi="Arial Narrow"/>
          <w:sz w:val="22"/>
        </w:rPr>
        <w:t xml:space="preserve">Verejný obstarávateľ neakceptuje návrh na rozšírenie harmonogramu o 1 týždeň určený na revíziu </w:t>
      </w:r>
      <w:r w:rsidR="004216CE" w:rsidRPr="1FA9C4EF">
        <w:rPr>
          <w:rFonts w:ascii="Arial Narrow" w:hAnsi="Arial Narrow"/>
          <w:sz w:val="22"/>
        </w:rPr>
        <w:t xml:space="preserve">výstupov niektorých </w:t>
      </w:r>
      <w:r w:rsidR="00CF1ACA" w:rsidRPr="1FA9C4EF">
        <w:rPr>
          <w:rFonts w:ascii="Arial Narrow" w:hAnsi="Arial Narrow"/>
          <w:sz w:val="22"/>
        </w:rPr>
        <w:t xml:space="preserve">fáz plnenia predmetu zákazky. Verejný obstarávateľ má za to, že lehoty uvedené v harmonograme po zapracovaní zmien </w:t>
      </w:r>
      <w:r w:rsidR="00315FB8" w:rsidRPr="1FA9C4EF">
        <w:rPr>
          <w:rFonts w:ascii="Arial Narrow" w:hAnsi="Arial Narrow"/>
          <w:sz w:val="22"/>
        </w:rPr>
        <w:t xml:space="preserve">v zmysel výstupov 2. kola PTK dávajú dostatočný priestor na realizáciu </w:t>
      </w:r>
      <w:r w:rsidR="00335EE4" w:rsidRPr="1FA9C4EF">
        <w:rPr>
          <w:rFonts w:ascii="Arial Narrow" w:hAnsi="Arial Narrow"/>
          <w:sz w:val="22"/>
        </w:rPr>
        <w:t xml:space="preserve">takýchto úkonov. </w:t>
      </w:r>
    </w:p>
    <w:p w14:paraId="1564BE95" w14:textId="77777777" w:rsidR="00335EE4" w:rsidRPr="00335EE4" w:rsidRDefault="00335EE4" w:rsidP="00335EE4">
      <w:pPr>
        <w:pStyle w:val="ListParagraph"/>
        <w:rPr>
          <w:rFonts w:ascii="Arial Narrow" w:hAnsi="Arial Narrow"/>
          <w:sz w:val="22"/>
        </w:rPr>
      </w:pPr>
    </w:p>
    <w:p w14:paraId="68092923" w14:textId="77777777" w:rsidR="0041598D" w:rsidRDefault="0041598D" w:rsidP="0041598D">
      <w:pPr>
        <w:spacing w:after="0" w:line="259" w:lineRule="auto"/>
        <w:ind w:left="0" w:right="0" w:firstLine="0"/>
        <w:rPr>
          <w:rFonts w:ascii="Arial Narrow" w:hAnsi="Arial Narrow"/>
          <w:i/>
          <w:iCs/>
          <w:sz w:val="22"/>
        </w:rPr>
      </w:pPr>
    </w:p>
    <w:p w14:paraId="176D048C" w14:textId="726674C5" w:rsidR="0041598D" w:rsidRDefault="0041598D" w:rsidP="0041598D">
      <w:pPr>
        <w:spacing w:after="0" w:line="259" w:lineRule="auto"/>
        <w:ind w:left="419" w:right="0"/>
        <w:rPr>
          <w:rFonts w:ascii="Arial Narrow" w:hAnsi="Arial Narrow"/>
          <w:sz w:val="22"/>
          <w:u w:val="single"/>
        </w:rPr>
      </w:pPr>
      <w:r>
        <w:rPr>
          <w:rFonts w:ascii="Arial Narrow" w:hAnsi="Arial Narrow"/>
          <w:sz w:val="22"/>
          <w:u w:val="single"/>
        </w:rPr>
        <w:t>Položená otázka č. 3</w:t>
      </w:r>
    </w:p>
    <w:p w14:paraId="64044B22" w14:textId="77777777" w:rsidR="0041598D" w:rsidRDefault="0041598D" w:rsidP="009C3704">
      <w:pPr>
        <w:spacing w:after="0" w:line="259" w:lineRule="auto"/>
        <w:ind w:left="419" w:right="0"/>
        <w:rPr>
          <w:rFonts w:ascii="Arial Narrow" w:hAnsi="Arial Narrow"/>
          <w:i/>
          <w:iCs/>
          <w:sz w:val="22"/>
        </w:rPr>
      </w:pPr>
    </w:p>
    <w:p w14:paraId="5658F607" w14:textId="37A412E9" w:rsidR="0041598D" w:rsidRDefault="00605FE3" w:rsidP="009C3704">
      <w:pPr>
        <w:spacing w:after="0" w:line="259" w:lineRule="auto"/>
        <w:ind w:left="419" w:right="0"/>
        <w:rPr>
          <w:rFonts w:ascii="Arial Narrow" w:hAnsi="Arial Narrow"/>
          <w:i/>
          <w:iCs/>
          <w:sz w:val="22"/>
        </w:rPr>
      </w:pPr>
      <w:r w:rsidRPr="00605FE3">
        <w:rPr>
          <w:rFonts w:ascii="Arial Narrow" w:hAnsi="Arial Narrow"/>
          <w:i/>
          <w:iCs/>
          <w:sz w:val="22"/>
        </w:rPr>
        <w:t>Považujete niektorú časť  dokumentov "Zmluva o poskytovaní služieb", "SLA, podpora a pokuty" a "Návrh harmonogramu poskytovania požadovaných služieb"  za diskriminujúcu (alebo nejakým spôsobom obmedzujúcu)? Ak áno, uveďte ju prosím  (označte dokument a bod),  zdôvodnite, v čom ju považujete za diskriminujúcu, prípadne uveďte návrh jej úpravy.</w:t>
      </w:r>
    </w:p>
    <w:p w14:paraId="62C2FD2A" w14:textId="77777777" w:rsidR="00605FE3" w:rsidRDefault="00605FE3" w:rsidP="009C3704">
      <w:pPr>
        <w:spacing w:after="0" w:line="259" w:lineRule="auto"/>
        <w:ind w:left="419" w:right="0"/>
        <w:rPr>
          <w:rFonts w:ascii="Arial Narrow" w:hAnsi="Arial Narrow"/>
          <w:i/>
          <w:iCs/>
          <w:sz w:val="22"/>
        </w:rPr>
      </w:pPr>
    </w:p>
    <w:p w14:paraId="0AC272D0" w14:textId="77777777" w:rsidR="00605FE3" w:rsidRDefault="00605FE3" w:rsidP="00605FE3">
      <w:pPr>
        <w:spacing w:after="0" w:line="259" w:lineRule="auto"/>
        <w:ind w:left="419" w:right="0"/>
        <w:rPr>
          <w:rFonts w:ascii="Arial Narrow" w:hAnsi="Arial Narrow"/>
          <w:sz w:val="22"/>
          <w:u w:val="single"/>
        </w:rPr>
      </w:pPr>
      <w:r w:rsidRPr="0068768B">
        <w:rPr>
          <w:rFonts w:ascii="Arial Narrow" w:hAnsi="Arial Narrow"/>
          <w:sz w:val="22"/>
          <w:u w:val="single"/>
        </w:rPr>
        <w:t>Záver verejného obstarávateľa:</w:t>
      </w:r>
    </w:p>
    <w:p w14:paraId="4C135264" w14:textId="77777777" w:rsidR="00985249" w:rsidRDefault="00985249" w:rsidP="00605FE3">
      <w:pPr>
        <w:spacing w:after="0" w:line="259" w:lineRule="auto"/>
        <w:ind w:left="419" w:right="0"/>
        <w:rPr>
          <w:rFonts w:ascii="Arial Narrow" w:hAnsi="Arial Narrow"/>
          <w:sz w:val="22"/>
          <w:u w:val="single"/>
        </w:rPr>
      </w:pPr>
    </w:p>
    <w:p w14:paraId="36197C4D" w14:textId="383FE65F" w:rsidR="00605FE3" w:rsidRPr="00985249" w:rsidRDefault="00985249" w:rsidP="00985249">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Jeden zo záujemcov uviedol: </w:t>
      </w:r>
    </w:p>
    <w:p w14:paraId="69BEC769" w14:textId="77777777" w:rsidR="00985249" w:rsidRDefault="00985249" w:rsidP="00985249">
      <w:pPr>
        <w:pStyle w:val="ListParagraph"/>
        <w:spacing w:after="0" w:line="259" w:lineRule="auto"/>
        <w:ind w:right="0" w:firstLine="0"/>
        <w:rPr>
          <w:rFonts w:ascii="Arial Narrow" w:hAnsi="Arial Narrow"/>
          <w:sz w:val="22"/>
        </w:rPr>
      </w:pPr>
    </w:p>
    <w:p w14:paraId="26C287C9" w14:textId="77777777" w:rsidR="0048774E" w:rsidRDefault="0048774E" w:rsidP="0048774E">
      <w:pPr>
        <w:pStyle w:val="ListParagraph"/>
        <w:numPr>
          <w:ilvl w:val="1"/>
          <w:numId w:val="24"/>
        </w:numPr>
        <w:spacing w:after="0" w:line="259" w:lineRule="auto"/>
        <w:ind w:right="0"/>
        <w:rPr>
          <w:sz w:val="20"/>
          <w:szCs w:val="20"/>
          <w:shd w:val="clear" w:color="auto" w:fill="FFFFFF"/>
        </w:rPr>
      </w:pPr>
      <w:r>
        <w:rPr>
          <w:sz w:val="20"/>
          <w:szCs w:val="20"/>
          <w:shd w:val="clear" w:color="auto" w:fill="FFFFFF"/>
        </w:rPr>
        <w:t xml:space="preserve">Inštalácie modulov pre Fleet Management </w:t>
      </w:r>
    </w:p>
    <w:p w14:paraId="526CD3A6" w14:textId="77777777" w:rsidR="00495229" w:rsidRDefault="00495229" w:rsidP="00495229">
      <w:pPr>
        <w:pStyle w:val="ListParagraph"/>
        <w:spacing w:after="0" w:line="259" w:lineRule="auto"/>
        <w:ind w:left="1440" w:right="0" w:firstLine="0"/>
        <w:rPr>
          <w:sz w:val="20"/>
          <w:szCs w:val="20"/>
          <w:shd w:val="clear" w:color="auto" w:fill="FFFFFF"/>
        </w:rPr>
      </w:pPr>
    </w:p>
    <w:p w14:paraId="59F2A836" w14:textId="77777777" w:rsidR="00BD1AEF" w:rsidRDefault="0048774E" w:rsidP="00495229">
      <w:pPr>
        <w:pStyle w:val="ListParagraph"/>
        <w:numPr>
          <w:ilvl w:val="2"/>
          <w:numId w:val="25"/>
        </w:numPr>
        <w:spacing w:after="0" w:line="259" w:lineRule="auto"/>
        <w:ind w:right="0"/>
        <w:rPr>
          <w:rFonts w:ascii="Arial Narrow" w:hAnsi="Arial Narrow"/>
          <w:sz w:val="22"/>
        </w:rPr>
      </w:pPr>
      <w:r w:rsidRPr="00495229">
        <w:rPr>
          <w:rFonts w:ascii="Arial Narrow" w:hAnsi="Arial Narrow"/>
          <w:sz w:val="22"/>
        </w:rPr>
        <w:t xml:space="preserve">Domnievame sa, že harmonogram je nemeniteľný a existuje veľká pravdepodobnosť, že dôjde k oneskoreniu montáže z dôvodu prístupnosti vozidiel, jedná sa o tieto pravdepodobné komplikácie (rôzne druhy elektrických inštalácií, nejednotný technický stav vozidiel a pod.). </w:t>
      </w:r>
    </w:p>
    <w:p w14:paraId="558BF7FD" w14:textId="77777777" w:rsidR="00495229" w:rsidRPr="00BD1AEF" w:rsidRDefault="00495229" w:rsidP="00495229">
      <w:pPr>
        <w:pStyle w:val="ListParagraph"/>
        <w:spacing w:after="0" w:line="259" w:lineRule="auto"/>
        <w:ind w:left="2160" w:right="0" w:firstLine="0"/>
        <w:rPr>
          <w:rFonts w:ascii="Arial Narrow" w:hAnsi="Arial Narrow"/>
          <w:sz w:val="22"/>
        </w:rPr>
      </w:pPr>
    </w:p>
    <w:p w14:paraId="41577C07" w14:textId="77777777" w:rsidR="00BD1AEF" w:rsidRDefault="0048774E" w:rsidP="00495229">
      <w:pPr>
        <w:pStyle w:val="ListParagraph"/>
        <w:numPr>
          <w:ilvl w:val="2"/>
          <w:numId w:val="25"/>
        </w:numPr>
        <w:spacing w:after="0" w:line="259" w:lineRule="auto"/>
        <w:ind w:right="0"/>
        <w:rPr>
          <w:rFonts w:ascii="Arial Narrow" w:hAnsi="Arial Narrow"/>
          <w:sz w:val="22"/>
        </w:rPr>
      </w:pPr>
      <w:r w:rsidRPr="00495229">
        <w:rPr>
          <w:rFonts w:ascii="Arial Narrow" w:hAnsi="Arial Narrow"/>
          <w:sz w:val="22"/>
        </w:rPr>
        <w:lastRenderedPageBreak/>
        <w:t xml:space="preserve">Z našich doterajších skúseností je horná hranica inštalácie 25 ks jednotiek za 1 mesiac, o pokiaľ sa o tomto dopredu pomenovanom probléme nebude diskutovať počas 3.kola PTK resp. pred podpisom zmluvy a Objednávateľ bude trvať na tom, čo je definované v Harmonograme, považujeme túto oblasť za diskriminujúcu resp. významne obmedzujúcu splniť zadanie Objednávateľa. </w:t>
      </w:r>
    </w:p>
    <w:p w14:paraId="0F4AC6B8" w14:textId="77777777" w:rsidR="00495229" w:rsidRPr="00495229" w:rsidRDefault="00495229" w:rsidP="00495229">
      <w:pPr>
        <w:spacing w:after="0" w:line="259" w:lineRule="auto"/>
        <w:ind w:left="0" w:right="0" w:firstLine="0"/>
        <w:rPr>
          <w:rFonts w:ascii="Arial Narrow" w:hAnsi="Arial Narrow"/>
          <w:sz w:val="22"/>
        </w:rPr>
      </w:pPr>
    </w:p>
    <w:p w14:paraId="04758BA1" w14:textId="77777777" w:rsidR="00BD1AEF" w:rsidRDefault="0048774E" w:rsidP="00495229">
      <w:pPr>
        <w:pStyle w:val="ListParagraph"/>
        <w:numPr>
          <w:ilvl w:val="2"/>
          <w:numId w:val="25"/>
        </w:numPr>
        <w:spacing w:after="0" w:line="259" w:lineRule="auto"/>
        <w:ind w:right="0"/>
        <w:rPr>
          <w:rFonts w:ascii="Arial Narrow" w:hAnsi="Arial Narrow"/>
          <w:sz w:val="22"/>
        </w:rPr>
      </w:pPr>
      <w:r w:rsidRPr="00495229">
        <w:rPr>
          <w:rFonts w:ascii="Arial Narrow" w:hAnsi="Arial Narrow"/>
          <w:sz w:val="22"/>
        </w:rPr>
        <w:t xml:space="preserve">Zo strany Objednávateľa nie je definovaný ďalší rozvoj. </w:t>
      </w:r>
    </w:p>
    <w:p w14:paraId="4A4CA5DB" w14:textId="77777777" w:rsidR="00495229" w:rsidRPr="00495229" w:rsidRDefault="00495229" w:rsidP="00495229">
      <w:pPr>
        <w:spacing w:after="0" w:line="259" w:lineRule="auto"/>
        <w:ind w:left="0" w:right="0" w:firstLine="0"/>
        <w:rPr>
          <w:rFonts w:ascii="Arial Narrow" w:hAnsi="Arial Narrow"/>
          <w:sz w:val="22"/>
        </w:rPr>
      </w:pPr>
    </w:p>
    <w:p w14:paraId="3EB821F2" w14:textId="77777777" w:rsidR="00BD1AEF" w:rsidRDefault="0048774E" w:rsidP="00495229">
      <w:pPr>
        <w:pStyle w:val="ListParagraph"/>
        <w:numPr>
          <w:ilvl w:val="2"/>
          <w:numId w:val="25"/>
        </w:numPr>
        <w:spacing w:after="0" w:line="259" w:lineRule="auto"/>
        <w:ind w:right="0"/>
        <w:rPr>
          <w:rFonts w:ascii="Arial Narrow" w:hAnsi="Arial Narrow"/>
          <w:sz w:val="22"/>
        </w:rPr>
      </w:pPr>
      <w:r w:rsidRPr="00495229">
        <w:rPr>
          <w:rFonts w:ascii="Arial Narrow" w:hAnsi="Arial Narrow"/>
          <w:sz w:val="22"/>
        </w:rPr>
        <w:t xml:space="preserve">Plánuje Objednávateľ po ukončení implementácie predmetného projektu jeho ďalší rozvoj, napr. o funkcionalitu rozdeľovania (prepočítavania) objemu odpadu v danej zbernej nádobe vzhľadom na zmluvný vzťah, inak povedané, plánuje Objednávateľ „aktívne váženie nádob“? </w:t>
      </w:r>
    </w:p>
    <w:p w14:paraId="1ADA119E" w14:textId="77777777" w:rsidR="00495229" w:rsidRPr="00495229" w:rsidRDefault="00495229" w:rsidP="00495229">
      <w:pPr>
        <w:spacing w:after="0" w:line="259" w:lineRule="auto"/>
        <w:ind w:left="0" w:right="0" w:firstLine="0"/>
        <w:rPr>
          <w:rFonts w:ascii="Arial Narrow" w:hAnsi="Arial Narrow"/>
          <w:sz w:val="22"/>
        </w:rPr>
      </w:pPr>
    </w:p>
    <w:p w14:paraId="0C6D8974" w14:textId="16C5D63A" w:rsidR="00985249" w:rsidRDefault="0048774E" w:rsidP="00495229">
      <w:pPr>
        <w:pStyle w:val="ListParagraph"/>
        <w:numPr>
          <w:ilvl w:val="2"/>
          <w:numId w:val="25"/>
        </w:numPr>
        <w:spacing w:after="0" w:line="259" w:lineRule="auto"/>
        <w:ind w:right="0"/>
        <w:rPr>
          <w:rFonts w:ascii="Arial Narrow" w:hAnsi="Arial Narrow"/>
          <w:sz w:val="22"/>
        </w:rPr>
      </w:pPr>
      <w:r w:rsidRPr="00495229">
        <w:rPr>
          <w:rFonts w:ascii="Arial Narrow" w:hAnsi="Arial Narrow"/>
          <w:sz w:val="22"/>
        </w:rPr>
        <w:t>nakoľko nie sme dodávateľom v OLO, tak tieto informácie nám nie sú známe a sprístupnené a považujeme to za významne obmedzujúci fakt, nakoľko takáto informácia už v tejto fázy projektu, môže významne ovplyvniť rozhodovanie potencionálneho Poskytovateľa akú technológiu môže navrhnúť.</w:t>
      </w:r>
    </w:p>
    <w:p w14:paraId="448F02F9" w14:textId="77777777" w:rsidR="00985249" w:rsidRDefault="00985249" w:rsidP="00985249">
      <w:pPr>
        <w:pStyle w:val="ListParagraph"/>
        <w:spacing w:after="0" w:line="259" w:lineRule="auto"/>
        <w:ind w:right="0" w:firstLine="0"/>
        <w:rPr>
          <w:rFonts w:ascii="Arial Narrow" w:hAnsi="Arial Narrow"/>
          <w:sz w:val="22"/>
        </w:rPr>
      </w:pPr>
    </w:p>
    <w:p w14:paraId="2EDDFA5B" w14:textId="548B1D46" w:rsidR="00405DDF" w:rsidRDefault="00273888" w:rsidP="00985249">
      <w:pPr>
        <w:pStyle w:val="ListParagraph"/>
        <w:spacing w:after="0" w:line="259" w:lineRule="auto"/>
        <w:ind w:right="0" w:firstLine="0"/>
        <w:rPr>
          <w:rFonts w:ascii="Arial Narrow" w:hAnsi="Arial Narrow"/>
          <w:sz w:val="22"/>
        </w:rPr>
      </w:pPr>
      <w:r>
        <w:rPr>
          <w:rFonts w:ascii="Arial Narrow" w:hAnsi="Arial Narrow"/>
          <w:sz w:val="22"/>
        </w:rPr>
        <w:t xml:space="preserve">K uvedenému </w:t>
      </w:r>
    </w:p>
    <w:p w14:paraId="1525E9D6" w14:textId="77777777" w:rsidR="00405DDF" w:rsidRDefault="00405DDF" w:rsidP="00985249">
      <w:pPr>
        <w:pStyle w:val="ListParagraph"/>
        <w:spacing w:after="0" w:line="259" w:lineRule="auto"/>
        <w:ind w:right="0" w:firstLine="0"/>
        <w:rPr>
          <w:rFonts w:ascii="Arial Narrow" w:hAnsi="Arial Narrow"/>
          <w:sz w:val="22"/>
        </w:rPr>
      </w:pPr>
    </w:p>
    <w:p w14:paraId="00849E2F" w14:textId="5D4EB9E9" w:rsidR="00273888" w:rsidRDefault="0095781C" w:rsidP="00323160">
      <w:pPr>
        <w:pStyle w:val="ListParagraph"/>
        <w:numPr>
          <w:ilvl w:val="2"/>
          <w:numId w:val="25"/>
        </w:numPr>
        <w:spacing w:after="0" w:line="259" w:lineRule="auto"/>
        <w:ind w:right="0"/>
        <w:rPr>
          <w:rFonts w:ascii="Arial Narrow" w:hAnsi="Arial Narrow"/>
          <w:sz w:val="22"/>
        </w:rPr>
      </w:pPr>
      <w:r>
        <w:rPr>
          <w:rFonts w:ascii="Arial Narrow" w:hAnsi="Arial Narrow"/>
          <w:sz w:val="22"/>
        </w:rPr>
        <w:t xml:space="preserve">Tvrdenie, že harmonogram nie je možné meniť, nie je korektné. Možnosti zmeny </w:t>
      </w:r>
      <w:r w:rsidR="00405DDF">
        <w:rPr>
          <w:rFonts w:ascii="Arial Narrow" w:hAnsi="Arial Narrow"/>
          <w:sz w:val="22"/>
        </w:rPr>
        <w:t>harmonogramu</w:t>
      </w:r>
      <w:r>
        <w:rPr>
          <w:rFonts w:ascii="Arial Narrow" w:hAnsi="Arial Narrow"/>
          <w:sz w:val="22"/>
        </w:rPr>
        <w:t xml:space="preserve"> sú upravené zo s</w:t>
      </w:r>
      <w:r w:rsidR="00A7144F">
        <w:rPr>
          <w:rFonts w:ascii="Arial Narrow" w:hAnsi="Arial Narrow"/>
          <w:sz w:val="22"/>
        </w:rPr>
        <w:t xml:space="preserve">trany </w:t>
      </w:r>
      <w:r w:rsidR="00405DDF">
        <w:rPr>
          <w:rFonts w:ascii="Arial Narrow" w:hAnsi="Arial Narrow"/>
          <w:sz w:val="22"/>
        </w:rPr>
        <w:t>poskytovateľa</w:t>
      </w:r>
      <w:r w:rsidR="00A7144F">
        <w:rPr>
          <w:rFonts w:ascii="Arial Narrow" w:hAnsi="Arial Narrow"/>
          <w:sz w:val="22"/>
        </w:rPr>
        <w:t xml:space="preserve"> v bode 7.2 zmluvy a zo strany objednávateľa v bode 7.3 zmluvy</w:t>
      </w:r>
      <w:r w:rsidR="00323160">
        <w:rPr>
          <w:rFonts w:ascii="Arial Narrow" w:hAnsi="Arial Narrow"/>
          <w:sz w:val="22"/>
        </w:rPr>
        <w:t>;</w:t>
      </w:r>
    </w:p>
    <w:p w14:paraId="292761ED" w14:textId="77777777" w:rsidR="00323160" w:rsidRDefault="00323160" w:rsidP="00323160">
      <w:pPr>
        <w:pStyle w:val="ListParagraph"/>
        <w:spacing w:after="0" w:line="259" w:lineRule="auto"/>
        <w:ind w:left="1080" w:right="0" w:firstLine="0"/>
        <w:rPr>
          <w:rFonts w:ascii="Arial Narrow" w:hAnsi="Arial Narrow"/>
          <w:sz w:val="22"/>
        </w:rPr>
      </w:pPr>
    </w:p>
    <w:p w14:paraId="69753095" w14:textId="303F0553" w:rsidR="00405DDF" w:rsidRDefault="00552836" w:rsidP="00323160">
      <w:pPr>
        <w:pStyle w:val="ListParagraph"/>
        <w:numPr>
          <w:ilvl w:val="1"/>
          <w:numId w:val="25"/>
        </w:numPr>
        <w:spacing w:after="0" w:line="259" w:lineRule="auto"/>
        <w:ind w:left="2136" w:right="0"/>
        <w:rPr>
          <w:rFonts w:ascii="Arial Narrow" w:hAnsi="Arial Narrow"/>
          <w:sz w:val="22"/>
        </w:rPr>
      </w:pPr>
      <w:r>
        <w:rPr>
          <w:rFonts w:ascii="Arial Narrow" w:hAnsi="Arial Narrow"/>
          <w:sz w:val="22"/>
        </w:rPr>
        <w:t> Management komplikácií</w:t>
      </w:r>
      <w:r w:rsidR="00ED6D19">
        <w:rPr>
          <w:rFonts w:ascii="Arial Narrow" w:hAnsi="Arial Narrow"/>
          <w:sz w:val="22"/>
        </w:rPr>
        <w:t>, ktoré záujemca menuje</w:t>
      </w:r>
      <w:r>
        <w:rPr>
          <w:rFonts w:ascii="Arial Narrow" w:hAnsi="Arial Narrow"/>
          <w:sz w:val="22"/>
        </w:rPr>
        <w:t xml:space="preserve"> a rizík </w:t>
      </w:r>
      <w:r w:rsidR="00ED6D19">
        <w:rPr>
          <w:rFonts w:ascii="Arial Narrow" w:hAnsi="Arial Narrow"/>
          <w:sz w:val="22"/>
        </w:rPr>
        <w:t xml:space="preserve">s nimi </w:t>
      </w:r>
      <w:r>
        <w:rPr>
          <w:rFonts w:ascii="Arial Narrow" w:hAnsi="Arial Narrow"/>
          <w:sz w:val="22"/>
        </w:rPr>
        <w:t>spojen</w:t>
      </w:r>
      <w:r w:rsidR="00ED6D19">
        <w:rPr>
          <w:rFonts w:ascii="Arial Narrow" w:hAnsi="Arial Narrow"/>
          <w:sz w:val="22"/>
        </w:rPr>
        <w:t>ých</w:t>
      </w:r>
      <w:r w:rsidR="00B4586C">
        <w:rPr>
          <w:rFonts w:ascii="Arial Narrow" w:hAnsi="Arial Narrow"/>
          <w:sz w:val="22"/>
        </w:rPr>
        <w:t>, rovnako ako aj prípadné omeškania spôsobené verejným obstarávateľom sú pln</w:t>
      </w:r>
      <w:r w:rsidR="0045501C">
        <w:rPr>
          <w:rFonts w:ascii="Arial Narrow" w:hAnsi="Arial Narrow"/>
          <w:sz w:val="22"/>
        </w:rPr>
        <w:t xml:space="preserve">e v kompetencii verejného obstarávateľa, ktorý za ne </w:t>
      </w:r>
      <w:r w:rsidR="00B05045">
        <w:rPr>
          <w:rFonts w:ascii="Arial Narrow" w:hAnsi="Arial Narrow"/>
          <w:sz w:val="22"/>
        </w:rPr>
        <w:t>v rôznych úrovniach zodpovedá. Dodávateľ v prípade výskytu takýchto komplikácií nemôže byť sankcionovaný</w:t>
      </w:r>
      <w:r w:rsidR="00BF0058">
        <w:rPr>
          <w:rFonts w:ascii="Arial Narrow" w:hAnsi="Arial Narrow"/>
          <w:sz w:val="22"/>
        </w:rPr>
        <w:t xml:space="preserve"> a verejný obstarávateľ nemôže na základe </w:t>
      </w:r>
      <w:r w:rsidR="00323160">
        <w:rPr>
          <w:rFonts w:ascii="Arial Narrow" w:hAnsi="Arial Narrow"/>
          <w:sz w:val="22"/>
        </w:rPr>
        <w:t>takýchto</w:t>
      </w:r>
      <w:r w:rsidR="00BF0058">
        <w:rPr>
          <w:rFonts w:ascii="Arial Narrow" w:hAnsi="Arial Narrow"/>
          <w:sz w:val="22"/>
        </w:rPr>
        <w:t xml:space="preserve"> skutočností </w:t>
      </w:r>
      <w:r w:rsidR="00323160">
        <w:rPr>
          <w:rFonts w:ascii="Arial Narrow" w:hAnsi="Arial Narrow"/>
          <w:sz w:val="22"/>
        </w:rPr>
        <w:t>od zmluvy odstúpiť;</w:t>
      </w:r>
    </w:p>
    <w:p w14:paraId="689A9791" w14:textId="77777777" w:rsidR="00323160" w:rsidRPr="00323160" w:rsidRDefault="00323160" w:rsidP="00323160">
      <w:pPr>
        <w:spacing w:after="0" w:line="259" w:lineRule="auto"/>
        <w:ind w:left="336" w:right="0" w:firstLine="0"/>
        <w:rPr>
          <w:rFonts w:ascii="Arial Narrow" w:hAnsi="Arial Narrow"/>
          <w:sz w:val="22"/>
        </w:rPr>
      </w:pPr>
    </w:p>
    <w:p w14:paraId="547055F5" w14:textId="40D99702" w:rsidR="00323160" w:rsidRDefault="00323160" w:rsidP="394D8B2D">
      <w:pPr>
        <w:pStyle w:val="ListParagraph"/>
        <w:numPr>
          <w:ilvl w:val="1"/>
          <w:numId w:val="25"/>
        </w:numPr>
        <w:spacing w:after="0" w:line="259" w:lineRule="auto"/>
        <w:ind w:left="2136" w:right="0"/>
        <w:rPr>
          <w:rFonts w:ascii="Arial Narrow" w:hAnsi="Arial Narrow"/>
          <w:sz w:val="22"/>
        </w:rPr>
      </w:pPr>
      <w:r w:rsidRPr="394D8B2D">
        <w:rPr>
          <w:rFonts w:ascii="Arial Narrow" w:hAnsi="Arial Narrow"/>
          <w:sz w:val="22"/>
        </w:rPr>
        <w:t xml:space="preserve"> Verejný obstarávateľ </w:t>
      </w:r>
      <w:r w:rsidR="00495229" w:rsidRPr="394D8B2D">
        <w:rPr>
          <w:rFonts w:ascii="Arial Narrow" w:hAnsi="Arial Narrow"/>
          <w:sz w:val="22"/>
        </w:rPr>
        <w:t xml:space="preserve">akceptuje úpravu požiadavky </w:t>
      </w:r>
      <w:r w:rsidR="004B59A9" w:rsidRPr="394D8B2D">
        <w:rPr>
          <w:rFonts w:ascii="Arial Narrow" w:hAnsi="Arial Narrow"/>
          <w:sz w:val="22"/>
        </w:rPr>
        <w:t>na počet ks inštalácie monitorovacích jednotiek v 1 mesiaci a upravuje túto požiadavku na 25 ks v mesiaci podľa návrhu záujemcu</w:t>
      </w:r>
    </w:p>
    <w:p w14:paraId="0BA639E7" w14:textId="77777777" w:rsidR="004B59A9" w:rsidRPr="004B59A9" w:rsidRDefault="004B59A9" w:rsidP="004B59A9">
      <w:pPr>
        <w:pStyle w:val="ListParagraph"/>
        <w:rPr>
          <w:rFonts w:ascii="Arial Narrow" w:hAnsi="Arial Narrow"/>
          <w:sz w:val="22"/>
        </w:rPr>
      </w:pPr>
    </w:p>
    <w:p w14:paraId="7D35951B" w14:textId="7E873BA3" w:rsidR="004B59A9" w:rsidRDefault="00864245" w:rsidP="00323160">
      <w:pPr>
        <w:pStyle w:val="ListParagraph"/>
        <w:numPr>
          <w:ilvl w:val="1"/>
          <w:numId w:val="25"/>
        </w:numPr>
        <w:spacing w:after="0" w:line="259" w:lineRule="auto"/>
        <w:ind w:left="2136" w:right="0"/>
        <w:rPr>
          <w:rFonts w:ascii="Arial Narrow" w:hAnsi="Arial Narrow"/>
          <w:sz w:val="22"/>
        </w:rPr>
      </w:pPr>
      <w:r>
        <w:rPr>
          <w:rFonts w:ascii="Arial Narrow" w:hAnsi="Arial Narrow"/>
          <w:sz w:val="22"/>
        </w:rPr>
        <w:t xml:space="preserve">Verejný obstarávateľ v čase realizácie PTK a v čase vyhlásenia zákazky nepredpokladá </w:t>
      </w:r>
      <w:r w:rsidR="006B514F">
        <w:rPr>
          <w:rFonts w:ascii="Arial Narrow" w:hAnsi="Arial Narrow"/>
          <w:sz w:val="22"/>
        </w:rPr>
        <w:t>zavedenie systému dynamického váženia nádob (takýto systém nebude predmetom pripravovaného VO ani zmluvy, ktorá na jeho základe bude uzatvorená)</w:t>
      </w:r>
      <w:r w:rsidR="00E108DD">
        <w:rPr>
          <w:rFonts w:ascii="Arial Narrow" w:hAnsi="Arial Narrow"/>
          <w:sz w:val="22"/>
        </w:rPr>
        <w:t xml:space="preserve">. VO v zmysle opisu predmetu zákazky požaduje technickú predprípravu na </w:t>
      </w:r>
      <w:r w:rsidR="00765387">
        <w:rPr>
          <w:rFonts w:ascii="Arial Narrow" w:hAnsi="Arial Narrow"/>
          <w:sz w:val="22"/>
        </w:rPr>
        <w:t>napojenie na systém dynamického váženia nádob (bod 2.2. XVII opisu predmetu zákazky).</w:t>
      </w:r>
    </w:p>
    <w:p w14:paraId="626B04A9" w14:textId="77777777" w:rsidR="00273888" w:rsidRDefault="00273888" w:rsidP="00985249">
      <w:pPr>
        <w:pStyle w:val="ListParagraph"/>
        <w:spacing w:after="0" w:line="259" w:lineRule="auto"/>
        <w:ind w:right="0" w:firstLine="0"/>
        <w:rPr>
          <w:rFonts w:ascii="Arial Narrow" w:hAnsi="Arial Narrow"/>
          <w:sz w:val="22"/>
        </w:rPr>
      </w:pPr>
    </w:p>
    <w:p w14:paraId="56EB16C9" w14:textId="77777777" w:rsidR="00985249" w:rsidRDefault="00985249" w:rsidP="00985249">
      <w:pPr>
        <w:pStyle w:val="ListParagraph"/>
        <w:spacing w:after="0" w:line="259" w:lineRule="auto"/>
        <w:ind w:right="0" w:firstLine="0"/>
        <w:rPr>
          <w:rFonts w:ascii="Arial Narrow" w:hAnsi="Arial Narrow"/>
          <w:sz w:val="22"/>
        </w:rPr>
      </w:pPr>
    </w:p>
    <w:p w14:paraId="1606DE15" w14:textId="77777777" w:rsidR="00985249" w:rsidRPr="00985249" w:rsidRDefault="00985249" w:rsidP="00985249">
      <w:pPr>
        <w:pStyle w:val="ListParagraph"/>
        <w:spacing w:after="0" w:line="259" w:lineRule="auto"/>
        <w:ind w:right="0" w:firstLine="0"/>
        <w:rPr>
          <w:rFonts w:ascii="Arial Narrow" w:hAnsi="Arial Narrow"/>
          <w:sz w:val="22"/>
        </w:rPr>
      </w:pPr>
    </w:p>
    <w:p w14:paraId="21B053ED" w14:textId="06FCDF34" w:rsidR="001154CE" w:rsidRPr="00985249" w:rsidRDefault="679C47BE" w:rsidP="763B794D">
      <w:pPr>
        <w:pStyle w:val="ListParagraph"/>
        <w:numPr>
          <w:ilvl w:val="0"/>
          <w:numId w:val="24"/>
        </w:numPr>
        <w:spacing w:after="0" w:line="259" w:lineRule="auto"/>
        <w:ind w:right="0"/>
        <w:rPr>
          <w:rFonts w:ascii="Arial Narrow" w:hAnsi="Arial Narrow"/>
          <w:sz w:val="22"/>
        </w:rPr>
      </w:pPr>
      <w:r w:rsidRPr="763B794D">
        <w:rPr>
          <w:rFonts w:ascii="Arial Narrow" w:hAnsi="Arial Narrow"/>
          <w:sz w:val="22"/>
        </w:rPr>
        <w:t xml:space="preserve">K bodu 6.7. Zmluvy - </w:t>
      </w:r>
      <w:r w:rsidR="69077F7C" w:rsidRPr="763B794D">
        <w:rPr>
          <w:rFonts w:ascii="Arial Narrow" w:hAnsi="Arial Narrow"/>
          <w:sz w:val="22"/>
        </w:rPr>
        <w:t>Verejný obst</w:t>
      </w:r>
      <w:r w:rsidR="740B4FB0" w:rsidRPr="763B794D">
        <w:rPr>
          <w:rFonts w:ascii="Arial Narrow" w:hAnsi="Arial Narrow"/>
          <w:sz w:val="22"/>
        </w:rPr>
        <w:t>a</w:t>
      </w:r>
      <w:r w:rsidR="69077F7C" w:rsidRPr="763B794D">
        <w:rPr>
          <w:rFonts w:ascii="Arial Narrow" w:hAnsi="Arial Narrow"/>
          <w:sz w:val="22"/>
        </w:rPr>
        <w:t>rávateľ pristúpil</w:t>
      </w:r>
      <w:r w:rsidR="740B4FB0" w:rsidRPr="763B794D">
        <w:rPr>
          <w:rFonts w:ascii="Arial Narrow" w:hAnsi="Arial Narrow"/>
          <w:sz w:val="22"/>
        </w:rPr>
        <w:t xml:space="preserve"> na základe návrhu jedného zo záujemcov k nastaveniu výpovednej lehoty zo zmluvy na </w:t>
      </w:r>
      <w:r w:rsidRPr="763B794D">
        <w:rPr>
          <w:rFonts w:ascii="Arial Narrow" w:hAnsi="Arial Narrow"/>
          <w:sz w:val="22"/>
        </w:rPr>
        <w:t>3 mesiace</w:t>
      </w:r>
      <w:r w:rsidR="542E0893" w:rsidRPr="763B794D">
        <w:rPr>
          <w:rFonts w:ascii="Arial Narrow" w:hAnsi="Arial Narrow"/>
          <w:sz w:val="22"/>
        </w:rPr>
        <w:t>.</w:t>
      </w:r>
      <w:r w:rsidRPr="763B794D">
        <w:rPr>
          <w:rFonts w:ascii="Arial Narrow" w:hAnsi="Arial Narrow"/>
          <w:sz w:val="22"/>
        </w:rPr>
        <w:t>.</w:t>
      </w:r>
    </w:p>
    <w:p w14:paraId="7FE8DA03" w14:textId="77777777" w:rsidR="00D36063" w:rsidRPr="00985249" w:rsidRDefault="00D36063" w:rsidP="00D36063">
      <w:pPr>
        <w:pStyle w:val="ListParagraph"/>
        <w:spacing w:after="0" w:line="259" w:lineRule="auto"/>
        <w:ind w:right="0" w:firstLine="0"/>
        <w:rPr>
          <w:rFonts w:ascii="Arial Narrow" w:hAnsi="Arial Narrow"/>
          <w:sz w:val="22"/>
        </w:rPr>
      </w:pPr>
    </w:p>
    <w:p w14:paraId="5FB072C6" w14:textId="691FDD5A" w:rsidR="00605FE3" w:rsidRPr="001154CE" w:rsidRDefault="00775BAF" w:rsidP="001154CE">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K bodu </w:t>
      </w:r>
      <w:r w:rsidR="00DF30CD" w:rsidRPr="1FA9C4EF">
        <w:rPr>
          <w:rFonts w:ascii="Arial Narrow" w:hAnsi="Arial Narrow"/>
          <w:sz w:val="22"/>
        </w:rPr>
        <w:t xml:space="preserve">6.5.1 Zmluvy </w:t>
      </w:r>
      <w:r w:rsidR="00C20DFF" w:rsidRPr="1FA9C4EF">
        <w:rPr>
          <w:rFonts w:ascii="Arial Narrow" w:hAnsi="Arial Narrow"/>
          <w:sz w:val="22"/>
        </w:rPr>
        <w:t>–</w:t>
      </w:r>
      <w:r w:rsidR="00DF30CD" w:rsidRPr="1FA9C4EF">
        <w:rPr>
          <w:rFonts w:ascii="Arial Narrow" w:hAnsi="Arial Narrow"/>
          <w:sz w:val="22"/>
        </w:rPr>
        <w:t xml:space="preserve"> </w:t>
      </w:r>
      <w:r w:rsidR="00C20DFF" w:rsidRPr="1FA9C4EF">
        <w:rPr>
          <w:rFonts w:ascii="Arial Narrow" w:hAnsi="Arial Narrow"/>
          <w:sz w:val="22"/>
        </w:rPr>
        <w:t xml:space="preserve">Jeden zo záujemcov uviedol: </w:t>
      </w:r>
    </w:p>
    <w:p w14:paraId="2F9AF36F" w14:textId="77777777" w:rsidR="00C20DFF" w:rsidRDefault="00C20DFF" w:rsidP="009C3704">
      <w:pPr>
        <w:spacing w:after="0" w:line="259" w:lineRule="auto"/>
        <w:ind w:left="419" w:right="0"/>
        <w:rPr>
          <w:rFonts w:ascii="Arial Narrow" w:hAnsi="Arial Narrow"/>
          <w:sz w:val="22"/>
        </w:rPr>
      </w:pPr>
    </w:p>
    <w:p w14:paraId="7D15861D" w14:textId="3B53E205" w:rsidR="00C20DFF" w:rsidRDefault="000B2E6F" w:rsidP="00DB39F5">
      <w:pPr>
        <w:pStyle w:val="ListParagraph"/>
        <w:spacing w:after="0" w:line="259" w:lineRule="auto"/>
        <w:ind w:right="0" w:firstLine="0"/>
        <w:rPr>
          <w:rFonts w:ascii="Arial Narrow" w:hAnsi="Arial Narrow"/>
          <w:sz w:val="22"/>
        </w:rPr>
      </w:pPr>
      <w:r>
        <w:rPr>
          <w:rFonts w:ascii="Arial Narrow" w:hAnsi="Arial Narrow"/>
          <w:sz w:val="22"/>
        </w:rPr>
        <w:lastRenderedPageBreak/>
        <w:t>„</w:t>
      </w:r>
      <w:r w:rsidR="00DB39F5">
        <w:rPr>
          <w:rFonts w:ascii="Arial Narrow" w:hAnsi="Arial Narrow"/>
          <w:sz w:val="22"/>
        </w:rPr>
        <w:t>N</w:t>
      </w:r>
      <w:r w:rsidR="00C20DFF" w:rsidRPr="00C20DFF">
        <w:rPr>
          <w:rFonts w:ascii="Arial Narrow" w:hAnsi="Arial Narrow"/>
          <w:sz w:val="22"/>
        </w:rPr>
        <w:t>a viac ako 60 (šesťdesiat) dní“ – Navrhujeme zosúladiť obe strany na 30 dní. Nakoľko existuje nerovnosť – Zákazník požiada Poskytovateľa o</w:t>
      </w:r>
      <w:r w:rsidR="00DB39F5">
        <w:rPr>
          <w:rFonts w:ascii="Arial Narrow" w:hAnsi="Arial Narrow"/>
          <w:sz w:val="22"/>
        </w:rPr>
        <w:t> </w:t>
      </w:r>
      <w:r w:rsidR="009A0306">
        <w:rPr>
          <w:rFonts w:ascii="Arial Narrow" w:hAnsi="Arial Narrow"/>
          <w:sz w:val="22"/>
        </w:rPr>
        <w:t>ukončenie</w:t>
      </w:r>
      <w:r w:rsidR="00C20DFF" w:rsidRPr="00DB39F5">
        <w:rPr>
          <w:rFonts w:ascii="Arial Narrow" w:hAnsi="Arial Narrow"/>
          <w:sz w:val="22"/>
        </w:rPr>
        <w:t xml:space="preserve"> zmluvy po 14 dňoch, ale je pripravený pozdržať platby o 60 dní bez sankcií. Na zarovnanie: 30-30</w:t>
      </w:r>
      <w:r w:rsidRPr="00DB39F5">
        <w:rPr>
          <w:rFonts w:ascii="Arial Narrow" w:hAnsi="Arial Narrow"/>
          <w:sz w:val="22"/>
        </w:rPr>
        <w:t>“</w:t>
      </w:r>
    </w:p>
    <w:p w14:paraId="6BC970D9" w14:textId="77777777" w:rsidR="00273888" w:rsidRDefault="00273888" w:rsidP="00DB39F5">
      <w:pPr>
        <w:pStyle w:val="ListParagraph"/>
        <w:spacing w:after="0" w:line="259" w:lineRule="auto"/>
        <w:ind w:right="0" w:firstLine="0"/>
        <w:rPr>
          <w:rFonts w:ascii="Arial Narrow" w:hAnsi="Arial Narrow"/>
          <w:sz w:val="22"/>
        </w:rPr>
      </w:pPr>
    </w:p>
    <w:p w14:paraId="583066B6" w14:textId="725D3439" w:rsidR="00DB39F5" w:rsidRDefault="00DB39F5" w:rsidP="00DB39F5">
      <w:pPr>
        <w:pStyle w:val="ListParagraph"/>
        <w:spacing w:after="0" w:line="259" w:lineRule="auto"/>
        <w:ind w:right="0" w:firstLine="0"/>
        <w:rPr>
          <w:rFonts w:ascii="Arial Narrow" w:hAnsi="Arial Narrow"/>
          <w:sz w:val="22"/>
        </w:rPr>
      </w:pPr>
      <w:r>
        <w:rPr>
          <w:rFonts w:ascii="Arial Narrow" w:hAnsi="Arial Narrow"/>
          <w:sz w:val="22"/>
        </w:rPr>
        <w:t xml:space="preserve">K uvedenému </w:t>
      </w:r>
      <w:r w:rsidR="001C50EB">
        <w:rPr>
          <w:rFonts w:ascii="Arial Narrow" w:hAnsi="Arial Narrow"/>
          <w:sz w:val="22"/>
        </w:rPr>
        <w:t>–</w:t>
      </w:r>
      <w:r>
        <w:rPr>
          <w:rFonts w:ascii="Arial Narrow" w:hAnsi="Arial Narrow"/>
          <w:sz w:val="22"/>
        </w:rPr>
        <w:t xml:space="preserve"> </w:t>
      </w:r>
      <w:r w:rsidR="001C50EB">
        <w:rPr>
          <w:rFonts w:ascii="Arial Narrow" w:hAnsi="Arial Narrow"/>
          <w:sz w:val="22"/>
        </w:rPr>
        <w:t xml:space="preserve">Verejný obstarávateľ neakceptuje návrh, nakoľko nemôže z dôvodu svojich zmluvných záväzkov </w:t>
      </w:r>
      <w:r w:rsidR="004823F4">
        <w:rPr>
          <w:rFonts w:ascii="Arial Narrow" w:hAnsi="Arial Narrow"/>
          <w:sz w:val="22"/>
        </w:rPr>
        <w:t xml:space="preserve">riskovať výpadok dlhší ako 14 dní. Spoločnosť by v takomto prípade </w:t>
      </w:r>
      <w:r w:rsidR="006960BA">
        <w:rPr>
          <w:rFonts w:ascii="Arial Narrow" w:hAnsi="Arial Narrow"/>
          <w:sz w:val="22"/>
        </w:rPr>
        <w:t xml:space="preserve">v podstate prestane fungovať, čo ohrozuje nielen zvoz odpadu ale aj výrobu el. energie, ktorá je rovnako predmetom podnikania verejného obstarávateľa. </w:t>
      </w:r>
      <w:r w:rsidR="00B1046E">
        <w:rPr>
          <w:rFonts w:ascii="Arial Narrow" w:hAnsi="Arial Narrow"/>
          <w:sz w:val="22"/>
        </w:rPr>
        <w:t>Verejný obstarávateľ považuje 60 dní za štandardné nastavenie lehoty na pozdržanie platby</w:t>
      </w:r>
      <w:r w:rsidR="00196804">
        <w:rPr>
          <w:rFonts w:ascii="Arial Narrow" w:hAnsi="Arial Narrow"/>
          <w:sz w:val="22"/>
        </w:rPr>
        <w:t xml:space="preserve">. Uvedená požiadavka nemôže byť vnímaná ako diskriminačná, nakoľko je nastavená pre všetkých záujemcov alebo uchádzačov rovnako </w:t>
      </w:r>
      <w:r w:rsidR="001F6A07">
        <w:rPr>
          <w:rFonts w:ascii="Arial Narrow" w:hAnsi="Arial Narrow"/>
          <w:sz w:val="22"/>
        </w:rPr>
        <w:t>a nevyplývajú z nej preferencie na použitú technológiu ani konkrétny postup plnenia predmetu zákazky</w:t>
      </w:r>
      <w:r w:rsidR="00E35CEC">
        <w:rPr>
          <w:rFonts w:ascii="Arial Narrow" w:hAnsi="Arial Narrow"/>
          <w:sz w:val="22"/>
        </w:rPr>
        <w:t xml:space="preserve"> ani nijaké iné umelé, resp. neprimerané zúženie trhu. </w:t>
      </w:r>
    </w:p>
    <w:p w14:paraId="0BFF47BC" w14:textId="77777777" w:rsidR="00E35CEC" w:rsidRDefault="00E35CEC" w:rsidP="00DB39F5">
      <w:pPr>
        <w:pStyle w:val="ListParagraph"/>
        <w:spacing w:after="0" w:line="259" w:lineRule="auto"/>
        <w:ind w:right="0" w:firstLine="0"/>
        <w:rPr>
          <w:rFonts w:ascii="Arial Narrow" w:hAnsi="Arial Narrow"/>
          <w:sz w:val="22"/>
        </w:rPr>
      </w:pPr>
    </w:p>
    <w:p w14:paraId="7A708FA6" w14:textId="3746266C" w:rsidR="000A2B4D" w:rsidRPr="00A8483D" w:rsidRDefault="00A8483D" w:rsidP="00A8483D">
      <w:pPr>
        <w:spacing w:after="0" w:line="259" w:lineRule="auto"/>
        <w:ind w:left="419" w:right="0"/>
        <w:rPr>
          <w:rFonts w:ascii="Arial Narrow" w:hAnsi="Arial Narrow"/>
          <w:b/>
          <w:bCs/>
          <w:sz w:val="22"/>
          <w:u w:val="single"/>
        </w:rPr>
      </w:pPr>
      <w:r>
        <w:rPr>
          <w:rFonts w:ascii="Arial Narrow" w:hAnsi="Arial Narrow"/>
          <w:b/>
          <w:bCs/>
          <w:sz w:val="22"/>
          <w:u w:val="single"/>
        </w:rPr>
        <w:t>Zoznam zainteresovaných osôb a d</w:t>
      </w:r>
      <w:r w:rsidR="000A2B4D" w:rsidRPr="00A8483D">
        <w:rPr>
          <w:rFonts w:ascii="Arial Narrow" w:hAnsi="Arial Narrow"/>
          <w:b/>
          <w:bCs/>
          <w:sz w:val="22"/>
          <w:u w:val="single"/>
        </w:rPr>
        <w:t xml:space="preserve">oložka ku konfliktu záujmov podľa § 23 zákona o verejnom obstarávaní </w:t>
      </w:r>
    </w:p>
    <w:p w14:paraId="68DC9838" w14:textId="77777777" w:rsidR="00106D86" w:rsidRPr="00106D86" w:rsidRDefault="00106D86" w:rsidP="00106D86"/>
    <w:p w14:paraId="3D75257A" w14:textId="4C91A194" w:rsidR="00F02AF6" w:rsidRPr="00A8483D" w:rsidRDefault="00951712" w:rsidP="00A8483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 xml:space="preserve">Verejný obstarávateľ skúmal potenciálny konflikt záujmov zainteresovaných osôb v procese </w:t>
      </w:r>
      <w:r w:rsidR="00106D86" w:rsidRPr="1FA9C4EF">
        <w:rPr>
          <w:rFonts w:ascii="Arial Narrow" w:hAnsi="Arial Narrow"/>
          <w:sz w:val="22"/>
        </w:rPr>
        <w:t>týchto prípravných trhových konzultácií</w:t>
      </w:r>
    </w:p>
    <w:p w14:paraId="28871D7B" w14:textId="071C4382" w:rsidR="00951712" w:rsidRPr="00A8483D" w:rsidRDefault="00951712" w:rsidP="00A8483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Žiadna zo zainteresovaných osôb neoznámila verejnému obstarávateľovi akýkoľvek konflikt záujmov počas verejného obstarávania vo vzťahu k</w:t>
      </w:r>
      <w:r w:rsidR="001E0250" w:rsidRPr="1FA9C4EF">
        <w:rPr>
          <w:rFonts w:ascii="Arial Narrow" w:hAnsi="Arial Narrow"/>
          <w:sz w:val="22"/>
        </w:rPr>
        <w:t> hospodárskym subjektom/</w:t>
      </w:r>
      <w:r w:rsidRPr="1FA9C4EF">
        <w:rPr>
          <w:rFonts w:ascii="Arial Narrow" w:hAnsi="Arial Narrow"/>
          <w:sz w:val="22"/>
        </w:rPr>
        <w:t>záujemc</w:t>
      </w:r>
      <w:r w:rsidR="001C4784" w:rsidRPr="1FA9C4EF">
        <w:rPr>
          <w:rFonts w:ascii="Arial Narrow" w:hAnsi="Arial Narrow"/>
          <w:sz w:val="22"/>
        </w:rPr>
        <w:t>ovi</w:t>
      </w:r>
      <w:r w:rsidR="002D6F72" w:rsidRPr="1FA9C4EF">
        <w:rPr>
          <w:rFonts w:ascii="Arial Narrow" w:hAnsi="Arial Narrow"/>
          <w:sz w:val="22"/>
        </w:rPr>
        <w:t>/</w:t>
      </w:r>
      <w:r w:rsidRPr="1FA9C4EF">
        <w:rPr>
          <w:rFonts w:ascii="Arial Narrow" w:hAnsi="Arial Narrow"/>
          <w:sz w:val="22"/>
        </w:rPr>
        <w:t xml:space="preserve">uchádzačovi. </w:t>
      </w:r>
    </w:p>
    <w:p w14:paraId="716C98FE" w14:textId="4D3FAFD8" w:rsidR="007E6357" w:rsidRPr="00A8483D" w:rsidRDefault="00951712" w:rsidP="00A8483D">
      <w:pPr>
        <w:pStyle w:val="ListParagraph"/>
        <w:numPr>
          <w:ilvl w:val="0"/>
          <w:numId w:val="24"/>
        </w:numPr>
        <w:spacing w:after="0" w:line="259" w:lineRule="auto"/>
        <w:ind w:right="0"/>
        <w:rPr>
          <w:rFonts w:ascii="Arial Narrow" w:hAnsi="Arial Narrow"/>
          <w:sz w:val="22"/>
        </w:rPr>
      </w:pPr>
      <w:r w:rsidRPr="1FA9C4EF">
        <w:rPr>
          <w:rFonts w:ascii="Arial Narrow" w:hAnsi="Arial Narrow"/>
          <w:sz w:val="22"/>
        </w:rPr>
        <w:t>Verejný obstarávateľ konštatuje, že zainteresované osoby v procese zadávania predmetnej zákazky neboli a nie sú v konflikte záujmov vo vzťahu k</w:t>
      </w:r>
      <w:r w:rsidR="001C4784" w:rsidRPr="1FA9C4EF">
        <w:rPr>
          <w:rFonts w:ascii="Arial Narrow" w:hAnsi="Arial Narrow"/>
          <w:sz w:val="22"/>
        </w:rPr>
        <w:t> úspešnému uchádzačovi</w:t>
      </w:r>
      <w:r w:rsidRPr="1FA9C4EF">
        <w:rPr>
          <w:rFonts w:ascii="Arial Narrow" w:hAnsi="Arial Narrow"/>
          <w:sz w:val="22"/>
        </w:rPr>
        <w:t>.</w:t>
      </w:r>
    </w:p>
    <w:p w14:paraId="419A821D" w14:textId="77777777" w:rsidR="00451D45" w:rsidRPr="00616DA0" w:rsidRDefault="00451D45" w:rsidP="00553591">
      <w:pPr>
        <w:ind w:left="-5" w:right="0"/>
        <w:rPr>
          <w:rFonts w:ascii="Arial Narrow" w:hAnsi="Arial Narrow"/>
          <w:sz w:val="22"/>
          <w:u w:val="single"/>
        </w:rPr>
      </w:pPr>
    </w:p>
    <w:p w14:paraId="60717F97" w14:textId="39D8D231" w:rsidR="007E6357" w:rsidRPr="00AD7293" w:rsidRDefault="002A6994" w:rsidP="00553591">
      <w:pPr>
        <w:ind w:left="-5" w:right="0"/>
        <w:rPr>
          <w:rFonts w:ascii="Arial Narrow" w:hAnsi="Arial Narrow"/>
          <w:b/>
          <w:bCs/>
          <w:sz w:val="22"/>
        </w:rPr>
      </w:pPr>
      <w:r w:rsidRPr="00AD7293">
        <w:rPr>
          <w:rFonts w:ascii="Arial Narrow" w:hAnsi="Arial Narrow"/>
          <w:b/>
          <w:bCs/>
          <w:sz w:val="22"/>
        </w:rPr>
        <w:t xml:space="preserve"> </w:t>
      </w:r>
      <w:r w:rsidR="00CA22EB">
        <w:rPr>
          <w:rFonts w:ascii="Arial Narrow" w:hAnsi="Arial Narrow"/>
          <w:b/>
          <w:bCs/>
          <w:sz w:val="22"/>
        </w:rPr>
        <w:tab/>
      </w:r>
      <w:r w:rsidR="00A8483D" w:rsidRPr="00AD7293">
        <w:rPr>
          <w:rFonts w:ascii="Arial Narrow" w:hAnsi="Arial Narrow"/>
          <w:b/>
          <w:bCs/>
          <w:sz w:val="22"/>
        </w:rPr>
        <w:t>Z</w:t>
      </w:r>
      <w:r w:rsidR="00AD7293" w:rsidRPr="00AD7293">
        <w:rPr>
          <w:rFonts w:ascii="Arial Narrow" w:hAnsi="Arial Narrow"/>
          <w:b/>
          <w:bCs/>
          <w:sz w:val="22"/>
        </w:rPr>
        <w:t>ainteresované osoby:</w:t>
      </w:r>
    </w:p>
    <w:p w14:paraId="2613B018" w14:textId="77777777" w:rsidR="00451D45" w:rsidRPr="00151391" w:rsidRDefault="00451D45" w:rsidP="00553591">
      <w:pPr>
        <w:ind w:left="0" w:right="0" w:firstLine="0"/>
        <w:rPr>
          <w:rFonts w:ascii="Arial Narrow" w:hAnsi="Arial Narrow"/>
          <w:sz w:val="22"/>
        </w:rPr>
      </w:pPr>
    </w:p>
    <w:p w14:paraId="34811A97" w14:textId="4E893ECD" w:rsidR="00CA7A0B" w:rsidRPr="00616DA0" w:rsidRDefault="00CA7A0B" w:rsidP="00AD7293">
      <w:pPr>
        <w:tabs>
          <w:tab w:val="center" w:pos="4601"/>
        </w:tabs>
        <w:ind w:left="0" w:right="0" w:firstLine="0"/>
        <w:rPr>
          <w:rFonts w:ascii="Arial Narrow" w:hAnsi="Arial Narrow"/>
          <w:sz w:val="22"/>
        </w:rPr>
      </w:pPr>
    </w:p>
    <w:p w14:paraId="0CA7B3B4" w14:textId="4E046C94" w:rsidR="00D23594" w:rsidRPr="00CC0BDC" w:rsidRDefault="00CA22EB" w:rsidP="00553591">
      <w:pPr>
        <w:spacing w:after="0" w:line="240" w:lineRule="auto"/>
        <w:textAlignment w:val="baseline"/>
        <w:rPr>
          <w:rFonts w:ascii="Arial Narrow" w:eastAsia="Times New Roman" w:hAnsi="Arial Narrow"/>
          <w:b/>
          <w:bCs/>
          <w:color w:val="auto"/>
          <w:sz w:val="22"/>
        </w:rPr>
      </w:pPr>
      <w:r>
        <w:rPr>
          <w:rFonts w:ascii="Arial Narrow" w:hAnsi="Arial Narrow"/>
          <w:b/>
          <w:bCs/>
          <w:sz w:val="22"/>
        </w:rPr>
        <w:tab/>
      </w:r>
      <w:r w:rsidR="005A7047" w:rsidRPr="00CC0BDC">
        <w:rPr>
          <w:rFonts w:ascii="Arial Narrow" w:hAnsi="Arial Narrow"/>
          <w:b/>
          <w:bCs/>
          <w:sz w:val="22"/>
        </w:rPr>
        <w:tab/>
      </w:r>
      <w:r w:rsidR="00CA7A0B" w:rsidRPr="00CC0BDC">
        <w:rPr>
          <w:rFonts w:ascii="Arial Narrow" w:eastAsia="Times New Roman" w:hAnsi="Arial Narrow"/>
          <w:b/>
          <w:bCs/>
          <w:color w:val="auto"/>
          <w:sz w:val="22"/>
        </w:rPr>
        <w:t>Za</w:t>
      </w:r>
      <w:r w:rsidR="00D23594" w:rsidRPr="00CC0BDC">
        <w:rPr>
          <w:rFonts w:ascii="Arial Narrow" w:eastAsia="Times New Roman" w:hAnsi="Arial Narrow"/>
          <w:b/>
          <w:bCs/>
          <w:color w:val="auto"/>
          <w:sz w:val="22"/>
        </w:rPr>
        <w:t xml:space="preserve"> vecnú stránku:</w:t>
      </w:r>
      <w:r w:rsidR="00CA7A0B" w:rsidRPr="00CC0BDC">
        <w:rPr>
          <w:rFonts w:ascii="Arial Narrow" w:eastAsia="Times New Roman" w:hAnsi="Arial Narrow"/>
          <w:b/>
          <w:bCs/>
          <w:color w:val="auto"/>
          <w:sz w:val="22"/>
        </w:rPr>
        <w:tab/>
      </w:r>
    </w:p>
    <w:p w14:paraId="26C16B08" w14:textId="77777777" w:rsidR="00D23594" w:rsidRDefault="00D23594" w:rsidP="00553591">
      <w:pPr>
        <w:spacing w:after="0" w:line="240" w:lineRule="auto"/>
        <w:textAlignment w:val="baseline"/>
        <w:rPr>
          <w:rFonts w:ascii="Arial Narrow" w:eastAsia="Times New Roman" w:hAnsi="Arial Narrow"/>
          <w:color w:val="auto"/>
          <w:sz w:val="22"/>
        </w:rPr>
      </w:pPr>
    </w:p>
    <w:p w14:paraId="20A0F507" w14:textId="50C04527" w:rsidR="00CA7A0B" w:rsidRPr="00616DA0" w:rsidRDefault="00877CF5" w:rsidP="00CA22EB">
      <w:pPr>
        <w:spacing w:after="0" w:line="240" w:lineRule="auto"/>
        <w:ind w:firstLine="698"/>
        <w:textAlignment w:val="baseline"/>
        <w:rPr>
          <w:rFonts w:ascii="Arial Narrow" w:eastAsia="Times New Roman" w:hAnsi="Arial Narrow"/>
          <w:color w:val="auto"/>
          <w:sz w:val="22"/>
        </w:rPr>
      </w:pPr>
      <w:r w:rsidRPr="00616DA0">
        <w:rPr>
          <w:rFonts w:ascii="Arial Narrow" w:eastAsia="Times New Roman" w:hAnsi="Arial Narrow"/>
          <w:color w:val="auto"/>
          <w:sz w:val="22"/>
        </w:rPr>
        <w:t xml:space="preserve">Ing. </w:t>
      </w:r>
      <w:r w:rsidR="00D23594">
        <w:rPr>
          <w:rFonts w:ascii="Arial Narrow" w:eastAsia="Times New Roman" w:hAnsi="Arial Narrow"/>
          <w:color w:val="auto"/>
          <w:sz w:val="22"/>
        </w:rPr>
        <w:t>Marek Fedorco</w:t>
      </w:r>
      <w:r w:rsidRPr="00616DA0">
        <w:rPr>
          <w:rFonts w:ascii="Arial Narrow" w:eastAsia="Times New Roman" w:hAnsi="Arial Narrow"/>
          <w:color w:val="auto"/>
          <w:sz w:val="22"/>
        </w:rPr>
        <w:t xml:space="preserve"> </w:t>
      </w:r>
      <w:r w:rsidR="00CA7A0B" w:rsidRPr="00616DA0">
        <w:rPr>
          <w:rFonts w:ascii="Arial Narrow" w:eastAsia="Times New Roman" w:hAnsi="Arial Narrow"/>
          <w:color w:val="auto"/>
          <w:sz w:val="22"/>
        </w:rPr>
        <w:t>  </w:t>
      </w:r>
      <w:r w:rsidR="00CA22EB">
        <w:rPr>
          <w:rFonts w:ascii="Arial Narrow" w:eastAsia="Times New Roman" w:hAnsi="Arial Narrow"/>
          <w:color w:val="auto"/>
          <w:sz w:val="22"/>
        </w:rPr>
        <w:tab/>
      </w:r>
      <w:r w:rsidR="00CA22EB">
        <w:rPr>
          <w:rFonts w:ascii="Arial Narrow" w:eastAsia="Times New Roman" w:hAnsi="Arial Narrow"/>
          <w:color w:val="auto"/>
          <w:sz w:val="22"/>
        </w:rPr>
        <w:tab/>
        <w:t>podpis:</w:t>
      </w:r>
    </w:p>
    <w:p w14:paraId="59E4DBFE" w14:textId="3BD196BE" w:rsidR="00CA7A0B" w:rsidRDefault="00CA7A0B" w:rsidP="00553591">
      <w:pPr>
        <w:spacing w:after="0" w:line="240" w:lineRule="auto"/>
        <w:ind w:left="0" w:right="0" w:firstLine="270"/>
        <w:textAlignment w:val="baseline"/>
        <w:rPr>
          <w:rFonts w:ascii="Arial Narrow" w:eastAsia="Times New Roman" w:hAnsi="Arial Narrow"/>
          <w:color w:val="auto"/>
          <w:sz w:val="22"/>
        </w:rPr>
      </w:pPr>
      <w:r w:rsidRPr="00616DA0">
        <w:rPr>
          <w:rFonts w:ascii="Arial Narrow" w:eastAsia="Times New Roman" w:hAnsi="Arial Narrow"/>
          <w:color w:val="auto"/>
          <w:sz w:val="22"/>
        </w:rPr>
        <w:t xml:space="preserve">              </w:t>
      </w:r>
      <w:r w:rsidRPr="00616DA0">
        <w:rPr>
          <w:rFonts w:ascii="Arial Narrow" w:eastAsia="Times New Roman" w:hAnsi="Arial Narrow"/>
          <w:color w:val="auto"/>
          <w:sz w:val="22"/>
        </w:rPr>
        <w:tab/>
      </w:r>
      <w:r w:rsidR="00D23594">
        <w:rPr>
          <w:rFonts w:ascii="Arial Narrow" w:eastAsia="Times New Roman" w:hAnsi="Arial Narrow"/>
          <w:color w:val="auto"/>
          <w:sz w:val="22"/>
        </w:rPr>
        <w:tab/>
      </w:r>
      <w:r w:rsidRPr="00616DA0">
        <w:rPr>
          <w:rFonts w:ascii="Arial Narrow" w:eastAsia="Times New Roman" w:hAnsi="Arial Narrow"/>
          <w:color w:val="auto"/>
          <w:sz w:val="22"/>
        </w:rPr>
        <w:tab/>
      </w:r>
      <w:r w:rsidRPr="00616DA0">
        <w:rPr>
          <w:rFonts w:ascii="Arial Narrow" w:eastAsia="Times New Roman" w:hAnsi="Arial Narrow"/>
          <w:color w:val="auto"/>
          <w:sz w:val="22"/>
        </w:rPr>
        <w:tab/>
      </w:r>
      <w:r w:rsidRPr="00616DA0">
        <w:rPr>
          <w:rFonts w:ascii="Arial Narrow" w:eastAsia="Times New Roman" w:hAnsi="Arial Narrow"/>
          <w:color w:val="auto"/>
          <w:sz w:val="22"/>
        </w:rPr>
        <w:tab/>
      </w:r>
    </w:p>
    <w:p w14:paraId="36E3A939" w14:textId="0ED719B2" w:rsidR="00D23594" w:rsidRDefault="00D23594" w:rsidP="394D8B2D">
      <w:pPr>
        <w:spacing w:after="0" w:line="240" w:lineRule="auto"/>
        <w:ind w:firstLine="698"/>
        <w:textAlignment w:val="baseline"/>
        <w:rPr>
          <w:rFonts w:ascii="Arial Narrow" w:eastAsia="Times New Roman" w:hAnsi="Arial Narrow"/>
          <w:color w:val="auto"/>
          <w:sz w:val="22"/>
        </w:rPr>
      </w:pPr>
      <w:r w:rsidRPr="394D8B2D">
        <w:rPr>
          <w:rFonts w:ascii="Arial Narrow" w:eastAsia="Times New Roman" w:hAnsi="Arial Narrow"/>
          <w:color w:val="auto"/>
          <w:sz w:val="22"/>
        </w:rPr>
        <w:t xml:space="preserve">Ing. </w:t>
      </w:r>
      <w:r w:rsidR="00323294" w:rsidRPr="394D8B2D">
        <w:rPr>
          <w:rFonts w:ascii="Arial Narrow" w:eastAsia="Times New Roman" w:hAnsi="Arial Narrow"/>
          <w:color w:val="auto"/>
          <w:sz w:val="22"/>
        </w:rPr>
        <w:t xml:space="preserve">Jana </w:t>
      </w:r>
      <w:r w:rsidR="644F5D43" w:rsidRPr="1A16F9F5">
        <w:rPr>
          <w:rFonts w:ascii="Arial Narrow" w:eastAsia="Times New Roman" w:hAnsi="Arial Narrow"/>
          <w:color w:val="auto"/>
          <w:sz w:val="22"/>
        </w:rPr>
        <w:t>Kol</w:t>
      </w:r>
      <w:r w:rsidR="70906486" w:rsidRPr="1A16F9F5">
        <w:rPr>
          <w:rFonts w:ascii="Arial Narrow" w:eastAsia="Times New Roman" w:hAnsi="Arial Narrow"/>
          <w:color w:val="auto"/>
          <w:sz w:val="22"/>
        </w:rPr>
        <w:t>a</w:t>
      </w:r>
      <w:r w:rsidR="644F5D43" w:rsidRPr="1A16F9F5">
        <w:rPr>
          <w:rFonts w:ascii="Arial Narrow" w:eastAsia="Times New Roman" w:hAnsi="Arial Narrow"/>
          <w:color w:val="auto"/>
          <w:sz w:val="22"/>
        </w:rPr>
        <w:t>rovská</w:t>
      </w:r>
      <w:r>
        <w:tab/>
      </w:r>
      <w:r>
        <w:tab/>
      </w:r>
      <w:r w:rsidR="00CA22EB" w:rsidRPr="394D8B2D">
        <w:rPr>
          <w:rFonts w:ascii="Arial Narrow" w:eastAsia="Times New Roman" w:hAnsi="Arial Narrow"/>
          <w:color w:val="auto"/>
          <w:sz w:val="22"/>
        </w:rPr>
        <w:t>podpis:</w:t>
      </w:r>
    </w:p>
    <w:p w14:paraId="6A431E36" w14:textId="77777777" w:rsidR="00323294" w:rsidRDefault="00323294" w:rsidP="00D23594">
      <w:pPr>
        <w:spacing w:after="0" w:line="240" w:lineRule="auto"/>
        <w:textAlignment w:val="baseline"/>
        <w:rPr>
          <w:rFonts w:ascii="Arial Narrow" w:eastAsia="Times New Roman" w:hAnsi="Arial Narrow"/>
          <w:color w:val="auto"/>
          <w:sz w:val="22"/>
        </w:rPr>
      </w:pPr>
    </w:p>
    <w:p w14:paraId="6C77E83E" w14:textId="6D299BC5" w:rsidR="00323294" w:rsidRDefault="00323294" w:rsidP="00CA22EB">
      <w:pPr>
        <w:spacing w:after="0" w:line="240" w:lineRule="auto"/>
        <w:ind w:firstLine="698"/>
        <w:textAlignment w:val="baseline"/>
        <w:rPr>
          <w:rFonts w:ascii="Arial Narrow" w:eastAsia="Times New Roman" w:hAnsi="Arial Narrow"/>
          <w:color w:val="auto"/>
          <w:sz w:val="22"/>
        </w:rPr>
      </w:pPr>
      <w:r>
        <w:rPr>
          <w:rFonts w:ascii="Arial Narrow" w:eastAsia="Times New Roman" w:hAnsi="Arial Narrow"/>
          <w:color w:val="auto"/>
          <w:sz w:val="22"/>
        </w:rPr>
        <w:t xml:space="preserve">Ing. Marek Horváth </w:t>
      </w:r>
      <w:r w:rsidR="00CA22EB">
        <w:rPr>
          <w:rFonts w:ascii="Arial Narrow" w:eastAsia="Times New Roman" w:hAnsi="Arial Narrow"/>
          <w:color w:val="auto"/>
          <w:sz w:val="22"/>
        </w:rPr>
        <w:tab/>
      </w:r>
      <w:r w:rsidR="00CA22EB">
        <w:rPr>
          <w:rFonts w:ascii="Arial Narrow" w:eastAsia="Times New Roman" w:hAnsi="Arial Narrow"/>
          <w:color w:val="auto"/>
          <w:sz w:val="22"/>
        </w:rPr>
        <w:tab/>
        <w:t>podpis:</w:t>
      </w:r>
    </w:p>
    <w:p w14:paraId="3D8A7EFA" w14:textId="77777777" w:rsidR="00323294" w:rsidRDefault="00323294" w:rsidP="00D23594">
      <w:pPr>
        <w:spacing w:after="0" w:line="240" w:lineRule="auto"/>
        <w:textAlignment w:val="baseline"/>
        <w:rPr>
          <w:rFonts w:ascii="Arial Narrow" w:eastAsia="Times New Roman" w:hAnsi="Arial Narrow"/>
          <w:color w:val="auto"/>
          <w:sz w:val="22"/>
        </w:rPr>
      </w:pPr>
    </w:p>
    <w:p w14:paraId="0882F263" w14:textId="7204CE78" w:rsidR="00323294" w:rsidRPr="00CC0BDC" w:rsidRDefault="00323294" w:rsidP="00CA22EB">
      <w:pPr>
        <w:spacing w:after="0" w:line="240" w:lineRule="auto"/>
        <w:ind w:firstLine="698"/>
        <w:textAlignment w:val="baseline"/>
        <w:rPr>
          <w:rFonts w:ascii="Arial Narrow" w:eastAsia="Times New Roman" w:hAnsi="Arial Narrow"/>
          <w:b/>
          <w:bCs/>
          <w:color w:val="auto"/>
          <w:sz w:val="22"/>
        </w:rPr>
      </w:pPr>
      <w:r w:rsidRPr="00CC0BDC">
        <w:rPr>
          <w:rFonts w:ascii="Arial Narrow" w:eastAsia="Times New Roman" w:hAnsi="Arial Narrow"/>
          <w:b/>
          <w:bCs/>
          <w:color w:val="auto"/>
          <w:sz w:val="22"/>
        </w:rPr>
        <w:t>Za procesnú stránku:</w:t>
      </w:r>
    </w:p>
    <w:p w14:paraId="50318BF6" w14:textId="77777777" w:rsidR="00323294" w:rsidRDefault="00323294" w:rsidP="00D23594">
      <w:pPr>
        <w:spacing w:after="0" w:line="240" w:lineRule="auto"/>
        <w:textAlignment w:val="baseline"/>
        <w:rPr>
          <w:rFonts w:ascii="Arial Narrow" w:eastAsia="Times New Roman" w:hAnsi="Arial Narrow"/>
          <w:color w:val="auto"/>
          <w:sz w:val="22"/>
        </w:rPr>
      </w:pPr>
    </w:p>
    <w:p w14:paraId="1BB10DFD" w14:textId="709BD6D9" w:rsidR="00323294" w:rsidRDefault="00323294" w:rsidP="00CA22EB">
      <w:pPr>
        <w:spacing w:after="0" w:line="240" w:lineRule="auto"/>
        <w:ind w:firstLine="698"/>
        <w:textAlignment w:val="baseline"/>
        <w:rPr>
          <w:rFonts w:ascii="Arial Narrow" w:eastAsia="Times New Roman" w:hAnsi="Arial Narrow"/>
          <w:color w:val="auto"/>
          <w:sz w:val="22"/>
        </w:rPr>
      </w:pPr>
      <w:r>
        <w:rPr>
          <w:rFonts w:ascii="Arial Narrow" w:eastAsia="Times New Roman" w:hAnsi="Arial Narrow"/>
          <w:color w:val="auto"/>
          <w:sz w:val="22"/>
        </w:rPr>
        <w:t>Mgr. Adam Kašák</w:t>
      </w:r>
      <w:r w:rsidR="00CA22EB">
        <w:rPr>
          <w:rFonts w:ascii="Arial Narrow" w:eastAsia="Times New Roman" w:hAnsi="Arial Narrow"/>
          <w:color w:val="auto"/>
          <w:sz w:val="22"/>
        </w:rPr>
        <w:tab/>
      </w:r>
      <w:r w:rsidR="00CA22EB">
        <w:rPr>
          <w:rFonts w:ascii="Arial Narrow" w:eastAsia="Times New Roman" w:hAnsi="Arial Narrow"/>
          <w:color w:val="auto"/>
          <w:sz w:val="22"/>
        </w:rPr>
        <w:tab/>
        <w:t>podpis:</w:t>
      </w:r>
    </w:p>
    <w:p w14:paraId="2D04B3D4" w14:textId="77777777" w:rsidR="00CC0BDC" w:rsidRDefault="00CC0BDC" w:rsidP="00D23594">
      <w:pPr>
        <w:spacing w:after="0" w:line="240" w:lineRule="auto"/>
        <w:textAlignment w:val="baseline"/>
        <w:rPr>
          <w:rFonts w:ascii="Arial Narrow" w:eastAsia="Times New Roman" w:hAnsi="Arial Narrow"/>
          <w:color w:val="auto"/>
          <w:sz w:val="22"/>
        </w:rPr>
      </w:pPr>
    </w:p>
    <w:p w14:paraId="72E60B52" w14:textId="1798BD38" w:rsidR="00CC0BDC" w:rsidRPr="00CA22EB" w:rsidRDefault="00CC0BDC" w:rsidP="00CA22EB">
      <w:pPr>
        <w:spacing w:after="0" w:line="240" w:lineRule="auto"/>
        <w:ind w:firstLine="698"/>
        <w:textAlignment w:val="baseline"/>
        <w:rPr>
          <w:rFonts w:ascii="Arial Narrow" w:eastAsia="Times New Roman" w:hAnsi="Arial Narrow"/>
          <w:b/>
          <w:bCs/>
          <w:color w:val="auto"/>
          <w:sz w:val="22"/>
        </w:rPr>
      </w:pPr>
      <w:r w:rsidRPr="00CA22EB">
        <w:rPr>
          <w:rFonts w:ascii="Arial Narrow" w:eastAsia="Times New Roman" w:hAnsi="Arial Narrow"/>
          <w:b/>
          <w:bCs/>
          <w:color w:val="auto"/>
          <w:sz w:val="22"/>
        </w:rPr>
        <w:t>Za právnu stránku:</w:t>
      </w:r>
    </w:p>
    <w:p w14:paraId="64136329" w14:textId="77777777" w:rsidR="00CC0BDC" w:rsidRDefault="00CC0BDC" w:rsidP="00D23594">
      <w:pPr>
        <w:spacing w:after="0" w:line="240" w:lineRule="auto"/>
        <w:textAlignment w:val="baseline"/>
        <w:rPr>
          <w:rFonts w:ascii="Arial Narrow" w:eastAsia="Times New Roman" w:hAnsi="Arial Narrow"/>
          <w:color w:val="auto"/>
          <w:sz w:val="22"/>
        </w:rPr>
      </w:pPr>
    </w:p>
    <w:p w14:paraId="07740C89" w14:textId="250FA2E7" w:rsidR="00CC0BDC" w:rsidRPr="00616DA0" w:rsidRDefault="00CC0BDC" w:rsidP="00CA22EB">
      <w:pPr>
        <w:spacing w:after="0" w:line="240" w:lineRule="auto"/>
        <w:ind w:firstLine="698"/>
        <w:textAlignment w:val="baseline"/>
        <w:rPr>
          <w:rFonts w:ascii="Arial Narrow" w:eastAsia="Times New Roman" w:hAnsi="Arial Narrow"/>
          <w:color w:val="auto"/>
          <w:sz w:val="22"/>
        </w:rPr>
      </w:pPr>
      <w:r>
        <w:rPr>
          <w:rFonts w:ascii="Arial Narrow" w:eastAsia="Times New Roman" w:hAnsi="Arial Narrow"/>
          <w:color w:val="auto"/>
          <w:sz w:val="22"/>
        </w:rPr>
        <w:t xml:space="preserve">Mgr. </w:t>
      </w:r>
      <w:r w:rsidR="00CA22EB">
        <w:rPr>
          <w:rFonts w:ascii="Arial Narrow" w:eastAsia="Times New Roman" w:hAnsi="Arial Narrow"/>
          <w:color w:val="auto"/>
          <w:sz w:val="22"/>
        </w:rPr>
        <w:t>Tímea Richterová</w:t>
      </w:r>
      <w:r w:rsidR="00CA22EB">
        <w:rPr>
          <w:rFonts w:ascii="Arial Narrow" w:eastAsia="Times New Roman" w:hAnsi="Arial Narrow"/>
          <w:color w:val="auto"/>
          <w:sz w:val="22"/>
        </w:rPr>
        <w:tab/>
      </w:r>
      <w:r w:rsidR="00CA22EB">
        <w:rPr>
          <w:rFonts w:ascii="Arial Narrow" w:eastAsia="Times New Roman" w:hAnsi="Arial Narrow"/>
          <w:color w:val="auto"/>
          <w:sz w:val="22"/>
        </w:rPr>
        <w:tab/>
        <w:t>podpis:</w:t>
      </w:r>
    </w:p>
    <w:p w14:paraId="56DFB4B7" w14:textId="4DEF1BF6" w:rsidR="00D23594" w:rsidRPr="00616DA0" w:rsidRDefault="00D23594" w:rsidP="00D23594">
      <w:pPr>
        <w:spacing w:after="0" w:line="240" w:lineRule="auto"/>
        <w:ind w:left="0" w:right="0" w:firstLine="270"/>
        <w:textAlignment w:val="baseline"/>
        <w:rPr>
          <w:rFonts w:ascii="Arial Narrow" w:eastAsia="Times New Roman" w:hAnsi="Arial Narrow"/>
          <w:color w:val="auto"/>
          <w:sz w:val="22"/>
        </w:rPr>
      </w:pPr>
      <w:r w:rsidRPr="00616DA0">
        <w:rPr>
          <w:rFonts w:ascii="Arial Narrow" w:eastAsia="Times New Roman" w:hAnsi="Arial Narrow"/>
          <w:color w:val="auto"/>
          <w:sz w:val="22"/>
        </w:rPr>
        <w:t xml:space="preserve">              </w:t>
      </w:r>
      <w:r w:rsidRPr="00616DA0">
        <w:rPr>
          <w:rFonts w:ascii="Arial Narrow" w:eastAsia="Times New Roman" w:hAnsi="Arial Narrow"/>
          <w:color w:val="auto"/>
          <w:sz w:val="22"/>
        </w:rPr>
        <w:tab/>
      </w:r>
      <w:r>
        <w:rPr>
          <w:rFonts w:ascii="Arial Narrow" w:eastAsia="Times New Roman" w:hAnsi="Arial Narrow"/>
          <w:color w:val="auto"/>
          <w:sz w:val="22"/>
        </w:rPr>
        <w:tab/>
      </w:r>
      <w:r w:rsidRPr="00616DA0">
        <w:rPr>
          <w:rFonts w:ascii="Arial Narrow" w:eastAsia="Times New Roman" w:hAnsi="Arial Narrow"/>
          <w:color w:val="auto"/>
          <w:sz w:val="22"/>
        </w:rPr>
        <w:tab/>
      </w:r>
      <w:r w:rsidRPr="00616DA0">
        <w:rPr>
          <w:rFonts w:ascii="Arial Narrow" w:eastAsia="Times New Roman" w:hAnsi="Arial Narrow"/>
          <w:color w:val="auto"/>
          <w:sz w:val="22"/>
        </w:rPr>
        <w:tab/>
      </w:r>
      <w:r w:rsidRPr="00616DA0">
        <w:rPr>
          <w:rFonts w:ascii="Arial Narrow" w:eastAsia="Times New Roman" w:hAnsi="Arial Narrow"/>
          <w:color w:val="auto"/>
          <w:sz w:val="22"/>
        </w:rPr>
        <w:tab/>
      </w:r>
    </w:p>
    <w:p w14:paraId="6A0E0506" w14:textId="77777777" w:rsidR="00D23594" w:rsidRPr="00616DA0" w:rsidRDefault="00D23594" w:rsidP="00553591">
      <w:pPr>
        <w:spacing w:after="0" w:line="240" w:lineRule="auto"/>
        <w:ind w:left="0" w:right="0" w:firstLine="270"/>
        <w:textAlignment w:val="baseline"/>
        <w:rPr>
          <w:rFonts w:ascii="Arial Narrow" w:eastAsia="Times New Roman" w:hAnsi="Arial Narrow"/>
          <w:color w:val="auto"/>
          <w:sz w:val="22"/>
        </w:rPr>
      </w:pPr>
    </w:p>
    <w:p w14:paraId="3BD87FEE" w14:textId="77777777" w:rsidR="00CA7A0B" w:rsidRPr="00616DA0" w:rsidRDefault="00CA7A0B" w:rsidP="00553591">
      <w:pPr>
        <w:spacing w:after="0" w:line="240" w:lineRule="auto"/>
        <w:ind w:left="0" w:right="0" w:firstLine="270"/>
        <w:textAlignment w:val="baseline"/>
        <w:rPr>
          <w:rFonts w:ascii="Arial Narrow" w:eastAsia="Times New Roman" w:hAnsi="Arial Narrow"/>
          <w:color w:val="auto"/>
          <w:sz w:val="22"/>
        </w:rPr>
      </w:pPr>
      <w:r w:rsidRPr="00616DA0">
        <w:rPr>
          <w:rFonts w:ascii="Arial Narrow" w:eastAsia="Times New Roman" w:hAnsi="Arial Narrow"/>
          <w:color w:val="auto"/>
          <w:sz w:val="22"/>
        </w:rPr>
        <w:t> </w:t>
      </w:r>
    </w:p>
    <w:p w14:paraId="7BB0B36F" w14:textId="77777777" w:rsidR="00CA7A0B" w:rsidRPr="00616DA0" w:rsidRDefault="00CA7A0B" w:rsidP="00553591">
      <w:pPr>
        <w:spacing w:after="0" w:line="240" w:lineRule="auto"/>
        <w:ind w:left="0" w:right="0" w:firstLine="270"/>
        <w:textAlignment w:val="baseline"/>
        <w:rPr>
          <w:rFonts w:ascii="Arial Narrow" w:eastAsia="Times New Roman" w:hAnsi="Arial Narrow"/>
          <w:color w:val="auto"/>
          <w:sz w:val="22"/>
        </w:rPr>
      </w:pPr>
    </w:p>
    <w:p w14:paraId="7ADE9409" w14:textId="77777777" w:rsidR="00CA7A0B" w:rsidRPr="00D03688" w:rsidRDefault="00CA7A0B" w:rsidP="00553591">
      <w:pPr>
        <w:spacing w:after="0" w:line="240" w:lineRule="auto"/>
        <w:ind w:left="0" w:right="0" w:firstLine="270"/>
        <w:textAlignment w:val="baseline"/>
        <w:rPr>
          <w:rFonts w:ascii="Arial Narrow" w:eastAsia="Times New Roman" w:hAnsi="Arial Narrow"/>
          <w:color w:val="auto"/>
          <w:sz w:val="22"/>
        </w:rPr>
      </w:pPr>
    </w:p>
    <w:p w14:paraId="1C3C01D2" w14:textId="47E229AF" w:rsidR="00FB0CF2" w:rsidRPr="00D03688" w:rsidRDefault="00FB0CF2" w:rsidP="00553591">
      <w:pPr>
        <w:tabs>
          <w:tab w:val="center" w:pos="4601"/>
        </w:tabs>
        <w:ind w:left="-5" w:right="0"/>
        <w:rPr>
          <w:rFonts w:ascii="Arial Narrow" w:hAnsi="Arial Narrow"/>
          <w:sz w:val="22"/>
        </w:rPr>
      </w:pPr>
    </w:p>
    <w:p w14:paraId="4411E398" w14:textId="211CDDD9" w:rsidR="00FB0CF2" w:rsidRPr="00D03688" w:rsidRDefault="00FB0CF2" w:rsidP="00553591">
      <w:pPr>
        <w:spacing w:after="0" w:line="259" w:lineRule="auto"/>
        <w:ind w:left="49" w:right="0" w:firstLine="0"/>
        <w:rPr>
          <w:rFonts w:ascii="Arial Narrow" w:hAnsi="Arial Narrow"/>
          <w:b/>
          <w:i/>
          <w:sz w:val="22"/>
        </w:rPr>
      </w:pPr>
    </w:p>
    <w:p w14:paraId="51DC873F" w14:textId="72860B9C" w:rsidR="00D830F1" w:rsidRPr="00D03688" w:rsidRDefault="00D830F1" w:rsidP="00553591">
      <w:pPr>
        <w:rPr>
          <w:rFonts w:ascii="Arial Narrow" w:hAnsi="Arial Narrow"/>
          <w:sz w:val="22"/>
          <w:u w:val="single"/>
        </w:rPr>
      </w:pPr>
    </w:p>
    <w:sectPr w:rsidR="00D830F1" w:rsidRPr="00D03688" w:rsidSect="00CB0ED7">
      <w:headerReference w:type="default" r:id="rId18"/>
      <w:footerReference w:type="even" r:id="rId19"/>
      <w:footerReference w:type="default" r:id="rId20"/>
      <w:footerReference w:type="first" r:id="rId21"/>
      <w:pgSz w:w="11906" w:h="16838"/>
      <w:pgMar w:top="993" w:right="1270" w:bottom="1344" w:left="1419" w:header="56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6E21" w14:textId="77777777" w:rsidR="00D01E48" w:rsidRDefault="00D01E48">
      <w:pPr>
        <w:spacing w:after="0" w:line="240" w:lineRule="auto"/>
      </w:pPr>
      <w:r>
        <w:separator/>
      </w:r>
    </w:p>
  </w:endnote>
  <w:endnote w:type="continuationSeparator" w:id="0">
    <w:p w14:paraId="20DD6F4B" w14:textId="77777777" w:rsidR="00D01E48" w:rsidRDefault="00D01E48">
      <w:pPr>
        <w:spacing w:after="0" w:line="240" w:lineRule="auto"/>
      </w:pPr>
      <w:r>
        <w:continuationSeparator/>
      </w:r>
    </w:p>
  </w:endnote>
  <w:endnote w:type="continuationNotice" w:id="1">
    <w:p w14:paraId="1C384BA3" w14:textId="77777777" w:rsidR="00D01E48" w:rsidRDefault="00D01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123F"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r w:rsidR="0093615F">
      <w:fldChar w:fldCharType="begin"/>
    </w:r>
    <w:r w:rsidR="0093615F">
      <w:instrText>NUMPAGES   \* MERGEFORMAT</w:instrText>
    </w:r>
    <w:r w:rsidR="0093615F">
      <w:fldChar w:fldCharType="separate"/>
    </w:r>
    <w:r>
      <w:rPr>
        <w:b/>
        <w:sz w:val="22"/>
      </w:rPr>
      <w:t>3</w:t>
    </w:r>
    <w:r w:rsidR="0093615F">
      <w:rPr>
        <w:b/>
        <w:sz w:val="22"/>
      </w:rPr>
      <w:fldChar w:fldCharType="end"/>
    </w:r>
    <w:r>
      <w:rPr>
        <w:sz w:val="22"/>
      </w:rPr>
      <w:t xml:space="preserve"> </w:t>
    </w:r>
  </w:p>
  <w:p w14:paraId="1FC0F103"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1703"/>
      <w:docPartObj>
        <w:docPartGallery w:val="Page Numbers (Bottom of Page)"/>
        <w:docPartUnique/>
      </w:docPartObj>
    </w:sdtPr>
    <w:sdtEndPr/>
    <w:sdtContent>
      <w:p w14:paraId="6D9F4BC7" w14:textId="57D1805C" w:rsidR="00CA22EB" w:rsidRDefault="00CA22EB">
        <w:pPr>
          <w:pStyle w:val="Footer"/>
          <w:jc w:val="center"/>
        </w:pPr>
        <w:r>
          <w:fldChar w:fldCharType="begin"/>
        </w:r>
        <w:r>
          <w:instrText>PAGE   \* MERGEFORMAT</w:instrText>
        </w:r>
        <w:r>
          <w:fldChar w:fldCharType="separate"/>
        </w:r>
        <w:r>
          <w:t>2</w:t>
        </w:r>
        <w:r>
          <w:fldChar w:fldCharType="end"/>
        </w:r>
      </w:p>
    </w:sdtContent>
  </w:sdt>
  <w:p w14:paraId="6AE2969C" w14:textId="61ED749B" w:rsidR="00FB0CF2" w:rsidRDefault="00FB0CF2">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696E" w14:textId="77777777" w:rsidR="00FB0CF2" w:rsidRDefault="006E7971">
    <w:pPr>
      <w:spacing w:after="0" w:line="259" w:lineRule="auto"/>
      <w:ind w:left="0" w:firstLine="0"/>
      <w:jc w:val="center"/>
    </w:pPr>
    <w:r>
      <w:rPr>
        <w:sz w:val="22"/>
      </w:rPr>
      <w:t xml:space="preserve">Strana </w:t>
    </w:r>
    <w:r>
      <w:fldChar w:fldCharType="begin"/>
    </w:r>
    <w:r>
      <w:instrText xml:space="preserve"> PAGE   \* MERGEFORMAT </w:instrText>
    </w:r>
    <w:r>
      <w:fldChar w:fldCharType="separate"/>
    </w:r>
    <w:r>
      <w:rPr>
        <w:b/>
        <w:sz w:val="22"/>
      </w:rPr>
      <w:t>1</w:t>
    </w:r>
    <w:r>
      <w:rPr>
        <w:b/>
        <w:sz w:val="22"/>
      </w:rPr>
      <w:fldChar w:fldCharType="end"/>
    </w:r>
    <w:r>
      <w:rPr>
        <w:sz w:val="22"/>
      </w:rPr>
      <w:t xml:space="preserve"> z </w:t>
    </w:r>
    <w:r w:rsidR="0093615F">
      <w:fldChar w:fldCharType="begin"/>
    </w:r>
    <w:r w:rsidR="0093615F">
      <w:instrText>NUMPAGES   \* MERGEFORMAT</w:instrText>
    </w:r>
    <w:r w:rsidR="0093615F">
      <w:fldChar w:fldCharType="separate"/>
    </w:r>
    <w:r>
      <w:rPr>
        <w:b/>
        <w:sz w:val="22"/>
      </w:rPr>
      <w:t>3</w:t>
    </w:r>
    <w:r w:rsidR="0093615F">
      <w:rPr>
        <w:b/>
        <w:sz w:val="22"/>
      </w:rPr>
      <w:fldChar w:fldCharType="end"/>
    </w:r>
    <w:r>
      <w:rPr>
        <w:sz w:val="22"/>
      </w:rPr>
      <w:t xml:space="preserve"> </w:t>
    </w:r>
  </w:p>
  <w:p w14:paraId="1AD3AD14" w14:textId="77777777" w:rsidR="00FB0CF2" w:rsidRDefault="006E7971">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07F0" w14:textId="77777777" w:rsidR="00D01E48" w:rsidRDefault="00D01E48">
      <w:pPr>
        <w:spacing w:after="0" w:line="240" w:lineRule="auto"/>
      </w:pPr>
      <w:r>
        <w:separator/>
      </w:r>
    </w:p>
  </w:footnote>
  <w:footnote w:type="continuationSeparator" w:id="0">
    <w:p w14:paraId="4AD6BD48" w14:textId="77777777" w:rsidR="00D01E48" w:rsidRDefault="00D01E48">
      <w:pPr>
        <w:spacing w:after="0" w:line="240" w:lineRule="auto"/>
      </w:pPr>
      <w:r>
        <w:continuationSeparator/>
      </w:r>
    </w:p>
  </w:footnote>
  <w:footnote w:type="continuationNotice" w:id="1">
    <w:p w14:paraId="4588D403" w14:textId="77777777" w:rsidR="00D01E48" w:rsidRDefault="00D01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34E8" w14:textId="34B86861" w:rsidR="00D32900" w:rsidRDefault="00D32900" w:rsidP="005E630A">
    <w:pPr>
      <w:pStyle w:val="Header"/>
      <w:ind w:left="0" w:firstLine="0"/>
    </w:pPr>
    <w:r>
      <w:rPr>
        <w:noProof/>
      </w:rPr>
      <w:drawing>
        <wp:inline distT="0" distB="0" distL="0" distR="0" wp14:anchorId="7855427F" wp14:editId="0D2E80B4">
          <wp:extent cx="5758668" cy="948632"/>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617" cy="9529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EC"/>
    <w:multiLevelType w:val="multilevel"/>
    <w:tmpl w:val="F488A592"/>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EDD76A8"/>
    <w:multiLevelType w:val="hybridMultilevel"/>
    <w:tmpl w:val="32D2EF5E"/>
    <w:lvl w:ilvl="0" w:tplc="FFFFFFFF">
      <w:start w:val="1"/>
      <w:numFmt w:val="decimal"/>
      <w:lvlText w:val="%1."/>
      <w:lvlJc w:val="left"/>
      <w:pPr>
        <w:ind w:left="409" w:hanging="360"/>
      </w:pPr>
      <w:rPr>
        <w:rFonts w:hint="default"/>
        <w:b/>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 w15:restartNumberingAfterBreak="0">
    <w:nsid w:val="0F6835DB"/>
    <w:multiLevelType w:val="hybridMultilevel"/>
    <w:tmpl w:val="5CD24AEE"/>
    <w:lvl w:ilvl="0" w:tplc="137613A0">
      <w:start w:val="2"/>
      <w:numFmt w:val="bullet"/>
      <w:lvlText w:val="-"/>
      <w:lvlJc w:val="left"/>
      <w:pPr>
        <w:ind w:left="720" w:hanging="360"/>
      </w:pPr>
      <w:rPr>
        <w:rFonts w:ascii="Arial Narrow" w:hAnsi="Arial Narrow" w:hint="default"/>
      </w:rPr>
    </w:lvl>
    <w:lvl w:ilvl="1" w:tplc="4C7E0728">
      <w:start w:val="1"/>
      <w:numFmt w:val="bullet"/>
      <w:lvlText w:val="o"/>
      <w:lvlJc w:val="left"/>
      <w:pPr>
        <w:ind w:left="1440" w:hanging="360"/>
      </w:pPr>
      <w:rPr>
        <w:rFonts w:ascii="Courier New" w:hAnsi="Courier New" w:hint="default"/>
      </w:rPr>
    </w:lvl>
    <w:lvl w:ilvl="2" w:tplc="C1CC67F0">
      <w:start w:val="1"/>
      <w:numFmt w:val="bullet"/>
      <w:lvlText w:val=""/>
      <w:lvlJc w:val="left"/>
      <w:pPr>
        <w:ind w:left="2160" w:hanging="360"/>
      </w:pPr>
      <w:rPr>
        <w:rFonts w:ascii="Wingdings" w:hAnsi="Wingdings" w:hint="default"/>
      </w:rPr>
    </w:lvl>
    <w:lvl w:ilvl="3" w:tplc="BA886408">
      <w:start w:val="1"/>
      <w:numFmt w:val="bullet"/>
      <w:lvlText w:val=""/>
      <w:lvlJc w:val="left"/>
      <w:pPr>
        <w:ind w:left="2880" w:hanging="360"/>
      </w:pPr>
      <w:rPr>
        <w:rFonts w:ascii="Symbol" w:hAnsi="Symbol" w:hint="default"/>
      </w:rPr>
    </w:lvl>
    <w:lvl w:ilvl="4" w:tplc="00D080DA">
      <w:start w:val="1"/>
      <w:numFmt w:val="bullet"/>
      <w:lvlText w:val="o"/>
      <w:lvlJc w:val="left"/>
      <w:pPr>
        <w:ind w:left="3600" w:hanging="360"/>
      </w:pPr>
      <w:rPr>
        <w:rFonts w:ascii="Courier New" w:hAnsi="Courier New" w:hint="default"/>
      </w:rPr>
    </w:lvl>
    <w:lvl w:ilvl="5" w:tplc="CA9C7140">
      <w:start w:val="1"/>
      <w:numFmt w:val="bullet"/>
      <w:lvlText w:val=""/>
      <w:lvlJc w:val="left"/>
      <w:pPr>
        <w:ind w:left="4320" w:hanging="360"/>
      </w:pPr>
      <w:rPr>
        <w:rFonts w:ascii="Wingdings" w:hAnsi="Wingdings" w:hint="default"/>
      </w:rPr>
    </w:lvl>
    <w:lvl w:ilvl="6" w:tplc="0D860E5C">
      <w:start w:val="1"/>
      <w:numFmt w:val="bullet"/>
      <w:lvlText w:val=""/>
      <w:lvlJc w:val="left"/>
      <w:pPr>
        <w:ind w:left="5040" w:hanging="360"/>
      </w:pPr>
      <w:rPr>
        <w:rFonts w:ascii="Symbol" w:hAnsi="Symbol" w:hint="default"/>
      </w:rPr>
    </w:lvl>
    <w:lvl w:ilvl="7" w:tplc="60BED5EE">
      <w:start w:val="1"/>
      <w:numFmt w:val="bullet"/>
      <w:lvlText w:val="o"/>
      <w:lvlJc w:val="left"/>
      <w:pPr>
        <w:ind w:left="5760" w:hanging="360"/>
      </w:pPr>
      <w:rPr>
        <w:rFonts w:ascii="Courier New" w:hAnsi="Courier New" w:hint="default"/>
      </w:rPr>
    </w:lvl>
    <w:lvl w:ilvl="8" w:tplc="C8BC872C">
      <w:start w:val="1"/>
      <w:numFmt w:val="bullet"/>
      <w:lvlText w:val=""/>
      <w:lvlJc w:val="left"/>
      <w:pPr>
        <w:ind w:left="6480" w:hanging="360"/>
      </w:pPr>
      <w:rPr>
        <w:rFonts w:ascii="Wingdings" w:hAnsi="Wingdings" w:hint="default"/>
      </w:rPr>
    </w:lvl>
  </w:abstractNum>
  <w:abstractNum w:abstractNumId="3" w15:restartNumberingAfterBreak="0">
    <w:nsid w:val="129A4CE3"/>
    <w:multiLevelType w:val="hybridMultilevel"/>
    <w:tmpl w:val="C7104B0C"/>
    <w:lvl w:ilvl="0" w:tplc="672C5D7C">
      <w:start w:val="2"/>
      <w:numFmt w:val="bullet"/>
      <w:lvlText w:val="-"/>
      <w:lvlJc w:val="left"/>
      <w:pPr>
        <w:ind w:left="769" w:hanging="360"/>
      </w:pPr>
      <w:rPr>
        <w:rFonts w:ascii="Arial Narrow" w:eastAsia="Arial" w:hAnsi="Arial Narrow" w:cs="Arial" w:hint="default"/>
      </w:rPr>
    </w:lvl>
    <w:lvl w:ilvl="1" w:tplc="041B0003" w:tentative="1">
      <w:start w:val="1"/>
      <w:numFmt w:val="bullet"/>
      <w:lvlText w:val="o"/>
      <w:lvlJc w:val="left"/>
      <w:pPr>
        <w:ind w:left="1489" w:hanging="360"/>
      </w:pPr>
      <w:rPr>
        <w:rFonts w:ascii="Courier New" w:hAnsi="Courier New" w:cs="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cs="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cs="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 w15:restartNumberingAfterBreak="0">
    <w:nsid w:val="162951E6"/>
    <w:multiLevelType w:val="hybridMultilevel"/>
    <w:tmpl w:val="96C0C316"/>
    <w:lvl w:ilvl="0" w:tplc="A7D881A2">
      <w:start w:val="2"/>
      <w:numFmt w:val="bullet"/>
      <w:lvlText w:val="-"/>
      <w:lvlJc w:val="left"/>
      <w:pPr>
        <w:ind w:left="720" w:hanging="360"/>
      </w:pPr>
      <w:rPr>
        <w:rFonts w:ascii="Arial Narrow" w:hAnsi="Arial Narrow" w:hint="default"/>
      </w:rPr>
    </w:lvl>
    <w:lvl w:ilvl="1" w:tplc="B77698F6">
      <w:start w:val="1"/>
      <w:numFmt w:val="bullet"/>
      <w:lvlText w:val="o"/>
      <w:lvlJc w:val="left"/>
      <w:pPr>
        <w:ind w:left="1440" w:hanging="360"/>
      </w:pPr>
      <w:rPr>
        <w:rFonts w:ascii="Courier New" w:hAnsi="Courier New" w:hint="default"/>
      </w:rPr>
    </w:lvl>
    <w:lvl w:ilvl="2" w:tplc="865E52A0">
      <w:start w:val="1"/>
      <w:numFmt w:val="bullet"/>
      <w:lvlText w:val=""/>
      <w:lvlJc w:val="left"/>
      <w:pPr>
        <w:ind w:left="2160" w:hanging="360"/>
      </w:pPr>
      <w:rPr>
        <w:rFonts w:ascii="Wingdings" w:hAnsi="Wingdings" w:hint="default"/>
      </w:rPr>
    </w:lvl>
    <w:lvl w:ilvl="3" w:tplc="44B8DB26">
      <w:start w:val="1"/>
      <w:numFmt w:val="bullet"/>
      <w:lvlText w:val=""/>
      <w:lvlJc w:val="left"/>
      <w:pPr>
        <w:ind w:left="2880" w:hanging="360"/>
      </w:pPr>
      <w:rPr>
        <w:rFonts w:ascii="Symbol" w:hAnsi="Symbol" w:hint="default"/>
      </w:rPr>
    </w:lvl>
    <w:lvl w:ilvl="4" w:tplc="EA3A59B8">
      <w:start w:val="1"/>
      <w:numFmt w:val="bullet"/>
      <w:lvlText w:val="o"/>
      <w:lvlJc w:val="left"/>
      <w:pPr>
        <w:ind w:left="3600" w:hanging="360"/>
      </w:pPr>
      <w:rPr>
        <w:rFonts w:ascii="Courier New" w:hAnsi="Courier New" w:hint="default"/>
      </w:rPr>
    </w:lvl>
    <w:lvl w:ilvl="5" w:tplc="5A887498">
      <w:start w:val="1"/>
      <w:numFmt w:val="bullet"/>
      <w:lvlText w:val=""/>
      <w:lvlJc w:val="left"/>
      <w:pPr>
        <w:ind w:left="4320" w:hanging="360"/>
      </w:pPr>
      <w:rPr>
        <w:rFonts w:ascii="Wingdings" w:hAnsi="Wingdings" w:hint="default"/>
      </w:rPr>
    </w:lvl>
    <w:lvl w:ilvl="6" w:tplc="71DC8C7C">
      <w:start w:val="1"/>
      <w:numFmt w:val="bullet"/>
      <w:lvlText w:val=""/>
      <w:lvlJc w:val="left"/>
      <w:pPr>
        <w:ind w:left="5040" w:hanging="360"/>
      </w:pPr>
      <w:rPr>
        <w:rFonts w:ascii="Symbol" w:hAnsi="Symbol" w:hint="default"/>
      </w:rPr>
    </w:lvl>
    <w:lvl w:ilvl="7" w:tplc="E04426AE">
      <w:start w:val="1"/>
      <w:numFmt w:val="bullet"/>
      <w:lvlText w:val="o"/>
      <w:lvlJc w:val="left"/>
      <w:pPr>
        <w:ind w:left="5760" w:hanging="360"/>
      </w:pPr>
      <w:rPr>
        <w:rFonts w:ascii="Courier New" w:hAnsi="Courier New" w:hint="default"/>
      </w:rPr>
    </w:lvl>
    <w:lvl w:ilvl="8" w:tplc="4D588DBE">
      <w:start w:val="1"/>
      <w:numFmt w:val="bullet"/>
      <w:lvlText w:val=""/>
      <w:lvlJc w:val="left"/>
      <w:pPr>
        <w:ind w:left="6480" w:hanging="360"/>
      </w:pPr>
      <w:rPr>
        <w:rFonts w:ascii="Wingdings" w:hAnsi="Wingdings" w:hint="default"/>
      </w:rPr>
    </w:lvl>
  </w:abstractNum>
  <w:abstractNum w:abstractNumId="5" w15:restartNumberingAfterBreak="0">
    <w:nsid w:val="2D1B2242"/>
    <w:multiLevelType w:val="hybridMultilevel"/>
    <w:tmpl w:val="8FA081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E70320"/>
    <w:multiLevelType w:val="hybridMultilevel"/>
    <w:tmpl w:val="01E61648"/>
    <w:lvl w:ilvl="0" w:tplc="4ED0F2B4">
      <w:start w:val="2"/>
      <w:numFmt w:val="bullet"/>
      <w:lvlText w:val="-"/>
      <w:lvlJc w:val="left"/>
      <w:pPr>
        <w:ind w:left="720" w:hanging="360"/>
      </w:pPr>
      <w:rPr>
        <w:rFonts w:ascii="Arial Narrow" w:hAnsi="Arial Narrow" w:hint="default"/>
      </w:rPr>
    </w:lvl>
    <w:lvl w:ilvl="1" w:tplc="8A068E9E">
      <w:start w:val="1"/>
      <w:numFmt w:val="bullet"/>
      <w:lvlText w:val="o"/>
      <w:lvlJc w:val="left"/>
      <w:pPr>
        <w:ind w:left="1440" w:hanging="360"/>
      </w:pPr>
      <w:rPr>
        <w:rFonts w:ascii="Courier New" w:hAnsi="Courier New" w:hint="default"/>
      </w:rPr>
    </w:lvl>
    <w:lvl w:ilvl="2" w:tplc="D9E81EBA">
      <w:start w:val="1"/>
      <w:numFmt w:val="bullet"/>
      <w:lvlText w:val=""/>
      <w:lvlJc w:val="left"/>
      <w:pPr>
        <w:ind w:left="2160" w:hanging="360"/>
      </w:pPr>
      <w:rPr>
        <w:rFonts w:ascii="Wingdings" w:hAnsi="Wingdings" w:hint="default"/>
      </w:rPr>
    </w:lvl>
    <w:lvl w:ilvl="3" w:tplc="2F20613A">
      <w:start w:val="1"/>
      <w:numFmt w:val="bullet"/>
      <w:lvlText w:val=""/>
      <w:lvlJc w:val="left"/>
      <w:pPr>
        <w:ind w:left="2880" w:hanging="360"/>
      </w:pPr>
      <w:rPr>
        <w:rFonts w:ascii="Symbol" w:hAnsi="Symbol" w:hint="default"/>
      </w:rPr>
    </w:lvl>
    <w:lvl w:ilvl="4" w:tplc="5CB0637E">
      <w:start w:val="1"/>
      <w:numFmt w:val="bullet"/>
      <w:lvlText w:val="o"/>
      <w:lvlJc w:val="left"/>
      <w:pPr>
        <w:ind w:left="3600" w:hanging="360"/>
      </w:pPr>
      <w:rPr>
        <w:rFonts w:ascii="Courier New" w:hAnsi="Courier New" w:hint="default"/>
      </w:rPr>
    </w:lvl>
    <w:lvl w:ilvl="5" w:tplc="3AA2EA14">
      <w:start w:val="1"/>
      <w:numFmt w:val="bullet"/>
      <w:lvlText w:val=""/>
      <w:lvlJc w:val="left"/>
      <w:pPr>
        <w:ind w:left="4320" w:hanging="360"/>
      </w:pPr>
      <w:rPr>
        <w:rFonts w:ascii="Wingdings" w:hAnsi="Wingdings" w:hint="default"/>
      </w:rPr>
    </w:lvl>
    <w:lvl w:ilvl="6" w:tplc="85163176">
      <w:start w:val="1"/>
      <w:numFmt w:val="bullet"/>
      <w:lvlText w:val=""/>
      <w:lvlJc w:val="left"/>
      <w:pPr>
        <w:ind w:left="5040" w:hanging="360"/>
      </w:pPr>
      <w:rPr>
        <w:rFonts w:ascii="Symbol" w:hAnsi="Symbol" w:hint="default"/>
      </w:rPr>
    </w:lvl>
    <w:lvl w:ilvl="7" w:tplc="EE7C8A56">
      <w:start w:val="1"/>
      <w:numFmt w:val="bullet"/>
      <w:lvlText w:val="o"/>
      <w:lvlJc w:val="left"/>
      <w:pPr>
        <w:ind w:left="5760" w:hanging="360"/>
      </w:pPr>
      <w:rPr>
        <w:rFonts w:ascii="Courier New" w:hAnsi="Courier New" w:hint="default"/>
      </w:rPr>
    </w:lvl>
    <w:lvl w:ilvl="8" w:tplc="8A7C5D0C">
      <w:start w:val="1"/>
      <w:numFmt w:val="bullet"/>
      <w:lvlText w:val=""/>
      <w:lvlJc w:val="left"/>
      <w:pPr>
        <w:ind w:left="6480" w:hanging="360"/>
      </w:pPr>
      <w:rPr>
        <w:rFonts w:ascii="Wingdings" w:hAnsi="Wingdings" w:hint="default"/>
      </w:rPr>
    </w:lvl>
  </w:abstractNum>
  <w:abstractNum w:abstractNumId="7" w15:restartNumberingAfterBreak="0">
    <w:nsid w:val="334CB242"/>
    <w:multiLevelType w:val="hybridMultilevel"/>
    <w:tmpl w:val="0802A1D0"/>
    <w:lvl w:ilvl="0" w:tplc="200A95F4">
      <w:start w:val="2"/>
      <w:numFmt w:val="bullet"/>
      <w:lvlText w:val="-"/>
      <w:lvlJc w:val="left"/>
      <w:pPr>
        <w:ind w:left="720" w:hanging="360"/>
      </w:pPr>
      <w:rPr>
        <w:rFonts w:ascii="Arial Narrow" w:hAnsi="Arial Narrow" w:hint="default"/>
      </w:rPr>
    </w:lvl>
    <w:lvl w:ilvl="1" w:tplc="2DE4D508">
      <w:start w:val="1"/>
      <w:numFmt w:val="bullet"/>
      <w:lvlText w:val="o"/>
      <w:lvlJc w:val="left"/>
      <w:pPr>
        <w:ind w:left="1440" w:hanging="360"/>
      </w:pPr>
      <w:rPr>
        <w:rFonts w:ascii="Courier New" w:hAnsi="Courier New" w:hint="default"/>
      </w:rPr>
    </w:lvl>
    <w:lvl w:ilvl="2" w:tplc="104C8106">
      <w:start w:val="1"/>
      <w:numFmt w:val="bullet"/>
      <w:lvlText w:val=""/>
      <w:lvlJc w:val="left"/>
      <w:pPr>
        <w:ind w:left="2160" w:hanging="360"/>
      </w:pPr>
      <w:rPr>
        <w:rFonts w:ascii="Wingdings" w:hAnsi="Wingdings" w:hint="default"/>
      </w:rPr>
    </w:lvl>
    <w:lvl w:ilvl="3" w:tplc="2DB84D26">
      <w:start w:val="1"/>
      <w:numFmt w:val="bullet"/>
      <w:lvlText w:val=""/>
      <w:lvlJc w:val="left"/>
      <w:pPr>
        <w:ind w:left="2880" w:hanging="360"/>
      </w:pPr>
      <w:rPr>
        <w:rFonts w:ascii="Symbol" w:hAnsi="Symbol" w:hint="default"/>
      </w:rPr>
    </w:lvl>
    <w:lvl w:ilvl="4" w:tplc="24D43BAC">
      <w:start w:val="1"/>
      <w:numFmt w:val="bullet"/>
      <w:lvlText w:val="o"/>
      <w:lvlJc w:val="left"/>
      <w:pPr>
        <w:ind w:left="3600" w:hanging="360"/>
      </w:pPr>
      <w:rPr>
        <w:rFonts w:ascii="Courier New" w:hAnsi="Courier New" w:hint="default"/>
      </w:rPr>
    </w:lvl>
    <w:lvl w:ilvl="5" w:tplc="9FECAA02">
      <w:start w:val="1"/>
      <w:numFmt w:val="bullet"/>
      <w:lvlText w:val=""/>
      <w:lvlJc w:val="left"/>
      <w:pPr>
        <w:ind w:left="4320" w:hanging="360"/>
      </w:pPr>
      <w:rPr>
        <w:rFonts w:ascii="Wingdings" w:hAnsi="Wingdings" w:hint="default"/>
      </w:rPr>
    </w:lvl>
    <w:lvl w:ilvl="6" w:tplc="8BBAD3B6">
      <w:start w:val="1"/>
      <w:numFmt w:val="bullet"/>
      <w:lvlText w:val=""/>
      <w:lvlJc w:val="left"/>
      <w:pPr>
        <w:ind w:left="5040" w:hanging="360"/>
      </w:pPr>
      <w:rPr>
        <w:rFonts w:ascii="Symbol" w:hAnsi="Symbol" w:hint="default"/>
      </w:rPr>
    </w:lvl>
    <w:lvl w:ilvl="7" w:tplc="7C60F598">
      <w:start w:val="1"/>
      <w:numFmt w:val="bullet"/>
      <w:lvlText w:val="o"/>
      <w:lvlJc w:val="left"/>
      <w:pPr>
        <w:ind w:left="5760" w:hanging="360"/>
      </w:pPr>
      <w:rPr>
        <w:rFonts w:ascii="Courier New" w:hAnsi="Courier New" w:hint="default"/>
      </w:rPr>
    </w:lvl>
    <w:lvl w:ilvl="8" w:tplc="8D72D8B4">
      <w:start w:val="1"/>
      <w:numFmt w:val="bullet"/>
      <w:lvlText w:val=""/>
      <w:lvlJc w:val="left"/>
      <w:pPr>
        <w:ind w:left="6480" w:hanging="360"/>
      </w:pPr>
      <w:rPr>
        <w:rFonts w:ascii="Wingdings" w:hAnsi="Wingdings" w:hint="default"/>
      </w:rPr>
    </w:lvl>
  </w:abstractNum>
  <w:abstractNum w:abstractNumId="8" w15:restartNumberingAfterBreak="0">
    <w:nsid w:val="3B113B50"/>
    <w:multiLevelType w:val="hybridMultilevel"/>
    <w:tmpl w:val="2556B836"/>
    <w:lvl w:ilvl="0" w:tplc="67D4B8F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BBC6D9F"/>
    <w:multiLevelType w:val="hybridMultilevel"/>
    <w:tmpl w:val="56FC6710"/>
    <w:lvl w:ilvl="0" w:tplc="EEF01154">
      <w:start w:val="82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CB7F6E"/>
    <w:multiLevelType w:val="hybridMultilevel"/>
    <w:tmpl w:val="1C8C8BD8"/>
    <w:lvl w:ilvl="0" w:tplc="75B2964A">
      <w:start w:val="1"/>
      <w:numFmt w:val="decimal"/>
      <w:lvlText w:val="%1)"/>
      <w:lvlJc w:val="left"/>
      <w:pPr>
        <w:ind w:left="1420" w:hanging="360"/>
      </w:pPr>
      <w:rPr>
        <w:rFonts w:hint="default"/>
      </w:rPr>
    </w:lvl>
    <w:lvl w:ilvl="1" w:tplc="041B0019">
      <w:start w:val="1"/>
      <w:numFmt w:val="lowerLetter"/>
      <w:lvlText w:val="%2."/>
      <w:lvlJc w:val="left"/>
      <w:pPr>
        <w:ind w:left="2140" w:hanging="360"/>
      </w:pPr>
    </w:lvl>
    <w:lvl w:ilvl="2" w:tplc="041B001B" w:tentative="1">
      <w:start w:val="1"/>
      <w:numFmt w:val="lowerRoman"/>
      <w:lvlText w:val="%3."/>
      <w:lvlJc w:val="right"/>
      <w:pPr>
        <w:ind w:left="2860" w:hanging="180"/>
      </w:pPr>
    </w:lvl>
    <w:lvl w:ilvl="3" w:tplc="041B000F" w:tentative="1">
      <w:start w:val="1"/>
      <w:numFmt w:val="decimal"/>
      <w:lvlText w:val="%4."/>
      <w:lvlJc w:val="left"/>
      <w:pPr>
        <w:ind w:left="3580" w:hanging="360"/>
      </w:pPr>
    </w:lvl>
    <w:lvl w:ilvl="4" w:tplc="041B0019" w:tentative="1">
      <w:start w:val="1"/>
      <w:numFmt w:val="lowerLetter"/>
      <w:lvlText w:val="%5."/>
      <w:lvlJc w:val="left"/>
      <w:pPr>
        <w:ind w:left="4300" w:hanging="360"/>
      </w:pPr>
    </w:lvl>
    <w:lvl w:ilvl="5" w:tplc="041B001B" w:tentative="1">
      <w:start w:val="1"/>
      <w:numFmt w:val="lowerRoman"/>
      <w:lvlText w:val="%6."/>
      <w:lvlJc w:val="right"/>
      <w:pPr>
        <w:ind w:left="5020" w:hanging="180"/>
      </w:pPr>
    </w:lvl>
    <w:lvl w:ilvl="6" w:tplc="041B000F" w:tentative="1">
      <w:start w:val="1"/>
      <w:numFmt w:val="decimal"/>
      <w:lvlText w:val="%7."/>
      <w:lvlJc w:val="left"/>
      <w:pPr>
        <w:ind w:left="5740" w:hanging="360"/>
      </w:pPr>
    </w:lvl>
    <w:lvl w:ilvl="7" w:tplc="041B0019" w:tentative="1">
      <w:start w:val="1"/>
      <w:numFmt w:val="lowerLetter"/>
      <w:lvlText w:val="%8."/>
      <w:lvlJc w:val="left"/>
      <w:pPr>
        <w:ind w:left="6460" w:hanging="360"/>
      </w:pPr>
    </w:lvl>
    <w:lvl w:ilvl="8" w:tplc="041B001B" w:tentative="1">
      <w:start w:val="1"/>
      <w:numFmt w:val="lowerRoman"/>
      <w:lvlText w:val="%9."/>
      <w:lvlJc w:val="right"/>
      <w:pPr>
        <w:ind w:left="7180" w:hanging="180"/>
      </w:pPr>
    </w:lvl>
  </w:abstractNum>
  <w:abstractNum w:abstractNumId="11" w15:restartNumberingAfterBreak="0">
    <w:nsid w:val="4C2230CB"/>
    <w:multiLevelType w:val="hybridMultilevel"/>
    <w:tmpl w:val="3B98A388"/>
    <w:lvl w:ilvl="0" w:tplc="3E18711C">
      <w:start w:val="2"/>
      <w:numFmt w:val="bullet"/>
      <w:lvlText w:val="-"/>
      <w:lvlJc w:val="left"/>
      <w:pPr>
        <w:ind w:left="720" w:hanging="360"/>
      </w:pPr>
      <w:rPr>
        <w:rFonts w:ascii="Arial Narrow" w:hAnsi="Arial Narrow" w:hint="default"/>
      </w:rPr>
    </w:lvl>
    <w:lvl w:ilvl="1" w:tplc="A22C1364">
      <w:start w:val="1"/>
      <w:numFmt w:val="bullet"/>
      <w:lvlText w:val="o"/>
      <w:lvlJc w:val="left"/>
      <w:pPr>
        <w:ind w:left="1440" w:hanging="360"/>
      </w:pPr>
      <w:rPr>
        <w:rFonts w:ascii="Courier New" w:hAnsi="Courier New" w:hint="default"/>
      </w:rPr>
    </w:lvl>
    <w:lvl w:ilvl="2" w:tplc="4B985462">
      <w:start w:val="1"/>
      <w:numFmt w:val="bullet"/>
      <w:lvlText w:val=""/>
      <w:lvlJc w:val="left"/>
      <w:pPr>
        <w:ind w:left="2160" w:hanging="360"/>
      </w:pPr>
      <w:rPr>
        <w:rFonts w:ascii="Wingdings" w:hAnsi="Wingdings" w:hint="default"/>
      </w:rPr>
    </w:lvl>
    <w:lvl w:ilvl="3" w:tplc="B302D852">
      <w:start w:val="1"/>
      <w:numFmt w:val="bullet"/>
      <w:lvlText w:val=""/>
      <w:lvlJc w:val="left"/>
      <w:pPr>
        <w:ind w:left="2880" w:hanging="360"/>
      </w:pPr>
      <w:rPr>
        <w:rFonts w:ascii="Symbol" w:hAnsi="Symbol" w:hint="default"/>
      </w:rPr>
    </w:lvl>
    <w:lvl w:ilvl="4" w:tplc="4AFAB8A2">
      <w:start w:val="1"/>
      <w:numFmt w:val="bullet"/>
      <w:lvlText w:val="o"/>
      <w:lvlJc w:val="left"/>
      <w:pPr>
        <w:ind w:left="3600" w:hanging="360"/>
      </w:pPr>
      <w:rPr>
        <w:rFonts w:ascii="Courier New" w:hAnsi="Courier New" w:hint="default"/>
      </w:rPr>
    </w:lvl>
    <w:lvl w:ilvl="5" w:tplc="D87C94D8">
      <w:start w:val="1"/>
      <w:numFmt w:val="bullet"/>
      <w:lvlText w:val=""/>
      <w:lvlJc w:val="left"/>
      <w:pPr>
        <w:ind w:left="4320" w:hanging="360"/>
      </w:pPr>
      <w:rPr>
        <w:rFonts w:ascii="Wingdings" w:hAnsi="Wingdings" w:hint="default"/>
      </w:rPr>
    </w:lvl>
    <w:lvl w:ilvl="6" w:tplc="A8928534">
      <w:start w:val="1"/>
      <w:numFmt w:val="bullet"/>
      <w:lvlText w:val=""/>
      <w:lvlJc w:val="left"/>
      <w:pPr>
        <w:ind w:left="5040" w:hanging="360"/>
      </w:pPr>
      <w:rPr>
        <w:rFonts w:ascii="Symbol" w:hAnsi="Symbol" w:hint="default"/>
      </w:rPr>
    </w:lvl>
    <w:lvl w:ilvl="7" w:tplc="951A8F0A">
      <w:start w:val="1"/>
      <w:numFmt w:val="bullet"/>
      <w:lvlText w:val="o"/>
      <w:lvlJc w:val="left"/>
      <w:pPr>
        <w:ind w:left="5760" w:hanging="360"/>
      </w:pPr>
      <w:rPr>
        <w:rFonts w:ascii="Courier New" w:hAnsi="Courier New" w:hint="default"/>
      </w:rPr>
    </w:lvl>
    <w:lvl w:ilvl="8" w:tplc="F22C1BEA">
      <w:start w:val="1"/>
      <w:numFmt w:val="bullet"/>
      <w:lvlText w:val=""/>
      <w:lvlJc w:val="left"/>
      <w:pPr>
        <w:ind w:left="6480" w:hanging="360"/>
      </w:pPr>
      <w:rPr>
        <w:rFonts w:ascii="Wingdings" w:hAnsi="Wingdings" w:hint="default"/>
      </w:rPr>
    </w:lvl>
  </w:abstractNum>
  <w:abstractNum w:abstractNumId="12" w15:restartNumberingAfterBreak="0">
    <w:nsid w:val="4FF36F13"/>
    <w:multiLevelType w:val="hybridMultilevel"/>
    <w:tmpl w:val="32D2EF5E"/>
    <w:lvl w:ilvl="0" w:tplc="041B000F">
      <w:start w:val="1"/>
      <w:numFmt w:val="decimal"/>
      <w:lvlText w:val="%1."/>
      <w:lvlJc w:val="left"/>
      <w:pPr>
        <w:ind w:left="409" w:hanging="360"/>
      </w:pPr>
      <w:rPr>
        <w:rFonts w:hint="default"/>
        <w:b/>
        <w:sz w:val="22"/>
        <w:szCs w:val="22"/>
      </w:rPr>
    </w:lvl>
    <w:lvl w:ilvl="1" w:tplc="041B0019" w:tentative="1">
      <w:start w:val="1"/>
      <w:numFmt w:val="lowerLetter"/>
      <w:lvlText w:val="%2."/>
      <w:lvlJc w:val="left"/>
      <w:pPr>
        <w:ind w:left="1129" w:hanging="360"/>
      </w:pPr>
    </w:lvl>
    <w:lvl w:ilvl="2" w:tplc="041B001B" w:tentative="1">
      <w:start w:val="1"/>
      <w:numFmt w:val="lowerRoman"/>
      <w:lvlText w:val="%3."/>
      <w:lvlJc w:val="right"/>
      <w:pPr>
        <w:ind w:left="1849" w:hanging="180"/>
      </w:pPr>
    </w:lvl>
    <w:lvl w:ilvl="3" w:tplc="041B000F" w:tentative="1">
      <w:start w:val="1"/>
      <w:numFmt w:val="decimal"/>
      <w:lvlText w:val="%4."/>
      <w:lvlJc w:val="left"/>
      <w:pPr>
        <w:ind w:left="2569" w:hanging="360"/>
      </w:pPr>
    </w:lvl>
    <w:lvl w:ilvl="4" w:tplc="041B0019" w:tentative="1">
      <w:start w:val="1"/>
      <w:numFmt w:val="lowerLetter"/>
      <w:lvlText w:val="%5."/>
      <w:lvlJc w:val="left"/>
      <w:pPr>
        <w:ind w:left="3289" w:hanging="360"/>
      </w:pPr>
    </w:lvl>
    <w:lvl w:ilvl="5" w:tplc="041B001B" w:tentative="1">
      <w:start w:val="1"/>
      <w:numFmt w:val="lowerRoman"/>
      <w:lvlText w:val="%6."/>
      <w:lvlJc w:val="right"/>
      <w:pPr>
        <w:ind w:left="4009" w:hanging="180"/>
      </w:pPr>
    </w:lvl>
    <w:lvl w:ilvl="6" w:tplc="041B000F" w:tentative="1">
      <w:start w:val="1"/>
      <w:numFmt w:val="decimal"/>
      <w:lvlText w:val="%7."/>
      <w:lvlJc w:val="left"/>
      <w:pPr>
        <w:ind w:left="4729" w:hanging="360"/>
      </w:pPr>
    </w:lvl>
    <w:lvl w:ilvl="7" w:tplc="041B0019" w:tentative="1">
      <w:start w:val="1"/>
      <w:numFmt w:val="lowerLetter"/>
      <w:lvlText w:val="%8."/>
      <w:lvlJc w:val="left"/>
      <w:pPr>
        <w:ind w:left="5449" w:hanging="360"/>
      </w:pPr>
    </w:lvl>
    <w:lvl w:ilvl="8" w:tplc="041B001B" w:tentative="1">
      <w:start w:val="1"/>
      <w:numFmt w:val="lowerRoman"/>
      <w:lvlText w:val="%9."/>
      <w:lvlJc w:val="right"/>
      <w:pPr>
        <w:ind w:left="6169" w:hanging="180"/>
      </w:pPr>
    </w:lvl>
  </w:abstractNum>
  <w:abstractNum w:abstractNumId="13" w15:restartNumberingAfterBreak="0">
    <w:nsid w:val="52BF2F51"/>
    <w:multiLevelType w:val="hybridMultilevel"/>
    <w:tmpl w:val="C0B0C516"/>
    <w:lvl w:ilvl="0" w:tplc="60E82C14">
      <w:start w:val="2"/>
      <w:numFmt w:val="bullet"/>
      <w:lvlText w:val="-"/>
      <w:lvlJc w:val="left"/>
      <w:pPr>
        <w:ind w:left="720" w:hanging="360"/>
      </w:pPr>
      <w:rPr>
        <w:rFonts w:ascii="Arial Narrow" w:hAnsi="Arial Narrow" w:hint="default"/>
      </w:rPr>
    </w:lvl>
    <w:lvl w:ilvl="1" w:tplc="7D0E25AC">
      <w:start w:val="1"/>
      <w:numFmt w:val="bullet"/>
      <w:lvlText w:val="o"/>
      <w:lvlJc w:val="left"/>
      <w:pPr>
        <w:ind w:left="1440" w:hanging="360"/>
      </w:pPr>
      <w:rPr>
        <w:rFonts w:ascii="Courier New" w:hAnsi="Courier New" w:hint="default"/>
      </w:rPr>
    </w:lvl>
    <w:lvl w:ilvl="2" w:tplc="9A40332A">
      <w:start w:val="1"/>
      <w:numFmt w:val="bullet"/>
      <w:lvlText w:val=""/>
      <w:lvlJc w:val="left"/>
      <w:pPr>
        <w:ind w:left="2160" w:hanging="360"/>
      </w:pPr>
      <w:rPr>
        <w:rFonts w:ascii="Wingdings" w:hAnsi="Wingdings" w:hint="default"/>
      </w:rPr>
    </w:lvl>
    <w:lvl w:ilvl="3" w:tplc="5E1270D8">
      <w:start w:val="1"/>
      <w:numFmt w:val="bullet"/>
      <w:lvlText w:val=""/>
      <w:lvlJc w:val="left"/>
      <w:pPr>
        <w:ind w:left="2880" w:hanging="360"/>
      </w:pPr>
      <w:rPr>
        <w:rFonts w:ascii="Symbol" w:hAnsi="Symbol" w:hint="default"/>
      </w:rPr>
    </w:lvl>
    <w:lvl w:ilvl="4" w:tplc="8864D9CC">
      <w:start w:val="1"/>
      <w:numFmt w:val="bullet"/>
      <w:lvlText w:val="o"/>
      <w:lvlJc w:val="left"/>
      <w:pPr>
        <w:ind w:left="3600" w:hanging="360"/>
      </w:pPr>
      <w:rPr>
        <w:rFonts w:ascii="Courier New" w:hAnsi="Courier New" w:hint="default"/>
      </w:rPr>
    </w:lvl>
    <w:lvl w:ilvl="5" w:tplc="E5DA933A">
      <w:start w:val="1"/>
      <w:numFmt w:val="bullet"/>
      <w:lvlText w:val=""/>
      <w:lvlJc w:val="left"/>
      <w:pPr>
        <w:ind w:left="4320" w:hanging="360"/>
      </w:pPr>
      <w:rPr>
        <w:rFonts w:ascii="Wingdings" w:hAnsi="Wingdings" w:hint="default"/>
      </w:rPr>
    </w:lvl>
    <w:lvl w:ilvl="6" w:tplc="B09850EC">
      <w:start w:val="1"/>
      <w:numFmt w:val="bullet"/>
      <w:lvlText w:val=""/>
      <w:lvlJc w:val="left"/>
      <w:pPr>
        <w:ind w:left="5040" w:hanging="360"/>
      </w:pPr>
      <w:rPr>
        <w:rFonts w:ascii="Symbol" w:hAnsi="Symbol" w:hint="default"/>
      </w:rPr>
    </w:lvl>
    <w:lvl w:ilvl="7" w:tplc="DFEACA60">
      <w:start w:val="1"/>
      <w:numFmt w:val="bullet"/>
      <w:lvlText w:val="o"/>
      <w:lvlJc w:val="left"/>
      <w:pPr>
        <w:ind w:left="5760" w:hanging="360"/>
      </w:pPr>
      <w:rPr>
        <w:rFonts w:ascii="Courier New" w:hAnsi="Courier New" w:hint="default"/>
      </w:rPr>
    </w:lvl>
    <w:lvl w:ilvl="8" w:tplc="4D52D858">
      <w:start w:val="1"/>
      <w:numFmt w:val="bullet"/>
      <w:lvlText w:val=""/>
      <w:lvlJc w:val="left"/>
      <w:pPr>
        <w:ind w:left="6480" w:hanging="360"/>
      </w:pPr>
      <w:rPr>
        <w:rFonts w:ascii="Wingdings" w:hAnsi="Wingdings" w:hint="default"/>
      </w:rPr>
    </w:lvl>
  </w:abstractNum>
  <w:abstractNum w:abstractNumId="14" w15:restartNumberingAfterBreak="0">
    <w:nsid w:val="53617496"/>
    <w:multiLevelType w:val="hybridMultilevel"/>
    <w:tmpl w:val="C71033BA"/>
    <w:lvl w:ilvl="0" w:tplc="B2ACFD6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62C26">
      <w:start w:val="1"/>
      <w:numFmt w:val="bullet"/>
      <w:lvlText w:val="o"/>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2E422">
      <w:start w:val="1"/>
      <w:numFmt w:val="bullet"/>
      <w:lvlText w:val="▪"/>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0C428">
      <w:start w:val="1"/>
      <w:numFmt w:val="bullet"/>
      <w:lvlText w:val="•"/>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6394E">
      <w:start w:val="1"/>
      <w:numFmt w:val="bullet"/>
      <w:lvlText w:val="o"/>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42994">
      <w:start w:val="1"/>
      <w:numFmt w:val="bullet"/>
      <w:lvlText w:val="▪"/>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6F80A">
      <w:start w:val="1"/>
      <w:numFmt w:val="bullet"/>
      <w:lvlText w:val="•"/>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667F8">
      <w:start w:val="1"/>
      <w:numFmt w:val="bullet"/>
      <w:lvlText w:val="o"/>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2AC2">
      <w:start w:val="1"/>
      <w:numFmt w:val="bullet"/>
      <w:lvlText w:val="▪"/>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E16F2"/>
    <w:multiLevelType w:val="multilevel"/>
    <w:tmpl w:val="A93A8D92"/>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6AF3CFE"/>
    <w:multiLevelType w:val="hybridMultilevel"/>
    <w:tmpl w:val="8E164C4E"/>
    <w:lvl w:ilvl="0" w:tplc="FFFFFFFF">
      <w:start w:val="1"/>
      <w:numFmt w:val="bullet"/>
      <w:lvlText w:val="-"/>
      <w:lvlJc w:val="left"/>
      <w:pPr>
        <w:ind w:left="720" w:hanging="360"/>
      </w:pPr>
      <w:rPr>
        <w:rFonts w:ascii="Arial Narrow" w:hAnsi="Arial Narrow" w:hint="default"/>
      </w:rPr>
    </w:lvl>
    <w:lvl w:ilvl="1" w:tplc="041B0003">
      <w:start w:val="1"/>
      <w:numFmt w:val="bullet"/>
      <w:lvlText w:val="o"/>
      <w:lvlJc w:val="left"/>
      <w:pPr>
        <w:ind w:left="1440" w:hanging="360"/>
      </w:pPr>
      <w:rPr>
        <w:rFonts w:ascii="Courier New" w:hAnsi="Courier New" w:cs="Courier New" w:hint="default"/>
      </w:rPr>
    </w:lvl>
    <w:lvl w:ilvl="2" w:tplc="AB9021E0">
      <w:numFmt w:val="bullet"/>
      <w:lvlText w:val=""/>
      <w:lvlJc w:val="left"/>
      <w:pPr>
        <w:ind w:left="2160" w:hanging="360"/>
      </w:pPr>
      <w:rPr>
        <w:rFonts w:ascii="Symbol" w:eastAsia="Arial" w:hAnsi="Symbol" w:cs="Arial" w:hint="default"/>
        <w:sz w:val="20"/>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F8275"/>
    <w:multiLevelType w:val="hybridMultilevel"/>
    <w:tmpl w:val="6C1281C2"/>
    <w:lvl w:ilvl="0" w:tplc="9392AE1C">
      <w:start w:val="2"/>
      <w:numFmt w:val="bullet"/>
      <w:lvlText w:val="-"/>
      <w:lvlJc w:val="left"/>
      <w:pPr>
        <w:ind w:left="720" w:hanging="360"/>
      </w:pPr>
      <w:rPr>
        <w:rFonts w:ascii="Arial Narrow" w:hAnsi="Arial Narrow" w:hint="default"/>
      </w:rPr>
    </w:lvl>
    <w:lvl w:ilvl="1" w:tplc="EAA697A2">
      <w:start w:val="1"/>
      <w:numFmt w:val="bullet"/>
      <w:lvlText w:val="o"/>
      <w:lvlJc w:val="left"/>
      <w:pPr>
        <w:ind w:left="1440" w:hanging="360"/>
      </w:pPr>
      <w:rPr>
        <w:rFonts w:ascii="Courier New" w:hAnsi="Courier New" w:hint="default"/>
      </w:rPr>
    </w:lvl>
    <w:lvl w:ilvl="2" w:tplc="9E92E21A">
      <w:start w:val="1"/>
      <w:numFmt w:val="bullet"/>
      <w:lvlText w:val=""/>
      <w:lvlJc w:val="left"/>
      <w:pPr>
        <w:ind w:left="2160" w:hanging="360"/>
      </w:pPr>
      <w:rPr>
        <w:rFonts w:ascii="Wingdings" w:hAnsi="Wingdings" w:hint="default"/>
      </w:rPr>
    </w:lvl>
    <w:lvl w:ilvl="3" w:tplc="87A0A318">
      <w:start w:val="1"/>
      <w:numFmt w:val="bullet"/>
      <w:lvlText w:val=""/>
      <w:lvlJc w:val="left"/>
      <w:pPr>
        <w:ind w:left="2880" w:hanging="360"/>
      </w:pPr>
      <w:rPr>
        <w:rFonts w:ascii="Symbol" w:hAnsi="Symbol" w:hint="default"/>
      </w:rPr>
    </w:lvl>
    <w:lvl w:ilvl="4" w:tplc="3D0A0616">
      <w:start w:val="1"/>
      <w:numFmt w:val="bullet"/>
      <w:lvlText w:val="o"/>
      <w:lvlJc w:val="left"/>
      <w:pPr>
        <w:ind w:left="3600" w:hanging="360"/>
      </w:pPr>
      <w:rPr>
        <w:rFonts w:ascii="Courier New" w:hAnsi="Courier New" w:hint="default"/>
      </w:rPr>
    </w:lvl>
    <w:lvl w:ilvl="5" w:tplc="C4A0C8EA">
      <w:start w:val="1"/>
      <w:numFmt w:val="bullet"/>
      <w:lvlText w:val=""/>
      <w:lvlJc w:val="left"/>
      <w:pPr>
        <w:ind w:left="4320" w:hanging="360"/>
      </w:pPr>
      <w:rPr>
        <w:rFonts w:ascii="Wingdings" w:hAnsi="Wingdings" w:hint="default"/>
      </w:rPr>
    </w:lvl>
    <w:lvl w:ilvl="6" w:tplc="40348DC4">
      <w:start w:val="1"/>
      <w:numFmt w:val="bullet"/>
      <w:lvlText w:val=""/>
      <w:lvlJc w:val="left"/>
      <w:pPr>
        <w:ind w:left="5040" w:hanging="360"/>
      </w:pPr>
      <w:rPr>
        <w:rFonts w:ascii="Symbol" w:hAnsi="Symbol" w:hint="default"/>
      </w:rPr>
    </w:lvl>
    <w:lvl w:ilvl="7" w:tplc="1F30FC08">
      <w:start w:val="1"/>
      <w:numFmt w:val="bullet"/>
      <w:lvlText w:val="o"/>
      <w:lvlJc w:val="left"/>
      <w:pPr>
        <w:ind w:left="5760" w:hanging="360"/>
      </w:pPr>
      <w:rPr>
        <w:rFonts w:ascii="Courier New" w:hAnsi="Courier New" w:hint="default"/>
      </w:rPr>
    </w:lvl>
    <w:lvl w:ilvl="8" w:tplc="58BEEB2C">
      <w:start w:val="1"/>
      <w:numFmt w:val="bullet"/>
      <w:lvlText w:val=""/>
      <w:lvlJc w:val="left"/>
      <w:pPr>
        <w:ind w:left="6480" w:hanging="360"/>
      </w:pPr>
      <w:rPr>
        <w:rFonts w:ascii="Wingdings" w:hAnsi="Wingdings" w:hint="default"/>
      </w:rPr>
    </w:lvl>
  </w:abstractNum>
  <w:abstractNum w:abstractNumId="18" w15:restartNumberingAfterBreak="0">
    <w:nsid w:val="5A6CF705"/>
    <w:multiLevelType w:val="hybridMultilevel"/>
    <w:tmpl w:val="9F58941E"/>
    <w:lvl w:ilvl="0" w:tplc="BF34E612">
      <w:start w:val="2"/>
      <w:numFmt w:val="bullet"/>
      <w:lvlText w:val="-"/>
      <w:lvlJc w:val="left"/>
      <w:pPr>
        <w:ind w:left="720" w:hanging="360"/>
      </w:pPr>
      <w:rPr>
        <w:rFonts w:ascii="Arial Narrow" w:hAnsi="Arial Narrow" w:hint="default"/>
      </w:rPr>
    </w:lvl>
    <w:lvl w:ilvl="1" w:tplc="FE3E4C22">
      <w:start w:val="1"/>
      <w:numFmt w:val="bullet"/>
      <w:lvlText w:val="o"/>
      <w:lvlJc w:val="left"/>
      <w:pPr>
        <w:ind w:left="1440" w:hanging="360"/>
      </w:pPr>
      <w:rPr>
        <w:rFonts w:ascii="Courier New" w:hAnsi="Courier New" w:hint="default"/>
      </w:rPr>
    </w:lvl>
    <w:lvl w:ilvl="2" w:tplc="417A4B1A">
      <w:start w:val="1"/>
      <w:numFmt w:val="bullet"/>
      <w:lvlText w:val=""/>
      <w:lvlJc w:val="left"/>
      <w:pPr>
        <w:ind w:left="2160" w:hanging="360"/>
      </w:pPr>
      <w:rPr>
        <w:rFonts w:ascii="Wingdings" w:hAnsi="Wingdings" w:hint="default"/>
      </w:rPr>
    </w:lvl>
    <w:lvl w:ilvl="3" w:tplc="8E96ABAE">
      <w:start w:val="1"/>
      <w:numFmt w:val="bullet"/>
      <w:lvlText w:val=""/>
      <w:lvlJc w:val="left"/>
      <w:pPr>
        <w:ind w:left="2880" w:hanging="360"/>
      </w:pPr>
      <w:rPr>
        <w:rFonts w:ascii="Symbol" w:hAnsi="Symbol" w:hint="default"/>
      </w:rPr>
    </w:lvl>
    <w:lvl w:ilvl="4" w:tplc="C6FAF75A">
      <w:start w:val="1"/>
      <w:numFmt w:val="bullet"/>
      <w:lvlText w:val="o"/>
      <w:lvlJc w:val="left"/>
      <w:pPr>
        <w:ind w:left="3600" w:hanging="360"/>
      </w:pPr>
      <w:rPr>
        <w:rFonts w:ascii="Courier New" w:hAnsi="Courier New" w:hint="default"/>
      </w:rPr>
    </w:lvl>
    <w:lvl w:ilvl="5" w:tplc="C5E218B6">
      <w:start w:val="1"/>
      <w:numFmt w:val="bullet"/>
      <w:lvlText w:val=""/>
      <w:lvlJc w:val="left"/>
      <w:pPr>
        <w:ind w:left="4320" w:hanging="360"/>
      </w:pPr>
      <w:rPr>
        <w:rFonts w:ascii="Wingdings" w:hAnsi="Wingdings" w:hint="default"/>
      </w:rPr>
    </w:lvl>
    <w:lvl w:ilvl="6" w:tplc="676C3974">
      <w:start w:val="1"/>
      <w:numFmt w:val="bullet"/>
      <w:lvlText w:val=""/>
      <w:lvlJc w:val="left"/>
      <w:pPr>
        <w:ind w:left="5040" w:hanging="360"/>
      </w:pPr>
      <w:rPr>
        <w:rFonts w:ascii="Symbol" w:hAnsi="Symbol" w:hint="default"/>
      </w:rPr>
    </w:lvl>
    <w:lvl w:ilvl="7" w:tplc="6FC0A0E6">
      <w:start w:val="1"/>
      <w:numFmt w:val="bullet"/>
      <w:lvlText w:val="o"/>
      <w:lvlJc w:val="left"/>
      <w:pPr>
        <w:ind w:left="5760" w:hanging="360"/>
      </w:pPr>
      <w:rPr>
        <w:rFonts w:ascii="Courier New" w:hAnsi="Courier New" w:hint="default"/>
      </w:rPr>
    </w:lvl>
    <w:lvl w:ilvl="8" w:tplc="277ACB22">
      <w:start w:val="1"/>
      <w:numFmt w:val="bullet"/>
      <w:lvlText w:val=""/>
      <w:lvlJc w:val="left"/>
      <w:pPr>
        <w:ind w:left="6480" w:hanging="360"/>
      </w:pPr>
      <w:rPr>
        <w:rFonts w:ascii="Wingdings" w:hAnsi="Wingdings" w:hint="default"/>
      </w:rPr>
    </w:lvl>
  </w:abstractNum>
  <w:abstractNum w:abstractNumId="19" w15:restartNumberingAfterBreak="0">
    <w:nsid w:val="5FC52D5B"/>
    <w:multiLevelType w:val="hybridMultilevel"/>
    <w:tmpl w:val="D992356E"/>
    <w:lvl w:ilvl="0" w:tplc="0FCC7700">
      <w:start w:val="2"/>
      <w:numFmt w:val="bullet"/>
      <w:lvlText w:val="-"/>
      <w:lvlJc w:val="left"/>
      <w:pPr>
        <w:ind w:left="720" w:hanging="360"/>
      </w:pPr>
      <w:rPr>
        <w:rFonts w:ascii="Arial Narrow" w:hAnsi="Arial Narrow" w:hint="default"/>
      </w:rPr>
    </w:lvl>
    <w:lvl w:ilvl="1" w:tplc="9BD6CF2C">
      <w:start w:val="1"/>
      <w:numFmt w:val="bullet"/>
      <w:lvlText w:val="o"/>
      <w:lvlJc w:val="left"/>
      <w:pPr>
        <w:ind w:left="1440" w:hanging="360"/>
      </w:pPr>
      <w:rPr>
        <w:rFonts w:ascii="Courier New" w:hAnsi="Courier New" w:hint="default"/>
      </w:rPr>
    </w:lvl>
    <w:lvl w:ilvl="2" w:tplc="6C961DF2">
      <w:start w:val="1"/>
      <w:numFmt w:val="bullet"/>
      <w:lvlText w:val=""/>
      <w:lvlJc w:val="left"/>
      <w:pPr>
        <w:ind w:left="2160" w:hanging="360"/>
      </w:pPr>
      <w:rPr>
        <w:rFonts w:ascii="Wingdings" w:hAnsi="Wingdings" w:hint="default"/>
      </w:rPr>
    </w:lvl>
    <w:lvl w:ilvl="3" w:tplc="40EE58C4">
      <w:start w:val="1"/>
      <w:numFmt w:val="bullet"/>
      <w:lvlText w:val=""/>
      <w:lvlJc w:val="left"/>
      <w:pPr>
        <w:ind w:left="2880" w:hanging="360"/>
      </w:pPr>
      <w:rPr>
        <w:rFonts w:ascii="Symbol" w:hAnsi="Symbol" w:hint="default"/>
      </w:rPr>
    </w:lvl>
    <w:lvl w:ilvl="4" w:tplc="BA3AD2B0">
      <w:start w:val="1"/>
      <w:numFmt w:val="bullet"/>
      <w:lvlText w:val="o"/>
      <w:lvlJc w:val="left"/>
      <w:pPr>
        <w:ind w:left="3600" w:hanging="360"/>
      </w:pPr>
      <w:rPr>
        <w:rFonts w:ascii="Courier New" w:hAnsi="Courier New" w:hint="default"/>
      </w:rPr>
    </w:lvl>
    <w:lvl w:ilvl="5" w:tplc="5CC8BF60">
      <w:start w:val="1"/>
      <w:numFmt w:val="bullet"/>
      <w:lvlText w:val=""/>
      <w:lvlJc w:val="left"/>
      <w:pPr>
        <w:ind w:left="4320" w:hanging="360"/>
      </w:pPr>
      <w:rPr>
        <w:rFonts w:ascii="Wingdings" w:hAnsi="Wingdings" w:hint="default"/>
      </w:rPr>
    </w:lvl>
    <w:lvl w:ilvl="6" w:tplc="4E349BE2">
      <w:start w:val="1"/>
      <w:numFmt w:val="bullet"/>
      <w:lvlText w:val=""/>
      <w:lvlJc w:val="left"/>
      <w:pPr>
        <w:ind w:left="5040" w:hanging="360"/>
      </w:pPr>
      <w:rPr>
        <w:rFonts w:ascii="Symbol" w:hAnsi="Symbol" w:hint="default"/>
      </w:rPr>
    </w:lvl>
    <w:lvl w:ilvl="7" w:tplc="AD087B90">
      <w:start w:val="1"/>
      <w:numFmt w:val="bullet"/>
      <w:lvlText w:val="o"/>
      <w:lvlJc w:val="left"/>
      <w:pPr>
        <w:ind w:left="5760" w:hanging="360"/>
      </w:pPr>
      <w:rPr>
        <w:rFonts w:ascii="Courier New" w:hAnsi="Courier New" w:hint="default"/>
      </w:rPr>
    </w:lvl>
    <w:lvl w:ilvl="8" w:tplc="E5C2D144">
      <w:start w:val="1"/>
      <w:numFmt w:val="bullet"/>
      <w:lvlText w:val=""/>
      <w:lvlJc w:val="left"/>
      <w:pPr>
        <w:ind w:left="6480" w:hanging="360"/>
      </w:pPr>
      <w:rPr>
        <w:rFonts w:ascii="Wingdings" w:hAnsi="Wingdings" w:hint="default"/>
      </w:rPr>
    </w:lvl>
  </w:abstractNum>
  <w:abstractNum w:abstractNumId="20" w15:restartNumberingAfterBreak="0">
    <w:nsid w:val="61BEF2BF"/>
    <w:multiLevelType w:val="hybridMultilevel"/>
    <w:tmpl w:val="67FCAC5C"/>
    <w:lvl w:ilvl="0" w:tplc="BBAC68EA">
      <w:start w:val="2"/>
      <w:numFmt w:val="bullet"/>
      <w:lvlText w:val="-"/>
      <w:lvlJc w:val="left"/>
      <w:pPr>
        <w:ind w:left="720" w:hanging="360"/>
      </w:pPr>
      <w:rPr>
        <w:rFonts w:ascii="Arial Narrow" w:hAnsi="Arial Narrow" w:hint="default"/>
      </w:rPr>
    </w:lvl>
    <w:lvl w:ilvl="1" w:tplc="6704A19E">
      <w:start w:val="1"/>
      <w:numFmt w:val="bullet"/>
      <w:lvlText w:val="o"/>
      <w:lvlJc w:val="left"/>
      <w:pPr>
        <w:ind w:left="1440" w:hanging="360"/>
      </w:pPr>
      <w:rPr>
        <w:rFonts w:ascii="Courier New" w:hAnsi="Courier New" w:hint="default"/>
      </w:rPr>
    </w:lvl>
    <w:lvl w:ilvl="2" w:tplc="91FCF6C4">
      <w:start w:val="1"/>
      <w:numFmt w:val="bullet"/>
      <w:lvlText w:val=""/>
      <w:lvlJc w:val="left"/>
      <w:pPr>
        <w:ind w:left="2160" w:hanging="360"/>
      </w:pPr>
      <w:rPr>
        <w:rFonts w:ascii="Wingdings" w:hAnsi="Wingdings" w:hint="default"/>
      </w:rPr>
    </w:lvl>
    <w:lvl w:ilvl="3" w:tplc="5B58B3A0">
      <w:start w:val="1"/>
      <w:numFmt w:val="bullet"/>
      <w:lvlText w:val=""/>
      <w:lvlJc w:val="left"/>
      <w:pPr>
        <w:ind w:left="2880" w:hanging="360"/>
      </w:pPr>
      <w:rPr>
        <w:rFonts w:ascii="Symbol" w:hAnsi="Symbol" w:hint="default"/>
      </w:rPr>
    </w:lvl>
    <w:lvl w:ilvl="4" w:tplc="7A7201B8">
      <w:start w:val="1"/>
      <w:numFmt w:val="bullet"/>
      <w:lvlText w:val="o"/>
      <w:lvlJc w:val="left"/>
      <w:pPr>
        <w:ind w:left="3600" w:hanging="360"/>
      </w:pPr>
      <w:rPr>
        <w:rFonts w:ascii="Courier New" w:hAnsi="Courier New" w:hint="default"/>
      </w:rPr>
    </w:lvl>
    <w:lvl w:ilvl="5" w:tplc="61043FCE">
      <w:start w:val="1"/>
      <w:numFmt w:val="bullet"/>
      <w:lvlText w:val=""/>
      <w:lvlJc w:val="left"/>
      <w:pPr>
        <w:ind w:left="4320" w:hanging="360"/>
      </w:pPr>
      <w:rPr>
        <w:rFonts w:ascii="Wingdings" w:hAnsi="Wingdings" w:hint="default"/>
      </w:rPr>
    </w:lvl>
    <w:lvl w:ilvl="6" w:tplc="37F296A8">
      <w:start w:val="1"/>
      <w:numFmt w:val="bullet"/>
      <w:lvlText w:val=""/>
      <w:lvlJc w:val="left"/>
      <w:pPr>
        <w:ind w:left="5040" w:hanging="360"/>
      </w:pPr>
      <w:rPr>
        <w:rFonts w:ascii="Symbol" w:hAnsi="Symbol" w:hint="default"/>
      </w:rPr>
    </w:lvl>
    <w:lvl w:ilvl="7" w:tplc="51709326">
      <w:start w:val="1"/>
      <w:numFmt w:val="bullet"/>
      <w:lvlText w:val="o"/>
      <w:lvlJc w:val="left"/>
      <w:pPr>
        <w:ind w:left="5760" w:hanging="360"/>
      </w:pPr>
      <w:rPr>
        <w:rFonts w:ascii="Courier New" w:hAnsi="Courier New" w:hint="default"/>
      </w:rPr>
    </w:lvl>
    <w:lvl w:ilvl="8" w:tplc="C09A4C76">
      <w:start w:val="1"/>
      <w:numFmt w:val="bullet"/>
      <w:lvlText w:val=""/>
      <w:lvlJc w:val="left"/>
      <w:pPr>
        <w:ind w:left="6480" w:hanging="360"/>
      </w:pPr>
      <w:rPr>
        <w:rFonts w:ascii="Wingdings" w:hAnsi="Wingdings" w:hint="default"/>
      </w:rPr>
    </w:lvl>
  </w:abstractNum>
  <w:abstractNum w:abstractNumId="21" w15:restartNumberingAfterBreak="0">
    <w:nsid w:val="7394344D"/>
    <w:multiLevelType w:val="hybridMultilevel"/>
    <w:tmpl w:val="5492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200AD8"/>
    <w:multiLevelType w:val="hybridMultilevel"/>
    <w:tmpl w:val="18FA72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825410"/>
    <w:multiLevelType w:val="hybridMultilevel"/>
    <w:tmpl w:val="DC24E1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AECA9B9"/>
    <w:multiLevelType w:val="hybridMultilevel"/>
    <w:tmpl w:val="5466316C"/>
    <w:lvl w:ilvl="0" w:tplc="76C4AB3E">
      <w:start w:val="2"/>
      <w:numFmt w:val="bullet"/>
      <w:lvlText w:val="-"/>
      <w:lvlJc w:val="left"/>
      <w:pPr>
        <w:ind w:left="720" w:hanging="360"/>
      </w:pPr>
      <w:rPr>
        <w:rFonts w:ascii="Arial Narrow" w:hAnsi="Arial Narrow" w:hint="default"/>
      </w:rPr>
    </w:lvl>
    <w:lvl w:ilvl="1" w:tplc="EB4C6E64">
      <w:start w:val="1"/>
      <w:numFmt w:val="bullet"/>
      <w:lvlText w:val="o"/>
      <w:lvlJc w:val="left"/>
      <w:pPr>
        <w:ind w:left="1440" w:hanging="360"/>
      </w:pPr>
      <w:rPr>
        <w:rFonts w:ascii="Courier New" w:hAnsi="Courier New" w:hint="default"/>
      </w:rPr>
    </w:lvl>
    <w:lvl w:ilvl="2" w:tplc="8FFC4246">
      <w:start w:val="1"/>
      <w:numFmt w:val="bullet"/>
      <w:lvlText w:val=""/>
      <w:lvlJc w:val="left"/>
      <w:pPr>
        <w:ind w:left="2160" w:hanging="360"/>
      </w:pPr>
      <w:rPr>
        <w:rFonts w:ascii="Wingdings" w:hAnsi="Wingdings" w:hint="default"/>
      </w:rPr>
    </w:lvl>
    <w:lvl w:ilvl="3" w:tplc="DCFE9326">
      <w:start w:val="1"/>
      <w:numFmt w:val="bullet"/>
      <w:lvlText w:val=""/>
      <w:lvlJc w:val="left"/>
      <w:pPr>
        <w:ind w:left="2880" w:hanging="360"/>
      </w:pPr>
      <w:rPr>
        <w:rFonts w:ascii="Symbol" w:hAnsi="Symbol" w:hint="default"/>
      </w:rPr>
    </w:lvl>
    <w:lvl w:ilvl="4" w:tplc="898AE3E8">
      <w:start w:val="1"/>
      <w:numFmt w:val="bullet"/>
      <w:lvlText w:val="o"/>
      <w:lvlJc w:val="left"/>
      <w:pPr>
        <w:ind w:left="3600" w:hanging="360"/>
      </w:pPr>
      <w:rPr>
        <w:rFonts w:ascii="Courier New" w:hAnsi="Courier New" w:hint="default"/>
      </w:rPr>
    </w:lvl>
    <w:lvl w:ilvl="5" w:tplc="CD4A34E0">
      <w:start w:val="1"/>
      <w:numFmt w:val="bullet"/>
      <w:lvlText w:val=""/>
      <w:lvlJc w:val="left"/>
      <w:pPr>
        <w:ind w:left="4320" w:hanging="360"/>
      </w:pPr>
      <w:rPr>
        <w:rFonts w:ascii="Wingdings" w:hAnsi="Wingdings" w:hint="default"/>
      </w:rPr>
    </w:lvl>
    <w:lvl w:ilvl="6" w:tplc="E5C08E9E">
      <w:start w:val="1"/>
      <w:numFmt w:val="bullet"/>
      <w:lvlText w:val=""/>
      <w:lvlJc w:val="left"/>
      <w:pPr>
        <w:ind w:left="5040" w:hanging="360"/>
      </w:pPr>
      <w:rPr>
        <w:rFonts w:ascii="Symbol" w:hAnsi="Symbol" w:hint="default"/>
      </w:rPr>
    </w:lvl>
    <w:lvl w:ilvl="7" w:tplc="A6B862EE">
      <w:start w:val="1"/>
      <w:numFmt w:val="bullet"/>
      <w:lvlText w:val="o"/>
      <w:lvlJc w:val="left"/>
      <w:pPr>
        <w:ind w:left="5760" w:hanging="360"/>
      </w:pPr>
      <w:rPr>
        <w:rFonts w:ascii="Courier New" w:hAnsi="Courier New" w:hint="default"/>
      </w:rPr>
    </w:lvl>
    <w:lvl w:ilvl="8" w:tplc="BB3429C8">
      <w:start w:val="1"/>
      <w:numFmt w:val="bullet"/>
      <w:lvlText w:val=""/>
      <w:lvlJc w:val="left"/>
      <w:pPr>
        <w:ind w:left="6480" w:hanging="360"/>
      </w:pPr>
      <w:rPr>
        <w:rFonts w:ascii="Wingdings" w:hAnsi="Wingdings" w:hint="default"/>
      </w:rPr>
    </w:lvl>
  </w:abstractNum>
  <w:num w:numId="1" w16cid:durableId="950555854">
    <w:abstractNumId w:val="2"/>
  </w:num>
  <w:num w:numId="2" w16cid:durableId="1466125228">
    <w:abstractNumId w:val="24"/>
  </w:num>
  <w:num w:numId="3" w16cid:durableId="1385106936">
    <w:abstractNumId w:val="11"/>
  </w:num>
  <w:num w:numId="4" w16cid:durableId="2045444464">
    <w:abstractNumId w:val="20"/>
  </w:num>
  <w:num w:numId="5" w16cid:durableId="1306928267">
    <w:abstractNumId w:val="17"/>
  </w:num>
  <w:num w:numId="6" w16cid:durableId="260964517">
    <w:abstractNumId w:val="7"/>
  </w:num>
  <w:num w:numId="7" w16cid:durableId="71900224">
    <w:abstractNumId w:val="6"/>
  </w:num>
  <w:num w:numId="8" w16cid:durableId="2077899622">
    <w:abstractNumId w:val="19"/>
  </w:num>
  <w:num w:numId="9" w16cid:durableId="1878005752">
    <w:abstractNumId w:val="18"/>
  </w:num>
  <w:num w:numId="10" w16cid:durableId="396636220">
    <w:abstractNumId w:val="4"/>
  </w:num>
  <w:num w:numId="11" w16cid:durableId="867371546">
    <w:abstractNumId w:val="13"/>
  </w:num>
  <w:num w:numId="12" w16cid:durableId="720404368">
    <w:abstractNumId w:val="14"/>
  </w:num>
  <w:num w:numId="13" w16cid:durableId="2104494807">
    <w:abstractNumId w:val="9"/>
  </w:num>
  <w:num w:numId="14" w16cid:durableId="1985045097">
    <w:abstractNumId w:val="23"/>
  </w:num>
  <w:num w:numId="15" w16cid:durableId="1629776390">
    <w:abstractNumId w:val="22"/>
  </w:num>
  <w:num w:numId="16" w16cid:durableId="491529913">
    <w:abstractNumId w:val="0"/>
  </w:num>
  <w:num w:numId="17" w16cid:durableId="1427843968">
    <w:abstractNumId w:val="12"/>
  </w:num>
  <w:num w:numId="18" w16cid:durableId="1357459881">
    <w:abstractNumId w:val="15"/>
  </w:num>
  <w:num w:numId="19" w16cid:durableId="1037008080">
    <w:abstractNumId w:val="8"/>
  </w:num>
  <w:num w:numId="20" w16cid:durableId="1850169004">
    <w:abstractNumId w:val="10"/>
  </w:num>
  <w:num w:numId="21" w16cid:durableId="1172602306">
    <w:abstractNumId w:val="21"/>
  </w:num>
  <w:num w:numId="22" w16cid:durableId="1736049397">
    <w:abstractNumId w:val="1"/>
  </w:num>
  <w:num w:numId="23" w16cid:durableId="833955269">
    <w:abstractNumId w:val="3"/>
  </w:num>
  <w:num w:numId="24" w16cid:durableId="184443098">
    <w:abstractNumId w:val="16"/>
  </w:num>
  <w:num w:numId="25" w16cid:durableId="1562209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F2"/>
    <w:rsid w:val="00000437"/>
    <w:rsid w:val="0000189B"/>
    <w:rsid w:val="00002DC1"/>
    <w:rsid w:val="00002E46"/>
    <w:rsid w:val="000100EB"/>
    <w:rsid w:val="0001108C"/>
    <w:rsid w:val="000119B7"/>
    <w:rsid w:val="0001238C"/>
    <w:rsid w:val="00012C69"/>
    <w:rsid w:val="000138BE"/>
    <w:rsid w:val="00014105"/>
    <w:rsid w:val="00016408"/>
    <w:rsid w:val="0002292F"/>
    <w:rsid w:val="00023CA3"/>
    <w:rsid w:val="00023D97"/>
    <w:rsid w:val="00023EA3"/>
    <w:rsid w:val="000247E6"/>
    <w:rsid w:val="00024C64"/>
    <w:rsid w:val="00025CB3"/>
    <w:rsid w:val="00026688"/>
    <w:rsid w:val="000270F1"/>
    <w:rsid w:val="000302D3"/>
    <w:rsid w:val="00032F28"/>
    <w:rsid w:val="000332BC"/>
    <w:rsid w:val="00034B66"/>
    <w:rsid w:val="00034BFD"/>
    <w:rsid w:val="00035FFA"/>
    <w:rsid w:val="00042662"/>
    <w:rsid w:val="00044F82"/>
    <w:rsid w:val="000457C7"/>
    <w:rsid w:val="00046C59"/>
    <w:rsid w:val="00047AE3"/>
    <w:rsid w:val="00050312"/>
    <w:rsid w:val="00052BFE"/>
    <w:rsid w:val="00053506"/>
    <w:rsid w:val="000546CA"/>
    <w:rsid w:val="00054B38"/>
    <w:rsid w:val="00056950"/>
    <w:rsid w:val="00060F40"/>
    <w:rsid w:val="000618DB"/>
    <w:rsid w:val="000632EC"/>
    <w:rsid w:val="00063BE9"/>
    <w:rsid w:val="000655CE"/>
    <w:rsid w:val="000708BE"/>
    <w:rsid w:val="0007164D"/>
    <w:rsid w:val="0007241E"/>
    <w:rsid w:val="00073BD7"/>
    <w:rsid w:val="00073FB3"/>
    <w:rsid w:val="00075825"/>
    <w:rsid w:val="0007617D"/>
    <w:rsid w:val="00076917"/>
    <w:rsid w:val="0007707D"/>
    <w:rsid w:val="00077CFE"/>
    <w:rsid w:val="00082002"/>
    <w:rsid w:val="00084F83"/>
    <w:rsid w:val="0008690A"/>
    <w:rsid w:val="000875BC"/>
    <w:rsid w:val="00090B83"/>
    <w:rsid w:val="00090C75"/>
    <w:rsid w:val="000928BF"/>
    <w:rsid w:val="00095656"/>
    <w:rsid w:val="00095E74"/>
    <w:rsid w:val="000A2B4D"/>
    <w:rsid w:val="000A2C07"/>
    <w:rsid w:val="000A4671"/>
    <w:rsid w:val="000A49C3"/>
    <w:rsid w:val="000A592D"/>
    <w:rsid w:val="000A7D1D"/>
    <w:rsid w:val="000B1FA1"/>
    <w:rsid w:val="000B2E6F"/>
    <w:rsid w:val="000B3026"/>
    <w:rsid w:val="000B44BC"/>
    <w:rsid w:val="000B4E02"/>
    <w:rsid w:val="000B50CC"/>
    <w:rsid w:val="000B63AE"/>
    <w:rsid w:val="000B718F"/>
    <w:rsid w:val="000B7351"/>
    <w:rsid w:val="000B7DF9"/>
    <w:rsid w:val="000C2496"/>
    <w:rsid w:val="000C3D6D"/>
    <w:rsid w:val="000C67FE"/>
    <w:rsid w:val="000C6CF7"/>
    <w:rsid w:val="000C6D06"/>
    <w:rsid w:val="000D31FF"/>
    <w:rsid w:val="000D5170"/>
    <w:rsid w:val="000D764C"/>
    <w:rsid w:val="000E19BC"/>
    <w:rsid w:val="000E5A5A"/>
    <w:rsid w:val="000E61FE"/>
    <w:rsid w:val="000E7135"/>
    <w:rsid w:val="000E78CE"/>
    <w:rsid w:val="000E78E6"/>
    <w:rsid w:val="000F20A5"/>
    <w:rsid w:val="000F2E49"/>
    <w:rsid w:val="000F4232"/>
    <w:rsid w:val="001007E5"/>
    <w:rsid w:val="00101B69"/>
    <w:rsid w:val="001027A0"/>
    <w:rsid w:val="0010340D"/>
    <w:rsid w:val="00104D75"/>
    <w:rsid w:val="00105110"/>
    <w:rsid w:val="00106278"/>
    <w:rsid w:val="001062CF"/>
    <w:rsid w:val="001065F5"/>
    <w:rsid w:val="001068C8"/>
    <w:rsid w:val="00106D86"/>
    <w:rsid w:val="00107379"/>
    <w:rsid w:val="001074B3"/>
    <w:rsid w:val="001075A7"/>
    <w:rsid w:val="00107B8D"/>
    <w:rsid w:val="00107F1C"/>
    <w:rsid w:val="001120CD"/>
    <w:rsid w:val="00112369"/>
    <w:rsid w:val="0011271F"/>
    <w:rsid w:val="00112AAC"/>
    <w:rsid w:val="001154CE"/>
    <w:rsid w:val="00116CEA"/>
    <w:rsid w:val="00121304"/>
    <w:rsid w:val="001247A0"/>
    <w:rsid w:val="001249E0"/>
    <w:rsid w:val="0012528D"/>
    <w:rsid w:val="001275F9"/>
    <w:rsid w:val="001301C4"/>
    <w:rsid w:val="00131FE4"/>
    <w:rsid w:val="0013312D"/>
    <w:rsid w:val="001338F8"/>
    <w:rsid w:val="001341F3"/>
    <w:rsid w:val="00134B6E"/>
    <w:rsid w:val="00134EEF"/>
    <w:rsid w:val="001353F7"/>
    <w:rsid w:val="001361B1"/>
    <w:rsid w:val="00136540"/>
    <w:rsid w:val="00137030"/>
    <w:rsid w:val="001411D8"/>
    <w:rsid w:val="0014324E"/>
    <w:rsid w:val="00144F5E"/>
    <w:rsid w:val="0014543E"/>
    <w:rsid w:val="0015010A"/>
    <w:rsid w:val="001506C2"/>
    <w:rsid w:val="00151391"/>
    <w:rsid w:val="0015237E"/>
    <w:rsid w:val="00154588"/>
    <w:rsid w:val="00154812"/>
    <w:rsid w:val="00154E35"/>
    <w:rsid w:val="00155D50"/>
    <w:rsid w:val="00160546"/>
    <w:rsid w:val="00160B41"/>
    <w:rsid w:val="00161602"/>
    <w:rsid w:val="00164D26"/>
    <w:rsid w:val="00165B83"/>
    <w:rsid w:val="00170008"/>
    <w:rsid w:val="00170EF8"/>
    <w:rsid w:val="00172093"/>
    <w:rsid w:val="0017272F"/>
    <w:rsid w:val="00174747"/>
    <w:rsid w:val="00175AE6"/>
    <w:rsid w:val="0018072D"/>
    <w:rsid w:val="001807EF"/>
    <w:rsid w:val="00181111"/>
    <w:rsid w:val="00181C08"/>
    <w:rsid w:val="00183A9E"/>
    <w:rsid w:val="00187B52"/>
    <w:rsid w:val="00187BA1"/>
    <w:rsid w:val="00196804"/>
    <w:rsid w:val="00196F11"/>
    <w:rsid w:val="001972B2"/>
    <w:rsid w:val="001975A7"/>
    <w:rsid w:val="00197878"/>
    <w:rsid w:val="00197C9F"/>
    <w:rsid w:val="001A0C43"/>
    <w:rsid w:val="001A0D65"/>
    <w:rsid w:val="001A1E72"/>
    <w:rsid w:val="001A2EDA"/>
    <w:rsid w:val="001A314A"/>
    <w:rsid w:val="001A37C2"/>
    <w:rsid w:val="001A41EE"/>
    <w:rsid w:val="001A4F06"/>
    <w:rsid w:val="001A6971"/>
    <w:rsid w:val="001B0976"/>
    <w:rsid w:val="001B15FA"/>
    <w:rsid w:val="001B23FA"/>
    <w:rsid w:val="001B2B62"/>
    <w:rsid w:val="001B2F04"/>
    <w:rsid w:val="001B46E3"/>
    <w:rsid w:val="001B630C"/>
    <w:rsid w:val="001C06C4"/>
    <w:rsid w:val="001C404E"/>
    <w:rsid w:val="001C4784"/>
    <w:rsid w:val="001C4787"/>
    <w:rsid w:val="001C50EB"/>
    <w:rsid w:val="001C6183"/>
    <w:rsid w:val="001C6A74"/>
    <w:rsid w:val="001D00D5"/>
    <w:rsid w:val="001D13E6"/>
    <w:rsid w:val="001D140C"/>
    <w:rsid w:val="001D256E"/>
    <w:rsid w:val="001D4775"/>
    <w:rsid w:val="001D6E23"/>
    <w:rsid w:val="001E0250"/>
    <w:rsid w:val="001E2CEB"/>
    <w:rsid w:val="001E327B"/>
    <w:rsid w:val="001E473B"/>
    <w:rsid w:val="001E6DAF"/>
    <w:rsid w:val="001E7B87"/>
    <w:rsid w:val="001F0853"/>
    <w:rsid w:val="001F1E86"/>
    <w:rsid w:val="001F2471"/>
    <w:rsid w:val="001F4048"/>
    <w:rsid w:val="001F4C5D"/>
    <w:rsid w:val="001F6A07"/>
    <w:rsid w:val="001F6CC2"/>
    <w:rsid w:val="001F742F"/>
    <w:rsid w:val="001F7F9C"/>
    <w:rsid w:val="00201DA0"/>
    <w:rsid w:val="00204784"/>
    <w:rsid w:val="0020706A"/>
    <w:rsid w:val="00211964"/>
    <w:rsid w:val="00213160"/>
    <w:rsid w:val="00213225"/>
    <w:rsid w:val="00214AB8"/>
    <w:rsid w:val="00214D9A"/>
    <w:rsid w:val="0021596E"/>
    <w:rsid w:val="00217380"/>
    <w:rsid w:val="00221D7E"/>
    <w:rsid w:val="002232F2"/>
    <w:rsid w:val="002242DD"/>
    <w:rsid w:val="00225AFF"/>
    <w:rsid w:val="00227001"/>
    <w:rsid w:val="002278D4"/>
    <w:rsid w:val="00231B13"/>
    <w:rsid w:val="00232BD5"/>
    <w:rsid w:val="00233038"/>
    <w:rsid w:val="00234565"/>
    <w:rsid w:val="002363E7"/>
    <w:rsid w:val="00237203"/>
    <w:rsid w:val="0023724E"/>
    <w:rsid w:val="00237485"/>
    <w:rsid w:val="0023CDD0"/>
    <w:rsid w:val="00240314"/>
    <w:rsid w:val="00241132"/>
    <w:rsid w:val="002422F0"/>
    <w:rsid w:val="002432B1"/>
    <w:rsid w:val="00243F3D"/>
    <w:rsid w:val="00244A0A"/>
    <w:rsid w:val="00247CFC"/>
    <w:rsid w:val="00250CD2"/>
    <w:rsid w:val="00251558"/>
    <w:rsid w:val="00253E49"/>
    <w:rsid w:val="00254B67"/>
    <w:rsid w:val="00254BC2"/>
    <w:rsid w:val="002564A3"/>
    <w:rsid w:val="00256DA4"/>
    <w:rsid w:val="00257AA7"/>
    <w:rsid w:val="00260CE1"/>
    <w:rsid w:val="00264269"/>
    <w:rsid w:val="0026474C"/>
    <w:rsid w:val="00270A24"/>
    <w:rsid w:val="002711B3"/>
    <w:rsid w:val="00271571"/>
    <w:rsid w:val="0027174D"/>
    <w:rsid w:val="002717B2"/>
    <w:rsid w:val="00272093"/>
    <w:rsid w:val="00273888"/>
    <w:rsid w:val="002749A6"/>
    <w:rsid w:val="00274D6C"/>
    <w:rsid w:val="00275CFB"/>
    <w:rsid w:val="0028019C"/>
    <w:rsid w:val="00280A87"/>
    <w:rsid w:val="00280BB9"/>
    <w:rsid w:val="00286A14"/>
    <w:rsid w:val="00286F77"/>
    <w:rsid w:val="00287667"/>
    <w:rsid w:val="00287678"/>
    <w:rsid w:val="00293B57"/>
    <w:rsid w:val="002957EF"/>
    <w:rsid w:val="00295F7E"/>
    <w:rsid w:val="00296F93"/>
    <w:rsid w:val="002A196F"/>
    <w:rsid w:val="002A5F12"/>
    <w:rsid w:val="002A60C3"/>
    <w:rsid w:val="002A6994"/>
    <w:rsid w:val="002B0697"/>
    <w:rsid w:val="002B2995"/>
    <w:rsid w:val="002B3587"/>
    <w:rsid w:val="002B3A42"/>
    <w:rsid w:val="002B49C0"/>
    <w:rsid w:val="002B545A"/>
    <w:rsid w:val="002B69D7"/>
    <w:rsid w:val="002B6CB1"/>
    <w:rsid w:val="002C0041"/>
    <w:rsid w:val="002C08E4"/>
    <w:rsid w:val="002C0DEC"/>
    <w:rsid w:val="002C100F"/>
    <w:rsid w:val="002C26BD"/>
    <w:rsid w:val="002C2769"/>
    <w:rsid w:val="002C5F09"/>
    <w:rsid w:val="002C793F"/>
    <w:rsid w:val="002C7E15"/>
    <w:rsid w:val="002D2050"/>
    <w:rsid w:val="002D3CBB"/>
    <w:rsid w:val="002D3F75"/>
    <w:rsid w:val="002D6F72"/>
    <w:rsid w:val="002D76AB"/>
    <w:rsid w:val="002E3D90"/>
    <w:rsid w:val="002E4051"/>
    <w:rsid w:val="002E494F"/>
    <w:rsid w:val="002E4AFF"/>
    <w:rsid w:val="002E5057"/>
    <w:rsid w:val="002E6191"/>
    <w:rsid w:val="002F0FBB"/>
    <w:rsid w:val="002F3BAF"/>
    <w:rsid w:val="002F471A"/>
    <w:rsid w:val="002F4C81"/>
    <w:rsid w:val="002F6647"/>
    <w:rsid w:val="002F6C0E"/>
    <w:rsid w:val="002F7F05"/>
    <w:rsid w:val="0030425A"/>
    <w:rsid w:val="003055AE"/>
    <w:rsid w:val="003068E8"/>
    <w:rsid w:val="00306E99"/>
    <w:rsid w:val="0031165A"/>
    <w:rsid w:val="00314E10"/>
    <w:rsid w:val="00315FB8"/>
    <w:rsid w:val="0031604D"/>
    <w:rsid w:val="0031631F"/>
    <w:rsid w:val="003163D5"/>
    <w:rsid w:val="003170AB"/>
    <w:rsid w:val="00317854"/>
    <w:rsid w:val="00320C66"/>
    <w:rsid w:val="00321059"/>
    <w:rsid w:val="003218DC"/>
    <w:rsid w:val="00322393"/>
    <w:rsid w:val="00322675"/>
    <w:rsid w:val="00323160"/>
    <w:rsid w:val="00323294"/>
    <w:rsid w:val="00323A07"/>
    <w:rsid w:val="00325149"/>
    <w:rsid w:val="00330306"/>
    <w:rsid w:val="00331D72"/>
    <w:rsid w:val="00332ADB"/>
    <w:rsid w:val="00333BE6"/>
    <w:rsid w:val="00334138"/>
    <w:rsid w:val="00335EE4"/>
    <w:rsid w:val="00337733"/>
    <w:rsid w:val="0034024D"/>
    <w:rsid w:val="0034619E"/>
    <w:rsid w:val="003461CF"/>
    <w:rsid w:val="003473A0"/>
    <w:rsid w:val="0035043B"/>
    <w:rsid w:val="003517ED"/>
    <w:rsid w:val="00351CAF"/>
    <w:rsid w:val="0035516C"/>
    <w:rsid w:val="0035688B"/>
    <w:rsid w:val="00356B0D"/>
    <w:rsid w:val="003602D0"/>
    <w:rsid w:val="003613EC"/>
    <w:rsid w:val="00363279"/>
    <w:rsid w:val="00363B2C"/>
    <w:rsid w:val="00365B1B"/>
    <w:rsid w:val="00372310"/>
    <w:rsid w:val="00372525"/>
    <w:rsid w:val="00372FFC"/>
    <w:rsid w:val="00373AE8"/>
    <w:rsid w:val="00374868"/>
    <w:rsid w:val="0037501E"/>
    <w:rsid w:val="00376CD7"/>
    <w:rsid w:val="00377937"/>
    <w:rsid w:val="00380FF3"/>
    <w:rsid w:val="0038162A"/>
    <w:rsid w:val="003821F4"/>
    <w:rsid w:val="003831BA"/>
    <w:rsid w:val="00383D94"/>
    <w:rsid w:val="003858D3"/>
    <w:rsid w:val="0038630C"/>
    <w:rsid w:val="00387D36"/>
    <w:rsid w:val="00390A52"/>
    <w:rsid w:val="003922B8"/>
    <w:rsid w:val="00395198"/>
    <w:rsid w:val="00396850"/>
    <w:rsid w:val="00397913"/>
    <w:rsid w:val="003A0074"/>
    <w:rsid w:val="003A0876"/>
    <w:rsid w:val="003A40CE"/>
    <w:rsid w:val="003A56B9"/>
    <w:rsid w:val="003A57D3"/>
    <w:rsid w:val="003A6247"/>
    <w:rsid w:val="003A6682"/>
    <w:rsid w:val="003A6871"/>
    <w:rsid w:val="003A781C"/>
    <w:rsid w:val="003A7ED0"/>
    <w:rsid w:val="003B1644"/>
    <w:rsid w:val="003B33A8"/>
    <w:rsid w:val="003B42D3"/>
    <w:rsid w:val="003B4495"/>
    <w:rsid w:val="003B45C9"/>
    <w:rsid w:val="003B4C9A"/>
    <w:rsid w:val="003B4CAB"/>
    <w:rsid w:val="003B58D1"/>
    <w:rsid w:val="003B7255"/>
    <w:rsid w:val="003B7A87"/>
    <w:rsid w:val="003B7D4F"/>
    <w:rsid w:val="003B7ECA"/>
    <w:rsid w:val="003C6778"/>
    <w:rsid w:val="003C7E33"/>
    <w:rsid w:val="003D000B"/>
    <w:rsid w:val="003D285B"/>
    <w:rsid w:val="003D2BFB"/>
    <w:rsid w:val="003D2C31"/>
    <w:rsid w:val="003D390F"/>
    <w:rsid w:val="003D56AB"/>
    <w:rsid w:val="003E0558"/>
    <w:rsid w:val="003E14D1"/>
    <w:rsid w:val="003E2CFA"/>
    <w:rsid w:val="003E6D8B"/>
    <w:rsid w:val="003F0188"/>
    <w:rsid w:val="003F0A2D"/>
    <w:rsid w:val="003F1D86"/>
    <w:rsid w:val="003F2894"/>
    <w:rsid w:val="003F58BC"/>
    <w:rsid w:val="003F7823"/>
    <w:rsid w:val="003F79DA"/>
    <w:rsid w:val="00405DDF"/>
    <w:rsid w:val="004067C8"/>
    <w:rsid w:val="00407BEC"/>
    <w:rsid w:val="00410083"/>
    <w:rsid w:val="00410572"/>
    <w:rsid w:val="00411448"/>
    <w:rsid w:val="00412868"/>
    <w:rsid w:val="00413477"/>
    <w:rsid w:val="004138D6"/>
    <w:rsid w:val="0041598D"/>
    <w:rsid w:val="00420835"/>
    <w:rsid w:val="00420848"/>
    <w:rsid w:val="004216CE"/>
    <w:rsid w:val="004233DA"/>
    <w:rsid w:val="00424308"/>
    <w:rsid w:val="00426AEF"/>
    <w:rsid w:val="00431539"/>
    <w:rsid w:val="00436F9F"/>
    <w:rsid w:val="00440877"/>
    <w:rsid w:val="00440FB9"/>
    <w:rsid w:val="0044177A"/>
    <w:rsid w:val="00442DA5"/>
    <w:rsid w:val="004435FB"/>
    <w:rsid w:val="00444821"/>
    <w:rsid w:val="0044696B"/>
    <w:rsid w:val="00446E17"/>
    <w:rsid w:val="00451D45"/>
    <w:rsid w:val="0045448F"/>
    <w:rsid w:val="00454E7C"/>
    <w:rsid w:val="0045501C"/>
    <w:rsid w:val="00455439"/>
    <w:rsid w:val="00455ADF"/>
    <w:rsid w:val="0045672E"/>
    <w:rsid w:val="00456914"/>
    <w:rsid w:val="00456B53"/>
    <w:rsid w:val="004604DF"/>
    <w:rsid w:val="00460760"/>
    <w:rsid w:val="00461D03"/>
    <w:rsid w:val="0046404A"/>
    <w:rsid w:val="00471AAA"/>
    <w:rsid w:val="00471BD6"/>
    <w:rsid w:val="0047343F"/>
    <w:rsid w:val="00473B66"/>
    <w:rsid w:val="004751FB"/>
    <w:rsid w:val="0048061D"/>
    <w:rsid w:val="00481386"/>
    <w:rsid w:val="0048181A"/>
    <w:rsid w:val="004823F4"/>
    <w:rsid w:val="004824C4"/>
    <w:rsid w:val="004828FA"/>
    <w:rsid w:val="004849CC"/>
    <w:rsid w:val="00484FEB"/>
    <w:rsid w:val="00485584"/>
    <w:rsid w:val="00485C4A"/>
    <w:rsid w:val="0048771A"/>
    <w:rsid w:val="0048774E"/>
    <w:rsid w:val="00490FAC"/>
    <w:rsid w:val="00492865"/>
    <w:rsid w:val="0049407D"/>
    <w:rsid w:val="00495229"/>
    <w:rsid w:val="004A0D88"/>
    <w:rsid w:val="004A254C"/>
    <w:rsid w:val="004A2A51"/>
    <w:rsid w:val="004A2F7C"/>
    <w:rsid w:val="004A475D"/>
    <w:rsid w:val="004A528D"/>
    <w:rsid w:val="004A6F71"/>
    <w:rsid w:val="004B0647"/>
    <w:rsid w:val="004B1043"/>
    <w:rsid w:val="004B356E"/>
    <w:rsid w:val="004B3F2B"/>
    <w:rsid w:val="004B461D"/>
    <w:rsid w:val="004B4B50"/>
    <w:rsid w:val="004B4EE6"/>
    <w:rsid w:val="004B59A9"/>
    <w:rsid w:val="004B6A7D"/>
    <w:rsid w:val="004B6CF0"/>
    <w:rsid w:val="004C0B5D"/>
    <w:rsid w:val="004C2C62"/>
    <w:rsid w:val="004C4825"/>
    <w:rsid w:val="004C52A0"/>
    <w:rsid w:val="004C57CE"/>
    <w:rsid w:val="004D19EB"/>
    <w:rsid w:val="004D3EAC"/>
    <w:rsid w:val="004D5008"/>
    <w:rsid w:val="004E2C29"/>
    <w:rsid w:val="004E3A17"/>
    <w:rsid w:val="004E6787"/>
    <w:rsid w:val="004E7111"/>
    <w:rsid w:val="004F0162"/>
    <w:rsid w:val="004F0684"/>
    <w:rsid w:val="004F227A"/>
    <w:rsid w:val="004F4C71"/>
    <w:rsid w:val="004F57D5"/>
    <w:rsid w:val="004F6599"/>
    <w:rsid w:val="004F6B47"/>
    <w:rsid w:val="005021FE"/>
    <w:rsid w:val="005025C0"/>
    <w:rsid w:val="005067D6"/>
    <w:rsid w:val="00507D64"/>
    <w:rsid w:val="00514035"/>
    <w:rsid w:val="00516078"/>
    <w:rsid w:val="005168A4"/>
    <w:rsid w:val="00517008"/>
    <w:rsid w:val="0052056F"/>
    <w:rsid w:val="00521216"/>
    <w:rsid w:val="00521F42"/>
    <w:rsid w:val="00522137"/>
    <w:rsid w:val="00522329"/>
    <w:rsid w:val="005228DB"/>
    <w:rsid w:val="00523007"/>
    <w:rsid w:val="00524050"/>
    <w:rsid w:val="005259D1"/>
    <w:rsid w:val="005264C8"/>
    <w:rsid w:val="0052775A"/>
    <w:rsid w:val="005327AD"/>
    <w:rsid w:val="0053288A"/>
    <w:rsid w:val="00534706"/>
    <w:rsid w:val="00534882"/>
    <w:rsid w:val="0053511F"/>
    <w:rsid w:val="00536C29"/>
    <w:rsid w:val="005371E7"/>
    <w:rsid w:val="0054274E"/>
    <w:rsid w:val="00543E83"/>
    <w:rsid w:val="0054424A"/>
    <w:rsid w:val="005516BE"/>
    <w:rsid w:val="00551745"/>
    <w:rsid w:val="00551F5A"/>
    <w:rsid w:val="00552836"/>
    <w:rsid w:val="005531A2"/>
    <w:rsid w:val="00553591"/>
    <w:rsid w:val="005544DF"/>
    <w:rsid w:val="00555FFF"/>
    <w:rsid w:val="00561D94"/>
    <w:rsid w:val="00562297"/>
    <w:rsid w:val="005628BD"/>
    <w:rsid w:val="00563592"/>
    <w:rsid w:val="0056359C"/>
    <w:rsid w:val="0056455D"/>
    <w:rsid w:val="00565153"/>
    <w:rsid w:val="0056539B"/>
    <w:rsid w:val="00566258"/>
    <w:rsid w:val="005705A4"/>
    <w:rsid w:val="00570EEA"/>
    <w:rsid w:val="00571145"/>
    <w:rsid w:val="00571D22"/>
    <w:rsid w:val="00571FD6"/>
    <w:rsid w:val="00572560"/>
    <w:rsid w:val="00572F3C"/>
    <w:rsid w:val="005746E3"/>
    <w:rsid w:val="00575BA0"/>
    <w:rsid w:val="00576E90"/>
    <w:rsid w:val="005772B4"/>
    <w:rsid w:val="00580AFB"/>
    <w:rsid w:val="00583E9C"/>
    <w:rsid w:val="00586327"/>
    <w:rsid w:val="005935FD"/>
    <w:rsid w:val="005956CB"/>
    <w:rsid w:val="00597B86"/>
    <w:rsid w:val="005A03CC"/>
    <w:rsid w:val="005A207C"/>
    <w:rsid w:val="005A3D9E"/>
    <w:rsid w:val="005A5146"/>
    <w:rsid w:val="005A7047"/>
    <w:rsid w:val="005A7C3D"/>
    <w:rsid w:val="005A7F84"/>
    <w:rsid w:val="005B05E2"/>
    <w:rsid w:val="005B54B3"/>
    <w:rsid w:val="005B66DF"/>
    <w:rsid w:val="005B7405"/>
    <w:rsid w:val="005C00F2"/>
    <w:rsid w:val="005C108B"/>
    <w:rsid w:val="005C27D6"/>
    <w:rsid w:val="005C2FFD"/>
    <w:rsid w:val="005C4028"/>
    <w:rsid w:val="005C4DB8"/>
    <w:rsid w:val="005C5114"/>
    <w:rsid w:val="005C6D7E"/>
    <w:rsid w:val="005C78BA"/>
    <w:rsid w:val="005D1BB1"/>
    <w:rsid w:val="005D2FCB"/>
    <w:rsid w:val="005D705D"/>
    <w:rsid w:val="005D71D5"/>
    <w:rsid w:val="005D73FD"/>
    <w:rsid w:val="005E04CC"/>
    <w:rsid w:val="005E06D3"/>
    <w:rsid w:val="005E1AF5"/>
    <w:rsid w:val="005E1DD0"/>
    <w:rsid w:val="005E29A0"/>
    <w:rsid w:val="005E630A"/>
    <w:rsid w:val="005F0517"/>
    <w:rsid w:val="005F059A"/>
    <w:rsid w:val="005F1EB0"/>
    <w:rsid w:val="005F685D"/>
    <w:rsid w:val="005F6B94"/>
    <w:rsid w:val="005F7E99"/>
    <w:rsid w:val="00601A56"/>
    <w:rsid w:val="006031A8"/>
    <w:rsid w:val="00603AFC"/>
    <w:rsid w:val="00603E79"/>
    <w:rsid w:val="00605099"/>
    <w:rsid w:val="00605FE3"/>
    <w:rsid w:val="00611BE4"/>
    <w:rsid w:val="00612B76"/>
    <w:rsid w:val="00613F17"/>
    <w:rsid w:val="00616DA0"/>
    <w:rsid w:val="0062208D"/>
    <w:rsid w:val="00622458"/>
    <w:rsid w:val="00624610"/>
    <w:rsid w:val="00624BE8"/>
    <w:rsid w:val="00624DAD"/>
    <w:rsid w:val="0062501F"/>
    <w:rsid w:val="00625036"/>
    <w:rsid w:val="00625773"/>
    <w:rsid w:val="0063267B"/>
    <w:rsid w:val="00632B1C"/>
    <w:rsid w:val="00636B63"/>
    <w:rsid w:val="0064094D"/>
    <w:rsid w:val="00641369"/>
    <w:rsid w:val="00641D63"/>
    <w:rsid w:val="0064284F"/>
    <w:rsid w:val="00642FD6"/>
    <w:rsid w:val="00645999"/>
    <w:rsid w:val="00645A03"/>
    <w:rsid w:val="00647A6B"/>
    <w:rsid w:val="00647B5F"/>
    <w:rsid w:val="006503CE"/>
    <w:rsid w:val="00650539"/>
    <w:rsid w:val="0065379E"/>
    <w:rsid w:val="0065544D"/>
    <w:rsid w:val="006554F6"/>
    <w:rsid w:val="006567ED"/>
    <w:rsid w:val="006571D4"/>
    <w:rsid w:val="00657E5D"/>
    <w:rsid w:val="00660237"/>
    <w:rsid w:val="00662147"/>
    <w:rsid w:val="00662B82"/>
    <w:rsid w:val="00663A7A"/>
    <w:rsid w:val="006648AC"/>
    <w:rsid w:val="0066504D"/>
    <w:rsid w:val="0066605C"/>
    <w:rsid w:val="00667409"/>
    <w:rsid w:val="00673745"/>
    <w:rsid w:val="006756A0"/>
    <w:rsid w:val="00675DDE"/>
    <w:rsid w:val="00677525"/>
    <w:rsid w:val="00677CBF"/>
    <w:rsid w:val="006808EA"/>
    <w:rsid w:val="00681881"/>
    <w:rsid w:val="00683B41"/>
    <w:rsid w:val="00683B6F"/>
    <w:rsid w:val="00684D52"/>
    <w:rsid w:val="00685401"/>
    <w:rsid w:val="006859E3"/>
    <w:rsid w:val="006860F0"/>
    <w:rsid w:val="0068699E"/>
    <w:rsid w:val="00687479"/>
    <w:rsid w:val="006875F4"/>
    <w:rsid w:val="0068768B"/>
    <w:rsid w:val="00690D7A"/>
    <w:rsid w:val="00693B89"/>
    <w:rsid w:val="00694ED9"/>
    <w:rsid w:val="006960BA"/>
    <w:rsid w:val="0069682E"/>
    <w:rsid w:val="006A2702"/>
    <w:rsid w:val="006A2928"/>
    <w:rsid w:val="006A3F2B"/>
    <w:rsid w:val="006A4259"/>
    <w:rsid w:val="006A54C3"/>
    <w:rsid w:val="006A7577"/>
    <w:rsid w:val="006B00AE"/>
    <w:rsid w:val="006B0312"/>
    <w:rsid w:val="006B2197"/>
    <w:rsid w:val="006B32E2"/>
    <w:rsid w:val="006B3A12"/>
    <w:rsid w:val="006B514F"/>
    <w:rsid w:val="006B5256"/>
    <w:rsid w:val="006B7DD9"/>
    <w:rsid w:val="006C25DA"/>
    <w:rsid w:val="006C2DEC"/>
    <w:rsid w:val="006C4243"/>
    <w:rsid w:val="006C54D7"/>
    <w:rsid w:val="006C6F59"/>
    <w:rsid w:val="006D0BF5"/>
    <w:rsid w:val="006D11CD"/>
    <w:rsid w:val="006D23C3"/>
    <w:rsid w:val="006D2E61"/>
    <w:rsid w:val="006D303F"/>
    <w:rsid w:val="006D3C37"/>
    <w:rsid w:val="006D4276"/>
    <w:rsid w:val="006D4773"/>
    <w:rsid w:val="006D53B0"/>
    <w:rsid w:val="006D759C"/>
    <w:rsid w:val="006E4D7E"/>
    <w:rsid w:val="006E6EDA"/>
    <w:rsid w:val="006E75A3"/>
    <w:rsid w:val="006E7971"/>
    <w:rsid w:val="006F06C9"/>
    <w:rsid w:val="006F092F"/>
    <w:rsid w:val="006F22A7"/>
    <w:rsid w:val="006F5B7E"/>
    <w:rsid w:val="006F69DD"/>
    <w:rsid w:val="0070156A"/>
    <w:rsid w:val="00701948"/>
    <w:rsid w:val="00701C12"/>
    <w:rsid w:val="007021AC"/>
    <w:rsid w:val="00703759"/>
    <w:rsid w:val="00703E12"/>
    <w:rsid w:val="0070445D"/>
    <w:rsid w:val="007045A8"/>
    <w:rsid w:val="00706DC6"/>
    <w:rsid w:val="00707011"/>
    <w:rsid w:val="007071A7"/>
    <w:rsid w:val="007134EC"/>
    <w:rsid w:val="00714344"/>
    <w:rsid w:val="0071500B"/>
    <w:rsid w:val="007217EB"/>
    <w:rsid w:val="00723E23"/>
    <w:rsid w:val="00724B38"/>
    <w:rsid w:val="00726FCC"/>
    <w:rsid w:val="007273CC"/>
    <w:rsid w:val="007276FE"/>
    <w:rsid w:val="00731400"/>
    <w:rsid w:val="00731706"/>
    <w:rsid w:val="0073222E"/>
    <w:rsid w:val="00734DA6"/>
    <w:rsid w:val="007359E6"/>
    <w:rsid w:val="007361D3"/>
    <w:rsid w:val="0073661A"/>
    <w:rsid w:val="00736721"/>
    <w:rsid w:val="00736F72"/>
    <w:rsid w:val="00737611"/>
    <w:rsid w:val="007400D0"/>
    <w:rsid w:val="0074076D"/>
    <w:rsid w:val="00742A9F"/>
    <w:rsid w:val="007451C9"/>
    <w:rsid w:val="007458E0"/>
    <w:rsid w:val="00753763"/>
    <w:rsid w:val="007551E9"/>
    <w:rsid w:val="00756539"/>
    <w:rsid w:val="00756C4A"/>
    <w:rsid w:val="0076061C"/>
    <w:rsid w:val="007608EE"/>
    <w:rsid w:val="007612B6"/>
    <w:rsid w:val="00761FEF"/>
    <w:rsid w:val="00762D8A"/>
    <w:rsid w:val="00763A3D"/>
    <w:rsid w:val="00763AA5"/>
    <w:rsid w:val="00765387"/>
    <w:rsid w:val="0076659A"/>
    <w:rsid w:val="0077031E"/>
    <w:rsid w:val="00770D13"/>
    <w:rsid w:val="00773F36"/>
    <w:rsid w:val="007743E1"/>
    <w:rsid w:val="007756BF"/>
    <w:rsid w:val="00775BAF"/>
    <w:rsid w:val="007800A0"/>
    <w:rsid w:val="00780DF2"/>
    <w:rsid w:val="0078152E"/>
    <w:rsid w:val="00782316"/>
    <w:rsid w:val="00782B03"/>
    <w:rsid w:val="00785417"/>
    <w:rsid w:val="00786291"/>
    <w:rsid w:val="0078792D"/>
    <w:rsid w:val="00787C10"/>
    <w:rsid w:val="0079160C"/>
    <w:rsid w:val="00791A21"/>
    <w:rsid w:val="007929CB"/>
    <w:rsid w:val="00795BC6"/>
    <w:rsid w:val="0079711D"/>
    <w:rsid w:val="007A0798"/>
    <w:rsid w:val="007A1556"/>
    <w:rsid w:val="007A2A4A"/>
    <w:rsid w:val="007A41E1"/>
    <w:rsid w:val="007A44F2"/>
    <w:rsid w:val="007A5428"/>
    <w:rsid w:val="007A5A41"/>
    <w:rsid w:val="007A6AE9"/>
    <w:rsid w:val="007A7DEA"/>
    <w:rsid w:val="007B0ED0"/>
    <w:rsid w:val="007B0FA6"/>
    <w:rsid w:val="007B2357"/>
    <w:rsid w:val="007B3E4A"/>
    <w:rsid w:val="007B4836"/>
    <w:rsid w:val="007B5F77"/>
    <w:rsid w:val="007B657C"/>
    <w:rsid w:val="007B6EE5"/>
    <w:rsid w:val="007B729B"/>
    <w:rsid w:val="007C286B"/>
    <w:rsid w:val="007C2AAC"/>
    <w:rsid w:val="007C2ED5"/>
    <w:rsid w:val="007C6D87"/>
    <w:rsid w:val="007D474C"/>
    <w:rsid w:val="007D4FCD"/>
    <w:rsid w:val="007D5C31"/>
    <w:rsid w:val="007D717F"/>
    <w:rsid w:val="007D74BA"/>
    <w:rsid w:val="007E2355"/>
    <w:rsid w:val="007E246F"/>
    <w:rsid w:val="007E4BF3"/>
    <w:rsid w:val="007E6357"/>
    <w:rsid w:val="007E7621"/>
    <w:rsid w:val="007F125B"/>
    <w:rsid w:val="007F31E0"/>
    <w:rsid w:val="007F3377"/>
    <w:rsid w:val="007F64EC"/>
    <w:rsid w:val="007F67F0"/>
    <w:rsid w:val="007F73D3"/>
    <w:rsid w:val="007F7C79"/>
    <w:rsid w:val="007F7E18"/>
    <w:rsid w:val="0080030E"/>
    <w:rsid w:val="00802E16"/>
    <w:rsid w:val="00803579"/>
    <w:rsid w:val="00807118"/>
    <w:rsid w:val="00807242"/>
    <w:rsid w:val="00811729"/>
    <w:rsid w:val="0081441A"/>
    <w:rsid w:val="00817599"/>
    <w:rsid w:val="00817B2E"/>
    <w:rsid w:val="00822C8F"/>
    <w:rsid w:val="00823B77"/>
    <w:rsid w:val="00826E89"/>
    <w:rsid w:val="00826EFE"/>
    <w:rsid w:val="008310B9"/>
    <w:rsid w:val="008314BA"/>
    <w:rsid w:val="00831EE7"/>
    <w:rsid w:val="0083308F"/>
    <w:rsid w:val="008346D5"/>
    <w:rsid w:val="0083539E"/>
    <w:rsid w:val="00835621"/>
    <w:rsid w:val="008359E2"/>
    <w:rsid w:val="008370C8"/>
    <w:rsid w:val="008379B1"/>
    <w:rsid w:val="00837F22"/>
    <w:rsid w:val="008403DB"/>
    <w:rsid w:val="00841D0C"/>
    <w:rsid w:val="00842259"/>
    <w:rsid w:val="00842AA1"/>
    <w:rsid w:val="00844AA1"/>
    <w:rsid w:val="008509F2"/>
    <w:rsid w:val="00851ABC"/>
    <w:rsid w:val="00852E42"/>
    <w:rsid w:val="00853C7E"/>
    <w:rsid w:val="00854482"/>
    <w:rsid w:val="00854518"/>
    <w:rsid w:val="00856311"/>
    <w:rsid w:val="0085718A"/>
    <w:rsid w:val="00857919"/>
    <w:rsid w:val="00860537"/>
    <w:rsid w:val="008610EF"/>
    <w:rsid w:val="00861D85"/>
    <w:rsid w:val="008628C0"/>
    <w:rsid w:val="00863370"/>
    <w:rsid w:val="00864195"/>
    <w:rsid w:val="00864245"/>
    <w:rsid w:val="008666EF"/>
    <w:rsid w:val="00872788"/>
    <w:rsid w:val="00872E0B"/>
    <w:rsid w:val="00873BEC"/>
    <w:rsid w:val="00876493"/>
    <w:rsid w:val="0087728A"/>
    <w:rsid w:val="00877CF5"/>
    <w:rsid w:val="008802B7"/>
    <w:rsid w:val="00881CD6"/>
    <w:rsid w:val="0089029D"/>
    <w:rsid w:val="00891FDD"/>
    <w:rsid w:val="00892356"/>
    <w:rsid w:val="00892E0A"/>
    <w:rsid w:val="00894374"/>
    <w:rsid w:val="00897AEC"/>
    <w:rsid w:val="008A0079"/>
    <w:rsid w:val="008A06C9"/>
    <w:rsid w:val="008A2C8A"/>
    <w:rsid w:val="008A6A3B"/>
    <w:rsid w:val="008A6A50"/>
    <w:rsid w:val="008A6DC2"/>
    <w:rsid w:val="008A7BBC"/>
    <w:rsid w:val="008B06FF"/>
    <w:rsid w:val="008B1659"/>
    <w:rsid w:val="008B3657"/>
    <w:rsid w:val="008B3DD0"/>
    <w:rsid w:val="008B4A08"/>
    <w:rsid w:val="008B57B1"/>
    <w:rsid w:val="008B58FD"/>
    <w:rsid w:val="008B6273"/>
    <w:rsid w:val="008B6418"/>
    <w:rsid w:val="008C1C45"/>
    <w:rsid w:val="008C426E"/>
    <w:rsid w:val="008C4F83"/>
    <w:rsid w:val="008C60E4"/>
    <w:rsid w:val="008C61B5"/>
    <w:rsid w:val="008C667D"/>
    <w:rsid w:val="008C7FD4"/>
    <w:rsid w:val="008D0E7F"/>
    <w:rsid w:val="008D1F35"/>
    <w:rsid w:val="008D37E2"/>
    <w:rsid w:val="008D3A3E"/>
    <w:rsid w:val="008D5011"/>
    <w:rsid w:val="008D66E0"/>
    <w:rsid w:val="008E0704"/>
    <w:rsid w:val="008E25E4"/>
    <w:rsid w:val="008E7369"/>
    <w:rsid w:val="008E76E1"/>
    <w:rsid w:val="008E7E10"/>
    <w:rsid w:val="008F11C0"/>
    <w:rsid w:val="008F2011"/>
    <w:rsid w:val="008F21CC"/>
    <w:rsid w:val="008F36E9"/>
    <w:rsid w:val="008F4073"/>
    <w:rsid w:val="008F42BE"/>
    <w:rsid w:val="008F6249"/>
    <w:rsid w:val="008F78F1"/>
    <w:rsid w:val="009001E5"/>
    <w:rsid w:val="00901615"/>
    <w:rsid w:val="00901652"/>
    <w:rsid w:val="00902467"/>
    <w:rsid w:val="0090416F"/>
    <w:rsid w:val="009055DF"/>
    <w:rsid w:val="0090673D"/>
    <w:rsid w:val="009069D0"/>
    <w:rsid w:val="00907EB1"/>
    <w:rsid w:val="00911699"/>
    <w:rsid w:val="00913C04"/>
    <w:rsid w:val="00914086"/>
    <w:rsid w:val="009149C2"/>
    <w:rsid w:val="00916BE4"/>
    <w:rsid w:val="009170C9"/>
    <w:rsid w:val="009204FB"/>
    <w:rsid w:val="009205E7"/>
    <w:rsid w:val="00921BE6"/>
    <w:rsid w:val="00923E9E"/>
    <w:rsid w:val="009249D8"/>
    <w:rsid w:val="00924D85"/>
    <w:rsid w:val="009254A5"/>
    <w:rsid w:val="00926260"/>
    <w:rsid w:val="00931588"/>
    <w:rsid w:val="009337E8"/>
    <w:rsid w:val="0093399B"/>
    <w:rsid w:val="00934305"/>
    <w:rsid w:val="0093615F"/>
    <w:rsid w:val="0093697A"/>
    <w:rsid w:val="00937BF1"/>
    <w:rsid w:val="0094299C"/>
    <w:rsid w:val="00943180"/>
    <w:rsid w:val="009431CC"/>
    <w:rsid w:val="009477C4"/>
    <w:rsid w:val="009509B6"/>
    <w:rsid w:val="00951712"/>
    <w:rsid w:val="009521BF"/>
    <w:rsid w:val="00953762"/>
    <w:rsid w:val="0095456D"/>
    <w:rsid w:val="009570F5"/>
    <w:rsid w:val="0095781C"/>
    <w:rsid w:val="0096061F"/>
    <w:rsid w:val="009617F5"/>
    <w:rsid w:val="009627CF"/>
    <w:rsid w:val="0096434E"/>
    <w:rsid w:val="00964A6E"/>
    <w:rsid w:val="00965C0B"/>
    <w:rsid w:val="00967AC0"/>
    <w:rsid w:val="00970431"/>
    <w:rsid w:val="009751C1"/>
    <w:rsid w:val="00975874"/>
    <w:rsid w:val="0097685A"/>
    <w:rsid w:val="00976FB0"/>
    <w:rsid w:val="00977774"/>
    <w:rsid w:val="00977E3B"/>
    <w:rsid w:val="009811B9"/>
    <w:rsid w:val="009814ED"/>
    <w:rsid w:val="009817CE"/>
    <w:rsid w:val="0098294F"/>
    <w:rsid w:val="00983658"/>
    <w:rsid w:val="00983912"/>
    <w:rsid w:val="00983CE1"/>
    <w:rsid w:val="00985249"/>
    <w:rsid w:val="00985FF7"/>
    <w:rsid w:val="00986C26"/>
    <w:rsid w:val="00987463"/>
    <w:rsid w:val="009875A7"/>
    <w:rsid w:val="0098775D"/>
    <w:rsid w:val="009921E8"/>
    <w:rsid w:val="00993CD9"/>
    <w:rsid w:val="00995079"/>
    <w:rsid w:val="00995CFB"/>
    <w:rsid w:val="00996353"/>
    <w:rsid w:val="0099673D"/>
    <w:rsid w:val="009A0306"/>
    <w:rsid w:val="009A1EA8"/>
    <w:rsid w:val="009A3AC0"/>
    <w:rsid w:val="009A3DB9"/>
    <w:rsid w:val="009A472B"/>
    <w:rsid w:val="009A54DF"/>
    <w:rsid w:val="009B0304"/>
    <w:rsid w:val="009B4BD2"/>
    <w:rsid w:val="009B4D9A"/>
    <w:rsid w:val="009B7FD3"/>
    <w:rsid w:val="009C11C2"/>
    <w:rsid w:val="009C17E2"/>
    <w:rsid w:val="009C2493"/>
    <w:rsid w:val="009C3704"/>
    <w:rsid w:val="009C3AA3"/>
    <w:rsid w:val="009C4840"/>
    <w:rsid w:val="009C7B04"/>
    <w:rsid w:val="009D08DF"/>
    <w:rsid w:val="009D0E77"/>
    <w:rsid w:val="009D2380"/>
    <w:rsid w:val="009D2B78"/>
    <w:rsid w:val="009D4ACF"/>
    <w:rsid w:val="009D4DBB"/>
    <w:rsid w:val="009D4F30"/>
    <w:rsid w:val="009D563F"/>
    <w:rsid w:val="009E1ADC"/>
    <w:rsid w:val="009E4E5A"/>
    <w:rsid w:val="009E5A18"/>
    <w:rsid w:val="009F7730"/>
    <w:rsid w:val="009F7C67"/>
    <w:rsid w:val="009F7C73"/>
    <w:rsid w:val="00A0041E"/>
    <w:rsid w:val="00A00DB7"/>
    <w:rsid w:val="00A012CE"/>
    <w:rsid w:val="00A051B1"/>
    <w:rsid w:val="00A104C8"/>
    <w:rsid w:val="00A17B59"/>
    <w:rsid w:val="00A214B3"/>
    <w:rsid w:val="00A227DE"/>
    <w:rsid w:val="00A302BC"/>
    <w:rsid w:val="00A31EF7"/>
    <w:rsid w:val="00A346C5"/>
    <w:rsid w:val="00A362B1"/>
    <w:rsid w:val="00A37279"/>
    <w:rsid w:val="00A37F33"/>
    <w:rsid w:val="00A40CA4"/>
    <w:rsid w:val="00A41E57"/>
    <w:rsid w:val="00A44698"/>
    <w:rsid w:val="00A47B9A"/>
    <w:rsid w:val="00A52904"/>
    <w:rsid w:val="00A56884"/>
    <w:rsid w:val="00A569CE"/>
    <w:rsid w:val="00A61DDF"/>
    <w:rsid w:val="00A64D1B"/>
    <w:rsid w:val="00A65D3F"/>
    <w:rsid w:val="00A66DE3"/>
    <w:rsid w:val="00A66DE8"/>
    <w:rsid w:val="00A710EA"/>
    <w:rsid w:val="00A7144F"/>
    <w:rsid w:val="00A715A5"/>
    <w:rsid w:val="00A71EC0"/>
    <w:rsid w:val="00A7243B"/>
    <w:rsid w:val="00A80EE6"/>
    <w:rsid w:val="00A80FCC"/>
    <w:rsid w:val="00A828FD"/>
    <w:rsid w:val="00A84435"/>
    <w:rsid w:val="00A8483D"/>
    <w:rsid w:val="00A87D03"/>
    <w:rsid w:val="00A90605"/>
    <w:rsid w:val="00A90D5E"/>
    <w:rsid w:val="00A90E3F"/>
    <w:rsid w:val="00A949A9"/>
    <w:rsid w:val="00A94A07"/>
    <w:rsid w:val="00A953CE"/>
    <w:rsid w:val="00A9593F"/>
    <w:rsid w:val="00A96184"/>
    <w:rsid w:val="00AA11ED"/>
    <w:rsid w:val="00AA2115"/>
    <w:rsid w:val="00AA2628"/>
    <w:rsid w:val="00AA2870"/>
    <w:rsid w:val="00AA345A"/>
    <w:rsid w:val="00AA5346"/>
    <w:rsid w:val="00AB028B"/>
    <w:rsid w:val="00AB228A"/>
    <w:rsid w:val="00AB46E1"/>
    <w:rsid w:val="00AB6A22"/>
    <w:rsid w:val="00AB731F"/>
    <w:rsid w:val="00AB79CD"/>
    <w:rsid w:val="00AB7DBA"/>
    <w:rsid w:val="00AC27C4"/>
    <w:rsid w:val="00AC4632"/>
    <w:rsid w:val="00AC5E7E"/>
    <w:rsid w:val="00AC67AA"/>
    <w:rsid w:val="00AC7A27"/>
    <w:rsid w:val="00AD1C87"/>
    <w:rsid w:val="00AD39E9"/>
    <w:rsid w:val="00AD6FE4"/>
    <w:rsid w:val="00AD7293"/>
    <w:rsid w:val="00AE1431"/>
    <w:rsid w:val="00AE3EE9"/>
    <w:rsid w:val="00AE4532"/>
    <w:rsid w:val="00AE50D3"/>
    <w:rsid w:val="00AE5870"/>
    <w:rsid w:val="00AE6C4A"/>
    <w:rsid w:val="00AF06A9"/>
    <w:rsid w:val="00AF1B67"/>
    <w:rsid w:val="00AF362D"/>
    <w:rsid w:val="00AF4479"/>
    <w:rsid w:val="00AF4805"/>
    <w:rsid w:val="00AF50DE"/>
    <w:rsid w:val="00AF51E1"/>
    <w:rsid w:val="00AF5EA2"/>
    <w:rsid w:val="00AF627B"/>
    <w:rsid w:val="00AF62AF"/>
    <w:rsid w:val="00AFC6B2"/>
    <w:rsid w:val="00B0149B"/>
    <w:rsid w:val="00B02481"/>
    <w:rsid w:val="00B04CA8"/>
    <w:rsid w:val="00B04F3C"/>
    <w:rsid w:val="00B05045"/>
    <w:rsid w:val="00B058BE"/>
    <w:rsid w:val="00B072E8"/>
    <w:rsid w:val="00B07BF3"/>
    <w:rsid w:val="00B1015C"/>
    <w:rsid w:val="00B1046E"/>
    <w:rsid w:val="00B12068"/>
    <w:rsid w:val="00B12676"/>
    <w:rsid w:val="00B131D0"/>
    <w:rsid w:val="00B13278"/>
    <w:rsid w:val="00B13B8C"/>
    <w:rsid w:val="00B172D0"/>
    <w:rsid w:val="00B21630"/>
    <w:rsid w:val="00B23C88"/>
    <w:rsid w:val="00B253B0"/>
    <w:rsid w:val="00B25B94"/>
    <w:rsid w:val="00B30396"/>
    <w:rsid w:val="00B30B63"/>
    <w:rsid w:val="00B31D3D"/>
    <w:rsid w:val="00B321AD"/>
    <w:rsid w:val="00B342B1"/>
    <w:rsid w:val="00B401F7"/>
    <w:rsid w:val="00B40678"/>
    <w:rsid w:val="00B4148C"/>
    <w:rsid w:val="00B43D37"/>
    <w:rsid w:val="00B4402C"/>
    <w:rsid w:val="00B443A2"/>
    <w:rsid w:val="00B4586C"/>
    <w:rsid w:val="00B474A9"/>
    <w:rsid w:val="00B47A3C"/>
    <w:rsid w:val="00B5046B"/>
    <w:rsid w:val="00B50F39"/>
    <w:rsid w:val="00B516CC"/>
    <w:rsid w:val="00B51F98"/>
    <w:rsid w:val="00B53712"/>
    <w:rsid w:val="00B548B3"/>
    <w:rsid w:val="00B55F52"/>
    <w:rsid w:val="00B604DD"/>
    <w:rsid w:val="00B6419E"/>
    <w:rsid w:val="00B65109"/>
    <w:rsid w:val="00B67F6B"/>
    <w:rsid w:val="00B7096E"/>
    <w:rsid w:val="00B715D5"/>
    <w:rsid w:val="00B7160B"/>
    <w:rsid w:val="00B719FF"/>
    <w:rsid w:val="00B736DD"/>
    <w:rsid w:val="00B75B8E"/>
    <w:rsid w:val="00B7745B"/>
    <w:rsid w:val="00B77B83"/>
    <w:rsid w:val="00B81264"/>
    <w:rsid w:val="00B8136E"/>
    <w:rsid w:val="00B81C6C"/>
    <w:rsid w:val="00B82E00"/>
    <w:rsid w:val="00B84614"/>
    <w:rsid w:val="00B849BF"/>
    <w:rsid w:val="00B857F5"/>
    <w:rsid w:val="00B92671"/>
    <w:rsid w:val="00B94E97"/>
    <w:rsid w:val="00B96B88"/>
    <w:rsid w:val="00B978DD"/>
    <w:rsid w:val="00BA0E86"/>
    <w:rsid w:val="00BA2A48"/>
    <w:rsid w:val="00BA3EDC"/>
    <w:rsid w:val="00BA5AF3"/>
    <w:rsid w:val="00BA5C10"/>
    <w:rsid w:val="00BAB386"/>
    <w:rsid w:val="00BB0C58"/>
    <w:rsid w:val="00BB0D6B"/>
    <w:rsid w:val="00BB0E53"/>
    <w:rsid w:val="00BB0FA2"/>
    <w:rsid w:val="00BB4DBD"/>
    <w:rsid w:val="00BB63EB"/>
    <w:rsid w:val="00BB6D48"/>
    <w:rsid w:val="00BB6E7D"/>
    <w:rsid w:val="00BC167A"/>
    <w:rsid w:val="00BC2263"/>
    <w:rsid w:val="00BC29AC"/>
    <w:rsid w:val="00BC487F"/>
    <w:rsid w:val="00BD0D5B"/>
    <w:rsid w:val="00BD1AEF"/>
    <w:rsid w:val="00BD2078"/>
    <w:rsid w:val="00BD389D"/>
    <w:rsid w:val="00BD4100"/>
    <w:rsid w:val="00BD4878"/>
    <w:rsid w:val="00BD601C"/>
    <w:rsid w:val="00BD717F"/>
    <w:rsid w:val="00BD724E"/>
    <w:rsid w:val="00BD767D"/>
    <w:rsid w:val="00BE168D"/>
    <w:rsid w:val="00BE3EBF"/>
    <w:rsid w:val="00BE416A"/>
    <w:rsid w:val="00BE47D3"/>
    <w:rsid w:val="00BE6558"/>
    <w:rsid w:val="00BE7C97"/>
    <w:rsid w:val="00BF0058"/>
    <w:rsid w:val="00BF45CC"/>
    <w:rsid w:val="00BF4998"/>
    <w:rsid w:val="00BF4C47"/>
    <w:rsid w:val="00BF4FA2"/>
    <w:rsid w:val="00BF5A25"/>
    <w:rsid w:val="00C00E6C"/>
    <w:rsid w:val="00C00F03"/>
    <w:rsid w:val="00C01809"/>
    <w:rsid w:val="00C03236"/>
    <w:rsid w:val="00C10448"/>
    <w:rsid w:val="00C106A0"/>
    <w:rsid w:val="00C106FF"/>
    <w:rsid w:val="00C12155"/>
    <w:rsid w:val="00C16558"/>
    <w:rsid w:val="00C16D5E"/>
    <w:rsid w:val="00C17744"/>
    <w:rsid w:val="00C209B8"/>
    <w:rsid w:val="00C20DFF"/>
    <w:rsid w:val="00C24376"/>
    <w:rsid w:val="00C24727"/>
    <w:rsid w:val="00C2ECD4"/>
    <w:rsid w:val="00C302B9"/>
    <w:rsid w:val="00C30DBF"/>
    <w:rsid w:val="00C31210"/>
    <w:rsid w:val="00C31519"/>
    <w:rsid w:val="00C319F7"/>
    <w:rsid w:val="00C32A23"/>
    <w:rsid w:val="00C32DC0"/>
    <w:rsid w:val="00C331B3"/>
    <w:rsid w:val="00C34501"/>
    <w:rsid w:val="00C352A6"/>
    <w:rsid w:val="00C3593F"/>
    <w:rsid w:val="00C35D51"/>
    <w:rsid w:val="00C367CC"/>
    <w:rsid w:val="00C36F2F"/>
    <w:rsid w:val="00C37513"/>
    <w:rsid w:val="00C42ECB"/>
    <w:rsid w:val="00C435C8"/>
    <w:rsid w:val="00C44654"/>
    <w:rsid w:val="00C4600B"/>
    <w:rsid w:val="00C47040"/>
    <w:rsid w:val="00C47B84"/>
    <w:rsid w:val="00C5024F"/>
    <w:rsid w:val="00C50E02"/>
    <w:rsid w:val="00C5160D"/>
    <w:rsid w:val="00C52BAD"/>
    <w:rsid w:val="00C55F6F"/>
    <w:rsid w:val="00C57623"/>
    <w:rsid w:val="00C60190"/>
    <w:rsid w:val="00C612A6"/>
    <w:rsid w:val="00C61AC0"/>
    <w:rsid w:val="00C62445"/>
    <w:rsid w:val="00C63274"/>
    <w:rsid w:val="00C6328C"/>
    <w:rsid w:val="00C63489"/>
    <w:rsid w:val="00C644FE"/>
    <w:rsid w:val="00C64FD5"/>
    <w:rsid w:val="00C74063"/>
    <w:rsid w:val="00C74999"/>
    <w:rsid w:val="00C7573D"/>
    <w:rsid w:val="00C82888"/>
    <w:rsid w:val="00C84A54"/>
    <w:rsid w:val="00C84EF4"/>
    <w:rsid w:val="00C850DF"/>
    <w:rsid w:val="00C85C25"/>
    <w:rsid w:val="00C8641E"/>
    <w:rsid w:val="00C86CB9"/>
    <w:rsid w:val="00C86CD1"/>
    <w:rsid w:val="00C87786"/>
    <w:rsid w:val="00C90087"/>
    <w:rsid w:val="00C91458"/>
    <w:rsid w:val="00C924FA"/>
    <w:rsid w:val="00C97001"/>
    <w:rsid w:val="00CA0D42"/>
    <w:rsid w:val="00CA1C2D"/>
    <w:rsid w:val="00CA22EB"/>
    <w:rsid w:val="00CA3639"/>
    <w:rsid w:val="00CA570F"/>
    <w:rsid w:val="00CA61D6"/>
    <w:rsid w:val="00CA735F"/>
    <w:rsid w:val="00CA7A0B"/>
    <w:rsid w:val="00CB0965"/>
    <w:rsid w:val="00CB0ED7"/>
    <w:rsid w:val="00CB1F0D"/>
    <w:rsid w:val="00CB4845"/>
    <w:rsid w:val="00CB78C1"/>
    <w:rsid w:val="00CC0BDC"/>
    <w:rsid w:val="00CC1C0F"/>
    <w:rsid w:val="00CC1D90"/>
    <w:rsid w:val="00CC4B2F"/>
    <w:rsid w:val="00CC6B4D"/>
    <w:rsid w:val="00CC7214"/>
    <w:rsid w:val="00CD2854"/>
    <w:rsid w:val="00CD42A3"/>
    <w:rsid w:val="00CD4500"/>
    <w:rsid w:val="00CD7B08"/>
    <w:rsid w:val="00CD7B1D"/>
    <w:rsid w:val="00CE0DF3"/>
    <w:rsid w:val="00CE4147"/>
    <w:rsid w:val="00CE4309"/>
    <w:rsid w:val="00CE5553"/>
    <w:rsid w:val="00CE6638"/>
    <w:rsid w:val="00CE793C"/>
    <w:rsid w:val="00CF0735"/>
    <w:rsid w:val="00CF0DD1"/>
    <w:rsid w:val="00CF1ACA"/>
    <w:rsid w:val="00CF2E89"/>
    <w:rsid w:val="00CF502F"/>
    <w:rsid w:val="00CF522E"/>
    <w:rsid w:val="00CF6212"/>
    <w:rsid w:val="00CF6BF0"/>
    <w:rsid w:val="00D00B29"/>
    <w:rsid w:val="00D01E48"/>
    <w:rsid w:val="00D01EA5"/>
    <w:rsid w:val="00D01F17"/>
    <w:rsid w:val="00D023A0"/>
    <w:rsid w:val="00D03688"/>
    <w:rsid w:val="00D03C45"/>
    <w:rsid w:val="00D043B6"/>
    <w:rsid w:val="00D04840"/>
    <w:rsid w:val="00D05A3D"/>
    <w:rsid w:val="00D05CAA"/>
    <w:rsid w:val="00D11C1B"/>
    <w:rsid w:val="00D12241"/>
    <w:rsid w:val="00D20883"/>
    <w:rsid w:val="00D23594"/>
    <w:rsid w:val="00D25214"/>
    <w:rsid w:val="00D2579A"/>
    <w:rsid w:val="00D270B2"/>
    <w:rsid w:val="00D300C1"/>
    <w:rsid w:val="00D32900"/>
    <w:rsid w:val="00D34537"/>
    <w:rsid w:val="00D36063"/>
    <w:rsid w:val="00D368F8"/>
    <w:rsid w:val="00D377F6"/>
    <w:rsid w:val="00D40408"/>
    <w:rsid w:val="00D41471"/>
    <w:rsid w:val="00D42649"/>
    <w:rsid w:val="00D428DA"/>
    <w:rsid w:val="00D433EC"/>
    <w:rsid w:val="00D43F42"/>
    <w:rsid w:val="00D440DF"/>
    <w:rsid w:val="00D4414D"/>
    <w:rsid w:val="00D443E1"/>
    <w:rsid w:val="00D459D7"/>
    <w:rsid w:val="00D4691B"/>
    <w:rsid w:val="00D51501"/>
    <w:rsid w:val="00D52892"/>
    <w:rsid w:val="00D53844"/>
    <w:rsid w:val="00D53FCD"/>
    <w:rsid w:val="00D54DBA"/>
    <w:rsid w:val="00D55DDE"/>
    <w:rsid w:val="00D57E5E"/>
    <w:rsid w:val="00D607A7"/>
    <w:rsid w:val="00D61462"/>
    <w:rsid w:val="00D6168C"/>
    <w:rsid w:val="00D63D07"/>
    <w:rsid w:val="00D646D4"/>
    <w:rsid w:val="00D71F2C"/>
    <w:rsid w:val="00D72619"/>
    <w:rsid w:val="00D72AA7"/>
    <w:rsid w:val="00D75593"/>
    <w:rsid w:val="00D7682F"/>
    <w:rsid w:val="00D77B10"/>
    <w:rsid w:val="00D80ED8"/>
    <w:rsid w:val="00D80F60"/>
    <w:rsid w:val="00D82DE0"/>
    <w:rsid w:val="00D830F1"/>
    <w:rsid w:val="00D84A7C"/>
    <w:rsid w:val="00D84BBB"/>
    <w:rsid w:val="00D86F63"/>
    <w:rsid w:val="00D86FAB"/>
    <w:rsid w:val="00D86FF0"/>
    <w:rsid w:val="00D9010E"/>
    <w:rsid w:val="00D90AB0"/>
    <w:rsid w:val="00D93732"/>
    <w:rsid w:val="00D94FF0"/>
    <w:rsid w:val="00DA0518"/>
    <w:rsid w:val="00DA0935"/>
    <w:rsid w:val="00DA27AE"/>
    <w:rsid w:val="00DA53B2"/>
    <w:rsid w:val="00DA61FC"/>
    <w:rsid w:val="00DA7A92"/>
    <w:rsid w:val="00DB0273"/>
    <w:rsid w:val="00DB0507"/>
    <w:rsid w:val="00DB0CFC"/>
    <w:rsid w:val="00DB10F1"/>
    <w:rsid w:val="00DB39F5"/>
    <w:rsid w:val="00DB4A8B"/>
    <w:rsid w:val="00DB4C6F"/>
    <w:rsid w:val="00DB5D12"/>
    <w:rsid w:val="00DB6C36"/>
    <w:rsid w:val="00DC0156"/>
    <w:rsid w:val="00DC02D3"/>
    <w:rsid w:val="00DC2693"/>
    <w:rsid w:val="00DC5CE4"/>
    <w:rsid w:val="00DC5D69"/>
    <w:rsid w:val="00DC7120"/>
    <w:rsid w:val="00DC7176"/>
    <w:rsid w:val="00DD0525"/>
    <w:rsid w:val="00DD1F52"/>
    <w:rsid w:val="00DD3D54"/>
    <w:rsid w:val="00DD432A"/>
    <w:rsid w:val="00DD5BF7"/>
    <w:rsid w:val="00DD6504"/>
    <w:rsid w:val="00DD6906"/>
    <w:rsid w:val="00DD6FFF"/>
    <w:rsid w:val="00DE02C5"/>
    <w:rsid w:val="00DE10CA"/>
    <w:rsid w:val="00DE15A1"/>
    <w:rsid w:val="00DE16EA"/>
    <w:rsid w:val="00DE1E19"/>
    <w:rsid w:val="00DE3028"/>
    <w:rsid w:val="00DE3532"/>
    <w:rsid w:val="00DE3E69"/>
    <w:rsid w:val="00DE4121"/>
    <w:rsid w:val="00DE6E6D"/>
    <w:rsid w:val="00DF0CF0"/>
    <w:rsid w:val="00DF1A38"/>
    <w:rsid w:val="00DF30CD"/>
    <w:rsid w:val="00DF3C1C"/>
    <w:rsid w:val="00DF40D7"/>
    <w:rsid w:val="00DF52A9"/>
    <w:rsid w:val="00DF591D"/>
    <w:rsid w:val="00DF631E"/>
    <w:rsid w:val="00DF7D7A"/>
    <w:rsid w:val="00E00501"/>
    <w:rsid w:val="00E00DA3"/>
    <w:rsid w:val="00E10643"/>
    <w:rsid w:val="00E108DD"/>
    <w:rsid w:val="00E128FD"/>
    <w:rsid w:val="00E1459C"/>
    <w:rsid w:val="00E17C0C"/>
    <w:rsid w:val="00E235E6"/>
    <w:rsid w:val="00E246A6"/>
    <w:rsid w:val="00E25829"/>
    <w:rsid w:val="00E31F6A"/>
    <w:rsid w:val="00E335AE"/>
    <w:rsid w:val="00E3419F"/>
    <w:rsid w:val="00E346FF"/>
    <w:rsid w:val="00E35CEC"/>
    <w:rsid w:val="00E37ECD"/>
    <w:rsid w:val="00E417F7"/>
    <w:rsid w:val="00E41C4C"/>
    <w:rsid w:val="00E4281A"/>
    <w:rsid w:val="00E44E83"/>
    <w:rsid w:val="00E45728"/>
    <w:rsid w:val="00E45E4D"/>
    <w:rsid w:val="00E461F5"/>
    <w:rsid w:val="00E5012A"/>
    <w:rsid w:val="00E5122C"/>
    <w:rsid w:val="00E513C1"/>
    <w:rsid w:val="00E53D96"/>
    <w:rsid w:val="00E54095"/>
    <w:rsid w:val="00E54419"/>
    <w:rsid w:val="00E54EB5"/>
    <w:rsid w:val="00E55A0C"/>
    <w:rsid w:val="00E572DA"/>
    <w:rsid w:val="00E6014A"/>
    <w:rsid w:val="00E60E36"/>
    <w:rsid w:val="00E61D82"/>
    <w:rsid w:val="00E62322"/>
    <w:rsid w:val="00E632EC"/>
    <w:rsid w:val="00E644D1"/>
    <w:rsid w:val="00E646B4"/>
    <w:rsid w:val="00E66BF0"/>
    <w:rsid w:val="00E67444"/>
    <w:rsid w:val="00E70EB2"/>
    <w:rsid w:val="00E718F7"/>
    <w:rsid w:val="00E7260E"/>
    <w:rsid w:val="00E72EC8"/>
    <w:rsid w:val="00E74F41"/>
    <w:rsid w:val="00E75C23"/>
    <w:rsid w:val="00E8126D"/>
    <w:rsid w:val="00E814DE"/>
    <w:rsid w:val="00E82044"/>
    <w:rsid w:val="00E82260"/>
    <w:rsid w:val="00E82484"/>
    <w:rsid w:val="00E83448"/>
    <w:rsid w:val="00E853A2"/>
    <w:rsid w:val="00E85482"/>
    <w:rsid w:val="00E8643B"/>
    <w:rsid w:val="00E87634"/>
    <w:rsid w:val="00E878BD"/>
    <w:rsid w:val="00E90342"/>
    <w:rsid w:val="00E9041F"/>
    <w:rsid w:val="00E91275"/>
    <w:rsid w:val="00E9492B"/>
    <w:rsid w:val="00E955C5"/>
    <w:rsid w:val="00EA2E2D"/>
    <w:rsid w:val="00EA399A"/>
    <w:rsid w:val="00EA4AE2"/>
    <w:rsid w:val="00EA6136"/>
    <w:rsid w:val="00EA77AD"/>
    <w:rsid w:val="00EA7C27"/>
    <w:rsid w:val="00EB14DB"/>
    <w:rsid w:val="00EB2B33"/>
    <w:rsid w:val="00EB340A"/>
    <w:rsid w:val="00EB568B"/>
    <w:rsid w:val="00EB57DC"/>
    <w:rsid w:val="00EB5A01"/>
    <w:rsid w:val="00EB7A21"/>
    <w:rsid w:val="00EB7C18"/>
    <w:rsid w:val="00EB7CEF"/>
    <w:rsid w:val="00EC5019"/>
    <w:rsid w:val="00EC6576"/>
    <w:rsid w:val="00EC6AF7"/>
    <w:rsid w:val="00EC6EB7"/>
    <w:rsid w:val="00EC7360"/>
    <w:rsid w:val="00EC78D4"/>
    <w:rsid w:val="00ED1FC9"/>
    <w:rsid w:val="00ED2521"/>
    <w:rsid w:val="00ED2AA6"/>
    <w:rsid w:val="00ED2CB2"/>
    <w:rsid w:val="00ED3520"/>
    <w:rsid w:val="00ED424F"/>
    <w:rsid w:val="00ED4F15"/>
    <w:rsid w:val="00ED5DB2"/>
    <w:rsid w:val="00ED6D19"/>
    <w:rsid w:val="00ED7103"/>
    <w:rsid w:val="00EE2C75"/>
    <w:rsid w:val="00EE2FF7"/>
    <w:rsid w:val="00EE4DC2"/>
    <w:rsid w:val="00EE6481"/>
    <w:rsid w:val="00EF10E4"/>
    <w:rsid w:val="00EF22D6"/>
    <w:rsid w:val="00EF2E28"/>
    <w:rsid w:val="00EF34EB"/>
    <w:rsid w:val="00EF376D"/>
    <w:rsid w:val="00EF4117"/>
    <w:rsid w:val="00EF4129"/>
    <w:rsid w:val="00EF42D0"/>
    <w:rsid w:val="00EF4B5F"/>
    <w:rsid w:val="00EF5E4E"/>
    <w:rsid w:val="00EF6EBD"/>
    <w:rsid w:val="00EF7439"/>
    <w:rsid w:val="00EF75B6"/>
    <w:rsid w:val="00F00516"/>
    <w:rsid w:val="00F01077"/>
    <w:rsid w:val="00F0114A"/>
    <w:rsid w:val="00F01B7C"/>
    <w:rsid w:val="00F02AF6"/>
    <w:rsid w:val="00F03F55"/>
    <w:rsid w:val="00F06745"/>
    <w:rsid w:val="00F06CF7"/>
    <w:rsid w:val="00F072A3"/>
    <w:rsid w:val="00F10D37"/>
    <w:rsid w:val="00F13FC8"/>
    <w:rsid w:val="00F1548A"/>
    <w:rsid w:val="00F1580C"/>
    <w:rsid w:val="00F17079"/>
    <w:rsid w:val="00F17875"/>
    <w:rsid w:val="00F23387"/>
    <w:rsid w:val="00F24490"/>
    <w:rsid w:val="00F27519"/>
    <w:rsid w:val="00F277EF"/>
    <w:rsid w:val="00F323D7"/>
    <w:rsid w:val="00F324D1"/>
    <w:rsid w:val="00F35260"/>
    <w:rsid w:val="00F371B8"/>
    <w:rsid w:val="00F374F2"/>
    <w:rsid w:val="00F4017E"/>
    <w:rsid w:val="00F42F20"/>
    <w:rsid w:val="00F44B4E"/>
    <w:rsid w:val="00F54021"/>
    <w:rsid w:val="00F54201"/>
    <w:rsid w:val="00F543DC"/>
    <w:rsid w:val="00F55A2C"/>
    <w:rsid w:val="00F57052"/>
    <w:rsid w:val="00F57065"/>
    <w:rsid w:val="00F57B21"/>
    <w:rsid w:val="00F637FC"/>
    <w:rsid w:val="00F64ECB"/>
    <w:rsid w:val="00F65A91"/>
    <w:rsid w:val="00F70007"/>
    <w:rsid w:val="00F7030A"/>
    <w:rsid w:val="00F70CDE"/>
    <w:rsid w:val="00F71947"/>
    <w:rsid w:val="00F71C84"/>
    <w:rsid w:val="00F733BA"/>
    <w:rsid w:val="00F74393"/>
    <w:rsid w:val="00F7626B"/>
    <w:rsid w:val="00F76A06"/>
    <w:rsid w:val="00F76DCF"/>
    <w:rsid w:val="00F81B57"/>
    <w:rsid w:val="00F81C75"/>
    <w:rsid w:val="00F81CA8"/>
    <w:rsid w:val="00F8232C"/>
    <w:rsid w:val="00F82DFB"/>
    <w:rsid w:val="00F85618"/>
    <w:rsid w:val="00F85B22"/>
    <w:rsid w:val="00F86DFA"/>
    <w:rsid w:val="00F874EC"/>
    <w:rsid w:val="00F87E63"/>
    <w:rsid w:val="00F907F3"/>
    <w:rsid w:val="00F93158"/>
    <w:rsid w:val="00F934C7"/>
    <w:rsid w:val="00F93D89"/>
    <w:rsid w:val="00F94196"/>
    <w:rsid w:val="00F94EBD"/>
    <w:rsid w:val="00FA198E"/>
    <w:rsid w:val="00FA242F"/>
    <w:rsid w:val="00FA4068"/>
    <w:rsid w:val="00FA41CC"/>
    <w:rsid w:val="00FA486A"/>
    <w:rsid w:val="00FA4F66"/>
    <w:rsid w:val="00FA6762"/>
    <w:rsid w:val="00FA73E6"/>
    <w:rsid w:val="00FA7A9D"/>
    <w:rsid w:val="00FB0CF2"/>
    <w:rsid w:val="00FB5D96"/>
    <w:rsid w:val="00FB6AAF"/>
    <w:rsid w:val="00FC025C"/>
    <w:rsid w:val="00FC054E"/>
    <w:rsid w:val="00FC122C"/>
    <w:rsid w:val="00FC174D"/>
    <w:rsid w:val="00FC1F6A"/>
    <w:rsid w:val="00FC49F6"/>
    <w:rsid w:val="00FC6B0D"/>
    <w:rsid w:val="00FC7E13"/>
    <w:rsid w:val="00FD00C3"/>
    <w:rsid w:val="00FD1CE9"/>
    <w:rsid w:val="00FD1DF4"/>
    <w:rsid w:val="00FD384F"/>
    <w:rsid w:val="00FD4631"/>
    <w:rsid w:val="00FD5248"/>
    <w:rsid w:val="00FD7821"/>
    <w:rsid w:val="00FD7A6E"/>
    <w:rsid w:val="00FE2370"/>
    <w:rsid w:val="00FE251F"/>
    <w:rsid w:val="00FE2776"/>
    <w:rsid w:val="00FE4204"/>
    <w:rsid w:val="00FE50B9"/>
    <w:rsid w:val="00FE5BDA"/>
    <w:rsid w:val="00FE6D9F"/>
    <w:rsid w:val="00FE7488"/>
    <w:rsid w:val="00FE7822"/>
    <w:rsid w:val="00FF214B"/>
    <w:rsid w:val="00FF535F"/>
    <w:rsid w:val="00FF6E58"/>
    <w:rsid w:val="00FF7034"/>
    <w:rsid w:val="0113AA8F"/>
    <w:rsid w:val="0136B98A"/>
    <w:rsid w:val="0136C43E"/>
    <w:rsid w:val="013E0F98"/>
    <w:rsid w:val="01410F05"/>
    <w:rsid w:val="0193E094"/>
    <w:rsid w:val="01B77570"/>
    <w:rsid w:val="0209DFEB"/>
    <w:rsid w:val="02207221"/>
    <w:rsid w:val="0224FC02"/>
    <w:rsid w:val="0245AAAA"/>
    <w:rsid w:val="02880689"/>
    <w:rsid w:val="029F3588"/>
    <w:rsid w:val="02A6D373"/>
    <w:rsid w:val="02D4F7B3"/>
    <w:rsid w:val="0344E3FE"/>
    <w:rsid w:val="036AE600"/>
    <w:rsid w:val="037BE602"/>
    <w:rsid w:val="03B115F8"/>
    <w:rsid w:val="03CAA52E"/>
    <w:rsid w:val="03CEB5FA"/>
    <w:rsid w:val="043B6BDF"/>
    <w:rsid w:val="0440F392"/>
    <w:rsid w:val="0444F3BF"/>
    <w:rsid w:val="0471A466"/>
    <w:rsid w:val="047BA358"/>
    <w:rsid w:val="049A869C"/>
    <w:rsid w:val="04AEA7F5"/>
    <w:rsid w:val="04D91B8E"/>
    <w:rsid w:val="04FA0E92"/>
    <w:rsid w:val="0509F7E0"/>
    <w:rsid w:val="058ABB5D"/>
    <w:rsid w:val="05998AF9"/>
    <w:rsid w:val="05C79760"/>
    <w:rsid w:val="05D48519"/>
    <w:rsid w:val="063269A9"/>
    <w:rsid w:val="063494CE"/>
    <w:rsid w:val="06712F73"/>
    <w:rsid w:val="06A07C3E"/>
    <w:rsid w:val="06B27173"/>
    <w:rsid w:val="06DFDCF1"/>
    <w:rsid w:val="07661EE6"/>
    <w:rsid w:val="07CCD109"/>
    <w:rsid w:val="07E0D398"/>
    <w:rsid w:val="081EFE82"/>
    <w:rsid w:val="08371261"/>
    <w:rsid w:val="08394891"/>
    <w:rsid w:val="08577AD7"/>
    <w:rsid w:val="08E6A17B"/>
    <w:rsid w:val="09241086"/>
    <w:rsid w:val="09DE039F"/>
    <w:rsid w:val="09F77E0D"/>
    <w:rsid w:val="0A4BB18D"/>
    <w:rsid w:val="0AD4950E"/>
    <w:rsid w:val="0ADE9CC4"/>
    <w:rsid w:val="0AF9AEE8"/>
    <w:rsid w:val="0B93C6A0"/>
    <w:rsid w:val="0BEF3588"/>
    <w:rsid w:val="0BF411F6"/>
    <w:rsid w:val="0BFDB6D2"/>
    <w:rsid w:val="0C0805FE"/>
    <w:rsid w:val="0C23985E"/>
    <w:rsid w:val="0CC031EE"/>
    <w:rsid w:val="0CCDE516"/>
    <w:rsid w:val="0CD042D3"/>
    <w:rsid w:val="0D73DBDF"/>
    <w:rsid w:val="0DB1F342"/>
    <w:rsid w:val="0DFD7E9A"/>
    <w:rsid w:val="0E5047FE"/>
    <w:rsid w:val="0E5FC48B"/>
    <w:rsid w:val="0E8B608D"/>
    <w:rsid w:val="0F27014B"/>
    <w:rsid w:val="0F2CE233"/>
    <w:rsid w:val="0F44A38C"/>
    <w:rsid w:val="0F462B25"/>
    <w:rsid w:val="0F4ACFD8"/>
    <w:rsid w:val="0F656019"/>
    <w:rsid w:val="0FA5AF64"/>
    <w:rsid w:val="0FAF28F9"/>
    <w:rsid w:val="10380A4E"/>
    <w:rsid w:val="1042D5FD"/>
    <w:rsid w:val="105CCAD7"/>
    <w:rsid w:val="106AAE53"/>
    <w:rsid w:val="1071D75E"/>
    <w:rsid w:val="10A7E188"/>
    <w:rsid w:val="10F5CA40"/>
    <w:rsid w:val="1161DEF3"/>
    <w:rsid w:val="11683A09"/>
    <w:rsid w:val="11A57792"/>
    <w:rsid w:val="11B6B269"/>
    <w:rsid w:val="11C7ED5C"/>
    <w:rsid w:val="120D8B10"/>
    <w:rsid w:val="122EA6C0"/>
    <w:rsid w:val="12585CF6"/>
    <w:rsid w:val="126E31D0"/>
    <w:rsid w:val="12AD0C6B"/>
    <w:rsid w:val="12B8F2FD"/>
    <w:rsid w:val="12EE63BF"/>
    <w:rsid w:val="1307FBC5"/>
    <w:rsid w:val="13461040"/>
    <w:rsid w:val="1361C29D"/>
    <w:rsid w:val="13ADACBE"/>
    <w:rsid w:val="13CF2D5D"/>
    <w:rsid w:val="13D7047F"/>
    <w:rsid w:val="14096E2A"/>
    <w:rsid w:val="14179363"/>
    <w:rsid w:val="141AEDC9"/>
    <w:rsid w:val="1425DB36"/>
    <w:rsid w:val="1455B022"/>
    <w:rsid w:val="14695CA1"/>
    <w:rsid w:val="148BE162"/>
    <w:rsid w:val="14A8AED1"/>
    <w:rsid w:val="14D68174"/>
    <w:rsid w:val="151554DB"/>
    <w:rsid w:val="153A0C8A"/>
    <w:rsid w:val="15401A99"/>
    <w:rsid w:val="1550723D"/>
    <w:rsid w:val="159D0997"/>
    <w:rsid w:val="15BF7C31"/>
    <w:rsid w:val="15D16773"/>
    <w:rsid w:val="15E0E46A"/>
    <w:rsid w:val="15F9E1BF"/>
    <w:rsid w:val="1602D068"/>
    <w:rsid w:val="16049BE3"/>
    <w:rsid w:val="160D58EC"/>
    <w:rsid w:val="167AE1EE"/>
    <w:rsid w:val="16C62543"/>
    <w:rsid w:val="16F6BE01"/>
    <w:rsid w:val="17518075"/>
    <w:rsid w:val="175346DD"/>
    <w:rsid w:val="175D5A0B"/>
    <w:rsid w:val="1761BF2D"/>
    <w:rsid w:val="176B57D8"/>
    <w:rsid w:val="17BB3A65"/>
    <w:rsid w:val="17C7A2CB"/>
    <w:rsid w:val="17DA3AC3"/>
    <w:rsid w:val="1817EA88"/>
    <w:rsid w:val="1819D97D"/>
    <w:rsid w:val="184CEB29"/>
    <w:rsid w:val="18911C01"/>
    <w:rsid w:val="189641FC"/>
    <w:rsid w:val="18971F1C"/>
    <w:rsid w:val="189FF24C"/>
    <w:rsid w:val="18D1F334"/>
    <w:rsid w:val="18F59205"/>
    <w:rsid w:val="1968E7A4"/>
    <w:rsid w:val="197CCE5A"/>
    <w:rsid w:val="19C3B01F"/>
    <w:rsid w:val="19F277E4"/>
    <w:rsid w:val="1A13C4ED"/>
    <w:rsid w:val="1A16F9F5"/>
    <w:rsid w:val="1A3A19F1"/>
    <w:rsid w:val="1A3D070B"/>
    <w:rsid w:val="1A62FA25"/>
    <w:rsid w:val="1A6A3C93"/>
    <w:rsid w:val="1AD5D2DB"/>
    <w:rsid w:val="1ADB08CE"/>
    <w:rsid w:val="1AE31991"/>
    <w:rsid w:val="1B239C16"/>
    <w:rsid w:val="1B36B982"/>
    <w:rsid w:val="1B63EE9E"/>
    <w:rsid w:val="1B71CF76"/>
    <w:rsid w:val="1B81E107"/>
    <w:rsid w:val="1B8AE97B"/>
    <w:rsid w:val="1BB56983"/>
    <w:rsid w:val="1C2192CB"/>
    <w:rsid w:val="1C3A5B4F"/>
    <w:rsid w:val="1C43E374"/>
    <w:rsid w:val="1C6DCF61"/>
    <w:rsid w:val="1C7539A9"/>
    <w:rsid w:val="1C9E6DED"/>
    <w:rsid w:val="1CC12104"/>
    <w:rsid w:val="1CC4EA5E"/>
    <w:rsid w:val="1D0C2DC4"/>
    <w:rsid w:val="1D1F33D2"/>
    <w:rsid w:val="1D51482E"/>
    <w:rsid w:val="1D5D5DE4"/>
    <w:rsid w:val="1D62936C"/>
    <w:rsid w:val="1D909D49"/>
    <w:rsid w:val="1DC5336A"/>
    <w:rsid w:val="1E5BB6A3"/>
    <w:rsid w:val="1F7C54EE"/>
    <w:rsid w:val="1FA490D0"/>
    <w:rsid w:val="1FA9C4EF"/>
    <w:rsid w:val="20AAA68D"/>
    <w:rsid w:val="2118254F"/>
    <w:rsid w:val="211BED5C"/>
    <w:rsid w:val="211D40E1"/>
    <w:rsid w:val="2197441B"/>
    <w:rsid w:val="219D0082"/>
    <w:rsid w:val="21BADB17"/>
    <w:rsid w:val="21C03931"/>
    <w:rsid w:val="220B76A3"/>
    <w:rsid w:val="2224C900"/>
    <w:rsid w:val="2246BA1A"/>
    <w:rsid w:val="226D4C6A"/>
    <w:rsid w:val="22AA65C0"/>
    <w:rsid w:val="2333A14E"/>
    <w:rsid w:val="23404D7B"/>
    <w:rsid w:val="235016AA"/>
    <w:rsid w:val="2440D93A"/>
    <w:rsid w:val="24BD2321"/>
    <w:rsid w:val="24C47DD4"/>
    <w:rsid w:val="24CEC0CA"/>
    <w:rsid w:val="24EE80F9"/>
    <w:rsid w:val="24FBDBD7"/>
    <w:rsid w:val="252FFA78"/>
    <w:rsid w:val="25BF7DFA"/>
    <w:rsid w:val="25E1F441"/>
    <w:rsid w:val="263C3F9C"/>
    <w:rsid w:val="2662A742"/>
    <w:rsid w:val="266C110B"/>
    <w:rsid w:val="2688205A"/>
    <w:rsid w:val="2695DB4B"/>
    <w:rsid w:val="26B61A89"/>
    <w:rsid w:val="26EB41DC"/>
    <w:rsid w:val="26F05E60"/>
    <w:rsid w:val="26F07275"/>
    <w:rsid w:val="26F9D699"/>
    <w:rsid w:val="27127874"/>
    <w:rsid w:val="2729B09F"/>
    <w:rsid w:val="277A1F03"/>
    <w:rsid w:val="277E5668"/>
    <w:rsid w:val="277F9C4E"/>
    <w:rsid w:val="27986AFF"/>
    <w:rsid w:val="27C569DE"/>
    <w:rsid w:val="27FFE977"/>
    <w:rsid w:val="28456AF5"/>
    <w:rsid w:val="284B165D"/>
    <w:rsid w:val="2891D711"/>
    <w:rsid w:val="28B33727"/>
    <w:rsid w:val="28CAEDE9"/>
    <w:rsid w:val="28F4FC50"/>
    <w:rsid w:val="294A22C0"/>
    <w:rsid w:val="2966FF33"/>
    <w:rsid w:val="2978DF0B"/>
    <w:rsid w:val="2981EF1A"/>
    <w:rsid w:val="29A32A08"/>
    <w:rsid w:val="29B74EC3"/>
    <w:rsid w:val="29CA8114"/>
    <w:rsid w:val="29D2E616"/>
    <w:rsid w:val="29FA36E6"/>
    <w:rsid w:val="2A36C440"/>
    <w:rsid w:val="2A6E25EF"/>
    <w:rsid w:val="2A7A6B6A"/>
    <w:rsid w:val="2A818E32"/>
    <w:rsid w:val="2A9AEEE3"/>
    <w:rsid w:val="2AB5C721"/>
    <w:rsid w:val="2AD945D3"/>
    <w:rsid w:val="2B1CED15"/>
    <w:rsid w:val="2B5F1662"/>
    <w:rsid w:val="2B68C56D"/>
    <w:rsid w:val="2BC3E007"/>
    <w:rsid w:val="2C215688"/>
    <w:rsid w:val="2C40E4F0"/>
    <w:rsid w:val="2C66B337"/>
    <w:rsid w:val="2C9C33A3"/>
    <w:rsid w:val="2CF359A3"/>
    <w:rsid w:val="2D888AFC"/>
    <w:rsid w:val="2DA20F6A"/>
    <w:rsid w:val="2DBB8F05"/>
    <w:rsid w:val="2DBD8C42"/>
    <w:rsid w:val="2E01130A"/>
    <w:rsid w:val="2E3A61E4"/>
    <w:rsid w:val="2E5FF527"/>
    <w:rsid w:val="2E90BBDE"/>
    <w:rsid w:val="2EA81C92"/>
    <w:rsid w:val="2EC54C69"/>
    <w:rsid w:val="2EF5E435"/>
    <w:rsid w:val="2F1E1947"/>
    <w:rsid w:val="2F36B74C"/>
    <w:rsid w:val="2F6838E8"/>
    <w:rsid w:val="2F6AE8F4"/>
    <w:rsid w:val="2F9C0A9C"/>
    <w:rsid w:val="2FA5CEEC"/>
    <w:rsid w:val="2FBA60C8"/>
    <w:rsid w:val="2FE7BA14"/>
    <w:rsid w:val="3013F663"/>
    <w:rsid w:val="30190C97"/>
    <w:rsid w:val="301B8669"/>
    <w:rsid w:val="30BDD64D"/>
    <w:rsid w:val="30CC83D2"/>
    <w:rsid w:val="31280370"/>
    <w:rsid w:val="3128B599"/>
    <w:rsid w:val="3171D932"/>
    <w:rsid w:val="317E5139"/>
    <w:rsid w:val="32102F9D"/>
    <w:rsid w:val="32447756"/>
    <w:rsid w:val="32A71B7E"/>
    <w:rsid w:val="32BA9368"/>
    <w:rsid w:val="32C0BCBC"/>
    <w:rsid w:val="3354CA8A"/>
    <w:rsid w:val="336703C2"/>
    <w:rsid w:val="3378C77D"/>
    <w:rsid w:val="33940144"/>
    <w:rsid w:val="339E0BD8"/>
    <w:rsid w:val="33A884B3"/>
    <w:rsid w:val="33F1CD0C"/>
    <w:rsid w:val="344FBB5B"/>
    <w:rsid w:val="34633839"/>
    <w:rsid w:val="34CFCF58"/>
    <w:rsid w:val="34E0C31C"/>
    <w:rsid w:val="350D6A9A"/>
    <w:rsid w:val="3559622C"/>
    <w:rsid w:val="355E4924"/>
    <w:rsid w:val="356A502D"/>
    <w:rsid w:val="35A9EC67"/>
    <w:rsid w:val="35B03F61"/>
    <w:rsid w:val="3614A48D"/>
    <w:rsid w:val="3626B8CC"/>
    <w:rsid w:val="3669A0F2"/>
    <w:rsid w:val="3691BE4D"/>
    <w:rsid w:val="36B3B34D"/>
    <w:rsid w:val="36C4EEDB"/>
    <w:rsid w:val="36C7665E"/>
    <w:rsid w:val="371EE0DF"/>
    <w:rsid w:val="37377054"/>
    <w:rsid w:val="37854E18"/>
    <w:rsid w:val="379E1F5B"/>
    <w:rsid w:val="37AD0007"/>
    <w:rsid w:val="37AFEF8B"/>
    <w:rsid w:val="37DC5A6E"/>
    <w:rsid w:val="37DF690E"/>
    <w:rsid w:val="3859C4B7"/>
    <w:rsid w:val="38B09136"/>
    <w:rsid w:val="38D2A93D"/>
    <w:rsid w:val="3948D068"/>
    <w:rsid w:val="394D8B2D"/>
    <w:rsid w:val="395F25DE"/>
    <w:rsid w:val="397B064B"/>
    <w:rsid w:val="3991B3F9"/>
    <w:rsid w:val="39AB269B"/>
    <w:rsid w:val="39CE309A"/>
    <w:rsid w:val="3A567B2D"/>
    <w:rsid w:val="3A910421"/>
    <w:rsid w:val="3AEDBC44"/>
    <w:rsid w:val="3B0AFB1C"/>
    <w:rsid w:val="3B2C395C"/>
    <w:rsid w:val="3B4184DC"/>
    <w:rsid w:val="3B8EF911"/>
    <w:rsid w:val="3BB2D288"/>
    <w:rsid w:val="3BC03734"/>
    <w:rsid w:val="3C0DE09F"/>
    <w:rsid w:val="3C3BC5D3"/>
    <w:rsid w:val="3C851E1E"/>
    <w:rsid w:val="3CF26A6E"/>
    <w:rsid w:val="3D3AE26D"/>
    <w:rsid w:val="3D49BC45"/>
    <w:rsid w:val="3D4D31F3"/>
    <w:rsid w:val="3DE73076"/>
    <w:rsid w:val="3E047A33"/>
    <w:rsid w:val="3E0CFEE5"/>
    <w:rsid w:val="3E58C5FA"/>
    <w:rsid w:val="3E5C9F76"/>
    <w:rsid w:val="3E81CDBB"/>
    <w:rsid w:val="3E90C0DD"/>
    <w:rsid w:val="3E9271B9"/>
    <w:rsid w:val="3E948A37"/>
    <w:rsid w:val="3EC3E57D"/>
    <w:rsid w:val="3EF0D0FB"/>
    <w:rsid w:val="3F41EAC1"/>
    <w:rsid w:val="3F6EB847"/>
    <w:rsid w:val="3F8E7E85"/>
    <w:rsid w:val="3FA7C5EB"/>
    <w:rsid w:val="3FC359A2"/>
    <w:rsid w:val="3FCF1CF7"/>
    <w:rsid w:val="3FD9D359"/>
    <w:rsid w:val="3FFF1B9A"/>
    <w:rsid w:val="40494C7E"/>
    <w:rsid w:val="4052FE2D"/>
    <w:rsid w:val="4068149F"/>
    <w:rsid w:val="410298DB"/>
    <w:rsid w:val="4127AA3F"/>
    <w:rsid w:val="412E5182"/>
    <w:rsid w:val="4186FC5B"/>
    <w:rsid w:val="41D53AA3"/>
    <w:rsid w:val="421DD2DA"/>
    <w:rsid w:val="42B850A4"/>
    <w:rsid w:val="42C5A3DA"/>
    <w:rsid w:val="43595379"/>
    <w:rsid w:val="439328BB"/>
    <w:rsid w:val="43A10993"/>
    <w:rsid w:val="43A6F62B"/>
    <w:rsid w:val="43C40E0C"/>
    <w:rsid w:val="43D9DF8E"/>
    <w:rsid w:val="43FC2DB8"/>
    <w:rsid w:val="44655B76"/>
    <w:rsid w:val="4508548E"/>
    <w:rsid w:val="4524FF1E"/>
    <w:rsid w:val="454D762B"/>
    <w:rsid w:val="45AA4C6A"/>
    <w:rsid w:val="45FD1A56"/>
    <w:rsid w:val="45FEF455"/>
    <w:rsid w:val="461311E8"/>
    <w:rsid w:val="4631E8B2"/>
    <w:rsid w:val="46BCEB8B"/>
    <w:rsid w:val="46D5BDCF"/>
    <w:rsid w:val="470AF70E"/>
    <w:rsid w:val="471C90EB"/>
    <w:rsid w:val="474295F1"/>
    <w:rsid w:val="47FAFF93"/>
    <w:rsid w:val="47FB6E99"/>
    <w:rsid w:val="47FFAF84"/>
    <w:rsid w:val="4800A4EA"/>
    <w:rsid w:val="485B010C"/>
    <w:rsid w:val="48889956"/>
    <w:rsid w:val="48A9945B"/>
    <w:rsid w:val="48A9F5B6"/>
    <w:rsid w:val="48D3BB9C"/>
    <w:rsid w:val="48EE7E15"/>
    <w:rsid w:val="48F56963"/>
    <w:rsid w:val="4976B5F9"/>
    <w:rsid w:val="49EBAECB"/>
    <w:rsid w:val="4A09655F"/>
    <w:rsid w:val="4A30ABDB"/>
    <w:rsid w:val="4A3EAA5A"/>
    <w:rsid w:val="4AF0CD7B"/>
    <w:rsid w:val="4B2950D7"/>
    <w:rsid w:val="4BA3A8B4"/>
    <w:rsid w:val="4BAB7F7E"/>
    <w:rsid w:val="4BD2248C"/>
    <w:rsid w:val="4C32BDB5"/>
    <w:rsid w:val="4C55BD78"/>
    <w:rsid w:val="4C98CDD1"/>
    <w:rsid w:val="4D094ED9"/>
    <w:rsid w:val="4D09E8C9"/>
    <w:rsid w:val="4D3F041C"/>
    <w:rsid w:val="4D40EC63"/>
    <w:rsid w:val="4D6C4C1A"/>
    <w:rsid w:val="4D949D7D"/>
    <w:rsid w:val="4DB6371A"/>
    <w:rsid w:val="4DBB2BD6"/>
    <w:rsid w:val="4DED6E66"/>
    <w:rsid w:val="4E4ABE94"/>
    <w:rsid w:val="4E7AECFB"/>
    <w:rsid w:val="4EFCE207"/>
    <w:rsid w:val="4F19EE82"/>
    <w:rsid w:val="4F299A16"/>
    <w:rsid w:val="4F43D8B8"/>
    <w:rsid w:val="502249B1"/>
    <w:rsid w:val="503E7E08"/>
    <w:rsid w:val="506EC11F"/>
    <w:rsid w:val="50951FBA"/>
    <w:rsid w:val="50D12819"/>
    <w:rsid w:val="50DF1745"/>
    <w:rsid w:val="50FE5C0B"/>
    <w:rsid w:val="51147129"/>
    <w:rsid w:val="51178E22"/>
    <w:rsid w:val="513326B9"/>
    <w:rsid w:val="51744E53"/>
    <w:rsid w:val="51B3D538"/>
    <w:rsid w:val="51C807AE"/>
    <w:rsid w:val="524D6810"/>
    <w:rsid w:val="5266A1BB"/>
    <w:rsid w:val="52D0A4EB"/>
    <w:rsid w:val="52F70572"/>
    <w:rsid w:val="5377616D"/>
    <w:rsid w:val="539E8573"/>
    <w:rsid w:val="53B9F126"/>
    <w:rsid w:val="53EA8951"/>
    <w:rsid w:val="53EB3717"/>
    <w:rsid w:val="54273A41"/>
    <w:rsid w:val="54276771"/>
    <w:rsid w:val="542E0893"/>
    <w:rsid w:val="542F3FA6"/>
    <w:rsid w:val="54F3F601"/>
    <w:rsid w:val="55014D82"/>
    <w:rsid w:val="5543D0EB"/>
    <w:rsid w:val="55526C97"/>
    <w:rsid w:val="55F64A2B"/>
    <w:rsid w:val="563C00AC"/>
    <w:rsid w:val="56925BCF"/>
    <w:rsid w:val="56A3A6C3"/>
    <w:rsid w:val="56B8C2F2"/>
    <w:rsid w:val="57074978"/>
    <w:rsid w:val="572E35A4"/>
    <w:rsid w:val="57484A76"/>
    <w:rsid w:val="57570A69"/>
    <w:rsid w:val="57574B62"/>
    <w:rsid w:val="5762FBEE"/>
    <w:rsid w:val="57A75339"/>
    <w:rsid w:val="57C68455"/>
    <w:rsid w:val="57D91CD8"/>
    <w:rsid w:val="58280800"/>
    <w:rsid w:val="584D219E"/>
    <w:rsid w:val="584D27ED"/>
    <w:rsid w:val="58761811"/>
    <w:rsid w:val="58898876"/>
    <w:rsid w:val="58A2DD99"/>
    <w:rsid w:val="58DA687F"/>
    <w:rsid w:val="58DFC341"/>
    <w:rsid w:val="58FCE850"/>
    <w:rsid w:val="5902A7AC"/>
    <w:rsid w:val="5953FE3F"/>
    <w:rsid w:val="59C2C0EA"/>
    <w:rsid w:val="59DB2900"/>
    <w:rsid w:val="5A8F1209"/>
    <w:rsid w:val="5AB7738F"/>
    <w:rsid w:val="5AD320F2"/>
    <w:rsid w:val="5B0A57C3"/>
    <w:rsid w:val="5B1E5494"/>
    <w:rsid w:val="5B44DEE1"/>
    <w:rsid w:val="5B5579AA"/>
    <w:rsid w:val="5B84A066"/>
    <w:rsid w:val="5BE43284"/>
    <w:rsid w:val="5BF716F3"/>
    <w:rsid w:val="5C08E76E"/>
    <w:rsid w:val="5C1A558B"/>
    <w:rsid w:val="5CF3D857"/>
    <w:rsid w:val="5D97E6B1"/>
    <w:rsid w:val="5D9AF7BE"/>
    <w:rsid w:val="5DB28E99"/>
    <w:rsid w:val="5DC150A4"/>
    <w:rsid w:val="5DE3BFF5"/>
    <w:rsid w:val="5DE51E74"/>
    <w:rsid w:val="5E0C8833"/>
    <w:rsid w:val="5E3CD9B3"/>
    <w:rsid w:val="5E8EFA2F"/>
    <w:rsid w:val="5F6A6304"/>
    <w:rsid w:val="5F964716"/>
    <w:rsid w:val="5FB01DDD"/>
    <w:rsid w:val="5FB7A7F8"/>
    <w:rsid w:val="6007EFA7"/>
    <w:rsid w:val="6060D147"/>
    <w:rsid w:val="60966877"/>
    <w:rsid w:val="60969ECA"/>
    <w:rsid w:val="60CCED0B"/>
    <w:rsid w:val="6112586A"/>
    <w:rsid w:val="615A2283"/>
    <w:rsid w:val="61604F46"/>
    <w:rsid w:val="62011B28"/>
    <w:rsid w:val="623B9C80"/>
    <w:rsid w:val="62890143"/>
    <w:rsid w:val="629BE622"/>
    <w:rsid w:val="62E7F01C"/>
    <w:rsid w:val="6341D772"/>
    <w:rsid w:val="63989A26"/>
    <w:rsid w:val="63DDCD1F"/>
    <w:rsid w:val="6412F33B"/>
    <w:rsid w:val="642E6F68"/>
    <w:rsid w:val="64459EA8"/>
    <w:rsid w:val="644F5D43"/>
    <w:rsid w:val="64AE0926"/>
    <w:rsid w:val="64CCE87A"/>
    <w:rsid w:val="64D3BBC5"/>
    <w:rsid w:val="650BE17F"/>
    <w:rsid w:val="65139125"/>
    <w:rsid w:val="652D9AC6"/>
    <w:rsid w:val="657CFE5C"/>
    <w:rsid w:val="65F5450D"/>
    <w:rsid w:val="661747FF"/>
    <w:rsid w:val="661BE99B"/>
    <w:rsid w:val="66641A63"/>
    <w:rsid w:val="667D9755"/>
    <w:rsid w:val="66D3F881"/>
    <w:rsid w:val="66F5A544"/>
    <w:rsid w:val="66FB98EF"/>
    <w:rsid w:val="66FFB4C2"/>
    <w:rsid w:val="67192CB0"/>
    <w:rsid w:val="676576A1"/>
    <w:rsid w:val="677BACB2"/>
    <w:rsid w:val="678B9846"/>
    <w:rsid w:val="679C47BE"/>
    <w:rsid w:val="6811A666"/>
    <w:rsid w:val="69077F7C"/>
    <w:rsid w:val="69DE4189"/>
    <w:rsid w:val="69E9A16E"/>
    <w:rsid w:val="6A0BC330"/>
    <w:rsid w:val="6A18EE0D"/>
    <w:rsid w:val="6A7BD0E1"/>
    <w:rsid w:val="6A80C04C"/>
    <w:rsid w:val="6B1033EF"/>
    <w:rsid w:val="6B1721B9"/>
    <w:rsid w:val="6B5523B2"/>
    <w:rsid w:val="6B842A7F"/>
    <w:rsid w:val="6BD58CAE"/>
    <w:rsid w:val="6BD8D050"/>
    <w:rsid w:val="6C02284D"/>
    <w:rsid w:val="6C043E92"/>
    <w:rsid w:val="6C3DAF4E"/>
    <w:rsid w:val="6CA93675"/>
    <w:rsid w:val="6CBC949D"/>
    <w:rsid w:val="6CC2D7B3"/>
    <w:rsid w:val="6CC6CD78"/>
    <w:rsid w:val="6CEAD48E"/>
    <w:rsid w:val="6D0CE881"/>
    <w:rsid w:val="6D886E34"/>
    <w:rsid w:val="6D8BAE65"/>
    <w:rsid w:val="6D94EE46"/>
    <w:rsid w:val="6E888B54"/>
    <w:rsid w:val="6EA2126E"/>
    <w:rsid w:val="6EAA3BE4"/>
    <w:rsid w:val="6EF10469"/>
    <w:rsid w:val="6F2CDEBC"/>
    <w:rsid w:val="6F87D292"/>
    <w:rsid w:val="6FD9FDCB"/>
    <w:rsid w:val="6FDC2406"/>
    <w:rsid w:val="6FFDD40F"/>
    <w:rsid w:val="700242C3"/>
    <w:rsid w:val="7017ED7D"/>
    <w:rsid w:val="70406D39"/>
    <w:rsid w:val="7063C136"/>
    <w:rsid w:val="7068ACF2"/>
    <w:rsid w:val="70906486"/>
    <w:rsid w:val="712B99C6"/>
    <w:rsid w:val="7149655C"/>
    <w:rsid w:val="7173A057"/>
    <w:rsid w:val="71A2860B"/>
    <w:rsid w:val="71EC96C8"/>
    <w:rsid w:val="7265FEAE"/>
    <w:rsid w:val="72B76480"/>
    <w:rsid w:val="72CE8611"/>
    <w:rsid w:val="72EE848D"/>
    <w:rsid w:val="730EAB44"/>
    <w:rsid w:val="7361053D"/>
    <w:rsid w:val="736A4C1F"/>
    <w:rsid w:val="7377A1AA"/>
    <w:rsid w:val="73852ECE"/>
    <w:rsid w:val="73854748"/>
    <w:rsid w:val="73A5F0F4"/>
    <w:rsid w:val="73BFE65C"/>
    <w:rsid w:val="740B4FB0"/>
    <w:rsid w:val="740FA925"/>
    <w:rsid w:val="744F1A1F"/>
    <w:rsid w:val="74648895"/>
    <w:rsid w:val="7542227B"/>
    <w:rsid w:val="75DAD0A4"/>
    <w:rsid w:val="75F6BD08"/>
    <w:rsid w:val="761E4E39"/>
    <w:rsid w:val="763B794D"/>
    <w:rsid w:val="76550E16"/>
    <w:rsid w:val="7683E90D"/>
    <w:rsid w:val="7688D25B"/>
    <w:rsid w:val="769D06F3"/>
    <w:rsid w:val="76DCAFE6"/>
    <w:rsid w:val="76EE4FA7"/>
    <w:rsid w:val="76F2B122"/>
    <w:rsid w:val="77A46E45"/>
    <w:rsid w:val="780FAF4A"/>
    <w:rsid w:val="781B132B"/>
    <w:rsid w:val="782C7C8A"/>
    <w:rsid w:val="784965F9"/>
    <w:rsid w:val="78F92CAB"/>
    <w:rsid w:val="796B29BE"/>
    <w:rsid w:val="79BE4D44"/>
    <w:rsid w:val="79BF64B0"/>
    <w:rsid w:val="79C456D3"/>
    <w:rsid w:val="79DAEEDA"/>
    <w:rsid w:val="79F52F9C"/>
    <w:rsid w:val="79FF1910"/>
    <w:rsid w:val="7A406C26"/>
    <w:rsid w:val="7A443BA8"/>
    <w:rsid w:val="7A650BBF"/>
    <w:rsid w:val="7A680978"/>
    <w:rsid w:val="7B4A87E9"/>
    <w:rsid w:val="7B63EA7B"/>
    <w:rsid w:val="7B68DFB9"/>
    <w:rsid w:val="7B848734"/>
    <w:rsid w:val="7BE976D0"/>
    <w:rsid w:val="7BFED7E0"/>
    <w:rsid w:val="7C123707"/>
    <w:rsid w:val="7C745010"/>
    <w:rsid w:val="7C8C4AD4"/>
    <w:rsid w:val="7CAA2968"/>
    <w:rsid w:val="7CCDA519"/>
    <w:rsid w:val="7CE827DA"/>
    <w:rsid w:val="7CFB4D2B"/>
    <w:rsid w:val="7D436A9C"/>
    <w:rsid w:val="7D451EFA"/>
    <w:rsid w:val="7D768A89"/>
    <w:rsid w:val="7D97D463"/>
    <w:rsid w:val="7D983B84"/>
    <w:rsid w:val="7D9B39B1"/>
    <w:rsid w:val="7D9C65D2"/>
    <w:rsid w:val="7E21B775"/>
    <w:rsid w:val="7E8BAF70"/>
    <w:rsid w:val="7EA02B7E"/>
    <w:rsid w:val="7EDA5DCB"/>
    <w:rsid w:val="7F6B7A6E"/>
    <w:rsid w:val="7F6EE491"/>
    <w:rsid w:val="7F76E2E2"/>
    <w:rsid w:val="7F9A82B3"/>
    <w:rsid w:val="7FDC522D"/>
    <w:rsid w:val="7FF2B5D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B7330"/>
  <w15:docId w15:val="{530AB87E-5996-4512-96BF-D671A46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29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2900"/>
    <w:rPr>
      <w:rFonts w:ascii="Arial" w:eastAsia="Arial" w:hAnsi="Arial" w:cs="Arial"/>
      <w:color w:val="000000"/>
      <w:sz w:val="24"/>
    </w:rPr>
  </w:style>
  <w:style w:type="table" w:customStyle="1" w:styleId="TableGrid0">
    <w:name w:val="Table Grid0"/>
    <w:basedOn w:val="TableNormal"/>
    <w:uiPriority w:val="39"/>
    <w:rsid w:val="00CF0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Odsek zoznamu2"/>
    <w:basedOn w:val="Normal"/>
    <w:link w:val="ListParagraphChar"/>
    <w:uiPriority w:val="34"/>
    <w:qFormat/>
    <w:rsid w:val="00E54095"/>
    <w:pPr>
      <w:ind w:left="720"/>
      <w:contextualSpacing/>
    </w:pPr>
  </w:style>
  <w:style w:type="paragraph" w:styleId="NormalWeb">
    <w:name w:val="Normal (Web)"/>
    <w:basedOn w:val="Normal"/>
    <w:uiPriority w:val="99"/>
    <w:semiHidden/>
    <w:unhideWhenUsed/>
    <w:rsid w:val="00234565"/>
    <w:rPr>
      <w:rFonts w:ascii="Times New Roman" w:hAnsi="Times New Roman" w:cs="Times New Roman"/>
      <w:szCs w:val="24"/>
    </w:rPr>
  </w:style>
  <w:style w:type="table" w:customStyle="1" w:styleId="Mriekatabuky1">
    <w:name w:val="Mriežka tabuľky1"/>
    <w:basedOn w:val="TableNormal"/>
    <w:next w:val="TableGrid0"/>
    <w:uiPriority w:val="39"/>
    <w:rsid w:val="009D4A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079"/>
    <w:rPr>
      <w:color w:val="0000FF"/>
      <w:u w:val="single"/>
    </w:rPr>
  </w:style>
  <w:style w:type="character" w:customStyle="1" w:styleId="ListParagraphChar">
    <w:name w:val="List Paragraph Char"/>
    <w:aliases w:val="body Char,Odsek zoznamu2 Char"/>
    <w:link w:val="ListParagraph"/>
    <w:uiPriority w:val="34"/>
    <w:rsid w:val="00377937"/>
    <w:rPr>
      <w:rFonts w:ascii="Arial" w:eastAsia="Arial" w:hAnsi="Arial" w:cs="Arial"/>
      <w:color w:val="000000"/>
      <w:sz w:val="24"/>
    </w:rPr>
  </w:style>
  <w:style w:type="character" w:styleId="UnresolvedMention">
    <w:name w:val="Unresolved Mention"/>
    <w:basedOn w:val="DefaultParagraphFont"/>
    <w:uiPriority w:val="99"/>
    <w:semiHidden/>
    <w:unhideWhenUsed/>
    <w:rsid w:val="001A6971"/>
    <w:rPr>
      <w:color w:val="605E5C"/>
      <w:shd w:val="clear" w:color="auto" w:fill="E1DFDD"/>
    </w:rPr>
  </w:style>
  <w:style w:type="character" w:styleId="FollowedHyperlink">
    <w:name w:val="FollowedHyperlink"/>
    <w:basedOn w:val="DefaultParagraphFont"/>
    <w:uiPriority w:val="99"/>
    <w:semiHidden/>
    <w:unhideWhenUsed/>
    <w:rsid w:val="00287678"/>
    <w:rPr>
      <w:color w:val="954F72" w:themeColor="followedHyperlink"/>
      <w:u w:val="single"/>
    </w:rPr>
  </w:style>
  <w:style w:type="character" w:customStyle="1" w:styleId="m7eme">
    <w:name w:val="m7eme"/>
    <w:basedOn w:val="DefaultParagraphFont"/>
    <w:rsid w:val="00E335AE"/>
  </w:style>
  <w:style w:type="character" w:styleId="CommentReference">
    <w:name w:val="annotation reference"/>
    <w:basedOn w:val="DefaultParagraphFont"/>
    <w:uiPriority w:val="99"/>
    <w:semiHidden/>
    <w:unhideWhenUsed/>
    <w:rsid w:val="00A051B1"/>
    <w:rPr>
      <w:sz w:val="16"/>
      <w:szCs w:val="16"/>
    </w:rPr>
  </w:style>
  <w:style w:type="paragraph" w:styleId="CommentText">
    <w:name w:val="annotation text"/>
    <w:basedOn w:val="Normal"/>
    <w:link w:val="CommentTextChar"/>
    <w:uiPriority w:val="99"/>
    <w:unhideWhenUsed/>
    <w:rsid w:val="00A051B1"/>
    <w:pPr>
      <w:spacing w:line="240" w:lineRule="auto"/>
    </w:pPr>
    <w:rPr>
      <w:sz w:val="20"/>
      <w:szCs w:val="20"/>
    </w:rPr>
  </w:style>
  <w:style w:type="character" w:customStyle="1" w:styleId="CommentTextChar">
    <w:name w:val="Comment Text Char"/>
    <w:basedOn w:val="DefaultParagraphFont"/>
    <w:link w:val="CommentText"/>
    <w:uiPriority w:val="99"/>
    <w:rsid w:val="00A051B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051B1"/>
    <w:rPr>
      <w:b/>
      <w:bCs/>
    </w:rPr>
  </w:style>
  <w:style w:type="character" w:customStyle="1" w:styleId="CommentSubjectChar">
    <w:name w:val="Comment Subject Char"/>
    <w:basedOn w:val="CommentTextChar"/>
    <w:link w:val="CommentSubject"/>
    <w:uiPriority w:val="99"/>
    <w:semiHidden/>
    <w:rsid w:val="00A051B1"/>
    <w:rPr>
      <w:rFonts w:ascii="Arial" w:eastAsia="Arial" w:hAnsi="Arial" w:cs="Arial"/>
      <w:b/>
      <w:bCs/>
      <w:color w:val="000000"/>
      <w:sz w:val="20"/>
      <w:szCs w:val="20"/>
    </w:rPr>
  </w:style>
  <w:style w:type="character" w:styleId="Mention">
    <w:name w:val="Mention"/>
    <w:basedOn w:val="DefaultParagraphFont"/>
    <w:uiPriority w:val="99"/>
    <w:unhideWhenUsed/>
    <w:rsid w:val="00A051B1"/>
    <w:rPr>
      <w:color w:val="2B579A"/>
      <w:shd w:val="clear" w:color="auto" w:fill="E1DFDD"/>
    </w:rPr>
  </w:style>
  <w:style w:type="character" w:customStyle="1" w:styleId="myxfac">
    <w:name w:val="myxfac"/>
    <w:basedOn w:val="DefaultParagraphFont"/>
    <w:rsid w:val="00F57052"/>
  </w:style>
  <w:style w:type="paragraph" w:styleId="HTMLPreformatted">
    <w:name w:val="HTML Preformatted"/>
    <w:basedOn w:val="Normal"/>
    <w:link w:val="HTMLPreformattedChar"/>
    <w:uiPriority w:val="99"/>
    <w:semiHidden/>
    <w:unhideWhenUsed/>
    <w:rsid w:val="00C2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20DFF"/>
    <w:rPr>
      <w:rFonts w:ascii="Courier New" w:eastAsia="Times New Roman" w:hAnsi="Courier New" w:cs="Courier New"/>
      <w:sz w:val="20"/>
      <w:szCs w:val="20"/>
    </w:rPr>
  </w:style>
  <w:style w:type="character" w:customStyle="1" w:styleId="y2iqfc">
    <w:name w:val="y2iqfc"/>
    <w:basedOn w:val="DefaultParagraphFont"/>
    <w:rsid w:val="00C20DFF"/>
  </w:style>
  <w:style w:type="paragraph" w:styleId="Footer">
    <w:name w:val="footer"/>
    <w:basedOn w:val="Normal"/>
    <w:link w:val="FooterChar"/>
    <w:uiPriority w:val="99"/>
    <w:unhideWhenUsed/>
    <w:rsid w:val="00CA22E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CA22EB"/>
    <w:rPr>
      <w:rFonts w:cs="Times New Roman"/>
    </w:rPr>
  </w:style>
  <w:style w:type="paragraph" w:styleId="Revision">
    <w:name w:val="Revision"/>
    <w:hidden/>
    <w:uiPriority w:val="99"/>
    <w:semiHidden/>
    <w:rsid w:val="00F81B57"/>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007447">
      <w:bodyDiv w:val="1"/>
      <w:marLeft w:val="0"/>
      <w:marRight w:val="0"/>
      <w:marTop w:val="0"/>
      <w:marBottom w:val="0"/>
      <w:divBdr>
        <w:top w:val="none" w:sz="0" w:space="0" w:color="auto"/>
        <w:left w:val="none" w:sz="0" w:space="0" w:color="auto"/>
        <w:bottom w:val="none" w:sz="0" w:space="0" w:color="auto"/>
        <w:right w:val="none" w:sz="0" w:space="0" w:color="auto"/>
      </w:divBdr>
      <w:divsChild>
        <w:div w:id="109783541">
          <w:marLeft w:val="0"/>
          <w:marRight w:val="0"/>
          <w:marTop w:val="0"/>
          <w:marBottom w:val="0"/>
          <w:divBdr>
            <w:top w:val="none" w:sz="0" w:space="0" w:color="auto"/>
            <w:left w:val="none" w:sz="0" w:space="0" w:color="auto"/>
            <w:bottom w:val="none" w:sz="0" w:space="0" w:color="auto"/>
            <w:right w:val="none" w:sz="0" w:space="0" w:color="auto"/>
          </w:divBdr>
        </w:div>
        <w:div w:id="963459471">
          <w:marLeft w:val="0"/>
          <w:marRight w:val="0"/>
          <w:marTop w:val="0"/>
          <w:marBottom w:val="0"/>
          <w:divBdr>
            <w:top w:val="none" w:sz="0" w:space="0" w:color="auto"/>
            <w:left w:val="none" w:sz="0" w:space="0" w:color="auto"/>
            <w:bottom w:val="none" w:sz="0" w:space="0" w:color="auto"/>
            <w:right w:val="none" w:sz="0" w:space="0" w:color="auto"/>
          </w:divBdr>
        </w:div>
      </w:divsChild>
    </w:div>
    <w:div w:id="1154684302">
      <w:bodyDiv w:val="1"/>
      <w:marLeft w:val="0"/>
      <w:marRight w:val="0"/>
      <w:marTop w:val="0"/>
      <w:marBottom w:val="0"/>
      <w:divBdr>
        <w:top w:val="none" w:sz="0" w:space="0" w:color="auto"/>
        <w:left w:val="none" w:sz="0" w:space="0" w:color="auto"/>
        <w:bottom w:val="none" w:sz="0" w:space="0" w:color="auto"/>
        <w:right w:val="none" w:sz="0" w:space="0" w:color="auto"/>
      </w:divBdr>
    </w:div>
    <w:div w:id="126179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sk/promoter/tender/29581/summ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vo.gov.sk/vestnik-a-registre/vestnik/oznamenie/detail/573519?cHash=9f240bef7b61119ed05470eb318a4541" TargetMode="External"/><Relationship Id="rId17" Type="http://schemas.openxmlformats.org/officeDocument/2006/relationships/hyperlink" Target="https://forms.gle/RrC8UJzsPMwwCDTp6" TargetMode="External"/><Relationship Id="rId2" Type="http://schemas.openxmlformats.org/officeDocument/2006/relationships/customXml" Target="../customXml/item2.xml"/><Relationship Id="rId16" Type="http://schemas.openxmlformats.org/officeDocument/2006/relationships/hyperlink" Target="https://josephine.proebiz.com/sk/promoter/tender/29581/document/li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promoter/tender/29581/summary" TargetMode="External"/><Relationship Id="rId5" Type="http://schemas.openxmlformats.org/officeDocument/2006/relationships/styles" Target="styles.xml"/><Relationship Id="rId15" Type="http://schemas.openxmlformats.org/officeDocument/2006/relationships/hyperlink" Target="https://docs.google.com/forms/d/e/1FAIpQLScl5-h4TO2-ELfWlA7JrgHE_aJZNTA6iPCUPfzGGonENdnbNg/viewform" TargetMode="External"/><Relationship Id="rId23" Type="http://schemas.openxmlformats.org/officeDocument/2006/relationships/theme" Target="theme/theme1.xml"/><Relationship Id="rId10" Type="http://schemas.openxmlformats.org/officeDocument/2006/relationships/hyperlink" Target="https://josephine.proebiz.com/sk/promoter/tender/29581/summar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cl5-h4TO2-ELfWlA7JrgHE_aJZNTA6iPCUPfzGGonENdnbNg/viewfor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40B83-FDC9-42EC-8B47-EE973849409F}">
  <ds:schemaRefs>
    <ds:schemaRef ds:uri="http://schemas.microsoft.com/sharepoint/v3/contenttype/forms"/>
  </ds:schemaRefs>
</ds:datastoreItem>
</file>

<file path=customXml/itemProps2.xml><?xml version="1.0" encoding="utf-8"?>
<ds:datastoreItem xmlns:ds="http://schemas.openxmlformats.org/officeDocument/2006/customXml" ds:itemID="{D705C1DA-B0F3-4799-B0C4-C8DDDE5D3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E47D1-B93A-48FF-AA17-687AAA7BB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8535</Words>
  <Characters>48655</Characters>
  <Application>Microsoft Office Word</Application>
  <DocSecurity>0</DocSecurity>
  <Lines>405</Lines>
  <Paragraphs>114</Paragraphs>
  <ScaleCrop>false</ScaleCrop>
  <Company/>
  <LinksUpToDate>false</LinksUpToDate>
  <CharactersWithSpaces>57076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Lucna</dc:creator>
  <cp:keywords/>
  <cp:lastModifiedBy>Kolarovská Jana</cp:lastModifiedBy>
  <cp:revision>2</cp:revision>
  <cp:lastPrinted>2021-09-08T16:34:00Z</cp:lastPrinted>
  <dcterms:created xsi:type="dcterms:W3CDTF">2023-04-12T07:53:00Z</dcterms:created>
  <dcterms:modified xsi:type="dcterms:W3CDTF">2023-04-12T07:53:00Z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