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30" w:rsidRPr="000977A8" w:rsidRDefault="001E4671" w:rsidP="00007EC7">
      <w:pPr>
        <w:spacing w:line="240" w:lineRule="auto"/>
        <w:jc w:val="center"/>
        <w:rPr>
          <w:rFonts w:cs="Arial"/>
        </w:rPr>
      </w:pPr>
      <w:r>
        <w:rPr>
          <w:noProof/>
          <w:lang w:eastAsia="sk-SK"/>
        </w:rPr>
        <w:drawing>
          <wp:inline distT="0" distB="0" distL="0" distR="0">
            <wp:extent cx="5127625" cy="694690"/>
            <wp:effectExtent l="0" t="0" r="317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62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430" w:rsidRPr="00B962CF" w:rsidRDefault="00E27430" w:rsidP="00007EC7">
      <w:pPr>
        <w:spacing w:line="240" w:lineRule="auto"/>
        <w:jc w:val="center"/>
        <w:rPr>
          <w:rFonts w:cs="Arial"/>
          <w:i/>
        </w:rPr>
      </w:pPr>
      <w:bookmarkStart w:id="0" w:name="_Toc324073213"/>
      <w:bookmarkStart w:id="1" w:name="_Toc324098490"/>
      <w:bookmarkStart w:id="2" w:name="_Toc324141892"/>
      <w:r w:rsidRPr="000977A8">
        <w:rPr>
          <w:rFonts w:cs="Arial"/>
          <w:i/>
        </w:rPr>
        <w:t xml:space="preserve">Národná diaľničná spoločnosť, a.s., </w:t>
      </w:r>
      <w:r w:rsidRPr="00B962CF">
        <w:rPr>
          <w:rFonts w:cs="Arial"/>
          <w:i/>
        </w:rPr>
        <w:t>Dúbravská cesta 14</w:t>
      </w:r>
      <w:r>
        <w:rPr>
          <w:rFonts w:cs="Arial"/>
          <w:i/>
        </w:rPr>
        <w:t>, 841 04</w:t>
      </w:r>
      <w:r w:rsidRPr="000977A8">
        <w:rPr>
          <w:rFonts w:cs="Arial"/>
          <w:i/>
        </w:rPr>
        <w:t xml:space="preserve"> Bratislava</w:t>
      </w:r>
      <w:bookmarkEnd w:id="0"/>
      <w:bookmarkEnd w:id="1"/>
      <w:bookmarkEnd w:id="2"/>
    </w:p>
    <w:p w:rsidR="00E27430" w:rsidRDefault="00E27430">
      <w:pPr>
        <w:tabs>
          <w:tab w:val="left" w:pos="7371"/>
        </w:tabs>
        <w:spacing w:line="240" w:lineRule="auto"/>
        <w:jc w:val="center"/>
        <w:rPr>
          <w:rFonts w:cs="Arial"/>
        </w:rPr>
      </w:pPr>
    </w:p>
    <w:p w:rsidR="00E904F3" w:rsidRDefault="00E904F3" w:rsidP="00965DAF">
      <w:pPr>
        <w:spacing w:line="240" w:lineRule="auto"/>
        <w:rPr>
          <w:rFonts w:cs="Arial"/>
          <w:spacing w:val="-2"/>
          <w:sz w:val="32"/>
          <w:szCs w:val="32"/>
        </w:rPr>
      </w:pPr>
    </w:p>
    <w:p w:rsidR="005153D7" w:rsidRPr="00393E17" w:rsidRDefault="005153D7" w:rsidP="00965DAF">
      <w:pPr>
        <w:spacing w:line="240" w:lineRule="auto"/>
        <w:rPr>
          <w:rFonts w:cs="Arial"/>
          <w:spacing w:val="-2"/>
          <w:sz w:val="32"/>
          <w:szCs w:val="32"/>
        </w:rPr>
      </w:pPr>
    </w:p>
    <w:p w:rsidR="00E27430" w:rsidRPr="003A35DA" w:rsidRDefault="00E27430" w:rsidP="003A35DA">
      <w:pPr>
        <w:pStyle w:val="Zkladntext3"/>
        <w:jc w:val="center"/>
        <w:rPr>
          <w:rFonts w:ascii="Arial" w:hAnsi="Arial" w:cs="Arial"/>
        </w:rPr>
      </w:pPr>
      <w:r w:rsidRPr="003A35DA">
        <w:rPr>
          <w:rFonts w:ascii="Arial" w:hAnsi="Arial" w:cs="Arial"/>
          <w:sz w:val="32"/>
          <w:szCs w:val="32"/>
        </w:rPr>
        <w:t>Zákazka na uskutočnenie stavebných prác</w:t>
      </w:r>
    </w:p>
    <w:p w:rsidR="00E27430" w:rsidRPr="003A35DA" w:rsidRDefault="00E27430" w:rsidP="003A35DA">
      <w:pPr>
        <w:pStyle w:val="Zkladntext3"/>
        <w:jc w:val="center"/>
        <w:rPr>
          <w:rFonts w:ascii="Arial" w:hAnsi="Arial" w:cs="Arial"/>
        </w:rPr>
      </w:pPr>
    </w:p>
    <w:p w:rsidR="00E27430" w:rsidRPr="003A35DA" w:rsidRDefault="00E27430" w:rsidP="003A35DA">
      <w:pPr>
        <w:pStyle w:val="Zkladntext3"/>
        <w:jc w:val="center"/>
        <w:rPr>
          <w:rFonts w:ascii="Arial" w:hAnsi="Arial" w:cs="Arial"/>
        </w:rPr>
      </w:pPr>
    </w:p>
    <w:p w:rsidR="00E27430" w:rsidRPr="003A35DA" w:rsidRDefault="00E27430" w:rsidP="003A35DA">
      <w:pPr>
        <w:pStyle w:val="Zkladntext3"/>
        <w:jc w:val="center"/>
        <w:rPr>
          <w:rFonts w:ascii="Arial" w:hAnsi="Arial" w:cs="Arial"/>
        </w:rPr>
      </w:pPr>
    </w:p>
    <w:p w:rsidR="00E27430" w:rsidRPr="003A35DA" w:rsidRDefault="00E27430" w:rsidP="003A35DA">
      <w:pPr>
        <w:pStyle w:val="Zkladntext3"/>
        <w:jc w:val="center"/>
        <w:rPr>
          <w:rFonts w:ascii="Arial" w:hAnsi="Arial" w:cs="Arial"/>
        </w:rPr>
      </w:pPr>
    </w:p>
    <w:p w:rsidR="00E27430" w:rsidRDefault="005153D7" w:rsidP="005153D7">
      <w:pPr>
        <w:pStyle w:val="Zkladntext3"/>
        <w:widowControl/>
        <w:tabs>
          <w:tab w:val="left" w:pos="709"/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cs="Arial"/>
          <w:spacing w:val="-2"/>
          <w:sz w:val="44"/>
          <w:szCs w:val="44"/>
        </w:rPr>
      </w:pPr>
      <w:r w:rsidRPr="005153D7">
        <w:rPr>
          <w:rFonts w:ascii="Arial" w:hAnsi="Arial" w:cs="Arial"/>
          <w:b/>
          <w:sz w:val="36"/>
          <w:szCs w:val="36"/>
        </w:rPr>
        <w:t>„Diaľnica D1 Bratislava - Triblavina, most D1/D4"</w:t>
      </w:r>
    </w:p>
    <w:p w:rsidR="00E27430" w:rsidRPr="000977A8" w:rsidRDefault="00E27430" w:rsidP="00007EC7">
      <w:pPr>
        <w:spacing w:line="240" w:lineRule="auto"/>
        <w:jc w:val="center"/>
        <w:rPr>
          <w:rFonts w:cs="Arial"/>
          <w:spacing w:val="-2"/>
          <w:sz w:val="44"/>
          <w:szCs w:val="44"/>
        </w:rPr>
      </w:pPr>
      <w:bookmarkStart w:id="3" w:name="_Toc324073215"/>
      <w:bookmarkStart w:id="4" w:name="_Toc324098492"/>
      <w:bookmarkStart w:id="5" w:name="_Toc324141894"/>
      <w:r w:rsidRPr="000977A8">
        <w:rPr>
          <w:rFonts w:cs="Arial"/>
          <w:spacing w:val="-2"/>
          <w:sz w:val="44"/>
          <w:szCs w:val="44"/>
        </w:rPr>
        <w:t>SÚŤAŽNÉ  PODKLADY</w:t>
      </w:r>
      <w:bookmarkEnd w:id="3"/>
      <w:bookmarkEnd w:id="4"/>
      <w:bookmarkEnd w:id="5"/>
    </w:p>
    <w:p w:rsidR="00E27430" w:rsidRDefault="00E27430" w:rsidP="00007EC7">
      <w:pPr>
        <w:spacing w:line="240" w:lineRule="auto"/>
        <w:jc w:val="center"/>
        <w:rPr>
          <w:rFonts w:cs="Arial"/>
          <w:sz w:val="30"/>
          <w:szCs w:val="30"/>
        </w:rPr>
      </w:pPr>
    </w:p>
    <w:p w:rsidR="005153D7" w:rsidRPr="000977A8" w:rsidRDefault="005153D7" w:rsidP="00007EC7">
      <w:pPr>
        <w:spacing w:line="240" w:lineRule="auto"/>
        <w:jc w:val="center"/>
        <w:rPr>
          <w:rFonts w:cs="Arial"/>
          <w:sz w:val="30"/>
          <w:szCs w:val="30"/>
        </w:rPr>
      </w:pPr>
    </w:p>
    <w:p w:rsidR="00E27430" w:rsidRPr="000977A8" w:rsidRDefault="00E27430" w:rsidP="00007EC7">
      <w:pPr>
        <w:spacing w:line="240" w:lineRule="auto"/>
        <w:jc w:val="center"/>
        <w:rPr>
          <w:rFonts w:cs="Arial"/>
          <w:sz w:val="30"/>
          <w:szCs w:val="30"/>
        </w:rPr>
      </w:pPr>
    </w:p>
    <w:p w:rsidR="00E27430" w:rsidRPr="000977A8" w:rsidRDefault="00E27430" w:rsidP="00007EC7">
      <w:pPr>
        <w:spacing w:line="240" w:lineRule="auto"/>
        <w:jc w:val="center"/>
        <w:rPr>
          <w:rFonts w:cs="Arial"/>
          <w:b/>
          <w:caps/>
          <w:sz w:val="48"/>
          <w:szCs w:val="20"/>
        </w:rPr>
      </w:pPr>
      <w:bookmarkStart w:id="6" w:name="_Toc324073216"/>
      <w:bookmarkStart w:id="7" w:name="_Toc324098493"/>
      <w:bookmarkStart w:id="8" w:name="_Toc324141895"/>
      <w:r w:rsidRPr="000977A8">
        <w:rPr>
          <w:rFonts w:cs="Arial"/>
          <w:b/>
          <w:caps/>
          <w:sz w:val="48"/>
          <w:szCs w:val="20"/>
        </w:rPr>
        <w:t>Zväzok 3  časť 4</w:t>
      </w:r>
      <w:bookmarkEnd w:id="6"/>
      <w:bookmarkEnd w:id="7"/>
      <w:bookmarkEnd w:id="8"/>
    </w:p>
    <w:p w:rsidR="00E27430" w:rsidRPr="000977A8" w:rsidRDefault="005153D7" w:rsidP="00007EC7">
      <w:pPr>
        <w:spacing w:line="240" w:lineRule="auto"/>
        <w:jc w:val="center"/>
        <w:rPr>
          <w:rFonts w:cs="Arial"/>
          <w:spacing w:val="-2"/>
          <w:sz w:val="44"/>
          <w:szCs w:val="44"/>
        </w:rPr>
      </w:pPr>
      <w:r>
        <w:rPr>
          <w:rFonts w:cs="Arial"/>
          <w:spacing w:val="-2"/>
          <w:sz w:val="44"/>
          <w:szCs w:val="44"/>
        </w:rPr>
        <w:t>Technické požiadavky o</w:t>
      </w:r>
      <w:r w:rsidR="00E27430" w:rsidRPr="000977A8">
        <w:rPr>
          <w:rFonts w:cs="Arial"/>
          <w:spacing w:val="-2"/>
          <w:sz w:val="44"/>
          <w:szCs w:val="44"/>
        </w:rPr>
        <w:t>bjednávateľa</w:t>
      </w:r>
    </w:p>
    <w:p w:rsidR="00E27430" w:rsidRPr="000977A8" w:rsidRDefault="00E27430" w:rsidP="00007EC7">
      <w:pPr>
        <w:spacing w:line="240" w:lineRule="auto"/>
        <w:jc w:val="center"/>
        <w:rPr>
          <w:rFonts w:cs="Arial"/>
          <w:sz w:val="30"/>
          <w:szCs w:val="30"/>
        </w:rPr>
      </w:pPr>
    </w:p>
    <w:p w:rsidR="00E27430" w:rsidRPr="000977A8" w:rsidRDefault="00E27430" w:rsidP="00007EC7">
      <w:pPr>
        <w:spacing w:line="240" w:lineRule="auto"/>
        <w:jc w:val="center"/>
        <w:rPr>
          <w:rFonts w:cs="Arial"/>
          <w:sz w:val="30"/>
          <w:szCs w:val="30"/>
        </w:rPr>
      </w:pPr>
    </w:p>
    <w:p w:rsidR="00E27430" w:rsidRDefault="00E27430" w:rsidP="00007EC7">
      <w:pPr>
        <w:spacing w:line="240" w:lineRule="auto"/>
        <w:jc w:val="center"/>
        <w:rPr>
          <w:rFonts w:cs="Arial"/>
          <w:sz w:val="30"/>
          <w:szCs w:val="30"/>
        </w:rPr>
      </w:pPr>
    </w:p>
    <w:p w:rsidR="005153D7" w:rsidRDefault="005153D7" w:rsidP="00007EC7">
      <w:pPr>
        <w:spacing w:line="240" w:lineRule="auto"/>
        <w:jc w:val="center"/>
        <w:rPr>
          <w:rFonts w:cs="Arial"/>
          <w:sz w:val="30"/>
          <w:szCs w:val="30"/>
        </w:rPr>
      </w:pPr>
    </w:p>
    <w:p w:rsidR="005153D7" w:rsidRDefault="005153D7" w:rsidP="00007EC7">
      <w:pPr>
        <w:spacing w:line="240" w:lineRule="auto"/>
        <w:jc w:val="center"/>
        <w:rPr>
          <w:rFonts w:cs="Arial"/>
          <w:sz w:val="30"/>
          <w:szCs w:val="30"/>
        </w:rPr>
      </w:pPr>
    </w:p>
    <w:p w:rsidR="005153D7" w:rsidRPr="000977A8" w:rsidRDefault="005153D7" w:rsidP="00007EC7">
      <w:pPr>
        <w:spacing w:line="240" w:lineRule="auto"/>
        <w:jc w:val="center"/>
        <w:rPr>
          <w:rFonts w:cs="Arial"/>
          <w:sz w:val="30"/>
          <w:szCs w:val="30"/>
        </w:rPr>
      </w:pPr>
    </w:p>
    <w:p w:rsidR="00E27430" w:rsidRPr="000977A8" w:rsidRDefault="00E27430" w:rsidP="00007EC7">
      <w:pPr>
        <w:spacing w:line="240" w:lineRule="auto"/>
        <w:jc w:val="center"/>
        <w:rPr>
          <w:rFonts w:cs="Arial"/>
          <w:b/>
          <w:smallCaps/>
        </w:rPr>
      </w:pPr>
      <w:bookmarkStart w:id="9" w:name="_Toc324073217"/>
      <w:bookmarkStart w:id="10" w:name="_Toc324098494"/>
      <w:bookmarkStart w:id="11" w:name="_Toc324141896"/>
      <w:r w:rsidRPr="000977A8">
        <w:rPr>
          <w:rFonts w:cs="Arial"/>
          <w:smallCaps/>
          <w:sz w:val="20"/>
          <w:szCs w:val="20"/>
        </w:rPr>
        <w:t xml:space="preserve">Bratislava, </w:t>
      </w:r>
      <w:r w:rsidR="00681743">
        <w:rPr>
          <w:rFonts w:cs="Arial"/>
          <w:smallCaps/>
          <w:sz w:val="20"/>
          <w:szCs w:val="20"/>
        </w:rPr>
        <w:t>0</w:t>
      </w:r>
      <w:r w:rsidR="00A74FDF">
        <w:rPr>
          <w:rFonts w:cs="Arial"/>
          <w:smallCaps/>
          <w:sz w:val="20"/>
          <w:szCs w:val="20"/>
        </w:rPr>
        <w:t>3</w:t>
      </w:r>
      <w:r>
        <w:rPr>
          <w:rFonts w:cs="Arial"/>
          <w:smallCaps/>
          <w:sz w:val="20"/>
          <w:szCs w:val="20"/>
        </w:rPr>
        <w:t>/201</w:t>
      </w:r>
      <w:r w:rsidR="00681743">
        <w:rPr>
          <w:rFonts w:cs="Arial"/>
          <w:smallCaps/>
          <w:sz w:val="20"/>
          <w:szCs w:val="20"/>
        </w:rPr>
        <w:t>9</w:t>
      </w:r>
      <w:r w:rsidRPr="000977A8">
        <w:rPr>
          <w:rFonts w:cs="Arial"/>
          <w:smallCaps/>
          <w:sz w:val="20"/>
          <w:szCs w:val="20"/>
        </w:rPr>
        <w:br w:type="page"/>
      </w:r>
      <w:bookmarkEnd w:id="9"/>
      <w:bookmarkEnd w:id="10"/>
      <w:bookmarkEnd w:id="11"/>
    </w:p>
    <w:p w:rsidR="00E27430" w:rsidRPr="000977A8" w:rsidRDefault="00E27430" w:rsidP="00007EC7">
      <w:pPr>
        <w:pStyle w:val="Hlavikaobsahu"/>
        <w:numPr>
          <w:ilvl w:val="0"/>
          <w:numId w:val="0"/>
        </w:numPr>
        <w:spacing w:line="240" w:lineRule="auto"/>
        <w:rPr>
          <w:rFonts w:ascii="Arial" w:hAnsi="Arial" w:cs="Arial"/>
          <w:color w:val="auto"/>
        </w:rPr>
      </w:pPr>
      <w:bookmarkStart w:id="12" w:name="_Toc295672615"/>
      <w:bookmarkStart w:id="13" w:name="_Toc295672616"/>
      <w:bookmarkStart w:id="14" w:name="_Toc292442404"/>
      <w:bookmarkStart w:id="15" w:name="_Toc289279785"/>
      <w:r w:rsidRPr="000977A8">
        <w:rPr>
          <w:rFonts w:ascii="Arial" w:hAnsi="Arial" w:cs="Arial"/>
          <w:color w:val="auto"/>
        </w:rPr>
        <w:lastRenderedPageBreak/>
        <w:t>Obsah</w:t>
      </w:r>
    </w:p>
    <w:p w:rsidR="004B2612" w:rsidRDefault="00A07A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kern w:val="0"/>
          <w:szCs w:val="22"/>
          <w:lang w:val="cs-CZ"/>
        </w:rPr>
      </w:pPr>
      <w:r w:rsidRPr="000977A8">
        <w:rPr>
          <w:rFonts w:cs="Arial"/>
          <w:sz w:val="20"/>
          <w:szCs w:val="20"/>
        </w:rPr>
        <w:fldChar w:fldCharType="begin"/>
      </w:r>
      <w:r w:rsidR="00E27430" w:rsidRPr="000977A8">
        <w:rPr>
          <w:rFonts w:cs="Arial"/>
          <w:sz w:val="20"/>
          <w:szCs w:val="20"/>
        </w:rPr>
        <w:instrText xml:space="preserve"> TOC \o "1-3" \h \z \u </w:instrText>
      </w:r>
      <w:r w:rsidRPr="000977A8">
        <w:rPr>
          <w:rFonts w:cs="Arial"/>
          <w:sz w:val="20"/>
          <w:szCs w:val="20"/>
        </w:rPr>
        <w:fldChar w:fldCharType="separate"/>
      </w:r>
      <w:hyperlink w:anchor="_Toc2582330" w:history="1">
        <w:r w:rsidR="004B2612" w:rsidRPr="00651729">
          <w:rPr>
            <w:rStyle w:val="Hypertextovprepojenie"/>
          </w:rPr>
          <w:t>1.</w:t>
        </w:r>
        <w:r w:rsidR="004B2612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kern w:val="0"/>
            <w:szCs w:val="22"/>
            <w:lang w:val="cs-CZ"/>
          </w:rPr>
          <w:tab/>
        </w:r>
        <w:r w:rsidR="004B2612" w:rsidRPr="00651729">
          <w:rPr>
            <w:rStyle w:val="Hypertextovprepojenie"/>
            <w:rFonts w:cs="Arial"/>
          </w:rPr>
          <w:t>VŠEOBECNÉ technické Požiadavky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31" w:history="1">
        <w:r w:rsidR="004B2612" w:rsidRPr="00651729">
          <w:rPr>
            <w:rStyle w:val="Hypertextovprepojenie"/>
          </w:rPr>
          <w:t>1.1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rFonts w:cs="Arial"/>
          </w:rPr>
          <w:t>Komunikácie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32" w:history="1">
        <w:r w:rsidR="004B2612" w:rsidRPr="00651729">
          <w:rPr>
            <w:rStyle w:val="Hypertextovprepojenie"/>
          </w:rPr>
          <w:t>1.2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rFonts w:cs="Arial"/>
          </w:rPr>
          <w:t>Dopravné značenie A DOPRAVNÉ zariadenia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33" w:history="1">
        <w:r w:rsidR="004B2612" w:rsidRPr="00651729">
          <w:rPr>
            <w:rStyle w:val="Hypertextovprepojenie"/>
          </w:rPr>
          <w:t>1.3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rFonts w:cs="Arial"/>
          </w:rPr>
          <w:t>Mostné objekty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34" w:history="1">
        <w:r w:rsidR="004B2612" w:rsidRPr="00651729">
          <w:rPr>
            <w:rStyle w:val="Hypertextovprepojenie"/>
          </w:rPr>
          <w:t>1.4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FB22B4">
          <w:rPr>
            <w:rStyle w:val="Hypertextovprepojenie"/>
            <w:rFonts w:cs="Arial"/>
          </w:rPr>
          <w:t>ISD</w:t>
        </w:r>
        <w:r w:rsidR="004B2612" w:rsidRPr="00651729">
          <w:rPr>
            <w:rStyle w:val="Hypertextovprepojenie"/>
            <w:rFonts w:cs="Arial"/>
          </w:rPr>
          <w:t xml:space="preserve"> (informačný systém diaľnice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35" w:history="1">
        <w:r w:rsidR="004B2612" w:rsidRPr="00651729">
          <w:rPr>
            <w:rStyle w:val="Hypertextovprepojenie"/>
          </w:rPr>
          <w:t>1.5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rFonts w:cs="Arial"/>
          </w:rPr>
          <w:t>Rigoly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36" w:history="1">
        <w:r w:rsidR="004B2612" w:rsidRPr="00651729">
          <w:rPr>
            <w:rStyle w:val="Hypertextovprepojenie"/>
          </w:rPr>
          <w:t>1.6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rFonts w:cs="Arial"/>
          </w:rPr>
          <w:t>Vodohospodárske objekty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37" w:history="1">
        <w:r w:rsidR="004B2612" w:rsidRPr="00651729">
          <w:rPr>
            <w:rStyle w:val="Hypertextovprepojenie"/>
          </w:rPr>
          <w:t>1.7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rFonts w:cs="Arial"/>
          </w:rPr>
          <w:t>Prístupové komunikácie na stavenisko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38" w:history="1">
        <w:r w:rsidR="004B2612" w:rsidRPr="00651729">
          <w:rPr>
            <w:rStyle w:val="Hypertextovprepojenie"/>
          </w:rPr>
          <w:t>1.8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rFonts w:cs="Arial"/>
          </w:rPr>
          <w:t>Inžinierske siete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39" w:history="1">
        <w:r w:rsidR="004B2612" w:rsidRPr="00651729">
          <w:rPr>
            <w:rStyle w:val="Hypertextovprepojenie"/>
          </w:rPr>
          <w:t>1.9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rFonts w:cs="Arial"/>
          </w:rPr>
          <w:t>Vegetačné úpravy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40" w:history="1">
        <w:r w:rsidR="004B2612" w:rsidRPr="00651729">
          <w:rPr>
            <w:rStyle w:val="Hypertextovprepojenie"/>
          </w:rPr>
          <w:t>1.10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rFonts w:cs="Arial"/>
          </w:rPr>
          <w:t>Technický dozor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41" w:history="1">
        <w:r w:rsidR="004B2612" w:rsidRPr="00651729">
          <w:rPr>
            <w:rStyle w:val="Hypertextovprepojenie"/>
          </w:rPr>
          <w:t>1.11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FB22B4">
          <w:rPr>
            <w:rStyle w:val="Hypertextovprepojenie"/>
            <w:rFonts w:cs="Arial"/>
          </w:rPr>
          <w:t>ZABEZPEČ</w:t>
        </w:r>
        <w:r w:rsidR="004B2612" w:rsidRPr="00651729">
          <w:rPr>
            <w:rStyle w:val="Hypertextovprepojenie"/>
            <w:rFonts w:cs="Arial"/>
          </w:rPr>
          <w:t>ENIE stavebného povolenia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42" w:history="1">
        <w:r w:rsidR="004B2612" w:rsidRPr="00651729">
          <w:rPr>
            <w:rStyle w:val="Hypertextovprepojenie"/>
          </w:rPr>
          <w:t>1.12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rFonts w:cs="Arial"/>
          </w:rPr>
          <w:t>Dopravné značenie po dobu výstavby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kern w:val="0"/>
          <w:szCs w:val="22"/>
          <w:lang w:val="cs-CZ"/>
        </w:rPr>
      </w:pPr>
      <w:hyperlink w:anchor="_Toc2582343" w:history="1">
        <w:r w:rsidR="004B2612" w:rsidRPr="00651729">
          <w:rPr>
            <w:rStyle w:val="Hypertextovprepojenie"/>
          </w:rPr>
          <w:t>2.</w:t>
        </w:r>
        <w:r w:rsidR="004B2612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kern w:val="0"/>
            <w:szCs w:val="22"/>
            <w:lang w:val="cs-CZ"/>
          </w:rPr>
          <w:tab/>
        </w:r>
        <w:r w:rsidR="004B2612" w:rsidRPr="00651729">
          <w:rPr>
            <w:rStyle w:val="Hypertextovprepojenie"/>
            <w:rFonts w:cs="Arial"/>
          </w:rPr>
          <w:t>SKLADBA OBJEKTOV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pacing w:val="0"/>
          <w:kern w:val="0"/>
          <w:szCs w:val="22"/>
          <w:lang w:val="cs-CZ"/>
        </w:rPr>
      </w:pPr>
      <w:hyperlink w:anchor="_Toc2582344" w:history="1">
        <w:r w:rsidR="004B2612" w:rsidRPr="00651729">
          <w:rPr>
            <w:rStyle w:val="Hypertextovprepojenie"/>
          </w:rPr>
          <w:t>3.</w:t>
        </w:r>
        <w:r w:rsidR="004B2612">
          <w:rPr>
            <w:rFonts w:asciiTheme="minorHAnsi" w:eastAsiaTheme="minorEastAsia" w:hAnsiTheme="minorHAnsi" w:cstheme="minorBidi"/>
            <w:b w:val="0"/>
            <w:bCs w:val="0"/>
            <w:caps w:val="0"/>
            <w:spacing w:val="0"/>
            <w:kern w:val="0"/>
            <w:szCs w:val="22"/>
            <w:lang w:val="cs-CZ"/>
          </w:rPr>
          <w:tab/>
        </w:r>
        <w:r w:rsidR="004B2612" w:rsidRPr="00651729">
          <w:rPr>
            <w:rStyle w:val="Hypertextovprepojenie"/>
            <w:rFonts w:cs="Arial"/>
          </w:rPr>
          <w:t>Požiadavky na jednotlivé objekty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45" w:history="1">
        <w:r w:rsidR="004B2612" w:rsidRPr="00651729">
          <w:rPr>
            <w:rStyle w:val="Hypertextovprepojenie"/>
          </w:rPr>
          <w:t>2.1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rFonts w:cs="Arial"/>
          </w:rPr>
          <w:t>010-01 Príprava územia, úsek Bratislava - MÚK Blatné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46" w:history="1">
        <w:r w:rsidR="004B2612" w:rsidRPr="00651729">
          <w:rPr>
            <w:rStyle w:val="Hypertextovprepojenie"/>
          </w:rPr>
          <w:t>2.2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lang w:eastAsia="cs-CZ"/>
          </w:rPr>
          <w:t>232-05 Most na dia</w:t>
        </w:r>
        <w:r w:rsidR="004B2612" w:rsidRPr="00651729">
          <w:rPr>
            <w:rStyle w:val="Hypertextovprepojenie"/>
            <w:lang w:val="cs-CZ" w:eastAsia="cs-CZ"/>
          </w:rPr>
          <w:t>ľ</w:t>
        </w:r>
        <w:r w:rsidR="004B2612" w:rsidRPr="00651729">
          <w:rPr>
            <w:rStyle w:val="Hypertextovprepojenie"/>
            <w:lang w:eastAsia="cs-CZ"/>
          </w:rPr>
          <w:t>nici D1 v km 1,713 258 nad diaľnicou D4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4B2612" w:rsidRDefault="00A07ADC">
      <w:pPr>
        <w:pStyle w:val="Obsah2"/>
        <w:rPr>
          <w:rFonts w:asciiTheme="minorHAnsi" w:eastAsiaTheme="minorEastAsia" w:hAnsiTheme="minorHAnsi" w:cstheme="minorBidi"/>
          <w:spacing w:val="0"/>
          <w:lang w:val="cs-CZ" w:eastAsia="cs-CZ"/>
        </w:rPr>
      </w:pPr>
      <w:hyperlink w:anchor="_Toc2582347" w:history="1">
        <w:r w:rsidR="004B2612" w:rsidRPr="00651729">
          <w:rPr>
            <w:rStyle w:val="Hypertextovprepojenie"/>
            <w:lang w:eastAsia="cs-CZ"/>
          </w:rPr>
          <w:t>2.3</w:t>
        </w:r>
        <w:r w:rsidR="004B2612">
          <w:rPr>
            <w:rFonts w:asciiTheme="minorHAnsi" w:eastAsiaTheme="minorEastAsia" w:hAnsiTheme="minorHAnsi" w:cstheme="minorBidi"/>
            <w:spacing w:val="0"/>
            <w:lang w:val="cs-CZ" w:eastAsia="cs-CZ"/>
          </w:rPr>
          <w:tab/>
        </w:r>
        <w:r w:rsidR="004B2612" w:rsidRPr="00651729">
          <w:rPr>
            <w:rStyle w:val="Hypertextovprepojenie"/>
            <w:lang w:eastAsia="cs-CZ"/>
          </w:rPr>
          <w:t>605-00 Preložka vzdušného VN vedenia v km 2,211  – 2,403 (15,811 – 16,003 D1) diaľnice D1 Bratislava – Trnava</w:t>
        </w:r>
        <w:r w:rsidR="004B2612">
          <w:rPr>
            <w:webHidden/>
          </w:rPr>
          <w:tab/>
        </w:r>
        <w:r>
          <w:rPr>
            <w:webHidden/>
          </w:rPr>
          <w:fldChar w:fldCharType="begin"/>
        </w:r>
        <w:r w:rsidR="004B2612">
          <w:rPr>
            <w:webHidden/>
          </w:rPr>
          <w:instrText xml:space="preserve"> PAGEREF _Toc2582347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61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E27430" w:rsidRDefault="00A07ADC" w:rsidP="00007EC7">
      <w:pPr>
        <w:pStyle w:val="Obsah1"/>
        <w:spacing w:after="0"/>
        <w:rPr>
          <w:rFonts w:cs="Arial"/>
          <w:sz w:val="20"/>
          <w:szCs w:val="20"/>
        </w:rPr>
      </w:pPr>
      <w:r w:rsidRPr="000977A8">
        <w:rPr>
          <w:rFonts w:cs="Arial"/>
          <w:sz w:val="20"/>
          <w:szCs w:val="20"/>
        </w:rPr>
        <w:fldChar w:fldCharType="end"/>
      </w:r>
    </w:p>
    <w:p w:rsidR="00E27430" w:rsidRDefault="00E27430" w:rsidP="007E6A1C">
      <w:pPr>
        <w:rPr>
          <w:lang w:eastAsia="cs-CZ"/>
        </w:rPr>
      </w:pPr>
    </w:p>
    <w:p w:rsidR="00E27430" w:rsidRDefault="00E27430" w:rsidP="007E6A1C">
      <w:pPr>
        <w:rPr>
          <w:lang w:eastAsia="cs-CZ"/>
        </w:rPr>
      </w:pPr>
    </w:p>
    <w:p w:rsidR="00E27430" w:rsidRPr="00DA5EF4" w:rsidRDefault="00E27430" w:rsidP="00DA5EF4">
      <w:pPr>
        <w:rPr>
          <w:lang w:eastAsia="cs-CZ"/>
        </w:rPr>
      </w:pPr>
    </w:p>
    <w:p w:rsidR="00E27430" w:rsidRDefault="00E27430" w:rsidP="00007EC7">
      <w:pPr>
        <w:pStyle w:val="Nadpis1"/>
        <w:numPr>
          <w:ilvl w:val="0"/>
          <w:numId w:val="15"/>
        </w:numPr>
        <w:spacing w:before="48" w:after="48"/>
        <w:jc w:val="left"/>
        <w:rPr>
          <w:rFonts w:cs="Arial"/>
        </w:rPr>
      </w:pPr>
      <w:bookmarkStart w:id="16" w:name="_Toc325977331"/>
      <w:bookmarkStart w:id="17" w:name="_Toc332024625"/>
      <w:bookmarkStart w:id="18" w:name="_Toc2582330"/>
      <w:r w:rsidRPr="000977A8">
        <w:rPr>
          <w:rFonts w:cs="Arial"/>
        </w:rPr>
        <w:lastRenderedPageBreak/>
        <w:t>VŠEOBECNÉ technické Požiadavky</w:t>
      </w:r>
      <w:bookmarkEnd w:id="16"/>
      <w:bookmarkEnd w:id="17"/>
      <w:bookmarkEnd w:id="18"/>
    </w:p>
    <w:p w:rsidR="00E27430" w:rsidRDefault="00E27430" w:rsidP="004659F7">
      <w:pPr>
        <w:rPr>
          <w:lang w:eastAsia="cs-CZ"/>
        </w:rPr>
      </w:pPr>
    </w:p>
    <w:p w:rsidR="00E27430" w:rsidRDefault="00E27430" w:rsidP="004659F7">
      <w:pPr>
        <w:spacing w:line="240" w:lineRule="auto"/>
        <w:rPr>
          <w:rFonts w:cs="Arial"/>
        </w:rPr>
      </w:pPr>
      <w:r>
        <w:rPr>
          <w:rFonts w:cs="Arial"/>
        </w:rPr>
        <w:t>Pri technickom návrhu dodržať v tomto článku uvedené dokumenty a</w:t>
      </w:r>
      <w:r w:rsidR="006421D2">
        <w:rPr>
          <w:rFonts w:cs="Arial"/>
        </w:rPr>
        <w:t xml:space="preserve"> </w:t>
      </w:r>
      <w:r>
        <w:rPr>
          <w:rFonts w:cs="Arial"/>
        </w:rPr>
        <w:t>požiadavky</w:t>
      </w:r>
      <w:r w:rsidR="0037416B">
        <w:rPr>
          <w:rFonts w:cs="Arial"/>
        </w:rPr>
        <w:t xml:space="preserve"> : </w:t>
      </w:r>
    </w:p>
    <w:p w:rsidR="00E27430" w:rsidRDefault="00E27430" w:rsidP="00BE4FB0">
      <w:pPr>
        <w:tabs>
          <w:tab w:val="left" w:pos="426"/>
        </w:tabs>
        <w:spacing w:after="0" w:line="240" w:lineRule="auto"/>
        <w:rPr>
          <w:rFonts w:cs="Arial"/>
        </w:rPr>
      </w:pPr>
      <w:r>
        <w:rPr>
          <w:rFonts w:cs="Arial"/>
        </w:rPr>
        <w:t>a)</w:t>
      </w:r>
      <w:r>
        <w:rPr>
          <w:rFonts w:cs="Arial"/>
        </w:rPr>
        <w:tab/>
        <w:t>Technické požiadavky objednávateľa, Zväzok 3, časť 4</w:t>
      </w:r>
    </w:p>
    <w:p w:rsidR="00E27430" w:rsidRDefault="00E27430" w:rsidP="00BE4FB0">
      <w:pPr>
        <w:tabs>
          <w:tab w:val="left" w:pos="426"/>
        </w:tabs>
        <w:spacing w:after="0" w:line="240" w:lineRule="auto"/>
        <w:rPr>
          <w:rFonts w:cs="Arial"/>
        </w:rPr>
      </w:pPr>
      <w:r>
        <w:rPr>
          <w:rFonts w:cs="Arial"/>
        </w:rPr>
        <w:t>b)</w:t>
      </w:r>
      <w:r>
        <w:rPr>
          <w:rFonts w:cs="Arial"/>
        </w:rPr>
        <w:tab/>
      </w:r>
      <w:r w:rsidRPr="00BE198A">
        <w:rPr>
          <w:rFonts w:cs="Arial"/>
        </w:rPr>
        <w:t xml:space="preserve">Minimálne technické </w:t>
      </w:r>
      <w:r w:rsidR="000C0A1B">
        <w:rPr>
          <w:rFonts w:cs="Arial"/>
        </w:rPr>
        <w:t>špecifikácie</w:t>
      </w:r>
    </w:p>
    <w:p w:rsidR="00B67776" w:rsidRDefault="00E27430">
      <w:pPr>
        <w:tabs>
          <w:tab w:val="left" w:pos="426"/>
        </w:tabs>
        <w:spacing w:after="0" w:line="240" w:lineRule="auto"/>
        <w:rPr>
          <w:rFonts w:cs="Arial"/>
        </w:rPr>
      </w:pPr>
      <w:r>
        <w:rPr>
          <w:rFonts w:cs="Arial"/>
        </w:rPr>
        <w:tab/>
      </w:r>
    </w:p>
    <w:p w:rsidR="008C1CB9" w:rsidRPr="000977A8" w:rsidRDefault="008C1CB9" w:rsidP="008C1CB9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19" w:name="_Toc288384212"/>
      <w:bookmarkStart w:id="20" w:name="_Toc292442396"/>
      <w:bookmarkStart w:id="21" w:name="_Toc295672606"/>
      <w:bookmarkStart w:id="22" w:name="_Toc325977332"/>
      <w:bookmarkStart w:id="23" w:name="_Toc332024626"/>
      <w:bookmarkStart w:id="24" w:name="_Toc518289724"/>
      <w:bookmarkStart w:id="25" w:name="_Toc2582331"/>
      <w:r w:rsidRPr="000977A8">
        <w:rPr>
          <w:rFonts w:cs="Arial"/>
        </w:rPr>
        <w:t>Komunikácie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8C1CB9" w:rsidRPr="00AB0FE6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/>
        <w:ind w:left="425" w:hanging="426"/>
        <w:rPr>
          <w:rFonts w:cs="Arial"/>
        </w:rPr>
      </w:pPr>
      <w:r w:rsidRPr="00381B5F">
        <w:rPr>
          <w:rFonts w:cs="Arial"/>
        </w:rPr>
        <w:t>Objednávateľ požaduje navrhnúť záchytné bezpečnostné zariadenia s uvažovaním jazd</w:t>
      </w:r>
      <w:r>
        <w:rPr>
          <w:rFonts w:cs="Arial"/>
        </w:rPr>
        <w:t xml:space="preserve">nej rýchlosti 130 km/h na celom uvažovanom úseku aj v prípadoch nižšej návrhovej rýchlosti. </w:t>
      </w:r>
      <w:r w:rsidRPr="000B45F6">
        <w:rPr>
          <w:rFonts w:cs="Arial"/>
        </w:rPr>
        <w:t xml:space="preserve">Návrh jednotného systému zvodidiel platí vrátane všetkých mostov na úseku. </w:t>
      </w:r>
    </w:p>
    <w:p w:rsidR="008C1CB9" w:rsidRPr="006F64C9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 w:line="240" w:lineRule="auto"/>
        <w:ind w:left="425" w:hanging="425"/>
        <w:rPr>
          <w:rFonts w:cs="Arial"/>
        </w:rPr>
      </w:pPr>
      <w:r w:rsidRPr="006F64C9">
        <w:rPr>
          <w:rFonts w:cs="Arial"/>
        </w:rPr>
        <w:t>Návrh konštrukcie vozovky Objednávateľ požaduje na základe výpočtu pre triedu d</w:t>
      </w:r>
      <w:r w:rsidRPr="006F64C9">
        <w:rPr>
          <w:rFonts w:cs="Arial"/>
        </w:rPr>
        <w:t>o</w:t>
      </w:r>
      <w:r w:rsidRPr="006F64C9">
        <w:rPr>
          <w:rFonts w:cs="Arial"/>
        </w:rPr>
        <w:t>pravného zaťaženia zodpovedajúcu predpokladanému dopravnému zaťaženiu pre o</w:t>
      </w:r>
      <w:r w:rsidRPr="006F64C9">
        <w:rPr>
          <w:rFonts w:cs="Arial"/>
        </w:rPr>
        <w:t>b</w:t>
      </w:r>
      <w:r w:rsidRPr="006F64C9">
        <w:rPr>
          <w:rFonts w:cs="Arial"/>
        </w:rPr>
        <w:t>dobie 30 rokov od uvedenia do užívania so zohľadnením charakteristík materiálov po</w:t>
      </w:r>
      <w:r w:rsidRPr="006F64C9">
        <w:rPr>
          <w:rFonts w:cs="Arial"/>
        </w:rPr>
        <w:t>d</w:t>
      </w:r>
      <w:r w:rsidRPr="006F64C9">
        <w:rPr>
          <w:rFonts w:cs="Arial"/>
        </w:rPr>
        <w:t xml:space="preserve">ložia, vodného režimu a klimatických podmienok. </w:t>
      </w:r>
    </w:p>
    <w:p w:rsidR="008C1CB9" w:rsidRPr="00AB0FE6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 w:line="240" w:lineRule="auto"/>
        <w:ind w:left="426" w:hanging="425"/>
        <w:rPr>
          <w:rFonts w:cs="Arial"/>
        </w:rPr>
      </w:pPr>
      <w:r w:rsidRPr="00381B5F">
        <w:rPr>
          <w:rFonts w:cs="Arial"/>
        </w:rPr>
        <w:t>Objednávateľ požaduje na strm</w:t>
      </w:r>
      <w:r>
        <w:rPr>
          <w:rFonts w:cs="Arial"/>
        </w:rPr>
        <w:t>ých</w:t>
      </w:r>
      <w:r w:rsidRPr="00381B5F">
        <w:rPr>
          <w:rFonts w:cs="Arial"/>
        </w:rPr>
        <w:t xml:space="preserve"> svahoch (sklon od 35° do 45°) zabezpečiť protieró</w:t>
      </w:r>
      <w:r w:rsidRPr="00381B5F">
        <w:rPr>
          <w:rFonts w:cs="Arial"/>
        </w:rPr>
        <w:t>z</w:t>
      </w:r>
      <w:r w:rsidRPr="00381B5F">
        <w:rPr>
          <w:rFonts w:cs="Arial"/>
        </w:rPr>
        <w:t xml:space="preserve">ne opatrenia a pozdĺžne odvodňovacie rigoly nad zárezovými svahmi so zvodmi. </w:t>
      </w:r>
      <w:r>
        <w:rPr>
          <w:rFonts w:cs="Arial"/>
        </w:rPr>
        <w:t>S</w:t>
      </w:r>
      <w:r w:rsidRPr="00CE0290">
        <w:rPr>
          <w:rFonts w:cs="Arial"/>
        </w:rPr>
        <w:t xml:space="preserve">trmé svahy so sklonom väčším ako 45° navrhnúť ako </w:t>
      </w:r>
      <w:proofErr w:type="spellStart"/>
      <w:r w:rsidRPr="00CE0290">
        <w:rPr>
          <w:rFonts w:cs="Arial"/>
        </w:rPr>
        <w:t>bezúdrž</w:t>
      </w:r>
      <w:r>
        <w:rPr>
          <w:rFonts w:cs="Arial"/>
        </w:rPr>
        <w:t>bové</w:t>
      </w:r>
      <w:proofErr w:type="spellEnd"/>
      <w:r>
        <w:rPr>
          <w:rFonts w:cs="Arial"/>
        </w:rPr>
        <w:t xml:space="preserve">. </w:t>
      </w:r>
      <w:r w:rsidRPr="00AB0FE6">
        <w:rPr>
          <w:rFonts w:cs="Arial"/>
        </w:rPr>
        <w:t>Na jednotlivých výšk</w:t>
      </w:r>
      <w:r w:rsidRPr="00AB0FE6">
        <w:rPr>
          <w:rFonts w:cs="Arial"/>
        </w:rPr>
        <w:t>o</w:t>
      </w:r>
      <w:r w:rsidRPr="00AB0FE6">
        <w:rPr>
          <w:rFonts w:cs="Arial"/>
        </w:rPr>
        <w:t>vých úrov</w:t>
      </w:r>
      <w:r>
        <w:rPr>
          <w:rFonts w:cs="Arial"/>
        </w:rPr>
        <w:t>niach (lavičkách</w:t>
      </w:r>
      <w:r w:rsidRPr="00AB0FE6">
        <w:rPr>
          <w:rFonts w:cs="Arial"/>
        </w:rPr>
        <w:t>) vystužených strmých svahov Objednávateľ požaduje osadiť ochranné zábradlie výšky 1,1 m vrátane úsekov za protihlukovými stenami situovanými na vystužených strmých svahoch. Vystužený svah musí byť odstupňovaný naj</w:t>
      </w:r>
      <w:r>
        <w:rPr>
          <w:rFonts w:cs="Arial"/>
        </w:rPr>
        <w:t>viac po 6m s lavičkami</w:t>
      </w:r>
      <w:r w:rsidRPr="00AB0FE6">
        <w:rPr>
          <w:rFonts w:cs="Arial"/>
        </w:rPr>
        <w:t xml:space="preserve"> </w:t>
      </w:r>
      <w:r>
        <w:rPr>
          <w:rFonts w:cs="Arial"/>
        </w:rPr>
        <w:t>min. šírky 1,5 m.</w:t>
      </w:r>
    </w:p>
    <w:p w:rsidR="008C1CB9" w:rsidRPr="00B36408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 w:line="240" w:lineRule="auto"/>
        <w:ind w:left="426" w:hanging="425"/>
        <w:rPr>
          <w:rFonts w:cs="Arial"/>
        </w:rPr>
      </w:pPr>
      <w:r w:rsidRPr="00E530A5">
        <w:rPr>
          <w:rFonts w:cs="Arial"/>
        </w:rPr>
        <w:t>Objednávateľ požaduje navrhnúť otváracie oceľové zvodidlá vo všetkých prejazdoch stredným deliacim pásom v </w:t>
      </w:r>
      <w:r w:rsidRPr="00B36408">
        <w:rPr>
          <w:rFonts w:cs="Arial"/>
        </w:rPr>
        <w:t>minimálnej dĺžke</w:t>
      </w:r>
      <w:r w:rsidR="00237229" w:rsidRPr="00B36408">
        <w:rPr>
          <w:rFonts w:cs="Arial"/>
        </w:rPr>
        <w:t xml:space="preserve"> 120m</w:t>
      </w:r>
      <w:r w:rsidRPr="00B36408">
        <w:rPr>
          <w:rFonts w:cs="Arial"/>
        </w:rPr>
        <w:t xml:space="preserve"> z dôvodu operatívneho zabezpeč</w:t>
      </w:r>
      <w:r w:rsidRPr="00B36408">
        <w:rPr>
          <w:rFonts w:cs="Arial"/>
        </w:rPr>
        <w:t>e</w:t>
      </w:r>
      <w:r w:rsidRPr="00B36408">
        <w:rPr>
          <w:rFonts w:cs="Arial"/>
        </w:rPr>
        <w:t>nia odklonu dopravy.</w:t>
      </w:r>
    </w:p>
    <w:p w:rsidR="008C1CB9" w:rsidRPr="00E530A5" w:rsidRDefault="00FB22B4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 w:line="240" w:lineRule="auto"/>
        <w:ind w:left="426" w:hanging="426"/>
        <w:rPr>
          <w:rFonts w:cs="Arial"/>
        </w:rPr>
      </w:pPr>
      <w:r>
        <w:rPr>
          <w:rFonts w:cs="Arial"/>
        </w:rPr>
        <w:t>Nespevnená časť krajnica</w:t>
      </w:r>
      <w:r w:rsidR="008C1CB9" w:rsidRPr="00E530A5">
        <w:rPr>
          <w:rFonts w:cs="Arial"/>
        </w:rPr>
        <w:t xml:space="preserve"> bude vysypaná </w:t>
      </w:r>
      <w:proofErr w:type="spellStart"/>
      <w:r w:rsidR="008C1CB9" w:rsidRPr="00E530A5">
        <w:rPr>
          <w:rFonts w:cs="Arial"/>
        </w:rPr>
        <w:t>štrkodrvinou</w:t>
      </w:r>
      <w:proofErr w:type="spellEnd"/>
      <w:r w:rsidR="008C1CB9" w:rsidRPr="00E530A5">
        <w:rPr>
          <w:rFonts w:cs="Arial"/>
        </w:rPr>
        <w:t xml:space="preserve"> frakcie 0-32.</w:t>
      </w:r>
    </w:p>
    <w:p w:rsidR="008C1CB9" w:rsidRPr="00E530A5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 w:line="240" w:lineRule="auto"/>
        <w:ind w:left="426" w:hanging="425"/>
        <w:rPr>
          <w:rFonts w:cs="Arial"/>
        </w:rPr>
      </w:pPr>
      <w:r w:rsidRPr="00E530A5">
        <w:rPr>
          <w:rFonts w:cs="Arial"/>
        </w:rPr>
        <w:t>Skrutky vystavené poveternostným vplyvom na portálových konštrukciách DZ, mostných zábradliach a zvodidlách, nosných oceľových prvkoch protihlukových stien zabezpečiť ochranou proti týmto vplyvom napr. ochrannými krytkami.</w:t>
      </w:r>
    </w:p>
    <w:p w:rsidR="008C1CB9" w:rsidRPr="00136025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 w:line="240" w:lineRule="auto"/>
        <w:ind w:left="426" w:hanging="426"/>
      </w:pPr>
      <w:r w:rsidRPr="00136025">
        <w:t xml:space="preserve">Zhotoviteľ predloží nezávislé odborné posúdenie návrhu, ktorý bol predložený vo FTP alebo v dokumentácii na realizáciu stavby pre </w:t>
      </w:r>
      <w:r w:rsidRPr="00136025">
        <w:rPr>
          <w:rFonts w:cs="Arial"/>
        </w:rPr>
        <w:t xml:space="preserve">posúdenie stability zárezov a násypov výšky nad 6 m. </w:t>
      </w:r>
      <w:r w:rsidRPr="00136025">
        <w:t xml:space="preserve">Odborné posúdenie návrhu bude vypracované odborne spôsobilými osobami, ktoré sú nezávislé od Zhotoviteľa a zároveň sa nepodieľali </w:t>
      </w:r>
      <w:r w:rsidRPr="00136025">
        <w:rPr>
          <w:rFonts w:cs="Arial"/>
        </w:rPr>
        <w:t>na návrhu pos</w:t>
      </w:r>
      <w:r w:rsidRPr="00136025">
        <w:rPr>
          <w:rFonts w:cs="Arial"/>
        </w:rPr>
        <w:t>u</w:t>
      </w:r>
      <w:r w:rsidRPr="00136025">
        <w:rPr>
          <w:rFonts w:cs="Arial"/>
        </w:rPr>
        <w:t>dzovaných konštrukcií. Súčasťou odbornéh</w:t>
      </w:r>
      <w:r w:rsidRPr="00136025">
        <w:t>o posúdenia bude čestné prehlásenie o n</w:t>
      </w:r>
      <w:r w:rsidRPr="00136025">
        <w:t>e</w:t>
      </w:r>
      <w:r w:rsidRPr="00136025">
        <w:t>závislosti posudzovateľa od Zhotoviteľa stavby a o nezainteresovanosti do pôvodného návrhu konštrukcie.</w:t>
      </w:r>
    </w:p>
    <w:p w:rsidR="008C1CB9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>
        <w:rPr>
          <w:rFonts w:cs="Arial"/>
        </w:rPr>
        <w:t>Zvodidlá a bezpečnostné zariadenia vrátane tlmičov nárazov a EA koncoviek je potre</w:t>
      </w:r>
      <w:r>
        <w:rPr>
          <w:rFonts w:cs="Arial"/>
        </w:rPr>
        <w:t>b</w:t>
      </w:r>
      <w:r>
        <w:rPr>
          <w:rFonts w:cs="Arial"/>
        </w:rPr>
        <w:t>né v nevyhnutnej dĺžke a umiestnení navrhnúť všade, kde si to príslušné normy vyžad</w:t>
      </w:r>
      <w:r>
        <w:rPr>
          <w:rFonts w:cs="Arial"/>
        </w:rPr>
        <w:t>u</w:t>
      </w:r>
      <w:r>
        <w:rPr>
          <w:rFonts w:cs="Arial"/>
        </w:rPr>
        <w:t xml:space="preserve">jú. </w:t>
      </w:r>
    </w:p>
    <w:p w:rsidR="008C1CB9" w:rsidRPr="000B45F6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 w:rsidRPr="000B45F6">
        <w:rPr>
          <w:rFonts w:cs="Arial"/>
        </w:rPr>
        <w:t xml:space="preserve">Požadujeme v strednom deliacom páse použitie obojstranných </w:t>
      </w:r>
      <w:r>
        <w:rPr>
          <w:rFonts w:cs="Arial"/>
        </w:rPr>
        <w:t xml:space="preserve">prefabrikovaných </w:t>
      </w:r>
      <w:r w:rsidRPr="000B45F6">
        <w:rPr>
          <w:rFonts w:cs="Arial"/>
        </w:rPr>
        <w:t>bet</w:t>
      </w:r>
      <w:r w:rsidRPr="000B45F6">
        <w:rPr>
          <w:rFonts w:cs="Arial"/>
        </w:rPr>
        <w:t>ó</w:t>
      </w:r>
      <w:r w:rsidRPr="000B45F6">
        <w:rPr>
          <w:rFonts w:cs="Arial"/>
        </w:rPr>
        <w:t xml:space="preserve">nových zvodidiel </w:t>
      </w:r>
      <w:r>
        <w:rPr>
          <w:rFonts w:cs="Arial"/>
        </w:rPr>
        <w:t xml:space="preserve">so zámkom </w:t>
      </w:r>
      <w:r w:rsidRPr="000B45F6">
        <w:rPr>
          <w:rFonts w:cs="Arial"/>
        </w:rPr>
        <w:t xml:space="preserve">na </w:t>
      </w:r>
      <w:r w:rsidRPr="00D942E5">
        <w:rPr>
          <w:rFonts w:cs="Arial"/>
        </w:rPr>
        <w:t>asfaltovom alebo betónovom strednom deliacom páse</w:t>
      </w:r>
      <w:r w:rsidRPr="000B45F6">
        <w:rPr>
          <w:rFonts w:cs="Arial"/>
        </w:rPr>
        <w:t xml:space="preserve">, v odôvodnených </w:t>
      </w:r>
      <w:r w:rsidRPr="00792CD1">
        <w:rPr>
          <w:rFonts w:cs="Arial"/>
        </w:rPr>
        <w:t>prípadoch (v prípade vyšších dopravných intenzít)</w:t>
      </w:r>
      <w:r>
        <w:rPr>
          <w:rFonts w:cs="Arial"/>
        </w:rPr>
        <w:t xml:space="preserve"> </w:t>
      </w:r>
      <w:r w:rsidRPr="000B45F6">
        <w:rPr>
          <w:rFonts w:cs="Arial"/>
        </w:rPr>
        <w:t>dvoch jednostra</w:t>
      </w:r>
      <w:r w:rsidRPr="000B45F6">
        <w:rPr>
          <w:rFonts w:cs="Arial"/>
        </w:rPr>
        <w:t>n</w:t>
      </w:r>
      <w:r w:rsidRPr="000B45F6">
        <w:rPr>
          <w:rFonts w:cs="Arial"/>
        </w:rPr>
        <w:t xml:space="preserve">ných </w:t>
      </w:r>
      <w:r>
        <w:rPr>
          <w:rFonts w:cs="Arial"/>
        </w:rPr>
        <w:t xml:space="preserve">prefabrikovaných </w:t>
      </w:r>
      <w:r w:rsidRPr="000B45F6">
        <w:rPr>
          <w:rFonts w:cs="Arial"/>
        </w:rPr>
        <w:t>betónových zvodidiel.</w:t>
      </w:r>
      <w:r>
        <w:rPr>
          <w:rFonts w:cs="Arial"/>
        </w:rPr>
        <w:t xml:space="preserve"> Požadujeme použitie výlučne prefabrik</w:t>
      </w:r>
      <w:r>
        <w:rPr>
          <w:rFonts w:cs="Arial"/>
        </w:rPr>
        <w:t>o</w:t>
      </w:r>
      <w:r>
        <w:rPr>
          <w:rFonts w:cs="Arial"/>
        </w:rPr>
        <w:t xml:space="preserve">vaných betónových zvodidiel. </w:t>
      </w:r>
      <w:r w:rsidRPr="00792CD1">
        <w:rPr>
          <w:rFonts w:cs="Arial"/>
        </w:rPr>
        <w:t>Zvodidlá opatriť odrazkami – nie fóliovými.</w:t>
      </w:r>
    </w:p>
    <w:p w:rsidR="008C1CB9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 w:rsidRPr="000B45F6">
        <w:rPr>
          <w:rFonts w:cs="Arial"/>
        </w:rPr>
        <w:t>Požadujeme realizovať v zárezoch záchytné priekopy so zvodmi v zmysle STN 736101.</w:t>
      </w:r>
    </w:p>
    <w:p w:rsidR="008C1CB9" w:rsidRPr="00751C52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/>
        <w:ind w:left="426" w:hanging="426"/>
      </w:pPr>
      <w:r>
        <w:rPr>
          <w:rFonts w:cs="Arial"/>
        </w:rPr>
        <w:t>Zabezpečiť osadenie oplotenia od päty svahu v min. šírke 600mm v zmysle STN 736101 (pomocný cestný pozemok) pre zabezpečenie prístupu personálu údržby.</w:t>
      </w:r>
    </w:p>
    <w:p w:rsidR="008C1CB9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 w:rsidRPr="000B45F6">
        <w:rPr>
          <w:rFonts w:cs="Arial"/>
        </w:rPr>
        <w:t xml:space="preserve">Oplotenie požadujeme zapustiť min. 20 cm pod úroveň okolitého terénu. </w:t>
      </w:r>
    </w:p>
    <w:p w:rsidR="008C1CB9" w:rsidRPr="000B45F6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 w:rsidRPr="00231EAF">
        <w:rPr>
          <w:rFonts w:cs="Arial"/>
        </w:rPr>
        <w:t xml:space="preserve">Pletivo požadujeme </w:t>
      </w:r>
      <w:r>
        <w:rPr>
          <w:rFonts w:cs="Arial"/>
        </w:rPr>
        <w:t xml:space="preserve">uzlové, </w:t>
      </w:r>
      <w:r w:rsidRPr="00231EAF">
        <w:rPr>
          <w:rFonts w:cs="Arial"/>
        </w:rPr>
        <w:t xml:space="preserve">odstupňované podľa </w:t>
      </w:r>
      <w:r>
        <w:rPr>
          <w:rFonts w:cs="Arial"/>
        </w:rPr>
        <w:t xml:space="preserve">veľkosti </w:t>
      </w:r>
      <w:r w:rsidRPr="00231EAF">
        <w:rPr>
          <w:rFonts w:cs="Arial"/>
        </w:rPr>
        <w:t xml:space="preserve">ôk od najmenšieho </w:t>
      </w:r>
      <w:r>
        <w:rPr>
          <w:rFonts w:cs="Arial"/>
        </w:rPr>
        <w:t>dole (</w:t>
      </w:r>
      <w:r w:rsidRPr="00231EAF">
        <w:rPr>
          <w:rFonts w:cs="Arial"/>
        </w:rPr>
        <w:t>n</w:t>
      </w:r>
      <w:r w:rsidRPr="00231EAF">
        <w:rPr>
          <w:rFonts w:cs="Arial"/>
        </w:rPr>
        <w:t>a</w:t>
      </w:r>
      <w:r w:rsidRPr="00231EAF">
        <w:rPr>
          <w:rFonts w:cs="Arial"/>
        </w:rPr>
        <w:t>spodku</w:t>
      </w:r>
      <w:r>
        <w:rPr>
          <w:rFonts w:cs="Arial"/>
        </w:rPr>
        <w:t>)</w:t>
      </w:r>
      <w:r w:rsidRPr="00231EAF">
        <w:rPr>
          <w:rFonts w:cs="Arial"/>
        </w:rPr>
        <w:t xml:space="preserve"> až po najväčšie hore.</w:t>
      </w:r>
    </w:p>
    <w:p w:rsidR="008C1CB9" w:rsidRPr="000B45F6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after="0"/>
        <w:ind w:left="425" w:hanging="425"/>
        <w:rPr>
          <w:rFonts w:cs="Arial"/>
        </w:rPr>
      </w:pPr>
      <w:r w:rsidRPr="000B45F6">
        <w:rPr>
          <w:rFonts w:cs="Arial"/>
        </w:rPr>
        <w:lastRenderedPageBreak/>
        <w:t>Požadujeme minimalizovať použitie štrbinových žľabov</w:t>
      </w:r>
      <w:r>
        <w:rPr>
          <w:rFonts w:cs="Arial"/>
        </w:rPr>
        <w:t xml:space="preserve"> na trase</w:t>
      </w:r>
      <w:r w:rsidRPr="000B45F6">
        <w:rPr>
          <w:rFonts w:cs="Arial"/>
        </w:rPr>
        <w:t>.</w:t>
      </w:r>
      <w:r>
        <w:rPr>
          <w:rFonts w:cs="Arial"/>
        </w:rPr>
        <w:t xml:space="preserve"> V prípade ich použitia, požadujeme navrhnúť betónové štrbinové žľaby. Žľaby</w:t>
      </w:r>
      <w:r w:rsidRPr="00262934">
        <w:rPr>
          <w:rFonts w:cs="Arial"/>
        </w:rPr>
        <w:t xml:space="preserve"> s liatinovým (odnímateľným) kr</w:t>
      </w:r>
      <w:r w:rsidRPr="00262934">
        <w:rPr>
          <w:rFonts w:cs="Arial"/>
        </w:rPr>
        <w:t>y</w:t>
      </w:r>
      <w:r w:rsidRPr="00262934">
        <w:rPr>
          <w:rFonts w:cs="Arial"/>
        </w:rPr>
        <w:t xml:space="preserve">tom </w:t>
      </w:r>
      <w:r>
        <w:rPr>
          <w:rFonts w:cs="Arial"/>
        </w:rPr>
        <w:t>–</w:t>
      </w:r>
      <w:r w:rsidRPr="00262934">
        <w:rPr>
          <w:rFonts w:cs="Arial"/>
        </w:rPr>
        <w:t xml:space="preserve"> mrežou</w:t>
      </w:r>
      <w:r>
        <w:rPr>
          <w:rFonts w:cs="Arial"/>
        </w:rPr>
        <w:t xml:space="preserve"> použiť iba vo výnimočných prípadoch po predchádzajúcom prerokovaní s prevádzkovým úsekom.</w:t>
      </w:r>
    </w:p>
    <w:p w:rsidR="008C1CB9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 w:rsidRPr="00136025">
        <w:rPr>
          <w:rFonts w:cs="Arial"/>
        </w:rPr>
        <w:t xml:space="preserve">Na vetvách a vo vozovke nesmú byť umiestnené poklopy šácht kanalizácie. </w:t>
      </w:r>
    </w:p>
    <w:p w:rsidR="008C1CB9" w:rsidRDefault="008C1CB9" w:rsidP="008C1CB9">
      <w:pPr>
        <w:pStyle w:val="Odsekzoznamu1"/>
        <w:tabs>
          <w:tab w:val="left" w:pos="0"/>
        </w:tabs>
        <w:spacing w:before="240" w:after="240"/>
        <w:ind w:left="426"/>
        <w:rPr>
          <w:rFonts w:cs="Arial"/>
        </w:rPr>
      </w:pPr>
      <w:r>
        <w:rPr>
          <w:rFonts w:cs="Arial"/>
        </w:rPr>
        <w:t xml:space="preserve">Povoľujeme umiestňovanie šácht a poklopov vo vozovkách pre inžinierske siete iba vo výnimočných prípadoch, ale </w:t>
      </w:r>
      <w:r w:rsidRPr="008242AD">
        <w:rPr>
          <w:rFonts w:cs="Arial"/>
        </w:rPr>
        <w:t>žiadame ich umiestniť tak, aby nedošlo k ich prekrytiu str</w:t>
      </w:r>
      <w:r w:rsidRPr="008242AD">
        <w:rPr>
          <w:rFonts w:cs="Arial"/>
        </w:rPr>
        <w:t>e</w:t>
      </w:r>
      <w:r w:rsidRPr="008242AD">
        <w:rPr>
          <w:rFonts w:cs="Arial"/>
        </w:rPr>
        <w:t>dovým zvodidlom.</w:t>
      </w:r>
    </w:p>
    <w:p w:rsidR="008C1CB9" w:rsidRDefault="008C1CB9" w:rsidP="008C1CB9">
      <w:pPr>
        <w:pStyle w:val="Odsekzoznamu1"/>
        <w:tabs>
          <w:tab w:val="left" w:pos="0"/>
        </w:tabs>
        <w:spacing w:before="240" w:after="240"/>
        <w:ind w:left="426"/>
        <w:rPr>
          <w:rFonts w:cs="Arial"/>
        </w:rPr>
      </w:pPr>
      <w:r w:rsidRPr="00136025">
        <w:rPr>
          <w:rFonts w:cs="Arial"/>
        </w:rPr>
        <w:t>V prípade nevyhnutnosti cudzích zariadení (šachty) vo vozovke je zhotoviteľ povinný z</w:t>
      </w:r>
      <w:r w:rsidRPr="00136025">
        <w:rPr>
          <w:rFonts w:cs="Arial"/>
        </w:rPr>
        <w:t>a</w:t>
      </w:r>
      <w:r w:rsidRPr="00136025">
        <w:rPr>
          <w:rFonts w:cs="Arial"/>
        </w:rPr>
        <w:t>bezpečiť zmluvu o údržbe s majiteľom resp. správcom (problémy pri údržbe a opravách vozoviek).</w:t>
      </w:r>
      <w:r>
        <w:rPr>
          <w:rFonts w:cs="Arial"/>
        </w:rPr>
        <w:t xml:space="preserve"> </w:t>
      </w:r>
    </w:p>
    <w:p w:rsidR="008C1CB9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 w:rsidRPr="004D260A">
        <w:rPr>
          <w:rFonts w:cs="Arial"/>
        </w:rPr>
        <w:t>Vo vozovkách vôbec neumiestňovať šachty pre rozvody inž</w:t>
      </w:r>
      <w:r>
        <w:rPr>
          <w:rFonts w:cs="Arial"/>
        </w:rPr>
        <w:t>inierskych</w:t>
      </w:r>
      <w:r w:rsidRPr="004D260A">
        <w:rPr>
          <w:rFonts w:cs="Arial"/>
        </w:rPr>
        <w:t xml:space="preserve"> sieti (voda, kanál, plyn, teplovod, parovod, </w:t>
      </w:r>
      <w:proofErr w:type="spellStart"/>
      <w:r w:rsidRPr="004D260A">
        <w:rPr>
          <w:rFonts w:cs="Arial"/>
        </w:rPr>
        <w:t>telekom</w:t>
      </w:r>
      <w:proofErr w:type="spellEnd"/>
      <w:r w:rsidRPr="004D260A">
        <w:rPr>
          <w:rFonts w:cs="Arial"/>
        </w:rPr>
        <w:t>. siete a pod).</w:t>
      </w:r>
    </w:p>
    <w:p w:rsidR="008C1CB9" w:rsidRDefault="008C1CB9" w:rsidP="008C1CB9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 w:rsidRPr="004C64BE">
        <w:rPr>
          <w:rFonts w:cs="Arial"/>
        </w:rPr>
        <w:t xml:space="preserve">Nenavrhovať montované ostrovčeky z plastu. </w:t>
      </w:r>
    </w:p>
    <w:p w:rsidR="008C1CB9" w:rsidRPr="006421D2" w:rsidRDefault="008C1CB9" w:rsidP="006421D2">
      <w:pPr>
        <w:pStyle w:val="Odsekzoznamu1"/>
        <w:numPr>
          <w:ilvl w:val="0"/>
          <w:numId w:val="3"/>
        </w:numPr>
        <w:tabs>
          <w:tab w:val="left" w:pos="0"/>
        </w:tabs>
        <w:spacing w:before="240" w:after="240"/>
        <w:ind w:left="0" w:hanging="426"/>
        <w:rPr>
          <w:rFonts w:cs="Arial"/>
        </w:rPr>
      </w:pPr>
      <w:r w:rsidRPr="001159BE">
        <w:t xml:space="preserve">Kryty, </w:t>
      </w:r>
      <w:proofErr w:type="spellStart"/>
      <w:r w:rsidR="006421D2" w:rsidRPr="001159BE">
        <w:t>obrusnej</w:t>
      </w:r>
      <w:proofErr w:type="spellEnd"/>
      <w:r w:rsidRPr="001159BE">
        <w:t xml:space="preserve"> vrstvy a vozovky budú zhotovené z materiálov, ktoré v interakcii s valením kolies cestných vozidiel generujú menej akustickej energie (o cca -2 dB až -4 dB). Asfaltový koberec bude </w:t>
      </w:r>
      <w:proofErr w:type="spellStart"/>
      <w:r w:rsidRPr="001159BE">
        <w:t>mastixový</w:t>
      </w:r>
      <w:proofErr w:type="spellEnd"/>
      <w:r w:rsidRPr="001159BE">
        <w:t xml:space="preserve"> modifikovaný (SMA 11-1), s korekciou -2 dB alebo bude vyhotovený kryt s vyšším útlmom. </w:t>
      </w:r>
    </w:p>
    <w:p w:rsidR="008C1CB9" w:rsidRPr="00C50F30" w:rsidRDefault="008C1CB9" w:rsidP="008C1CB9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26" w:name="_Toc288384213"/>
      <w:bookmarkStart w:id="27" w:name="_Toc292442397"/>
      <w:bookmarkStart w:id="28" w:name="_Toc295672607"/>
      <w:bookmarkStart w:id="29" w:name="_Toc325977333"/>
      <w:bookmarkStart w:id="30" w:name="_Toc332024627"/>
      <w:bookmarkStart w:id="31" w:name="_Toc518289725"/>
      <w:bookmarkStart w:id="32" w:name="_Toc2582332"/>
      <w:r w:rsidRPr="00C50F30">
        <w:rPr>
          <w:rFonts w:cs="Arial"/>
        </w:rPr>
        <w:t>Dopravné značenie</w:t>
      </w:r>
      <w:bookmarkEnd w:id="26"/>
      <w:bookmarkEnd w:id="27"/>
      <w:bookmarkEnd w:id="28"/>
      <w:bookmarkEnd w:id="29"/>
      <w:bookmarkEnd w:id="30"/>
      <w:r>
        <w:rPr>
          <w:rFonts w:cs="Arial"/>
        </w:rPr>
        <w:t xml:space="preserve"> A DOPRAVNÉ zariadenia</w:t>
      </w:r>
      <w:bookmarkEnd w:id="31"/>
      <w:bookmarkEnd w:id="32"/>
    </w:p>
    <w:p w:rsidR="008C1CB9" w:rsidRPr="000A17A3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bookmarkStart w:id="33" w:name="_Toc289279779"/>
      <w:bookmarkStart w:id="34" w:name="_Toc292442398"/>
      <w:bookmarkStart w:id="35" w:name="_Toc295672608"/>
      <w:r w:rsidRPr="00C50F30">
        <w:rPr>
          <w:rFonts w:cs="Arial"/>
        </w:rPr>
        <w:t xml:space="preserve">Objednávateľ požaduje vyhotoviť aktualizovanú samostatnú dokumentáciu pre realizáciu dopravného značenia. Návrh dopravného značenia bude </w:t>
      </w:r>
      <w:r w:rsidRPr="000A17A3">
        <w:rPr>
          <w:rFonts w:cs="Arial"/>
        </w:rPr>
        <w:t>zohľadňovať vedenie premá</w:t>
      </w:r>
      <w:r w:rsidRPr="000A17A3">
        <w:rPr>
          <w:rFonts w:cs="Arial"/>
        </w:rPr>
        <w:t>v</w:t>
      </w:r>
      <w:r w:rsidRPr="000A17A3">
        <w:rPr>
          <w:rFonts w:cs="Arial"/>
        </w:rPr>
        <w:t xml:space="preserve">ky v zmysle Zväzku 3, </w:t>
      </w:r>
      <w:r w:rsidR="00A74FDF" w:rsidRPr="000A17A3">
        <w:rPr>
          <w:rFonts w:cs="Arial"/>
        </w:rPr>
        <w:t>príloha č.6A</w:t>
      </w:r>
      <w:r w:rsidRPr="000A17A3">
        <w:rPr>
          <w:rFonts w:cs="Arial"/>
        </w:rPr>
        <w:t xml:space="preserve"> </w:t>
      </w:r>
      <w:r w:rsidR="00A74FDF" w:rsidRPr="000A17A3">
        <w:rPr>
          <w:rFonts w:cs="Arial"/>
        </w:rPr>
        <w:t>stanovisko MV SR</w:t>
      </w:r>
      <w:r w:rsidRPr="000A17A3">
        <w:rPr>
          <w:rFonts w:cs="Arial"/>
        </w:rPr>
        <w:t xml:space="preserve">, vrátane návrhu bezpečnostných zariadení, bude navrhnuté tak, aby zabezpečilo jednoznačnú orientáciu vodičov ohľadne jazdy v jazdných pruhoch a jazdných pásoch. </w:t>
      </w:r>
    </w:p>
    <w:p w:rsidR="008C1CB9" w:rsidRPr="00FD1F40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FD1F40">
        <w:rPr>
          <w:rFonts w:cs="Arial"/>
        </w:rPr>
        <w:t>V súvislosti s aktualizáciou dokumentácie pre realizáciu dopravného značenia Zhotoviteľ aktualizuje dokumentáciu dopravno-prevádzkových stavov. Táto bude zohľadňovať a</w:t>
      </w:r>
      <w:r w:rsidRPr="00FD1F40">
        <w:rPr>
          <w:rFonts w:cs="Arial"/>
        </w:rPr>
        <w:t>k</w:t>
      </w:r>
      <w:r w:rsidRPr="00FD1F40">
        <w:rPr>
          <w:rFonts w:cs="Arial"/>
        </w:rPr>
        <w:t xml:space="preserve">tuálne šírkové usporiadanie </w:t>
      </w:r>
      <w:r w:rsidR="00790D2D">
        <w:rPr>
          <w:rFonts w:cs="Arial"/>
        </w:rPr>
        <w:t>diaľnice D1 počas výstavby</w:t>
      </w:r>
      <w:r w:rsidRPr="00FD1F40">
        <w:rPr>
          <w:rFonts w:cs="Arial"/>
        </w:rPr>
        <w:t>.</w:t>
      </w:r>
    </w:p>
    <w:p w:rsidR="008C1CB9" w:rsidRPr="00C50F30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 xml:space="preserve">Súčasťou dokumentácie budú aj záchytné bezpečnostné zariadenia a statické návrhy portálových, príp. priehradových konštrukcií ako nosičov pre veľkoplošné DZ a priečne rezy ich osadenia. </w:t>
      </w:r>
    </w:p>
    <w:p w:rsidR="008C1CB9" w:rsidRPr="00C50F30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vodorovné dopravné značenie realizovať z dvojzložkového m</w:t>
      </w:r>
      <w:r w:rsidRPr="00C50F30">
        <w:rPr>
          <w:rFonts w:cs="Arial"/>
        </w:rPr>
        <w:t>a</w:t>
      </w:r>
      <w:r w:rsidRPr="00C50F30">
        <w:rPr>
          <w:rFonts w:cs="Arial"/>
        </w:rPr>
        <w:t>teriálu, vodiace čiary s akustickým prevedením.</w:t>
      </w:r>
    </w:p>
    <w:p w:rsidR="008C1CB9" w:rsidRPr="003F4DE5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Pri použití premenného dopravného značenia navrhnúť a realizovať portálové konštru</w:t>
      </w:r>
      <w:r w:rsidRPr="00C50F30">
        <w:rPr>
          <w:rFonts w:cs="Arial"/>
        </w:rPr>
        <w:t>k</w:t>
      </w:r>
      <w:r w:rsidRPr="003F4DE5">
        <w:rPr>
          <w:rFonts w:cs="Arial"/>
        </w:rPr>
        <w:t>cie s obslužnou lávkou s obojstranným zábradlím.</w:t>
      </w:r>
    </w:p>
    <w:p w:rsidR="008C1CB9" w:rsidRPr="003F4DE5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3F4DE5">
        <w:rPr>
          <w:rFonts w:cs="Arial"/>
        </w:rPr>
        <w:t xml:space="preserve">Objednávateľ požaduje použitie jednotných odrazových prvkov (lineárne vodiace prvky) na betónové zvodidlá, smerové stĺpiky do nespevnenej krajnice a na oceľové zvodidlá na celom úseku predmetnej </w:t>
      </w:r>
      <w:r w:rsidR="00790D2D">
        <w:rPr>
          <w:rFonts w:cs="Arial"/>
        </w:rPr>
        <w:t>diaľnice D1</w:t>
      </w:r>
      <w:r w:rsidRPr="003F4DE5">
        <w:rPr>
          <w:rFonts w:cs="Arial"/>
        </w:rPr>
        <w:t xml:space="preserve">. </w:t>
      </w:r>
    </w:p>
    <w:p w:rsidR="008C1CB9" w:rsidRPr="00C50F30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V prípade návrhu vodiacich prahov sa použijú vodiace prahy s odrazovými prstencami.</w:t>
      </w:r>
    </w:p>
    <w:p w:rsidR="008C1CB9" w:rsidRPr="00C50F30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 xml:space="preserve">Objednávateľ požaduje </w:t>
      </w:r>
      <w:proofErr w:type="spellStart"/>
      <w:r w:rsidRPr="00C50F30">
        <w:rPr>
          <w:rFonts w:cs="Arial"/>
        </w:rPr>
        <w:t>staničenie</w:t>
      </w:r>
      <w:proofErr w:type="spellEnd"/>
      <w:r w:rsidRPr="00C50F30">
        <w:rPr>
          <w:rFonts w:cs="Arial"/>
        </w:rPr>
        <w:t xml:space="preserve"> vetiev križovatiek v smere jazdy.</w:t>
      </w:r>
    </w:p>
    <w:p w:rsidR="008C1CB9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Zhotoviteľ stavby vypracuje aktualizáciu dopravného značenia podľa platných predpisov a noriem, a zabezpečí určenie dopravného značenia s dostatočným predstihom pred v</w:t>
      </w:r>
      <w:r w:rsidRPr="00C50F30">
        <w:rPr>
          <w:rFonts w:cs="Arial"/>
        </w:rPr>
        <w:t>ý</w:t>
      </w:r>
      <w:r w:rsidRPr="00C50F30">
        <w:rPr>
          <w:rFonts w:cs="Arial"/>
        </w:rPr>
        <w:t xml:space="preserve">stavbou základov portálov DZ. </w:t>
      </w:r>
    </w:p>
    <w:p w:rsidR="008C1CB9" w:rsidRPr="00C50F30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>
        <w:rPr>
          <w:rFonts w:cs="Arial"/>
        </w:rPr>
        <w:t>Zhotoviteľ stavby vypracuje samostatnú dokumentáciu dopravných značení (záchytných bezpečnostných a vodiacich) podľa platných predpisov a zabezpečí určenie dopravných zariadení.</w:t>
      </w:r>
    </w:p>
    <w:p w:rsidR="008C1CB9" w:rsidRPr="00792CD1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792CD1">
        <w:rPr>
          <w:rFonts w:cs="Arial"/>
        </w:rPr>
        <w:t>Objednávateľ požaduje osadenie dopravných reflexných gombíkov (zapustené do v</w:t>
      </w:r>
      <w:r w:rsidRPr="00792CD1">
        <w:rPr>
          <w:rFonts w:cs="Arial"/>
        </w:rPr>
        <w:t>o</w:t>
      </w:r>
      <w:r w:rsidRPr="00792CD1">
        <w:rPr>
          <w:rFonts w:cs="Arial"/>
        </w:rPr>
        <w:t xml:space="preserve">zovky) do stredovej deliacej čiary a do križovatiek a do kritických miest výškových a smerových oblúkov pre zvýraznenie smerového vedenia aj k vodiacim čiaram. </w:t>
      </w:r>
    </w:p>
    <w:p w:rsidR="008C1CB9" w:rsidRPr="00792CD1" w:rsidRDefault="008C1CB9" w:rsidP="008C1CB9">
      <w:pPr>
        <w:pStyle w:val="Odsekzoznamu1"/>
        <w:numPr>
          <w:ilvl w:val="0"/>
          <w:numId w:val="4"/>
        </w:numPr>
        <w:tabs>
          <w:tab w:val="left" w:pos="0"/>
        </w:tabs>
        <w:spacing w:after="0"/>
        <w:ind w:left="426" w:hanging="426"/>
        <w:rPr>
          <w:rFonts w:cs="Arial"/>
        </w:rPr>
      </w:pPr>
      <w:r w:rsidRPr="00792CD1">
        <w:rPr>
          <w:rFonts w:cs="Arial"/>
        </w:rPr>
        <w:t xml:space="preserve">Objednávateľ požaduje použiť tlmiče nárazov ako ochranu pevných prekážok (portálové konštrukcie, resp. prízemné nosiče veľkoplošných DZ v kline odbočenia/výjazdu, ktoré </w:t>
      </w:r>
      <w:r w:rsidRPr="00792CD1">
        <w:rPr>
          <w:rFonts w:cs="Arial"/>
        </w:rPr>
        <w:lastRenderedPageBreak/>
        <w:t>sú prekážkami, pred ktoré je potrebné osadiť záchytné bezpečnostné zariadenia) a v projektovej dokumentácii riešiť konkrétne miesta aj s detailmi napojenia na zvodidlá. Technické riešenie bude v súlade s Technickými podmienkami výrobcu (TPV) konkrétne použitého tlmiča nárazu ako aj  príslušných  STN  a Technických podmienok schvál</w:t>
      </w:r>
      <w:r w:rsidRPr="00792CD1">
        <w:rPr>
          <w:rFonts w:cs="Arial"/>
        </w:rPr>
        <w:t>e</w:t>
      </w:r>
      <w:r w:rsidRPr="00792CD1">
        <w:rPr>
          <w:rFonts w:cs="Arial"/>
        </w:rPr>
        <w:t>ných MDVRR SR .</w:t>
      </w:r>
    </w:p>
    <w:p w:rsidR="008C1CB9" w:rsidRPr="00792CD1" w:rsidRDefault="008C1CB9" w:rsidP="008C1CB9">
      <w:pPr>
        <w:pStyle w:val="Odsekzoznamu"/>
        <w:numPr>
          <w:ilvl w:val="0"/>
          <w:numId w:val="4"/>
        </w:numPr>
        <w:tabs>
          <w:tab w:val="left" w:pos="0"/>
        </w:tabs>
        <w:spacing w:after="0"/>
        <w:ind w:left="426" w:hanging="426"/>
        <w:rPr>
          <w:rFonts w:cs="Arial"/>
        </w:rPr>
      </w:pPr>
      <w:r w:rsidRPr="00792CD1">
        <w:rPr>
          <w:rFonts w:cs="Arial"/>
        </w:rPr>
        <w:t xml:space="preserve">Objednávateľ požaduje použiť na betónové zvodidlá zvislé </w:t>
      </w:r>
      <w:proofErr w:type="spellStart"/>
      <w:r w:rsidRPr="00792CD1">
        <w:rPr>
          <w:rFonts w:cs="Arial"/>
        </w:rPr>
        <w:t>zvodidlové</w:t>
      </w:r>
      <w:proofErr w:type="spellEnd"/>
      <w:r w:rsidRPr="00792CD1">
        <w:rPr>
          <w:rFonts w:cs="Arial"/>
        </w:rPr>
        <w:t xml:space="preserve"> </w:t>
      </w:r>
      <w:proofErr w:type="spellStart"/>
      <w:r w:rsidRPr="00792CD1">
        <w:rPr>
          <w:rFonts w:cs="Arial"/>
        </w:rPr>
        <w:t>odrážače</w:t>
      </w:r>
      <w:proofErr w:type="spellEnd"/>
      <w:r w:rsidRPr="00792CD1">
        <w:rPr>
          <w:rFonts w:cs="Arial"/>
        </w:rPr>
        <w:t>.</w:t>
      </w:r>
    </w:p>
    <w:p w:rsidR="008C1CB9" w:rsidRPr="00D00DBD" w:rsidRDefault="008C1CB9" w:rsidP="008C1CB9">
      <w:pPr>
        <w:pStyle w:val="Odsekzoznamu"/>
        <w:numPr>
          <w:ilvl w:val="0"/>
          <w:numId w:val="4"/>
        </w:numPr>
        <w:tabs>
          <w:tab w:val="left" w:pos="0"/>
        </w:tabs>
        <w:spacing w:after="0"/>
        <w:ind w:left="426" w:hanging="426"/>
        <w:rPr>
          <w:rFonts w:cs="Arial"/>
        </w:rPr>
      </w:pPr>
      <w:r w:rsidRPr="00D00DBD">
        <w:rPr>
          <w:rFonts w:cs="Arial"/>
        </w:rPr>
        <w:t>V súbehu so železnicou alebo inou komunikáciou osadiť také clony proti oslneniu, ktoré sú vyrobené z </w:t>
      </w:r>
      <w:proofErr w:type="spellStart"/>
      <w:r w:rsidRPr="00D00DBD">
        <w:rPr>
          <w:rFonts w:cs="Arial"/>
        </w:rPr>
        <w:t>bezúdržbového</w:t>
      </w:r>
      <w:proofErr w:type="spellEnd"/>
      <w:r w:rsidRPr="00D00DBD">
        <w:rPr>
          <w:rFonts w:cs="Arial"/>
        </w:rPr>
        <w:t xml:space="preserve"> materiálu, odolávajú poveternostným podmienkam a prácam pri pravidelnej údržbe nášho strediska. (pluhovanie, solenie, čistenie tlakovou vodou a pod.)</w:t>
      </w:r>
    </w:p>
    <w:p w:rsidR="008C1CB9" w:rsidRPr="00D00DBD" w:rsidRDefault="008C1CB9" w:rsidP="008C1CB9">
      <w:pPr>
        <w:pStyle w:val="Odsekzoznamu"/>
        <w:numPr>
          <w:ilvl w:val="0"/>
          <w:numId w:val="4"/>
        </w:numPr>
        <w:tabs>
          <w:tab w:val="left" w:pos="0"/>
        </w:tabs>
        <w:spacing w:after="0"/>
        <w:ind w:left="426" w:hanging="426"/>
        <w:rPr>
          <w:rFonts w:cs="Arial"/>
        </w:rPr>
      </w:pPr>
      <w:r w:rsidRPr="00D00DBD">
        <w:rPr>
          <w:rFonts w:cs="Arial"/>
        </w:rPr>
        <w:t xml:space="preserve">Nevyznačovať dopravným značením objekty služieb, ktoré nie sú priamo na </w:t>
      </w:r>
      <w:r w:rsidR="00790D2D">
        <w:rPr>
          <w:rFonts w:cs="Arial"/>
        </w:rPr>
        <w:t>diaľnici</w:t>
      </w:r>
      <w:r w:rsidRPr="00D00DBD">
        <w:rPr>
          <w:rFonts w:cs="Arial"/>
        </w:rPr>
        <w:t xml:space="preserve"> (o</w:t>
      </w:r>
      <w:r w:rsidRPr="00D00DBD">
        <w:rPr>
          <w:rFonts w:cs="Arial"/>
        </w:rPr>
        <w:t>k</w:t>
      </w:r>
      <w:r w:rsidRPr="00D00DBD">
        <w:rPr>
          <w:rFonts w:cs="Arial"/>
        </w:rPr>
        <w:t>rem areálov výstavísk, veľkých nákupných centier a spoločensky významných turisti</w:t>
      </w:r>
      <w:r w:rsidRPr="00D00DBD">
        <w:rPr>
          <w:rFonts w:cs="Arial"/>
        </w:rPr>
        <w:t>c</w:t>
      </w:r>
      <w:r>
        <w:rPr>
          <w:rFonts w:cs="Arial"/>
        </w:rPr>
        <w:t>kých cieľov</w:t>
      </w:r>
      <w:r w:rsidRPr="00D00DBD">
        <w:rPr>
          <w:rFonts w:cs="Arial"/>
        </w:rPr>
        <w:t>)</w:t>
      </w:r>
      <w:r>
        <w:rPr>
          <w:rFonts w:cs="Arial"/>
        </w:rPr>
        <w:t>.</w:t>
      </w:r>
    </w:p>
    <w:p w:rsidR="008C1CB9" w:rsidRPr="00D00DBD" w:rsidRDefault="008C1CB9" w:rsidP="008C1CB9">
      <w:pPr>
        <w:pStyle w:val="Odsekzoznamu"/>
        <w:numPr>
          <w:ilvl w:val="0"/>
          <w:numId w:val="4"/>
        </w:numPr>
        <w:spacing w:after="0"/>
        <w:ind w:left="426" w:hanging="426"/>
        <w:rPr>
          <w:rFonts w:cs="Arial"/>
        </w:rPr>
      </w:pPr>
      <w:r w:rsidRPr="00D00DBD">
        <w:rPr>
          <w:rFonts w:cs="Arial"/>
        </w:rPr>
        <w:t>Diaľkové návesti a návesti pred križovatkou navrhovať na portáloch.</w:t>
      </w:r>
    </w:p>
    <w:p w:rsidR="008C1CB9" w:rsidRPr="00CA55A0" w:rsidRDefault="008C1CB9" w:rsidP="008C1CB9">
      <w:pPr>
        <w:pStyle w:val="Odsekzoznamu"/>
        <w:numPr>
          <w:ilvl w:val="0"/>
          <w:numId w:val="4"/>
        </w:numPr>
        <w:tabs>
          <w:tab w:val="left" w:pos="0"/>
        </w:tabs>
        <w:spacing w:after="0"/>
        <w:ind w:left="426" w:hanging="426"/>
        <w:rPr>
          <w:rFonts w:cs="Arial"/>
        </w:rPr>
      </w:pPr>
      <w:r w:rsidRPr="00CA55A0">
        <w:rPr>
          <w:rFonts w:cs="Arial"/>
        </w:rPr>
        <w:t>Samostatne stojace veľkoplošné DZ v blízkosti komunikácie montovať na konštrukcie</w:t>
      </w:r>
      <w:r>
        <w:rPr>
          <w:rFonts w:cs="Arial"/>
        </w:rPr>
        <w:t xml:space="preserve"> s pasívnou bezpečnosťou</w:t>
      </w:r>
      <w:r w:rsidRPr="00CA55A0">
        <w:rPr>
          <w:rFonts w:cs="Arial"/>
        </w:rPr>
        <w:t>.</w:t>
      </w:r>
    </w:p>
    <w:p w:rsidR="008C1CB9" w:rsidRPr="0008747E" w:rsidRDefault="008C1CB9" w:rsidP="008C1CB9">
      <w:pPr>
        <w:pStyle w:val="Odsekzoznamu"/>
        <w:numPr>
          <w:ilvl w:val="0"/>
          <w:numId w:val="4"/>
        </w:numPr>
        <w:tabs>
          <w:tab w:val="left" w:pos="0"/>
        </w:tabs>
        <w:spacing w:after="0"/>
        <w:ind w:left="426" w:hanging="426"/>
        <w:rPr>
          <w:rFonts w:cs="Arial"/>
        </w:rPr>
      </w:pPr>
      <w:r w:rsidRPr="00CA55A0">
        <w:rPr>
          <w:rFonts w:cs="Arial"/>
        </w:rPr>
        <w:t>Na odpočívadlách</w:t>
      </w:r>
      <w:r>
        <w:rPr>
          <w:rFonts w:cs="Arial"/>
        </w:rPr>
        <w:t xml:space="preserve"> (odstavných plochách)</w:t>
      </w:r>
      <w:r w:rsidRPr="00CA55A0">
        <w:rPr>
          <w:rFonts w:cs="Arial"/>
        </w:rPr>
        <w:t xml:space="preserve"> osádzať </w:t>
      </w:r>
      <w:proofErr w:type="spellStart"/>
      <w:r w:rsidRPr="00CA55A0">
        <w:rPr>
          <w:rFonts w:cs="Arial"/>
        </w:rPr>
        <w:t>korporátne</w:t>
      </w:r>
      <w:proofErr w:type="spellEnd"/>
      <w:r w:rsidRPr="00CA55A0">
        <w:rPr>
          <w:rFonts w:cs="Arial"/>
        </w:rPr>
        <w:t xml:space="preserve"> ZDZ v zmysle platnej smernice o odpočívadlách.</w:t>
      </w:r>
      <w:r w:rsidRPr="0008747E">
        <w:rPr>
          <w:rFonts w:cs="Arial"/>
          <w:color w:val="FF0000"/>
        </w:rPr>
        <w:t xml:space="preserve"> </w:t>
      </w:r>
    </w:p>
    <w:p w:rsidR="008C1CB9" w:rsidRDefault="008C1CB9" w:rsidP="008C1CB9">
      <w:pPr>
        <w:pStyle w:val="Odsekzoznamu"/>
        <w:numPr>
          <w:ilvl w:val="0"/>
          <w:numId w:val="4"/>
        </w:numPr>
        <w:tabs>
          <w:tab w:val="left" w:pos="0"/>
        </w:tabs>
        <w:spacing w:after="0"/>
        <w:ind w:left="426" w:hanging="426"/>
        <w:rPr>
          <w:rFonts w:cs="Arial"/>
        </w:rPr>
      </w:pPr>
      <w:proofErr w:type="spellStart"/>
      <w:r>
        <w:rPr>
          <w:rFonts w:cs="Arial"/>
        </w:rPr>
        <w:t>Staničenie</w:t>
      </w:r>
      <w:proofErr w:type="spellEnd"/>
      <w:r>
        <w:rPr>
          <w:rFonts w:cs="Arial"/>
        </w:rPr>
        <w:t xml:space="preserve"> okrem hlavnej trasy osadiť aj na vetvách križovatiek.</w:t>
      </w:r>
    </w:p>
    <w:p w:rsidR="008C1CB9" w:rsidRPr="00C50F30" w:rsidRDefault="008C1CB9" w:rsidP="008C1CB9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36" w:name="_Toc288384216"/>
      <w:bookmarkStart w:id="37" w:name="_Toc292442399"/>
      <w:bookmarkStart w:id="38" w:name="_Toc295672609"/>
      <w:bookmarkStart w:id="39" w:name="_Toc325977335"/>
      <w:bookmarkStart w:id="40" w:name="_Toc332024629"/>
      <w:bookmarkStart w:id="41" w:name="_Toc518289727"/>
      <w:bookmarkStart w:id="42" w:name="_Toc2582333"/>
      <w:bookmarkEnd w:id="33"/>
      <w:bookmarkEnd w:id="34"/>
      <w:bookmarkEnd w:id="35"/>
      <w:r w:rsidRPr="00C50F30">
        <w:rPr>
          <w:rFonts w:cs="Arial"/>
        </w:rPr>
        <w:t>Mostné objekty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8C1CB9" w:rsidRPr="004C01F6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72936">
        <w:rPr>
          <w:rFonts w:cs="Arial"/>
        </w:rPr>
        <w:t xml:space="preserve">Prístupové schodiská k úložným prahom </w:t>
      </w:r>
      <w:r>
        <w:rPr>
          <w:rFonts w:cs="Arial"/>
        </w:rPr>
        <w:t xml:space="preserve">opôr </w:t>
      </w:r>
      <w:r w:rsidRPr="00D51DD1">
        <w:rPr>
          <w:rFonts w:cs="Arial"/>
        </w:rPr>
        <w:t>žiadame vyhotoviť zo železobetónu a umiestni</w:t>
      </w:r>
      <w:r>
        <w:rPr>
          <w:rFonts w:cs="Arial"/>
        </w:rPr>
        <w:t>ť na kužeľoch až k päte kužeľov (</w:t>
      </w:r>
      <w:r w:rsidRPr="00C72936">
        <w:rPr>
          <w:rFonts w:cs="Arial"/>
        </w:rPr>
        <w:t>budú na vonkajšej strane opôr</w:t>
      </w:r>
      <w:r w:rsidRPr="004C01F6">
        <w:rPr>
          <w:rFonts w:cs="Arial"/>
        </w:rPr>
        <w:t xml:space="preserve"> </w:t>
      </w:r>
      <w:r>
        <w:rPr>
          <w:rFonts w:cs="Arial"/>
        </w:rPr>
        <w:t xml:space="preserve">– </w:t>
      </w:r>
      <w:r w:rsidRPr="00D51DD1">
        <w:rPr>
          <w:rFonts w:cs="Arial"/>
        </w:rPr>
        <w:t xml:space="preserve">schody </w:t>
      </w:r>
      <w:r>
        <w:rPr>
          <w:rFonts w:cs="Arial"/>
        </w:rPr>
        <w:t>umiestniť pokiaľ je to možné vždy vpravo popri oboch oporách</w:t>
      </w:r>
      <w:r w:rsidRPr="00D51DD1">
        <w:rPr>
          <w:rFonts w:cs="Arial"/>
        </w:rPr>
        <w:t xml:space="preserve"> v smere jazdy v danom jazdnom páse</w:t>
      </w:r>
      <w:r>
        <w:rPr>
          <w:rFonts w:cs="Arial"/>
        </w:rPr>
        <w:t>)</w:t>
      </w:r>
      <w:r w:rsidRPr="00C72936">
        <w:rPr>
          <w:rFonts w:cs="Arial"/>
        </w:rPr>
        <w:t>. V prípade potreby vodu pred a za mostom odviesť pomocou odvodň</w:t>
      </w:r>
      <w:r w:rsidRPr="00C72936">
        <w:rPr>
          <w:rFonts w:cs="Arial"/>
        </w:rPr>
        <w:t>o</w:t>
      </w:r>
      <w:r w:rsidRPr="00C72936">
        <w:rPr>
          <w:rFonts w:cs="Arial"/>
        </w:rPr>
        <w:t>vacieho sklzu.</w:t>
      </w:r>
      <w:r>
        <w:rPr>
          <w:rFonts w:cs="Arial"/>
        </w:rPr>
        <w:t xml:space="preserve"> Prístupové schodiska budú osadené zábradlím s dvomi </w:t>
      </w:r>
      <w:proofErr w:type="spellStart"/>
      <w:r>
        <w:rPr>
          <w:rFonts w:cs="Arial"/>
        </w:rPr>
        <w:t>madlami</w:t>
      </w:r>
      <w:proofErr w:type="spellEnd"/>
      <w:r>
        <w:rPr>
          <w:rFonts w:cs="Arial"/>
        </w:rPr>
        <w:t xml:space="preserve">. </w:t>
      </w:r>
    </w:p>
    <w:p w:rsidR="008C1CB9" w:rsidRPr="00C72936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72936">
        <w:rPr>
          <w:rFonts w:cs="Arial"/>
        </w:rPr>
        <w:t xml:space="preserve">Objednávateľ požaduje odvodnenie na mostoch systémom mostných </w:t>
      </w:r>
      <w:proofErr w:type="spellStart"/>
      <w:r w:rsidRPr="00C72936">
        <w:rPr>
          <w:rFonts w:cs="Arial"/>
        </w:rPr>
        <w:t>odvodňovačov</w:t>
      </w:r>
      <w:proofErr w:type="spellEnd"/>
      <w:r w:rsidRPr="00C72936">
        <w:rPr>
          <w:rFonts w:cs="Arial"/>
        </w:rPr>
        <w:t xml:space="preserve"> so z</w:t>
      </w:r>
      <w:r w:rsidRPr="005A28DC">
        <w:rPr>
          <w:rFonts w:cs="Arial"/>
        </w:rPr>
        <w:t xml:space="preserve">aústením do zberného potrubia. Materiál závesných konštrukcií zberných potrubí musí byť </w:t>
      </w:r>
      <w:proofErr w:type="spellStart"/>
      <w:r w:rsidRPr="005A28DC">
        <w:rPr>
          <w:rFonts w:cs="Arial"/>
        </w:rPr>
        <w:t>nerez</w:t>
      </w:r>
      <w:proofErr w:type="spellEnd"/>
      <w:r w:rsidRPr="005A28DC">
        <w:rPr>
          <w:rFonts w:cs="Arial"/>
        </w:rPr>
        <w:t xml:space="preserve"> triedy A4 alebo žiarový </w:t>
      </w:r>
      <w:proofErr w:type="spellStart"/>
      <w:r w:rsidRPr="005A28DC">
        <w:rPr>
          <w:rFonts w:cs="Arial"/>
        </w:rPr>
        <w:t>pozink</w:t>
      </w:r>
      <w:proofErr w:type="spellEnd"/>
      <w:r w:rsidRPr="005A28DC">
        <w:rPr>
          <w:rFonts w:cs="Arial"/>
        </w:rPr>
        <w:t>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72936">
        <w:rPr>
          <w:rFonts w:cs="Arial"/>
        </w:rPr>
        <w:t xml:space="preserve">Objednávateľ požaduje nepoužívať asfaltové mostné závery na mostoch </w:t>
      </w:r>
      <w:r>
        <w:rPr>
          <w:rFonts w:cs="Arial"/>
        </w:rPr>
        <w:t xml:space="preserve">na </w:t>
      </w:r>
      <w:r w:rsidR="00C665F1">
        <w:rPr>
          <w:rFonts w:cs="Arial"/>
        </w:rPr>
        <w:t>diaľnici</w:t>
      </w:r>
      <w:r>
        <w:rPr>
          <w:rFonts w:cs="Arial"/>
        </w:rPr>
        <w:t xml:space="preserve"> </w:t>
      </w:r>
      <w:r w:rsidRPr="00C72936">
        <w:rPr>
          <w:rFonts w:cs="Arial"/>
        </w:rPr>
        <w:t>vr</w:t>
      </w:r>
      <w:r w:rsidRPr="00C72936">
        <w:rPr>
          <w:rFonts w:cs="Arial"/>
        </w:rPr>
        <w:t>á</w:t>
      </w:r>
      <w:r w:rsidRPr="00C72936">
        <w:rPr>
          <w:rFonts w:cs="Arial"/>
        </w:rPr>
        <w:t>tane</w:t>
      </w:r>
      <w:r w:rsidRPr="00530331">
        <w:rPr>
          <w:rFonts w:cs="Arial"/>
        </w:rPr>
        <w:t xml:space="preserve"> mostov na </w:t>
      </w:r>
      <w:r w:rsidR="00C665F1">
        <w:rPr>
          <w:rFonts w:cs="Arial"/>
        </w:rPr>
        <w:t xml:space="preserve">križovatkových </w:t>
      </w:r>
      <w:r w:rsidRPr="00530331">
        <w:rPr>
          <w:rFonts w:cs="Arial"/>
        </w:rPr>
        <w:t xml:space="preserve">vetvách </w:t>
      </w:r>
      <w:r w:rsidR="00C665F1">
        <w:rPr>
          <w:rFonts w:cs="Arial"/>
        </w:rPr>
        <w:t>diaľnice</w:t>
      </w:r>
      <w:r w:rsidRPr="00530331">
        <w:rPr>
          <w:rFonts w:cs="Arial"/>
        </w:rPr>
        <w:t>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mostné závery:</w:t>
      </w:r>
    </w:p>
    <w:p w:rsidR="008C1CB9" w:rsidRPr="00C50F30" w:rsidRDefault="008C1CB9" w:rsidP="008C1CB9">
      <w:pPr>
        <w:pStyle w:val="Odsekzoznamu1"/>
        <w:numPr>
          <w:ilvl w:val="0"/>
          <w:numId w:val="2"/>
        </w:numPr>
        <w:spacing w:before="240" w:after="240" w:line="240" w:lineRule="auto"/>
        <w:ind w:left="851"/>
        <w:rPr>
          <w:rFonts w:cs="Arial"/>
        </w:rPr>
      </w:pPr>
      <w:r w:rsidRPr="00C50F30">
        <w:rPr>
          <w:rFonts w:cs="Arial"/>
        </w:rPr>
        <w:t>oceľové mechanické a </w:t>
      </w:r>
      <w:proofErr w:type="spellStart"/>
      <w:r w:rsidRPr="00C50F30">
        <w:rPr>
          <w:rFonts w:cs="Arial"/>
        </w:rPr>
        <w:t>gumokovové</w:t>
      </w:r>
      <w:proofErr w:type="spellEnd"/>
      <w:r w:rsidRPr="00C50F30">
        <w:rPr>
          <w:rFonts w:cs="Arial"/>
        </w:rPr>
        <w:t xml:space="preserve"> kobercové so zníženou hlučnosťou</w:t>
      </w:r>
      <w:r>
        <w:rPr>
          <w:rFonts w:cs="Arial"/>
        </w:rPr>
        <w:t>,</w:t>
      </w:r>
    </w:p>
    <w:p w:rsidR="008C1CB9" w:rsidRDefault="008C1CB9" w:rsidP="008C1CB9">
      <w:pPr>
        <w:pStyle w:val="Odsekzoznamu1"/>
        <w:numPr>
          <w:ilvl w:val="0"/>
          <w:numId w:val="2"/>
        </w:numPr>
        <w:spacing w:before="240" w:after="240" w:line="240" w:lineRule="auto"/>
        <w:ind w:left="851"/>
        <w:rPr>
          <w:rFonts w:cs="Arial"/>
        </w:rPr>
      </w:pPr>
      <w:r w:rsidRPr="00C50F30">
        <w:t xml:space="preserve">priame MZ bez zalomenia, okrem prípadu </w:t>
      </w:r>
      <w:proofErr w:type="spellStart"/>
      <w:r w:rsidRPr="00C50F30">
        <w:t>dostredného</w:t>
      </w:r>
      <w:proofErr w:type="spellEnd"/>
      <w:r w:rsidRPr="00C50F30">
        <w:t xml:space="preserve"> sklonu most</w:t>
      </w:r>
      <w:r>
        <w:t>a</w:t>
      </w:r>
      <w:r w:rsidRPr="00C50F30">
        <w:t>, kde by hrozilo v</w:t>
      </w:r>
      <w:r>
        <w:t>y</w:t>
      </w:r>
      <w:r w:rsidRPr="00C50F30">
        <w:t>tekanie vody na úložný prah. V tomto prípade je možné MZ zalomiť tak, aby kop</w:t>
      </w:r>
      <w:r w:rsidRPr="00C50F30">
        <w:t>í</w:t>
      </w:r>
      <w:r w:rsidRPr="00C50F30">
        <w:t>roval tvar NK</w:t>
      </w:r>
      <w:r w:rsidRPr="00C50F30">
        <w:rPr>
          <w:rFonts w:cs="Arial"/>
        </w:rPr>
        <w:t>, povrch mostných záverov bude sledovať povrch vozovky, v rímse b</w:t>
      </w:r>
      <w:r w:rsidRPr="00C50F30">
        <w:rPr>
          <w:rFonts w:cs="Arial"/>
        </w:rPr>
        <w:t>u</w:t>
      </w:r>
      <w:r w:rsidRPr="00C50F30">
        <w:rPr>
          <w:rFonts w:cs="Arial"/>
        </w:rPr>
        <w:t>de vedený po nosnej konštrukci</w:t>
      </w:r>
      <w:r>
        <w:rPr>
          <w:rFonts w:cs="Arial"/>
        </w:rPr>
        <w:t>i</w:t>
      </w:r>
      <w:r w:rsidRPr="00C50F30">
        <w:rPr>
          <w:rFonts w:cs="Arial"/>
        </w:rPr>
        <w:t>, na rímse bude prekrytý vodorovným a zvislým pl</w:t>
      </w:r>
      <w:r w:rsidRPr="00C50F30">
        <w:rPr>
          <w:rFonts w:cs="Arial"/>
        </w:rPr>
        <w:t>e</w:t>
      </w:r>
      <w:r w:rsidRPr="00C50F30">
        <w:rPr>
          <w:rFonts w:cs="Arial"/>
        </w:rPr>
        <w:t>chom</w:t>
      </w:r>
      <w:r>
        <w:rPr>
          <w:rFonts w:cs="Arial"/>
        </w:rPr>
        <w:t>,</w:t>
      </w:r>
    </w:p>
    <w:p w:rsidR="008C1CB9" w:rsidRPr="00C50F30" w:rsidRDefault="008C1CB9" w:rsidP="008C1CB9">
      <w:pPr>
        <w:pStyle w:val="Odsekzoznamu1"/>
        <w:numPr>
          <w:ilvl w:val="0"/>
          <w:numId w:val="2"/>
        </w:numPr>
        <w:spacing w:before="240" w:after="240" w:line="240" w:lineRule="auto"/>
        <w:ind w:left="851"/>
        <w:rPr>
          <w:rFonts w:cs="Arial"/>
        </w:rPr>
      </w:pPr>
      <w:r>
        <w:rPr>
          <w:rFonts w:cs="Arial"/>
        </w:rPr>
        <w:t>pri ukončení mostného záveru na vonkajšom okraji mosta v smere priečneho sklonu bude umiestnená zberná nádoba na zachytávanie pretekajúcej vody s jej vhodným odvedením.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pred osádzaním mostných záverov predložiť certifikát a technologický predpis montáže oceľových konštrukcií mostných záverov v zmysle STN EN 1090-2 +A1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 xml:space="preserve">Objednávateľ požaduje sklon úložného prahu </w:t>
      </w:r>
      <w:r>
        <w:rPr>
          <w:rFonts w:cs="Arial"/>
        </w:rPr>
        <w:t xml:space="preserve">opôr </w:t>
      </w:r>
      <w:r w:rsidRPr="00C50F30">
        <w:rPr>
          <w:rFonts w:cs="Arial"/>
        </w:rPr>
        <w:t xml:space="preserve">od </w:t>
      </w:r>
      <w:proofErr w:type="spellStart"/>
      <w:r w:rsidRPr="00C50F30">
        <w:rPr>
          <w:rFonts w:cs="Arial"/>
        </w:rPr>
        <w:t>záverného</w:t>
      </w:r>
      <w:proofErr w:type="spellEnd"/>
      <w:r w:rsidRPr="00C50F30">
        <w:rPr>
          <w:rFonts w:cs="Arial"/>
        </w:rPr>
        <w:t xml:space="preserve"> múrika k lícu opory. 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úložné prahy opôr realizovať na celú šírku nosnej konštrukcie.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krídla opôr zo železobetónu.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na opore vyznačiť rok výstavby nosnej konštrukcie mosta o</w:t>
      </w:r>
      <w:r w:rsidRPr="00C50F30">
        <w:rPr>
          <w:rFonts w:cs="Arial"/>
        </w:rPr>
        <w:t>d</w:t>
      </w:r>
      <w:r w:rsidRPr="00C50F30">
        <w:rPr>
          <w:rFonts w:cs="Arial"/>
        </w:rPr>
        <w:t>tlačkom matrice do betónu opory.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 xml:space="preserve">Objednávateľ požaduje revízny chodník popri </w:t>
      </w:r>
      <w:r>
        <w:rPr>
          <w:rFonts w:cs="Arial"/>
        </w:rPr>
        <w:t>všetkých oporách</w:t>
      </w:r>
      <w:r w:rsidRPr="00C50F30">
        <w:rPr>
          <w:rFonts w:cs="Arial"/>
        </w:rPr>
        <w:t xml:space="preserve"> vo výške 1,6-1,8 m pod úrovňou nosnej konštrukcie.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lastRenderedPageBreak/>
        <w:t>Objednávateľ požaduje spevnenie svahu opôr pod mostným objektom</w:t>
      </w:r>
      <w:r>
        <w:rPr>
          <w:rFonts w:cs="Arial"/>
        </w:rPr>
        <w:t>.</w:t>
      </w:r>
      <w:r w:rsidRPr="00C50F30">
        <w:rPr>
          <w:rFonts w:cs="Arial"/>
        </w:rPr>
        <w:t> </w:t>
      </w:r>
      <w:r>
        <w:rPr>
          <w:rFonts w:cs="Arial"/>
        </w:rPr>
        <w:t xml:space="preserve">Spevnenie pod mostom, </w:t>
      </w:r>
      <w:r w:rsidRPr="00C50F30">
        <w:rPr>
          <w:rFonts w:cs="Arial"/>
        </w:rPr>
        <w:t>krajnice pri koncoch ríms a spevnenie medzi schodiskami a krídlami opôr riešiť lomovým kameňom do betónového lôžka so škárovaním a olemovaním betónovým o</w:t>
      </w:r>
      <w:r w:rsidRPr="00C50F30">
        <w:rPr>
          <w:rFonts w:cs="Arial"/>
        </w:rPr>
        <w:t>b</w:t>
      </w:r>
      <w:r w:rsidRPr="00C50F30">
        <w:rPr>
          <w:rFonts w:cs="Arial"/>
        </w:rPr>
        <w:t xml:space="preserve">rubníkom. Objednávateľ požaduje odvodnenie terénu riešiť rigolmi zo </w:t>
      </w:r>
      <w:proofErr w:type="spellStart"/>
      <w:r w:rsidRPr="00C50F30">
        <w:rPr>
          <w:rFonts w:cs="Arial"/>
        </w:rPr>
        <w:t>žľaboviek</w:t>
      </w:r>
      <w:proofErr w:type="spellEnd"/>
      <w:r w:rsidRPr="00C50F30">
        <w:rPr>
          <w:rFonts w:cs="Arial"/>
        </w:rPr>
        <w:t xml:space="preserve"> alebo z lomového kameňa do betón. lôžka so škárovaním.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 xml:space="preserve">Objednávateľ požaduje na moste navrhnúť odvodnenie hydroizolácie pozdĺžnymi a priečnymi drenážnymi kanálikmi z drenážneho </w:t>
      </w:r>
      <w:proofErr w:type="spellStart"/>
      <w:r w:rsidRPr="00C50F30">
        <w:rPr>
          <w:rFonts w:cs="Arial"/>
        </w:rPr>
        <w:t>plastbetónu</w:t>
      </w:r>
      <w:proofErr w:type="spellEnd"/>
      <w:r w:rsidRPr="00C50F30">
        <w:rPr>
          <w:rFonts w:cs="Arial"/>
        </w:rPr>
        <w:t xml:space="preserve"> v kombinácii s odvodňovacími </w:t>
      </w:r>
      <w:r>
        <w:rPr>
          <w:rFonts w:cs="Arial"/>
        </w:rPr>
        <w:t>tvarovkami</w:t>
      </w:r>
      <w:r w:rsidRPr="00C50F30">
        <w:rPr>
          <w:rFonts w:cs="Arial"/>
        </w:rPr>
        <w:t xml:space="preserve"> zaústenými do zberného potrubia. V</w:t>
      </w:r>
      <w:r>
        <w:rPr>
          <w:rFonts w:cs="Arial"/>
        </w:rPr>
        <w:t> </w:t>
      </w:r>
      <w:r w:rsidRPr="00C50F30">
        <w:rPr>
          <w:rFonts w:cs="Arial"/>
        </w:rPr>
        <w:t>prípade</w:t>
      </w:r>
      <w:r>
        <w:rPr>
          <w:rFonts w:cs="Arial"/>
        </w:rPr>
        <w:t>,</w:t>
      </w:r>
      <w:r w:rsidRPr="00C50F30">
        <w:rPr>
          <w:rFonts w:cs="Arial"/>
        </w:rPr>
        <w:t xml:space="preserve"> keď sa o</w:t>
      </w:r>
      <w:r w:rsidRPr="00C50F30">
        <w:rPr>
          <w:rFonts w:cs="Arial"/>
        </w:rPr>
        <w:t>d</w:t>
      </w:r>
      <w:r w:rsidRPr="00C50F30">
        <w:rPr>
          <w:rFonts w:cs="Arial"/>
        </w:rPr>
        <w:t>vodňovacie rúrky nebudú dať zaústiť do zberného potrubia (napr. v oblasti mostných z</w:t>
      </w:r>
      <w:r w:rsidRPr="00C50F30">
        <w:rPr>
          <w:rFonts w:cs="Arial"/>
        </w:rPr>
        <w:t>á</w:t>
      </w:r>
      <w:r w:rsidRPr="00C50F30">
        <w:rPr>
          <w:rFonts w:cs="Arial"/>
        </w:rPr>
        <w:t>verov)</w:t>
      </w:r>
      <w:r>
        <w:rPr>
          <w:rFonts w:cs="Arial"/>
        </w:rPr>
        <w:t>,</w:t>
      </w:r>
      <w:r w:rsidRPr="00C50F30">
        <w:rPr>
          <w:rFonts w:cs="Arial"/>
        </w:rPr>
        <w:t xml:space="preserve"> riešiť ukončenie odvodňovacích </w:t>
      </w:r>
      <w:r>
        <w:rPr>
          <w:rFonts w:cs="Arial"/>
        </w:rPr>
        <w:t>tvaroviek</w:t>
      </w:r>
      <w:r w:rsidRPr="00C50F30">
        <w:rPr>
          <w:rFonts w:cs="Arial"/>
        </w:rPr>
        <w:t xml:space="preserve"> presahom pod nosnú konštrukciu </w:t>
      </w:r>
      <w:r>
        <w:rPr>
          <w:rFonts w:cs="Arial"/>
        </w:rPr>
        <w:t>min.</w:t>
      </w:r>
      <w:r w:rsidRPr="00C50F30">
        <w:rPr>
          <w:rFonts w:cs="Arial"/>
        </w:rPr>
        <w:t>100 mm.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  <w:bCs/>
        </w:rPr>
        <w:t xml:space="preserve">Objednávateľ požaduje na betón ríms použiť </w:t>
      </w:r>
      <w:proofErr w:type="spellStart"/>
      <w:r w:rsidRPr="00C50F30">
        <w:rPr>
          <w:rFonts w:cs="Arial"/>
          <w:bCs/>
        </w:rPr>
        <w:t>vláknobetón</w:t>
      </w:r>
      <w:proofErr w:type="spellEnd"/>
      <w:r w:rsidRPr="00C50F30">
        <w:rPr>
          <w:rFonts w:cs="Arial"/>
          <w:bCs/>
        </w:rPr>
        <w:t xml:space="preserve"> z polypropylénových (PP) vl</w:t>
      </w:r>
      <w:r w:rsidRPr="00C50F30">
        <w:rPr>
          <w:rFonts w:cs="Arial"/>
          <w:bCs/>
        </w:rPr>
        <w:t>á</w:t>
      </w:r>
      <w:r w:rsidRPr="00C50F30">
        <w:rPr>
          <w:rFonts w:cs="Arial"/>
          <w:bCs/>
        </w:rPr>
        <w:t>kien dĺžky 12 mm v množstve 0,9 kg/m</w:t>
      </w:r>
      <w:r w:rsidRPr="00C50F30">
        <w:rPr>
          <w:rFonts w:cs="Arial"/>
          <w:bCs/>
          <w:vertAlign w:val="superscript"/>
        </w:rPr>
        <w:t>3</w:t>
      </w:r>
      <w:r w:rsidRPr="00C50F30">
        <w:rPr>
          <w:rFonts w:cs="Arial"/>
          <w:bCs/>
        </w:rPr>
        <w:t xml:space="preserve"> betónu</w:t>
      </w:r>
      <w:r>
        <w:rPr>
          <w:rFonts w:cs="Arial"/>
          <w:bCs/>
        </w:rPr>
        <w:t xml:space="preserve"> a výstuž ríms podľa VL4 Mosty</w:t>
      </w:r>
      <w:r w:rsidRPr="00C50F30">
        <w:rPr>
          <w:rFonts w:cs="Arial"/>
          <w:bCs/>
        </w:rPr>
        <w:t>.</w:t>
      </w:r>
    </w:p>
    <w:p w:rsidR="008C1CB9" w:rsidRPr="006217FB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 xml:space="preserve">Objednávateľ požaduje zábradlie a zvodidlá kotviť na rímsy pomocou pätných dosiek </w:t>
      </w:r>
      <w:r w:rsidRPr="006217FB">
        <w:rPr>
          <w:rFonts w:cs="Arial"/>
        </w:rPr>
        <w:t>stĺpikov a žiarovo zinkovaných lepených kotiev s</w:t>
      </w:r>
      <w:r w:rsidRPr="00C50F30">
        <w:rPr>
          <w:rFonts w:cs="Arial"/>
        </w:rPr>
        <w:t xml:space="preserve"> podliatím pätných dosiek </w:t>
      </w:r>
      <w:proofErr w:type="spellStart"/>
      <w:r w:rsidRPr="00C50F30">
        <w:rPr>
          <w:rFonts w:cs="Arial"/>
        </w:rPr>
        <w:t>plastmaltou</w:t>
      </w:r>
      <w:proofErr w:type="spellEnd"/>
      <w:r w:rsidRPr="00C50F30">
        <w:rPr>
          <w:rFonts w:cs="Arial"/>
        </w:rPr>
        <w:t xml:space="preserve">. </w:t>
      </w:r>
      <w:r w:rsidRPr="006217FB">
        <w:rPr>
          <w:rFonts w:cs="Arial"/>
        </w:rPr>
        <w:t xml:space="preserve">Konštrukcia zábradlia má byť tvorená otvorenými profilmi, modulového typu </w:t>
      </w:r>
      <w:r w:rsidRPr="006217FB">
        <w:t>zo sam</w:t>
      </w:r>
      <w:r w:rsidRPr="006217FB">
        <w:t>o</w:t>
      </w:r>
      <w:r w:rsidRPr="006217FB">
        <w:t>statných segmentov, ktoré sa budú dať jednotlivo demontovať</w:t>
      </w:r>
      <w:r w:rsidRPr="006217FB">
        <w:rPr>
          <w:rFonts w:cs="Arial"/>
        </w:rPr>
        <w:t>.</w:t>
      </w:r>
    </w:p>
    <w:p w:rsidR="008C1CB9" w:rsidRPr="006217FB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6217FB">
        <w:rPr>
          <w:rFonts w:cs="Arial"/>
        </w:rPr>
        <w:t>Požadované sú systémové riešenia všetkých kotvení podľa ETA certifikátu výrobcu. Vhodnosť lepiacej hmoty k spôsobu vŕtania (diamantom, príklepom) ako aj pevnosť oc</w:t>
      </w:r>
      <w:r w:rsidRPr="006217FB">
        <w:rPr>
          <w:rFonts w:cs="Arial"/>
        </w:rPr>
        <w:t>e</w:t>
      </w:r>
      <w:r w:rsidRPr="006217FB">
        <w:rPr>
          <w:rFonts w:cs="Arial"/>
        </w:rPr>
        <w:t>le a vlastnosti použitej kotevnej skrutky musia byť preukázané. Na kotvenie zvodidiel musia byť použité len kotevné skrutky uvedené v TPV zvodidla. Na kotvenie ríms, z</w:t>
      </w:r>
      <w:r w:rsidRPr="006217FB">
        <w:rPr>
          <w:rFonts w:cs="Arial"/>
        </w:rPr>
        <w:t>á</w:t>
      </w:r>
      <w:r w:rsidRPr="006217FB">
        <w:rPr>
          <w:rFonts w:cs="Arial"/>
        </w:rPr>
        <w:t>bradlia a PH stien musí byť použitý kotevný systém podľa návrhu projektanta. Zámene originálnej kotevnej skrutky za závitovú tyč je neprípustná.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na kotevné skrutky zvodidiel, zábradlia a PH stien osadiť krytky.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v prípade návrhu betónových zvodidiel použiť prefabrikované</w:t>
      </w:r>
      <w:r>
        <w:rPr>
          <w:rFonts w:cs="Arial"/>
        </w:rPr>
        <w:t xml:space="preserve"> – nie monolitické</w:t>
      </w:r>
      <w:r w:rsidRPr="00C50F30">
        <w:rPr>
          <w:rFonts w:cs="Arial"/>
        </w:rPr>
        <w:t xml:space="preserve">. 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 xml:space="preserve">Ložiská </w:t>
      </w:r>
    </w:p>
    <w:p w:rsidR="008C1CB9" w:rsidRPr="00340F38" w:rsidRDefault="008C1CB9" w:rsidP="008C1CB9">
      <w:pPr>
        <w:pStyle w:val="Odsekzoznamu1"/>
        <w:numPr>
          <w:ilvl w:val="0"/>
          <w:numId w:val="2"/>
        </w:numPr>
        <w:spacing w:before="240" w:after="240" w:line="240" w:lineRule="auto"/>
        <w:ind w:left="851"/>
        <w:rPr>
          <w:rFonts w:cs="Arial"/>
        </w:rPr>
      </w:pPr>
      <w:r w:rsidRPr="00C50F30">
        <w:rPr>
          <w:rFonts w:cs="Arial"/>
        </w:rPr>
        <w:t xml:space="preserve">pri návrhu ložísk je potrebné zohľadniť </w:t>
      </w:r>
      <w:proofErr w:type="spellStart"/>
      <w:r w:rsidRPr="00C50F30">
        <w:rPr>
          <w:rFonts w:cs="Arial"/>
        </w:rPr>
        <w:t>seizmicitu</w:t>
      </w:r>
      <w:proofErr w:type="spellEnd"/>
      <w:r w:rsidRPr="00C50F30">
        <w:rPr>
          <w:rFonts w:cs="Arial"/>
        </w:rPr>
        <w:t xml:space="preserve"> územia</w:t>
      </w:r>
      <w:r>
        <w:rPr>
          <w:rFonts w:cs="Arial"/>
        </w:rPr>
        <w:t>, pri jej riešení uplatniť je</w:t>
      </w:r>
      <w:r>
        <w:rPr>
          <w:rFonts w:cs="Arial"/>
        </w:rPr>
        <w:t>d</w:t>
      </w:r>
      <w:r>
        <w:rPr>
          <w:rFonts w:cs="Arial"/>
        </w:rPr>
        <w:t>notné technické riešenia pre všetky mosty;</w:t>
      </w:r>
    </w:p>
    <w:p w:rsidR="008C1CB9" w:rsidRPr="00C50F30" w:rsidRDefault="008C1CB9" w:rsidP="008C1CB9">
      <w:pPr>
        <w:pStyle w:val="Odsekzoznamu1"/>
        <w:numPr>
          <w:ilvl w:val="0"/>
          <w:numId w:val="2"/>
        </w:numPr>
        <w:spacing w:before="240" w:after="240" w:line="240" w:lineRule="auto"/>
        <w:ind w:left="851"/>
        <w:rPr>
          <w:rFonts w:cs="Arial"/>
        </w:rPr>
      </w:pPr>
      <w:r w:rsidRPr="00C50F30">
        <w:rPr>
          <w:rFonts w:cs="Arial"/>
        </w:rPr>
        <w:t xml:space="preserve">v prípade spojitej nosnej konštrukcie mostov tvorenej tyčovými prefabrikátmi v mieste </w:t>
      </w:r>
      <w:proofErr w:type="spellStart"/>
      <w:r w:rsidRPr="00C50F30">
        <w:rPr>
          <w:rFonts w:cs="Arial"/>
        </w:rPr>
        <w:t>nadpodperových</w:t>
      </w:r>
      <w:proofErr w:type="spellEnd"/>
      <w:r w:rsidRPr="00C50F30">
        <w:rPr>
          <w:rFonts w:cs="Arial"/>
        </w:rPr>
        <w:t xml:space="preserve"> priečnikov použiť uloženie na min počet ložísk; </w:t>
      </w:r>
    </w:p>
    <w:p w:rsidR="008C1CB9" w:rsidRDefault="008C1CB9" w:rsidP="008C1CB9">
      <w:pPr>
        <w:pStyle w:val="Odsekzoznamu1"/>
        <w:numPr>
          <w:ilvl w:val="0"/>
          <w:numId w:val="2"/>
        </w:numPr>
        <w:spacing w:before="240" w:after="240" w:line="240" w:lineRule="auto"/>
        <w:ind w:left="851"/>
        <w:rPr>
          <w:rFonts w:cs="Arial"/>
        </w:rPr>
      </w:pPr>
      <w:r w:rsidRPr="00C50F30">
        <w:rPr>
          <w:rFonts w:cs="Arial"/>
        </w:rPr>
        <w:t>na oporách a všetkých pilieroch</w:t>
      </w:r>
      <w:r>
        <w:rPr>
          <w:rFonts w:cs="Arial"/>
        </w:rPr>
        <w:t xml:space="preserve"> </w:t>
      </w:r>
      <w:r w:rsidRPr="00C50F30">
        <w:rPr>
          <w:rFonts w:cs="Arial"/>
        </w:rPr>
        <w:t xml:space="preserve">musia byť osadené </w:t>
      </w:r>
      <w:proofErr w:type="spellStart"/>
      <w:r w:rsidRPr="00C50F30">
        <w:rPr>
          <w:rFonts w:cs="Arial"/>
        </w:rPr>
        <w:t>rektifikova</w:t>
      </w:r>
      <w:r>
        <w:rPr>
          <w:rFonts w:cs="Arial"/>
        </w:rPr>
        <w:t>teľ</w:t>
      </w:r>
      <w:r w:rsidRPr="00C50F30">
        <w:rPr>
          <w:rFonts w:cs="Arial"/>
        </w:rPr>
        <w:t>né</w:t>
      </w:r>
      <w:proofErr w:type="spellEnd"/>
      <w:r w:rsidRPr="00C50F30">
        <w:rPr>
          <w:rFonts w:cs="Arial"/>
        </w:rPr>
        <w:t xml:space="preserve"> ložiská </w:t>
      </w:r>
      <w:r>
        <w:rPr>
          <w:rFonts w:cs="Arial"/>
        </w:rPr>
        <w:t xml:space="preserve">(ak sú ložiska navrhnuté) </w:t>
      </w:r>
      <w:r w:rsidRPr="00C50F30">
        <w:rPr>
          <w:rFonts w:cs="Arial"/>
        </w:rPr>
        <w:t>s kotevnými doskami</w:t>
      </w:r>
      <w:r>
        <w:rPr>
          <w:rFonts w:cs="Arial"/>
        </w:rPr>
        <w:t>;</w:t>
      </w:r>
    </w:p>
    <w:p w:rsidR="008C1CB9" w:rsidRPr="00C50F30" w:rsidRDefault="008C1CB9" w:rsidP="008C1CB9">
      <w:pPr>
        <w:pStyle w:val="Odsekzoznamu1"/>
        <w:numPr>
          <w:ilvl w:val="0"/>
          <w:numId w:val="2"/>
        </w:numPr>
        <w:spacing w:before="240" w:after="240" w:line="240" w:lineRule="auto"/>
        <w:ind w:left="851"/>
        <w:rPr>
          <w:rFonts w:cs="Arial"/>
        </w:rPr>
      </w:pPr>
      <w:r>
        <w:rPr>
          <w:rFonts w:cs="Arial"/>
        </w:rPr>
        <w:t>ložiská ukladať na ložiskové bloky, medzi úložným prahom opory/podpery a spo</w:t>
      </w:r>
      <w:r>
        <w:rPr>
          <w:rFonts w:cs="Arial"/>
        </w:rPr>
        <w:t>d</w:t>
      </w:r>
      <w:r>
        <w:rPr>
          <w:rFonts w:cs="Arial"/>
        </w:rPr>
        <w:t>nou plochou nosnej konštrukcie dodržať priestor na osadenie lisov podľa VL4 Mosty pre prípad výmeny ložísk</w:t>
      </w:r>
      <w:r w:rsidRPr="00C50F30">
        <w:rPr>
          <w:rFonts w:cs="Arial"/>
        </w:rPr>
        <w:t>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Pozorovacie a pozorované body požaduje Objednávateľ osadzovať na miestach geod</w:t>
      </w:r>
      <w:r w:rsidRPr="00C50F30">
        <w:rPr>
          <w:rFonts w:cs="Arial"/>
        </w:rPr>
        <w:t>e</w:t>
      </w:r>
      <w:r w:rsidRPr="00C50F30">
        <w:rPr>
          <w:rFonts w:cs="Arial"/>
        </w:rPr>
        <w:t>tom prístupných, geodetické značky budú z nekorodujúceho materiálu. Objednávateľ požaduje geodetické značky umiestniť</w:t>
      </w:r>
      <w:r>
        <w:rPr>
          <w:rFonts w:cs="Arial"/>
        </w:rPr>
        <w:t xml:space="preserve"> aj</w:t>
      </w:r>
      <w:r w:rsidRPr="00C50F30">
        <w:rPr>
          <w:rFonts w:cs="Arial"/>
        </w:rPr>
        <w:t xml:space="preserve"> z oboch strán mostných záverov.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Súčasťou dodávky mostov je aj dodanie a osadenie tabuliek s</w:t>
      </w:r>
      <w:r>
        <w:rPr>
          <w:rFonts w:cs="Arial"/>
        </w:rPr>
        <w:t> </w:t>
      </w:r>
      <w:r w:rsidRPr="00C50F30">
        <w:rPr>
          <w:rFonts w:cs="Arial"/>
        </w:rPr>
        <w:t>evidenčnými</w:t>
      </w:r>
      <w:r>
        <w:rPr>
          <w:rFonts w:cs="Arial"/>
        </w:rPr>
        <w:t xml:space="preserve"> a identif</w:t>
      </w:r>
      <w:r>
        <w:rPr>
          <w:rFonts w:cs="Arial"/>
        </w:rPr>
        <w:t>i</w:t>
      </w:r>
      <w:r>
        <w:rPr>
          <w:rFonts w:cs="Arial"/>
        </w:rPr>
        <w:t>kačnými</w:t>
      </w:r>
      <w:r w:rsidRPr="00C50F30">
        <w:rPr>
          <w:rFonts w:cs="Arial"/>
        </w:rPr>
        <w:t xml:space="preserve"> číslami mostov na </w:t>
      </w:r>
      <w:r w:rsidR="00C665F1">
        <w:rPr>
          <w:rFonts w:cs="Arial"/>
        </w:rPr>
        <w:t>diaľnici</w:t>
      </w:r>
      <w:r w:rsidRPr="00C50F30">
        <w:rPr>
          <w:rFonts w:cs="Arial"/>
        </w:rPr>
        <w:t xml:space="preserve"> a na vetvách križovatiek a </w:t>
      </w:r>
      <w:proofErr w:type="spellStart"/>
      <w:r w:rsidRPr="00C50F30">
        <w:rPr>
          <w:rFonts w:cs="Arial"/>
        </w:rPr>
        <w:t>podcestí</w:t>
      </w:r>
      <w:proofErr w:type="spellEnd"/>
      <w:r w:rsidRPr="00C50F30">
        <w:rPr>
          <w:rFonts w:cs="Arial"/>
        </w:rPr>
        <w:t xml:space="preserve"> na cestách I. a</w:t>
      </w:r>
      <w:r>
        <w:rPr>
          <w:rFonts w:cs="Arial"/>
        </w:rPr>
        <w:t>ž</w:t>
      </w:r>
      <w:r w:rsidRPr="00C50F30">
        <w:rPr>
          <w:rFonts w:cs="Arial"/>
        </w:rPr>
        <w:t> III. triedy, tak aby boli celé viditeľné pre účastníkov cestnej premávky.</w:t>
      </w:r>
      <w:r>
        <w:rPr>
          <w:rFonts w:cs="Arial"/>
        </w:rPr>
        <w:t xml:space="preserve"> Identifikačné číslo bude osadené na každom moste a lávke, evidenčné číslo bude na moste /</w:t>
      </w:r>
      <w:proofErr w:type="spellStart"/>
      <w:r>
        <w:rPr>
          <w:rFonts w:cs="Arial"/>
        </w:rPr>
        <w:t>podcestí</w:t>
      </w:r>
      <w:proofErr w:type="spellEnd"/>
      <w:r>
        <w:rPr>
          <w:rFonts w:cs="Arial"/>
        </w:rPr>
        <w:t>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sledovanie deformácií nosnej konštrukcie a spodnej stavby mo</w:t>
      </w:r>
      <w:r w:rsidRPr="00C50F30">
        <w:rPr>
          <w:rFonts w:cs="Arial"/>
        </w:rPr>
        <w:t>s</w:t>
      </w:r>
      <w:r w:rsidRPr="00C50F30">
        <w:rPr>
          <w:rFonts w:cs="Arial"/>
        </w:rPr>
        <w:t>tov na základe projektu geodetického sledovania deformácií vypracovanom Zhotovit</w:t>
      </w:r>
      <w:r w:rsidRPr="00C50F30">
        <w:rPr>
          <w:rFonts w:cs="Arial"/>
        </w:rPr>
        <w:t>e</w:t>
      </w:r>
      <w:r w:rsidRPr="00C50F30">
        <w:rPr>
          <w:rFonts w:cs="Arial"/>
        </w:rPr>
        <w:t>ľom a schválenom Stavebným dozorom a Objednávateľom.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Zhotoviteľ zabezpečí Projekt dopravnej technológie pre objekty budované v ochrannom pásme železnice, v prípade potreby aj za obmedzenej premávky.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 xml:space="preserve">Objednávateľ požaduje, aby oceľové časti, ktoré budú v styku s atmosférickými vplyvmi boli chránené náterovým systémom pre dlhodobú životnosť – min. 15 rokov a viac podľa </w:t>
      </w:r>
      <w:r>
        <w:rPr>
          <w:rFonts w:cs="Arial"/>
        </w:rPr>
        <w:t>TP 068</w:t>
      </w:r>
      <w:r w:rsidRPr="00C50F30">
        <w:rPr>
          <w:rFonts w:cs="Arial"/>
        </w:rPr>
        <w:t xml:space="preserve"> s prvou vrstvou zhotovenou žiarovým zinkovaním alebo žiarovým striekaním k</w:t>
      </w:r>
      <w:r w:rsidRPr="00C50F30">
        <w:rPr>
          <w:rFonts w:cs="Arial"/>
        </w:rPr>
        <w:t>o</w:t>
      </w:r>
      <w:r w:rsidRPr="00C50F30">
        <w:rPr>
          <w:rFonts w:cs="Arial"/>
        </w:rPr>
        <w:t>vom.</w:t>
      </w:r>
      <w:r>
        <w:rPr>
          <w:rFonts w:cs="Arial"/>
        </w:rPr>
        <w:t xml:space="preserve"> Povrchová úprava bude kompletne zhotovená vo výrobni, nie na stavbe.</w:t>
      </w:r>
    </w:p>
    <w:p w:rsidR="008C1CB9" w:rsidRPr="008E3CEA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V prípade zmeny medziľahlých podpier z dôvodu technického návrhu Zhotoviteľa je Zh</w:t>
      </w:r>
      <w:r w:rsidRPr="00C50F30">
        <w:rPr>
          <w:rFonts w:cs="Arial"/>
        </w:rPr>
        <w:t>o</w:t>
      </w:r>
      <w:r w:rsidRPr="00C50F30">
        <w:rPr>
          <w:rFonts w:cs="Arial"/>
        </w:rPr>
        <w:t>toviteľ povinný zabezpečiť odsúhlasenie zmeny úradmi životného pro</w:t>
      </w:r>
      <w:r w:rsidRPr="008E3CEA">
        <w:rPr>
          <w:rFonts w:cs="Arial"/>
        </w:rPr>
        <w:t xml:space="preserve">stredia a ostatnými dotknutými organizáciami a orgánmi a zabezpečiť potrebnú inžiniersku činnosť vrátane </w:t>
      </w:r>
      <w:r w:rsidRPr="008E3CEA">
        <w:rPr>
          <w:rFonts w:cs="Arial"/>
        </w:rPr>
        <w:lastRenderedPageBreak/>
        <w:t xml:space="preserve">výkupu pozemkov nad rozsah pôvodných záberov do vlastníctva NDS, a.s. na náklady Zhotoviteľa. </w:t>
      </w:r>
    </w:p>
    <w:p w:rsidR="008C1CB9" w:rsidRPr="00DE5862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DE5862">
        <w:t>Mostné objekty musia mať spracované nezávislé statické výpočty pre overenie sprá</w:t>
      </w:r>
      <w:r w:rsidRPr="00DE5862">
        <w:t>v</w:t>
      </w:r>
      <w:r w:rsidRPr="00DE5862">
        <w:t xml:space="preserve">nosti statického výpočtu DRS Zhotoviteľa. </w:t>
      </w:r>
    </w:p>
    <w:p w:rsidR="008C1CB9" w:rsidRPr="00DE5862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DE5862">
        <w:t>Podperné skruže pre mostné objekty musia mať spracované nezávislé statické výpočty pre overenie správnosti statického výpočtu Zhotoviteľa.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72936">
        <w:rPr>
          <w:rFonts w:cs="Arial"/>
        </w:rPr>
        <w:t xml:space="preserve">Ak </w:t>
      </w:r>
      <w:r>
        <w:rPr>
          <w:rFonts w:cs="Arial"/>
        </w:rPr>
        <w:t>Z</w:t>
      </w:r>
      <w:r w:rsidRPr="00C72936">
        <w:rPr>
          <w:rFonts w:cs="Arial"/>
        </w:rPr>
        <w:t xml:space="preserve">hotoviteľ navrhne iné </w:t>
      </w:r>
      <w:r w:rsidRPr="008F7C94">
        <w:rPr>
          <w:rFonts w:cs="Arial"/>
        </w:rPr>
        <w:t>technické riešenie jednotlivých mostných objektov oproti</w:t>
      </w:r>
      <w:r w:rsidRPr="00C72936">
        <w:rPr>
          <w:rFonts w:cs="Arial"/>
        </w:rPr>
        <w:t xml:space="preserve"> DSP, pri dodržaní všetkých</w:t>
      </w:r>
      <w:r w:rsidRPr="00C50F30">
        <w:rPr>
          <w:rFonts w:cs="Arial"/>
        </w:rPr>
        <w:t xml:space="preserve"> požiadaviek uvedených ďalej vo zväzku 3, </w:t>
      </w:r>
      <w:r w:rsidRPr="008F7C94">
        <w:rPr>
          <w:rFonts w:cs="Arial"/>
          <w:i/>
        </w:rPr>
        <w:t>časť 4</w:t>
      </w:r>
      <w:r w:rsidRPr="00C50F30">
        <w:rPr>
          <w:rFonts w:cs="Arial"/>
          <w:i/>
        </w:rPr>
        <w:t xml:space="preserve"> Technické P</w:t>
      </w:r>
      <w:r w:rsidRPr="00C50F30">
        <w:rPr>
          <w:rFonts w:cs="Arial"/>
          <w:i/>
        </w:rPr>
        <w:t>o</w:t>
      </w:r>
      <w:r w:rsidRPr="00C50F30">
        <w:rPr>
          <w:rFonts w:cs="Arial"/>
          <w:i/>
        </w:rPr>
        <w:t>žiadavky Objednávateľa</w:t>
      </w:r>
      <w:r w:rsidRPr="00C50F30">
        <w:rPr>
          <w:rFonts w:cs="Arial"/>
        </w:rPr>
        <w:t xml:space="preserve"> pre jednotlivé mostné objekty, v tom prípade je možné upraviť v nevyhnutnom rozsahu aj technické riešenie súvisiacich objektov a to iba: preložiek i</w:t>
      </w:r>
      <w:r w:rsidRPr="00C50F30">
        <w:rPr>
          <w:rFonts w:cs="Arial"/>
        </w:rPr>
        <w:t>n</w:t>
      </w:r>
      <w:r w:rsidRPr="00C50F30">
        <w:rPr>
          <w:rFonts w:cs="Arial"/>
        </w:rPr>
        <w:t>žiniers</w:t>
      </w:r>
      <w:r>
        <w:rPr>
          <w:rFonts w:cs="Arial"/>
        </w:rPr>
        <w:t xml:space="preserve">kych sietí, </w:t>
      </w:r>
      <w:r w:rsidRPr="00C50F30">
        <w:rPr>
          <w:rFonts w:cs="Arial"/>
        </w:rPr>
        <w:t xml:space="preserve">t.j. </w:t>
      </w:r>
      <w:r>
        <w:rPr>
          <w:rFonts w:cs="Arial"/>
        </w:rPr>
        <w:t>Objedná</w:t>
      </w:r>
      <w:r w:rsidRPr="00C50F30">
        <w:rPr>
          <w:rFonts w:cs="Arial"/>
        </w:rPr>
        <w:t>vateľ iba pri týchto objektoch nebude striktne vyžadovať z</w:t>
      </w:r>
      <w:r w:rsidRPr="00C50F30">
        <w:rPr>
          <w:rFonts w:cs="Arial"/>
        </w:rPr>
        <w:t>á</w:t>
      </w:r>
      <w:r w:rsidRPr="00C50F30">
        <w:rPr>
          <w:rFonts w:cs="Arial"/>
        </w:rPr>
        <w:t>väznosť DSP a bude akceptovať len zmeny dotknutých objektov v nevyhnutnom rozs</w:t>
      </w:r>
      <w:r w:rsidRPr="00C50F30">
        <w:rPr>
          <w:rFonts w:cs="Arial"/>
        </w:rPr>
        <w:t>a</w:t>
      </w:r>
      <w:r w:rsidRPr="00C50F30">
        <w:rPr>
          <w:rFonts w:cs="Arial"/>
        </w:rPr>
        <w:t>hu. Zhotoviteľ bude povinný pri svojom návrhu rešpektovať všetky vyjadrenia komp</w:t>
      </w:r>
      <w:r w:rsidRPr="00C50F30">
        <w:rPr>
          <w:rFonts w:cs="Arial"/>
        </w:rPr>
        <w:t>e</w:t>
      </w:r>
      <w:r w:rsidRPr="00C50F30">
        <w:rPr>
          <w:rFonts w:cs="Arial"/>
        </w:rPr>
        <w:t>tentných orgánov a organizácii k premosteniu.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všetky mosty z betónovej konštrukcie (železobetón, predpätý betón), prípadne zo spriahnutej konštrukcie ( oceľové nosníky a železobetónová spri</w:t>
      </w:r>
      <w:r w:rsidRPr="00C50F30">
        <w:rPr>
          <w:rFonts w:cs="Arial"/>
        </w:rPr>
        <w:t>a</w:t>
      </w:r>
      <w:r w:rsidRPr="00C50F30">
        <w:rPr>
          <w:rFonts w:cs="Arial"/>
        </w:rPr>
        <w:t>hajúca doska).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 xml:space="preserve">Objednávateľ požaduje v prípade pravého a ľavého mosta zrkadlo nad oporami </w:t>
      </w:r>
      <w:r>
        <w:rPr>
          <w:rFonts w:cs="Arial"/>
        </w:rPr>
        <w:t xml:space="preserve">na dĺžke </w:t>
      </w:r>
      <w:r w:rsidRPr="00C50F30">
        <w:rPr>
          <w:rFonts w:cs="Arial"/>
        </w:rPr>
        <w:t xml:space="preserve">1,5 m prekryť </w:t>
      </w:r>
      <w:r>
        <w:rPr>
          <w:rFonts w:cs="Arial"/>
        </w:rPr>
        <w:t xml:space="preserve">plnou </w:t>
      </w:r>
      <w:r w:rsidRPr="00C50F30">
        <w:rPr>
          <w:rFonts w:cs="Arial"/>
        </w:rPr>
        <w:t>doskou z kompozitného materiálu. Objednávateľ požaduje okolo z</w:t>
      </w:r>
      <w:r w:rsidRPr="00C50F30">
        <w:rPr>
          <w:rFonts w:cs="Arial"/>
        </w:rPr>
        <w:t>r</w:t>
      </w:r>
      <w:r w:rsidRPr="00C50F30">
        <w:rPr>
          <w:rFonts w:cs="Arial"/>
        </w:rPr>
        <w:t>kadla osadiť pletivo nad šírku zrkadla 0,25 m.</w:t>
      </w:r>
    </w:p>
    <w:p w:rsidR="008C1CB9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V prípade mosta nad inou cestou okrem poľnej cesty bude most opatrený zádržným z</w:t>
      </w:r>
      <w:r w:rsidRPr="00C50F30">
        <w:rPr>
          <w:rFonts w:cs="Arial"/>
        </w:rPr>
        <w:t>a</w:t>
      </w:r>
      <w:r w:rsidRPr="00C50F30">
        <w:rPr>
          <w:rFonts w:cs="Arial"/>
        </w:rPr>
        <w:t xml:space="preserve">riadením. </w:t>
      </w:r>
      <w:proofErr w:type="spellStart"/>
      <w:r w:rsidRPr="00C50F30">
        <w:rPr>
          <w:rFonts w:cs="Arial"/>
        </w:rPr>
        <w:t>Z</w:t>
      </w:r>
      <w:r>
        <w:rPr>
          <w:rFonts w:cs="Arial"/>
        </w:rPr>
        <w:t>ábradlov</w:t>
      </w:r>
      <w:r w:rsidRPr="00C50F30">
        <w:rPr>
          <w:rFonts w:cs="Arial"/>
        </w:rPr>
        <w:t>é</w:t>
      </w:r>
      <w:proofErr w:type="spellEnd"/>
      <w:r w:rsidRPr="00C50F30">
        <w:rPr>
          <w:rFonts w:cs="Arial"/>
        </w:rPr>
        <w:t xml:space="preserve"> zvodidlo a zábradlie bude opatrené plnou nekovovou </w:t>
      </w:r>
      <w:r>
        <w:rPr>
          <w:rFonts w:cs="Arial"/>
        </w:rPr>
        <w:t xml:space="preserve">alebo </w:t>
      </w:r>
      <w:proofErr w:type="spellStart"/>
      <w:r>
        <w:rPr>
          <w:rFonts w:cs="Arial"/>
        </w:rPr>
        <w:t>ťah</w:t>
      </w:r>
      <w:r>
        <w:rPr>
          <w:rFonts w:cs="Arial"/>
        </w:rPr>
        <w:t>o</w:t>
      </w:r>
      <w:r>
        <w:rPr>
          <w:rFonts w:cs="Arial"/>
        </w:rPr>
        <w:t>kovovou</w:t>
      </w:r>
      <w:proofErr w:type="spellEnd"/>
      <w:r>
        <w:rPr>
          <w:rFonts w:cs="Arial"/>
        </w:rPr>
        <w:t xml:space="preserve"> </w:t>
      </w:r>
      <w:r w:rsidRPr="00C50F30">
        <w:rPr>
          <w:rFonts w:cs="Arial"/>
        </w:rPr>
        <w:t>výplňou tak, aby zabraňovalo pádu ľadu, snehu a kameňov z mosta na cestu pod mostom. Výplň bude začínať 10m pred a končiť 10m za nespevnenými krajnicami premosťovaných ciest.</w:t>
      </w:r>
    </w:p>
    <w:p w:rsidR="008C1CB9" w:rsidRPr="00C50F30" w:rsidRDefault="008C1CB9" w:rsidP="008C1CB9">
      <w:pPr>
        <w:pStyle w:val="Odsekzoznamu1"/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>
        <w:rPr>
          <w:rFonts w:cs="Arial"/>
        </w:rPr>
        <w:t xml:space="preserve">Ak použité </w:t>
      </w:r>
      <w:proofErr w:type="spellStart"/>
      <w:r>
        <w:rPr>
          <w:rFonts w:cs="Arial"/>
        </w:rPr>
        <w:t>zábradlové</w:t>
      </w:r>
      <w:proofErr w:type="spellEnd"/>
      <w:r>
        <w:rPr>
          <w:rFonts w:cs="Arial"/>
        </w:rPr>
        <w:t xml:space="preserve"> zvodidlo neumožní osadenie takéhoto zariadenia ako jeho súčasti (podľa požiadavky TPV), musí mať zádržné zariadenie samostatnú nosnú konštrukciu upevnenú do mostnej rímsy na jej okraji.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Voda z mostných záverov musí byť odvádzaná z mosta tak, aby nespôsobovala eróziu mostných kužeľov, prípadne netiekla po bokoch opôr.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0" w:line="240" w:lineRule="auto"/>
        <w:ind w:left="426"/>
        <w:rPr>
          <w:rFonts w:cs="Arial"/>
        </w:rPr>
      </w:pPr>
      <w:r w:rsidRPr="00C50F30">
        <w:rPr>
          <w:rFonts w:cs="Arial"/>
        </w:rPr>
        <w:t xml:space="preserve">Objednávateľ požaduje úpravu povrchu </w:t>
      </w:r>
      <w:proofErr w:type="spellStart"/>
      <w:r w:rsidRPr="00C50F30">
        <w:rPr>
          <w:rFonts w:cs="Arial"/>
        </w:rPr>
        <w:t>mostovky</w:t>
      </w:r>
      <w:proofErr w:type="spellEnd"/>
      <w:r w:rsidRPr="00C50F30">
        <w:rPr>
          <w:rFonts w:cs="Arial"/>
        </w:rPr>
        <w:t xml:space="preserve"> </w:t>
      </w:r>
      <w:proofErr w:type="spellStart"/>
      <w:r w:rsidRPr="00C50F30">
        <w:rPr>
          <w:rFonts w:cs="Arial"/>
        </w:rPr>
        <w:t>obrokovaním</w:t>
      </w:r>
      <w:proofErr w:type="spellEnd"/>
      <w:r w:rsidRPr="00C50F30">
        <w:rPr>
          <w:rFonts w:cs="Arial"/>
        </w:rPr>
        <w:t xml:space="preserve"> na celej ploche nosnej konštrukcie.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 xml:space="preserve">Objednávateľ požaduje na mostných objektoch v mieste nad elektrifikovanou traťou ŽSR osadiť </w:t>
      </w:r>
      <w:proofErr w:type="spellStart"/>
      <w:r w:rsidRPr="00C50F30">
        <w:rPr>
          <w:rFonts w:cs="Arial"/>
        </w:rPr>
        <w:t>protidotykové</w:t>
      </w:r>
      <w:proofErr w:type="spellEnd"/>
      <w:r w:rsidRPr="00C50F30">
        <w:rPr>
          <w:rFonts w:cs="Arial"/>
        </w:rPr>
        <w:t xml:space="preserve"> zábrany.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kolmý styk rímsy a vozovky</w:t>
      </w:r>
      <w:r>
        <w:rPr>
          <w:rFonts w:cs="Arial"/>
        </w:rPr>
        <w:t xml:space="preserve"> (v mieste zálievky).</w:t>
      </w:r>
      <w:r w:rsidRPr="00C50F30">
        <w:rPr>
          <w:rFonts w:cs="Arial"/>
        </w:rPr>
        <w:t xml:space="preserve"> Povrchová úpr</w:t>
      </w:r>
      <w:r w:rsidRPr="00C50F30">
        <w:rPr>
          <w:rFonts w:cs="Arial"/>
        </w:rPr>
        <w:t>a</w:t>
      </w:r>
      <w:r w:rsidRPr="00C50F30">
        <w:rPr>
          <w:rFonts w:cs="Arial"/>
        </w:rPr>
        <w:t xml:space="preserve">va ríms bude </w:t>
      </w:r>
      <w:proofErr w:type="spellStart"/>
      <w:r w:rsidRPr="00C50F30">
        <w:rPr>
          <w:rFonts w:cs="Arial"/>
        </w:rPr>
        <w:t>striážou</w:t>
      </w:r>
      <w:proofErr w:type="spellEnd"/>
      <w:r w:rsidRPr="00C50F30">
        <w:rPr>
          <w:rFonts w:cs="Arial"/>
        </w:rPr>
        <w:t xml:space="preserve"> (</w:t>
      </w:r>
      <w:proofErr w:type="spellStart"/>
      <w:r w:rsidRPr="00C50F30">
        <w:rPr>
          <w:rFonts w:cs="Arial"/>
        </w:rPr>
        <w:t>metličkovaním</w:t>
      </w:r>
      <w:proofErr w:type="spellEnd"/>
      <w:r w:rsidRPr="00C50F30">
        <w:rPr>
          <w:rFonts w:cs="Arial"/>
        </w:rPr>
        <w:t>).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Os úžľabia odvodnenia Objednávateľ požaduje min. 250mm od hrany rímsy.</w:t>
      </w:r>
    </w:p>
    <w:p w:rsidR="008C1CB9" w:rsidRPr="006217FB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Zhotoviteľ je povinný v čo najvyššej možnej miere používať rovnaké riešenie detailov na vš</w:t>
      </w:r>
      <w:r w:rsidRPr="006217FB">
        <w:rPr>
          <w:rFonts w:cs="Arial"/>
        </w:rPr>
        <w:t>etkých mostoch. Na riešenie detailov použiť VL4 Mosty.</w:t>
      </w:r>
    </w:p>
    <w:p w:rsidR="008C1CB9" w:rsidRPr="006217FB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6217FB">
        <w:rPr>
          <w:rFonts w:cs="Arial"/>
        </w:rPr>
        <w:t>ISD bude vedený na komorových mostoch v komore (v pravej komore súbežných mo</w:t>
      </w:r>
      <w:r w:rsidRPr="006217FB">
        <w:rPr>
          <w:rFonts w:cs="Arial"/>
        </w:rPr>
        <w:t>s</w:t>
      </w:r>
      <w:r w:rsidRPr="006217FB">
        <w:rPr>
          <w:rFonts w:cs="Arial"/>
        </w:rPr>
        <w:t>tov)len v intraviláne a na ostatných mostoch bude zavesený pod pravou konzolou pr</w:t>
      </w:r>
      <w:r w:rsidRPr="006217FB">
        <w:rPr>
          <w:rFonts w:cs="Arial"/>
        </w:rPr>
        <w:t>a</w:t>
      </w:r>
      <w:r w:rsidRPr="006217FB">
        <w:rPr>
          <w:rFonts w:cs="Arial"/>
        </w:rPr>
        <w:t>vého mosta resp.</w:t>
      </w:r>
      <w:r>
        <w:rPr>
          <w:rFonts w:cs="Arial"/>
        </w:rPr>
        <w:t xml:space="preserve"> </w:t>
      </w:r>
      <w:r w:rsidRPr="006217FB">
        <w:rPr>
          <w:rFonts w:cs="Arial"/>
        </w:rPr>
        <w:t>bude zavesený pod vonkajšou stranou konzoly na tom moste, kadiaľ je vedené ISD vo svahu. Požadovaná povrchová úprava závesných konštrukcií je žiar</w:t>
      </w:r>
      <w:r w:rsidRPr="006217FB">
        <w:rPr>
          <w:rFonts w:cs="Arial"/>
        </w:rPr>
        <w:t>o</w:t>
      </w:r>
      <w:r w:rsidRPr="006217FB">
        <w:rPr>
          <w:rFonts w:cs="Arial"/>
        </w:rPr>
        <w:t xml:space="preserve">vý </w:t>
      </w:r>
      <w:proofErr w:type="spellStart"/>
      <w:r w:rsidRPr="006217FB">
        <w:rPr>
          <w:rFonts w:cs="Arial"/>
        </w:rPr>
        <w:t>pozink</w:t>
      </w:r>
      <w:proofErr w:type="spellEnd"/>
      <w:r w:rsidRPr="006217FB">
        <w:rPr>
          <w:rFonts w:cs="Arial"/>
        </w:rPr>
        <w:t xml:space="preserve">. Kombinácie materiálov (napríklad žiarový </w:t>
      </w:r>
      <w:proofErr w:type="spellStart"/>
      <w:r w:rsidRPr="006217FB">
        <w:rPr>
          <w:rFonts w:cs="Arial"/>
        </w:rPr>
        <w:t>pozink</w:t>
      </w:r>
      <w:proofErr w:type="spellEnd"/>
      <w:r w:rsidRPr="006217FB">
        <w:rPr>
          <w:rFonts w:cs="Arial"/>
        </w:rPr>
        <w:t xml:space="preserve"> a </w:t>
      </w:r>
      <w:proofErr w:type="spellStart"/>
      <w:r w:rsidRPr="006217FB">
        <w:rPr>
          <w:rFonts w:cs="Arial"/>
        </w:rPr>
        <w:t>nerez</w:t>
      </w:r>
      <w:proofErr w:type="spellEnd"/>
      <w:r w:rsidRPr="006217FB">
        <w:rPr>
          <w:rFonts w:cs="Arial"/>
        </w:rPr>
        <w:t>) je nežiaduca z dôvodu kontaktnej korózie.</w:t>
      </w:r>
    </w:p>
    <w:p w:rsidR="008C1CB9" w:rsidRPr="00C50F30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Objednávateľ požaduje zosúladiť tvar zvislej časti ríms na celom úseku</w:t>
      </w:r>
      <w:r>
        <w:rPr>
          <w:rFonts w:cs="Arial"/>
        </w:rPr>
        <w:t>.</w:t>
      </w:r>
    </w:p>
    <w:p w:rsidR="008C1CB9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rPr>
          <w:rFonts w:cs="Arial"/>
        </w:rPr>
        <w:t>Tvar pilierov musí byť taký, aby umožňoval výkon kontroly ložísk z</w:t>
      </w:r>
      <w:r>
        <w:rPr>
          <w:rFonts w:cs="Arial"/>
        </w:rPr>
        <w:t> </w:t>
      </w:r>
      <w:r w:rsidRPr="00C50F30">
        <w:rPr>
          <w:rFonts w:cs="Arial"/>
        </w:rPr>
        <w:t>plošiny</w:t>
      </w:r>
      <w:r>
        <w:rPr>
          <w:rFonts w:cs="Arial"/>
        </w:rPr>
        <w:t>.</w:t>
      </w:r>
    </w:p>
    <w:p w:rsidR="008C1CB9" w:rsidRPr="00FE3E8F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FE3E8F">
        <w:rPr>
          <w:rFonts w:cs="Arial"/>
        </w:rPr>
        <w:t>Skrutky na krycom plechu ríms (nad mostným záverom) Objednávateľ požaduje na vidl</w:t>
      </w:r>
      <w:r w:rsidRPr="00FE3E8F">
        <w:rPr>
          <w:rFonts w:cs="Arial"/>
        </w:rPr>
        <w:t>i</w:t>
      </w:r>
      <w:r w:rsidRPr="00FE3E8F">
        <w:rPr>
          <w:rFonts w:cs="Arial"/>
        </w:rPr>
        <w:t>cový kľúč.</w:t>
      </w:r>
    </w:p>
    <w:p w:rsidR="008C1CB9" w:rsidRDefault="008C1CB9" w:rsidP="008C1CB9">
      <w:pPr>
        <w:pStyle w:val="Odsekzoznamu1"/>
        <w:numPr>
          <w:ilvl w:val="0"/>
          <w:numId w:val="6"/>
        </w:numPr>
        <w:tabs>
          <w:tab w:val="left" w:pos="142"/>
        </w:tabs>
        <w:spacing w:before="240" w:after="240" w:line="240" w:lineRule="auto"/>
        <w:ind w:left="426"/>
        <w:rPr>
          <w:rFonts w:cs="Arial"/>
        </w:rPr>
      </w:pPr>
      <w:r w:rsidRPr="00D51DD1">
        <w:rPr>
          <w:rFonts w:cs="Arial"/>
        </w:rPr>
        <w:t>Zhotoviteľ navrhne také vegetačné úpravy v trvalom zábere pod mostom, aby sa po skončení výstavby zamedzilo výskytu invazívnych rastlín</w:t>
      </w:r>
      <w:r>
        <w:rPr>
          <w:rFonts w:cs="Arial"/>
        </w:rPr>
        <w:t xml:space="preserve">, </w:t>
      </w:r>
    </w:p>
    <w:p w:rsidR="008C1CB9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C50F30">
        <w:t>V prípade mostných záverov s </w:t>
      </w:r>
      <w:proofErr w:type="spellStart"/>
      <w:r w:rsidRPr="00C50F30">
        <w:t>roznášacím</w:t>
      </w:r>
      <w:proofErr w:type="spellEnd"/>
      <w:r w:rsidRPr="00C50F30">
        <w:t xml:space="preserve"> mechanizmom </w:t>
      </w:r>
      <w:r w:rsidRPr="00C50F30">
        <w:rPr>
          <w:rFonts w:cs="Arial"/>
        </w:rPr>
        <w:t>Objednávateľ</w:t>
      </w:r>
      <w:r w:rsidRPr="00C50F30">
        <w:t xml:space="preserve"> požaduje min</w:t>
      </w:r>
      <w:r w:rsidRPr="00C50F30">
        <w:t>i</w:t>
      </w:r>
      <w:r w:rsidRPr="00C50F30">
        <w:t xml:space="preserve">málnu </w:t>
      </w:r>
      <w:r>
        <w:t xml:space="preserve">zvislú </w:t>
      </w:r>
      <w:r w:rsidRPr="00C50F30">
        <w:t xml:space="preserve">vzdialenosť od </w:t>
      </w:r>
      <w:proofErr w:type="spellStart"/>
      <w:r w:rsidRPr="00C50F30">
        <w:t>roznášacieho</w:t>
      </w:r>
      <w:proofErr w:type="spellEnd"/>
      <w:r w:rsidRPr="00C50F30">
        <w:t xml:space="preserve"> mechanizmu po úložný prah</w:t>
      </w:r>
      <w:r>
        <w:t xml:space="preserve"> opory</w:t>
      </w:r>
      <w:r w:rsidRPr="00C50F30">
        <w:t xml:space="preserve"> 1,2 m.</w:t>
      </w:r>
    </w:p>
    <w:p w:rsidR="008C1CB9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D51DD1">
        <w:rPr>
          <w:rFonts w:cs="Arial"/>
        </w:rPr>
        <w:t>Vodu pred a za mostom odviesť pomocou odvodňovacieho sklzu.</w:t>
      </w:r>
    </w:p>
    <w:p w:rsidR="008C1CB9" w:rsidRPr="006217FB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6217FB">
        <w:rPr>
          <w:rFonts w:cs="Arial"/>
        </w:rPr>
        <w:lastRenderedPageBreak/>
        <w:t>Všetky m</w:t>
      </w:r>
      <w:r>
        <w:rPr>
          <w:rFonts w:cs="Arial"/>
        </w:rPr>
        <w:t>osty musia byť v súlade s TP 081</w:t>
      </w:r>
      <w:r w:rsidRPr="006217FB">
        <w:rPr>
          <w:rFonts w:cs="Arial"/>
        </w:rPr>
        <w:t xml:space="preserve"> (obmedzenie vplyvu bludných prúdov) a musia byť zabezpečené proti atmosférickému prepätiu. Všetky súvisiace kotvenia m</w:t>
      </w:r>
      <w:r w:rsidRPr="006217FB">
        <w:rPr>
          <w:rFonts w:cs="Arial"/>
        </w:rPr>
        <w:t>u</w:t>
      </w:r>
      <w:r w:rsidRPr="006217FB">
        <w:rPr>
          <w:rFonts w:cs="Arial"/>
        </w:rPr>
        <w:t>sia byť doložené osvedčením o </w:t>
      </w:r>
      <w:proofErr w:type="spellStart"/>
      <w:r w:rsidRPr="006217FB">
        <w:rPr>
          <w:rFonts w:cs="Arial"/>
        </w:rPr>
        <w:t>elektroizolačnom</w:t>
      </w:r>
      <w:proofErr w:type="spellEnd"/>
      <w:r w:rsidRPr="006217FB">
        <w:rPr>
          <w:rFonts w:cs="Arial"/>
        </w:rPr>
        <w:t xml:space="preserve"> odpore.</w:t>
      </w:r>
    </w:p>
    <w:p w:rsidR="008C1CB9" w:rsidRPr="006217FB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6217FB">
        <w:rPr>
          <w:rFonts w:cs="Arial"/>
        </w:rPr>
        <w:t xml:space="preserve">Všetky mosty budú mať spracovaný výpočet zaťažiteľnosti podľa USM 01/2012. </w:t>
      </w:r>
    </w:p>
    <w:p w:rsidR="008C1CB9" w:rsidRPr="0003044F" w:rsidRDefault="008C1CB9" w:rsidP="008C1CB9">
      <w:pPr>
        <w:pStyle w:val="Odsekzoznamu1"/>
        <w:numPr>
          <w:ilvl w:val="0"/>
          <w:numId w:val="6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r w:rsidRPr="0003044F">
        <w:t xml:space="preserve">Konštrukcia vozovky na mostoch na </w:t>
      </w:r>
      <w:r w:rsidR="00011C92">
        <w:t>diaľnici</w:t>
      </w:r>
      <w:r w:rsidRPr="0003044F">
        <w:t xml:space="preserve"> </w:t>
      </w:r>
      <w:r w:rsidR="00011C92">
        <w:t xml:space="preserve">a križovatkových vetvách </w:t>
      </w:r>
      <w:r w:rsidRPr="0003044F">
        <w:t>v priestore jaz</w:t>
      </w:r>
      <w:r w:rsidRPr="0003044F">
        <w:t>d</w:t>
      </w:r>
      <w:r w:rsidRPr="0003044F">
        <w:t>ných pásov bude podľa STN 73 6242, VL4 - 401.10  v zložení :</w:t>
      </w:r>
    </w:p>
    <w:p w:rsidR="008C1CB9" w:rsidRPr="0003044F" w:rsidRDefault="008C1CB9" w:rsidP="008C1CB9">
      <w:pPr>
        <w:pStyle w:val="Odsekzoznamu"/>
        <w:spacing w:after="120"/>
        <w:ind w:left="567"/>
      </w:pPr>
      <w:r w:rsidRPr="0003044F">
        <w:t>ASFALTOVÝ KOBEREC MASTIXOVÝ - SMA 11 PMB                                       40 mm</w:t>
      </w:r>
    </w:p>
    <w:p w:rsidR="008C1CB9" w:rsidRPr="0003044F" w:rsidRDefault="008C1CB9" w:rsidP="008C1CB9">
      <w:pPr>
        <w:pStyle w:val="Odsekzoznamu"/>
        <w:spacing w:after="120"/>
        <w:ind w:left="567"/>
      </w:pPr>
      <w:r w:rsidRPr="0003044F">
        <w:t xml:space="preserve">SPOJOVACÍ POSTREK - ak si to vyžaduje technologický postup pre zhotovenie </w:t>
      </w:r>
      <w:proofErr w:type="spellStart"/>
      <w:r w:rsidRPr="0003044F">
        <w:t>o</w:t>
      </w:r>
      <w:r w:rsidRPr="0003044F">
        <w:t>b</w:t>
      </w:r>
      <w:r w:rsidRPr="0003044F">
        <w:t>rusnej</w:t>
      </w:r>
      <w:proofErr w:type="spellEnd"/>
      <w:r w:rsidRPr="0003044F">
        <w:t xml:space="preserve"> vrstvy </w:t>
      </w:r>
    </w:p>
    <w:p w:rsidR="008C1CB9" w:rsidRPr="0003044F" w:rsidRDefault="008C1CB9" w:rsidP="008C1CB9">
      <w:pPr>
        <w:pStyle w:val="Odsekzoznamu"/>
        <w:spacing w:after="120"/>
        <w:ind w:left="567"/>
      </w:pPr>
      <w:r w:rsidRPr="0003044F">
        <w:t xml:space="preserve">ZAKLINENIE  -  </w:t>
      </w:r>
      <w:proofErr w:type="spellStart"/>
      <w:r w:rsidRPr="0003044F">
        <w:t>predobalená</w:t>
      </w:r>
      <w:proofErr w:type="spellEnd"/>
      <w:r w:rsidRPr="0003044F">
        <w:t xml:space="preserve"> </w:t>
      </w:r>
      <w:proofErr w:type="spellStart"/>
      <w:r w:rsidRPr="0003044F">
        <w:t>drva</w:t>
      </w:r>
      <w:proofErr w:type="spellEnd"/>
      <w:r w:rsidRPr="0003044F">
        <w:t xml:space="preserve"> frakcie 4 - 8 mm</w:t>
      </w:r>
    </w:p>
    <w:p w:rsidR="008C1CB9" w:rsidRPr="0003044F" w:rsidRDefault="008C1CB9" w:rsidP="008C1CB9">
      <w:pPr>
        <w:pStyle w:val="Odsekzoznamu"/>
        <w:spacing w:after="120"/>
        <w:ind w:left="567"/>
      </w:pPr>
      <w:r w:rsidRPr="0003044F">
        <w:t xml:space="preserve">LIATY ASFALT - MA 16 PMB                                                                                 45 mm </w:t>
      </w:r>
    </w:p>
    <w:p w:rsidR="008C1CB9" w:rsidRPr="0003044F" w:rsidRDefault="008C1CB9" w:rsidP="008C1CB9">
      <w:pPr>
        <w:pStyle w:val="Odsekzoznamu"/>
        <w:spacing w:after="120"/>
        <w:ind w:left="567"/>
      </w:pPr>
      <w:r w:rsidRPr="0003044F">
        <w:t xml:space="preserve">SPOJOVACÍ POSTREK -  ak je uvedený vo vyhlásení o zhode </w:t>
      </w:r>
      <w:proofErr w:type="spellStart"/>
      <w:r w:rsidRPr="0003044F">
        <w:t>izol</w:t>
      </w:r>
      <w:proofErr w:type="spellEnd"/>
      <w:r w:rsidRPr="0003044F">
        <w:t>. systému</w:t>
      </w:r>
    </w:p>
    <w:p w:rsidR="008C1CB9" w:rsidRPr="0003044F" w:rsidRDefault="008C1CB9" w:rsidP="008C1CB9">
      <w:pPr>
        <w:pStyle w:val="Odsekzoznamu"/>
        <w:spacing w:after="120"/>
        <w:ind w:left="567"/>
      </w:pPr>
      <w:r w:rsidRPr="0003044F">
        <w:t>ASFALTOVÝ IZOLAČNÝ PÁS                                                                                5 mm</w:t>
      </w:r>
    </w:p>
    <w:p w:rsidR="008C1CB9" w:rsidRPr="0003044F" w:rsidRDefault="008C1CB9" w:rsidP="008C1CB9">
      <w:pPr>
        <w:pStyle w:val="Odsekzoznamu"/>
        <w:spacing w:after="120"/>
        <w:ind w:left="567"/>
      </w:pPr>
      <w:r w:rsidRPr="0003044F">
        <w:t>ZAPEČAŤUJÚCA VRSTVA</w:t>
      </w:r>
    </w:p>
    <w:p w:rsidR="008C1CB9" w:rsidRPr="0003044F" w:rsidRDefault="008C1CB9" w:rsidP="008C1CB9">
      <w:pPr>
        <w:pStyle w:val="Odsekzoznamu"/>
        <w:spacing w:after="120"/>
        <w:ind w:left="567"/>
        <w:rPr>
          <w:color w:val="0070C0"/>
        </w:rPr>
      </w:pPr>
      <w:r w:rsidRPr="0003044F">
        <w:t>___________________________________________________________________</w:t>
      </w:r>
    </w:p>
    <w:p w:rsidR="008C1CB9" w:rsidRPr="0003044F" w:rsidRDefault="008C1CB9" w:rsidP="008C1CB9">
      <w:pPr>
        <w:pStyle w:val="Odsekzoznamu"/>
        <w:spacing w:after="120"/>
        <w:ind w:left="567"/>
      </w:pPr>
      <w:r w:rsidRPr="0003044F">
        <w:t>Spolu:                                                    </w:t>
      </w:r>
      <w:r w:rsidRPr="0003044F">
        <w:rPr>
          <w:i/>
          <w:iCs/>
          <w:color w:val="00B050"/>
        </w:rPr>
        <w:t xml:space="preserve"> </w:t>
      </w:r>
      <w:r w:rsidRPr="0003044F">
        <w:rPr>
          <w:i/>
          <w:iCs/>
          <w:color w:val="00B050"/>
        </w:rPr>
        <w:tab/>
      </w:r>
      <w:r w:rsidRPr="0003044F">
        <w:rPr>
          <w:i/>
          <w:iCs/>
          <w:color w:val="00B050"/>
        </w:rPr>
        <w:tab/>
      </w:r>
      <w:r w:rsidRPr="0003044F">
        <w:rPr>
          <w:i/>
          <w:iCs/>
          <w:color w:val="00B050"/>
        </w:rPr>
        <w:tab/>
      </w:r>
      <w:r w:rsidRPr="0003044F">
        <w:rPr>
          <w:i/>
          <w:iCs/>
          <w:color w:val="00B050"/>
        </w:rPr>
        <w:tab/>
      </w:r>
      <w:r w:rsidRPr="0003044F">
        <w:rPr>
          <w:i/>
          <w:iCs/>
          <w:color w:val="00B050"/>
        </w:rPr>
        <w:tab/>
        <w:t xml:space="preserve">         </w:t>
      </w:r>
      <w:r w:rsidRPr="0003044F">
        <w:t>90</w:t>
      </w:r>
      <w:r w:rsidRPr="0003044F">
        <w:rPr>
          <w:color w:val="1F497D"/>
        </w:rPr>
        <w:t xml:space="preserve"> </w:t>
      </w:r>
      <w:r w:rsidRPr="0003044F">
        <w:t>mm</w:t>
      </w:r>
    </w:p>
    <w:p w:rsidR="008C1CB9" w:rsidRPr="0003044F" w:rsidRDefault="008C1CB9" w:rsidP="008C1CB9">
      <w:pPr>
        <w:pStyle w:val="Odsekzoznamu"/>
        <w:spacing w:after="120"/>
        <w:ind w:left="567"/>
      </w:pPr>
      <w:r w:rsidRPr="0003044F">
        <w:t>Spojovacie postreky budú z polymérom modifikovanej asfaltovej emulzie – PS; CBP 0,3 kg/m</w:t>
      </w:r>
      <w:r w:rsidRPr="0003044F">
        <w:rPr>
          <w:vertAlign w:val="superscript"/>
        </w:rPr>
        <w:t>2</w:t>
      </w:r>
      <w:r w:rsidRPr="0003044F">
        <w:t xml:space="preserve"> podľa STN 73 6129.</w:t>
      </w:r>
    </w:p>
    <w:p w:rsidR="008C1CB9" w:rsidRPr="0003044F" w:rsidRDefault="008C1CB9" w:rsidP="008C1CB9">
      <w:pPr>
        <w:pStyle w:val="Odsekzoznamu"/>
        <w:spacing w:after="120"/>
        <w:ind w:left="567"/>
      </w:pPr>
      <w:proofErr w:type="spellStart"/>
      <w:r w:rsidRPr="0003044F">
        <w:t>Mostovka</w:t>
      </w:r>
      <w:proofErr w:type="spellEnd"/>
      <w:r w:rsidRPr="0003044F">
        <w:t xml:space="preserve"> bude mať na celej ploche špeciálnu úpravu povrchu </w:t>
      </w:r>
      <w:proofErr w:type="spellStart"/>
      <w:r w:rsidRPr="0003044F">
        <w:t>obrokovaním</w:t>
      </w:r>
      <w:proofErr w:type="spellEnd"/>
      <w:r w:rsidRPr="0003044F">
        <w:t>.</w:t>
      </w:r>
    </w:p>
    <w:p w:rsidR="008C1CB9" w:rsidRDefault="008C1CB9" w:rsidP="008C1CB9">
      <w:pPr>
        <w:pStyle w:val="Odsekzoznamu"/>
        <w:numPr>
          <w:ilvl w:val="0"/>
          <w:numId w:val="6"/>
        </w:numPr>
      </w:pPr>
      <w:r w:rsidRPr="0003044F">
        <w:t>Konštrukcia vozovky na mostoch v priestore pod rímsami bude podľa STN 73 6242</w:t>
      </w:r>
      <w:r>
        <w:t xml:space="preserve"> v zložení:</w:t>
      </w:r>
    </w:p>
    <w:p w:rsidR="008C1CB9" w:rsidRDefault="008C1CB9" w:rsidP="008C1CB9">
      <w:pPr>
        <w:pStyle w:val="Odsekzoznamu"/>
        <w:ind w:left="567"/>
      </w:pPr>
      <w:r>
        <w:t>ASFALTOVÝ IZOLAČNÝ PÁS  (ochrana izolácie)                                                 5 mm</w:t>
      </w:r>
    </w:p>
    <w:p w:rsidR="008C1CB9" w:rsidRDefault="008C1CB9" w:rsidP="008C1CB9">
      <w:pPr>
        <w:pStyle w:val="Odsekzoznamu"/>
        <w:ind w:left="567"/>
      </w:pPr>
      <w:r>
        <w:t>ASFALTOVÝ IZOLAČNÝ PÁS  (izolačná vrstva)                                                    5 mm</w:t>
      </w:r>
    </w:p>
    <w:p w:rsidR="008C1CB9" w:rsidRDefault="008C1CB9" w:rsidP="008C1CB9">
      <w:pPr>
        <w:pStyle w:val="Odsekzoznamu"/>
        <w:spacing w:after="120"/>
        <w:ind w:left="567"/>
      </w:pPr>
      <w:r>
        <w:t>ZAPEČAŤUJÚCA VRSTVA</w:t>
      </w:r>
    </w:p>
    <w:p w:rsidR="008C1CB9" w:rsidRDefault="008C1CB9" w:rsidP="008C1CB9">
      <w:pPr>
        <w:pStyle w:val="Odsekzoznamu"/>
        <w:spacing w:after="120"/>
        <w:ind w:left="567"/>
      </w:pPr>
      <w:r>
        <w:t>____________________________________________________________________</w:t>
      </w:r>
    </w:p>
    <w:p w:rsidR="008C1CB9" w:rsidRDefault="008C1CB9" w:rsidP="008C1CB9">
      <w:pPr>
        <w:pStyle w:val="Odsekzoznamu"/>
        <w:spacing w:after="120"/>
        <w:ind w:left="567"/>
      </w:pPr>
      <w:r>
        <w:t>Spolu:                                                                                                                    10 mm</w:t>
      </w:r>
    </w:p>
    <w:p w:rsidR="008C1CB9" w:rsidRPr="00DC633B" w:rsidRDefault="008C1CB9" w:rsidP="008C1CB9">
      <w:pPr>
        <w:pStyle w:val="Odsekzoznamu"/>
        <w:numPr>
          <w:ilvl w:val="0"/>
          <w:numId w:val="6"/>
        </w:numPr>
      </w:pPr>
      <w:r w:rsidRPr="00DC633B">
        <w:t>Upozorňujeme Zhotoviteľa na platnosť a nutnosť rešpektovania Vzorových listov stavieb pozemných komunikácií VL4 - Mosty (účinnosť od 2.1.2018) v súťažnom návrhu. Uved</w:t>
      </w:r>
      <w:r w:rsidRPr="00DC633B">
        <w:t>e</w:t>
      </w:r>
      <w:r w:rsidRPr="00DC633B">
        <w:t>ná skutočnosť  môže mať vplyv na návrh mostov v súlade s DSP, ako aj na zábery p</w:t>
      </w:r>
      <w:r w:rsidRPr="00DC633B">
        <w:t>o</w:t>
      </w:r>
      <w:r w:rsidRPr="00DC633B">
        <w:t>zemkov - zväčšenie šírky mosta z dôvodu dodržania deformačnej hĺbky použitého zv</w:t>
      </w:r>
      <w:r w:rsidRPr="00DC633B">
        <w:t>o</w:t>
      </w:r>
      <w:r w:rsidRPr="00DC633B">
        <w:t xml:space="preserve">didla na rímsach. </w:t>
      </w:r>
    </w:p>
    <w:p w:rsidR="00B73481" w:rsidRPr="00011C92" w:rsidRDefault="00FC4DA4" w:rsidP="008C1CB9">
      <w:pPr>
        <w:pStyle w:val="Odsekzoznamu"/>
        <w:numPr>
          <w:ilvl w:val="0"/>
          <w:numId w:val="6"/>
        </w:numPr>
      </w:pPr>
      <w:r>
        <w:t>V prípade zhotovovania mostných objektov s odkopom prechodovej oblasti (odkop jes</w:t>
      </w:r>
      <w:r>
        <w:t>t</w:t>
      </w:r>
      <w:r>
        <w:t xml:space="preserve">vujúceho zemného telesa D1 za rubom krajných opôr) je nutné pre </w:t>
      </w:r>
      <w:r w:rsidR="00B73481" w:rsidRPr="00011C92">
        <w:t xml:space="preserve">mostné objekty </w:t>
      </w:r>
      <w:r w:rsidRPr="00011C92">
        <w:t>n</w:t>
      </w:r>
      <w:r w:rsidRPr="00011C92">
        <w:t>a</w:t>
      </w:r>
      <w:r w:rsidRPr="00011C92">
        <w:t>vrhn</w:t>
      </w:r>
      <w:r>
        <w:t xml:space="preserve">úť prechodovú dosku. </w:t>
      </w:r>
    </w:p>
    <w:p w:rsidR="008C1CB9" w:rsidRPr="00C50F30" w:rsidRDefault="008C1CB9" w:rsidP="008C1CB9">
      <w:pPr>
        <w:pStyle w:val="Odsekzoznamu"/>
        <w:tabs>
          <w:tab w:val="left" w:pos="-3969"/>
        </w:tabs>
        <w:autoSpaceDE w:val="0"/>
        <w:autoSpaceDN w:val="0"/>
        <w:adjustRightInd w:val="0"/>
        <w:spacing w:after="0" w:line="240" w:lineRule="auto"/>
        <w:ind w:left="502"/>
      </w:pPr>
    </w:p>
    <w:p w:rsidR="008C1CB9" w:rsidRPr="00C50F30" w:rsidRDefault="008C1CB9" w:rsidP="008C1CB9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43" w:name="_Toc289279781"/>
      <w:bookmarkStart w:id="44" w:name="_Toc292442400"/>
      <w:bookmarkStart w:id="45" w:name="_Toc295672610"/>
      <w:bookmarkStart w:id="46" w:name="_Toc325977336"/>
      <w:bookmarkStart w:id="47" w:name="_Toc332024630"/>
      <w:bookmarkStart w:id="48" w:name="_Toc518289728"/>
      <w:bookmarkStart w:id="49" w:name="_Toc2582334"/>
      <w:r w:rsidRPr="00C50F30">
        <w:rPr>
          <w:rFonts w:cs="Arial"/>
        </w:rPr>
        <w:t>IS</w:t>
      </w:r>
      <w:r w:rsidR="00011C92">
        <w:rPr>
          <w:rFonts w:cs="Arial"/>
        </w:rPr>
        <w:t>d</w:t>
      </w:r>
      <w:r w:rsidRPr="00C50F30">
        <w:rPr>
          <w:rFonts w:cs="Arial"/>
        </w:rPr>
        <w:t xml:space="preserve"> (informačný systém </w:t>
      </w:r>
      <w:r w:rsidR="00011C92">
        <w:rPr>
          <w:rFonts w:cs="Arial"/>
        </w:rPr>
        <w:t>diaľnice</w:t>
      </w:r>
      <w:bookmarkEnd w:id="43"/>
      <w:bookmarkEnd w:id="44"/>
      <w:bookmarkEnd w:id="45"/>
      <w:bookmarkEnd w:id="46"/>
      <w:bookmarkEnd w:id="47"/>
      <w:bookmarkEnd w:id="48"/>
      <w:bookmarkEnd w:id="49"/>
      <w:r w:rsidR="000534E4">
        <w:rPr>
          <w:rFonts w:cs="Arial"/>
        </w:rPr>
        <w:t>)</w:t>
      </w:r>
    </w:p>
    <w:p w:rsidR="008C1CB9" w:rsidRPr="00C50F30" w:rsidRDefault="008C1CB9" w:rsidP="008C1CB9">
      <w:pPr>
        <w:pStyle w:val="Odsekzoznamu1"/>
        <w:numPr>
          <w:ilvl w:val="0"/>
          <w:numId w:val="7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bookmarkStart w:id="50" w:name="_Toc289279782"/>
      <w:bookmarkStart w:id="51" w:name="_Toc292442401"/>
      <w:bookmarkStart w:id="52" w:name="_Toc295672611"/>
      <w:r w:rsidRPr="00C50F30">
        <w:rPr>
          <w:rFonts w:cs="Arial"/>
        </w:rPr>
        <w:t xml:space="preserve">Objednávateľ požaduje trasu kabeláže informačného systému viesť vo svahu telesa </w:t>
      </w:r>
      <w:r w:rsidR="00011C92">
        <w:rPr>
          <w:rFonts w:cs="Arial"/>
        </w:rPr>
        <w:t>diaľnice</w:t>
      </w:r>
      <w:r w:rsidRPr="00C50F30">
        <w:rPr>
          <w:rFonts w:cs="Arial"/>
        </w:rPr>
        <w:t xml:space="preserve"> s ochranou zariadení pri zimnej údržbe (rámové sieťky).</w:t>
      </w:r>
    </w:p>
    <w:p w:rsidR="008C1CB9" w:rsidRDefault="008C1CB9" w:rsidP="008C1CB9">
      <w:pPr>
        <w:pStyle w:val="Odsekzoznamu1"/>
        <w:numPr>
          <w:ilvl w:val="0"/>
          <w:numId w:val="7"/>
        </w:numPr>
        <w:tabs>
          <w:tab w:val="left" w:pos="0"/>
        </w:tabs>
        <w:spacing w:before="240" w:after="240" w:line="240" w:lineRule="auto"/>
        <w:ind w:left="426"/>
        <w:rPr>
          <w:rFonts w:cs="Arial"/>
        </w:rPr>
      </w:pPr>
      <w:bookmarkStart w:id="53" w:name="_Toc325977337"/>
      <w:bookmarkStart w:id="54" w:name="_Toc332024631"/>
      <w:r w:rsidRPr="00C50F30">
        <w:rPr>
          <w:rFonts w:cs="Arial"/>
        </w:rPr>
        <w:t xml:space="preserve">Objednávateľ požaduje zabezpečiť prístup k rádiovému vysielaču, </w:t>
      </w:r>
      <w:proofErr w:type="spellStart"/>
      <w:r w:rsidRPr="00C50F30">
        <w:rPr>
          <w:rFonts w:cs="Arial"/>
        </w:rPr>
        <w:t>meteostanici</w:t>
      </w:r>
      <w:proofErr w:type="spellEnd"/>
      <w:r w:rsidRPr="00C50F30">
        <w:rPr>
          <w:rFonts w:cs="Arial"/>
        </w:rPr>
        <w:t>, kam</w:t>
      </w:r>
      <w:r w:rsidRPr="00C50F30">
        <w:rPr>
          <w:rFonts w:cs="Arial"/>
        </w:rPr>
        <w:t>e</w:t>
      </w:r>
      <w:r w:rsidRPr="00C50F30">
        <w:rPr>
          <w:rFonts w:cs="Arial"/>
        </w:rPr>
        <w:t>rám a pod..</w:t>
      </w:r>
    </w:p>
    <w:p w:rsidR="008C1CB9" w:rsidRPr="000B45F6" w:rsidRDefault="008C1CB9" w:rsidP="008C1CB9">
      <w:pPr>
        <w:pStyle w:val="Odsekzoznamu1"/>
        <w:numPr>
          <w:ilvl w:val="0"/>
          <w:numId w:val="7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>
        <w:rPr>
          <w:rFonts w:cs="Arial"/>
        </w:rPr>
        <w:t>Chráničky – perforované – kvôli odtoku vody, dostatočné krytie, aby sa nevyplavovali pri prívalových dažďoch a topení snehu.</w:t>
      </w:r>
    </w:p>
    <w:p w:rsidR="008C1CB9" w:rsidRDefault="008C1CB9" w:rsidP="008C1CB9">
      <w:pPr>
        <w:pStyle w:val="Odsekzoznamu1"/>
        <w:numPr>
          <w:ilvl w:val="0"/>
          <w:numId w:val="7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>
        <w:rPr>
          <w:rFonts w:cs="Arial"/>
        </w:rPr>
        <w:t>Požadujeme osadiť kamery tak, aby bola pokrytá celá trasa, križovatky.</w:t>
      </w:r>
      <w:r w:rsidRPr="008346BF">
        <w:rPr>
          <w:rFonts w:cs="Arial"/>
        </w:rPr>
        <w:t xml:space="preserve"> </w:t>
      </w:r>
      <w:r>
        <w:rPr>
          <w:rFonts w:cs="Arial"/>
        </w:rPr>
        <w:t>K</w:t>
      </w:r>
      <w:r w:rsidRPr="008346BF">
        <w:rPr>
          <w:rFonts w:cs="Arial"/>
        </w:rPr>
        <w:t xml:space="preserve">amery </w:t>
      </w:r>
      <w:r>
        <w:rPr>
          <w:rFonts w:cs="Arial"/>
        </w:rPr>
        <w:t xml:space="preserve">musia byť </w:t>
      </w:r>
      <w:r w:rsidRPr="008346BF">
        <w:rPr>
          <w:rFonts w:cs="Arial"/>
        </w:rPr>
        <w:t xml:space="preserve">s dostatočným rozlíšením, </w:t>
      </w:r>
      <w:r>
        <w:rPr>
          <w:rFonts w:cs="Arial"/>
        </w:rPr>
        <w:t xml:space="preserve">umožňovať v prípade potreby </w:t>
      </w:r>
      <w:r w:rsidRPr="008346BF">
        <w:rPr>
          <w:rFonts w:cs="Arial"/>
        </w:rPr>
        <w:t>nočné videnie, natáčanie, záznam.</w:t>
      </w:r>
      <w:r>
        <w:rPr>
          <w:rFonts w:cs="Arial"/>
        </w:rPr>
        <w:t xml:space="preserve"> </w:t>
      </w:r>
    </w:p>
    <w:p w:rsidR="008C1CB9" w:rsidRDefault="008C1CB9" w:rsidP="008C1CB9">
      <w:pPr>
        <w:pStyle w:val="Odsekzoznamu1"/>
        <w:numPr>
          <w:ilvl w:val="0"/>
          <w:numId w:val="7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>
        <w:rPr>
          <w:rFonts w:cs="Arial"/>
        </w:rPr>
        <w:t xml:space="preserve">Kamery zabezpečiť proti odcudzeniu. </w:t>
      </w:r>
    </w:p>
    <w:p w:rsidR="008C1CB9" w:rsidRPr="00C64009" w:rsidRDefault="008C1CB9" w:rsidP="008C1CB9">
      <w:pPr>
        <w:pStyle w:val="Odsekzoznamu1"/>
        <w:numPr>
          <w:ilvl w:val="0"/>
          <w:numId w:val="7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>
        <w:rPr>
          <w:rFonts w:cs="Arial"/>
        </w:rPr>
        <w:lastRenderedPageBreak/>
        <w:t xml:space="preserve">Požadujeme osadiť </w:t>
      </w:r>
      <w:proofErr w:type="spellStart"/>
      <w:r>
        <w:rPr>
          <w:rFonts w:cs="Arial"/>
        </w:rPr>
        <w:t>sčítače</w:t>
      </w:r>
      <w:proofErr w:type="spellEnd"/>
      <w:r>
        <w:rPr>
          <w:rFonts w:cs="Arial"/>
        </w:rPr>
        <w:t xml:space="preserve"> dopravy na hlavnej trase v medzi-križovatkovom úseku</w:t>
      </w:r>
      <w:r w:rsidR="001D547F">
        <w:rPr>
          <w:rFonts w:cs="Arial"/>
        </w:rPr>
        <w:t xml:space="preserve"> a na každej vetve križovatky.</w:t>
      </w:r>
    </w:p>
    <w:p w:rsidR="008C1CB9" w:rsidRPr="00C50F30" w:rsidRDefault="008C1CB9" w:rsidP="008C1CB9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55" w:name="_Toc289279783"/>
      <w:bookmarkStart w:id="56" w:name="_Toc292442402"/>
      <w:bookmarkStart w:id="57" w:name="_Toc295672612"/>
      <w:bookmarkStart w:id="58" w:name="_Toc325977338"/>
      <w:bookmarkStart w:id="59" w:name="_Toc332024632"/>
      <w:bookmarkStart w:id="60" w:name="_Toc518289730"/>
      <w:bookmarkStart w:id="61" w:name="_Toc2582335"/>
      <w:bookmarkEnd w:id="50"/>
      <w:bookmarkEnd w:id="51"/>
      <w:bookmarkEnd w:id="52"/>
      <w:bookmarkEnd w:id="53"/>
      <w:bookmarkEnd w:id="54"/>
      <w:r w:rsidRPr="00C50F30">
        <w:rPr>
          <w:rFonts w:cs="Arial"/>
        </w:rPr>
        <w:t>Rigoly</w:t>
      </w:r>
      <w:bookmarkEnd w:id="55"/>
      <w:bookmarkEnd w:id="56"/>
      <w:bookmarkEnd w:id="57"/>
      <w:bookmarkEnd w:id="58"/>
      <w:bookmarkEnd w:id="59"/>
      <w:bookmarkEnd w:id="60"/>
      <w:bookmarkEnd w:id="61"/>
    </w:p>
    <w:p w:rsidR="008C1CB9" w:rsidRDefault="008C1CB9" w:rsidP="008C1CB9">
      <w:pPr>
        <w:pStyle w:val="Odsekzoznamu1"/>
        <w:numPr>
          <w:ilvl w:val="0"/>
          <w:numId w:val="8"/>
        </w:numPr>
        <w:tabs>
          <w:tab w:val="left" w:pos="0"/>
        </w:tabs>
        <w:spacing w:before="240" w:after="240" w:line="240" w:lineRule="auto"/>
        <w:ind w:left="426" w:hanging="426"/>
        <w:rPr>
          <w:rFonts w:cs="Arial"/>
        </w:rPr>
      </w:pPr>
      <w:r w:rsidRPr="00C50F30">
        <w:rPr>
          <w:rFonts w:cs="Arial"/>
        </w:rPr>
        <w:t>Objednávateľ požaduje pre ochranu oceľových súčastí rigolov navrhnúť náterové syst</w:t>
      </w:r>
      <w:r w:rsidRPr="00C50F30">
        <w:rPr>
          <w:rFonts w:cs="Arial"/>
        </w:rPr>
        <w:t>é</w:t>
      </w:r>
      <w:r w:rsidRPr="00C50F30">
        <w:rPr>
          <w:rFonts w:cs="Arial"/>
        </w:rPr>
        <w:t>my pre dlhodobú životnosť – min. 15 rokov a viac so základným koróznym zaťažením - vlhkosť, špina, posypová soľ, vystavené voľnému pôsobeniu poveternostných vplyvov – kategórie koróznej agresiv</w:t>
      </w:r>
      <w:r>
        <w:rPr>
          <w:rFonts w:cs="Arial"/>
        </w:rPr>
        <w:t>ity C5-I a C5-M podľa TP 068</w:t>
      </w:r>
      <w:r w:rsidRPr="00C50F30">
        <w:rPr>
          <w:rFonts w:cs="Arial"/>
        </w:rPr>
        <w:t>.</w:t>
      </w:r>
    </w:p>
    <w:p w:rsidR="008C1CB9" w:rsidRPr="006F121B" w:rsidRDefault="008C1CB9" w:rsidP="008C1CB9">
      <w:pPr>
        <w:pStyle w:val="Odsekzoznamu1"/>
        <w:numPr>
          <w:ilvl w:val="0"/>
          <w:numId w:val="8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 w:rsidRPr="00C96153">
        <w:rPr>
          <w:rFonts w:cs="Arial"/>
        </w:rPr>
        <w:t xml:space="preserve">Odvodňovacie zariadenia </w:t>
      </w:r>
      <w:r w:rsidR="00C87642">
        <w:rPr>
          <w:rFonts w:cs="Arial"/>
        </w:rPr>
        <w:t>diaľnice</w:t>
      </w:r>
      <w:r w:rsidRPr="00C96153">
        <w:rPr>
          <w:rFonts w:cs="Arial"/>
        </w:rPr>
        <w:t xml:space="preserve"> navrhovať z materiálov, ktoré budú odolné voči pov</w:t>
      </w:r>
      <w:r w:rsidRPr="00C96153">
        <w:rPr>
          <w:rFonts w:cs="Arial"/>
        </w:rPr>
        <w:t>e</w:t>
      </w:r>
      <w:r w:rsidRPr="00C96153">
        <w:rPr>
          <w:rFonts w:cs="Arial"/>
        </w:rPr>
        <w:t>ternostn</w:t>
      </w:r>
      <w:r>
        <w:rPr>
          <w:rFonts w:cs="Arial"/>
        </w:rPr>
        <w:t xml:space="preserve">ým vplyvom a chemickým posypom, </w:t>
      </w:r>
      <w:proofErr w:type="spellStart"/>
      <w:r>
        <w:rPr>
          <w:rFonts w:cs="Arial"/>
        </w:rPr>
        <w:t>zaúsťovať</w:t>
      </w:r>
      <w:proofErr w:type="spellEnd"/>
      <w:r>
        <w:rPr>
          <w:rFonts w:cs="Arial"/>
        </w:rPr>
        <w:t xml:space="preserve"> i</w:t>
      </w:r>
      <w:r w:rsidRPr="006F121B">
        <w:rPr>
          <w:rFonts w:cs="Arial"/>
        </w:rPr>
        <w:t>ch do horských vpustí s otvoreným  a filtračným dnom (kamenivo, štrk).</w:t>
      </w:r>
    </w:p>
    <w:p w:rsidR="008C1CB9" w:rsidRDefault="008C1CB9" w:rsidP="008C1CB9">
      <w:pPr>
        <w:pStyle w:val="Odsekzoznamu1"/>
        <w:numPr>
          <w:ilvl w:val="0"/>
          <w:numId w:val="8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>
        <w:rPr>
          <w:rFonts w:cs="Arial"/>
        </w:rPr>
        <w:t xml:space="preserve">V prípade zaústenia sklzov do rigolov, oproti sklzu umiestniť </w:t>
      </w:r>
      <w:proofErr w:type="spellStart"/>
      <w:r>
        <w:rPr>
          <w:rFonts w:cs="Arial"/>
        </w:rPr>
        <w:t>prídlažbu</w:t>
      </w:r>
      <w:proofErr w:type="spellEnd"/>
      <w:r>
        <w:rPr>
          <w:rFonts w:cs="Arial"/>
        </w:rPr>
        <w:t xml:space="preserve">, aby sa zamedzilo vymývaniu pri prívalových dažďoch. </w:t>
      </w:r>
    </w:p>
    <w:p w:rsidR="008C1CB9" w:rsidRDefault="008C1CB9" w:rsidP="008C1CB9">
      <w:pPr>
        <w:pStyle w:val="Odsekzoznamu1"/>
        <w:numPr>
          <w:ilvl w:val="0"/>
          <w:numId w:val="8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 w:rsidRPr="00A021F3">
        <w:rPr>
          <w:rFonts w:cs="Arial"/>
        </w:rPr>
        <w:t xml:space="preserve">Odvodňovacie šachty, poklopy, obrubníky navrhnúť zarovno s niveletou terénu najmä v strednom deliacom páse. Odvodnenie naviesť do </w:t>
      </w:r>
      <w:proofErr w:type="spellStart"/>
      <w:r w:rsidRPr="00A021F3">
        <w:rPr>
          <w:rFonts w:cs="Arial"/>
        </w:rPr>
        <w:t>vsakovacej</w:t>
      </w:r>
      <w:proofErr w:type="spellEnd"/>
      <w:r w:rsidRPr="00A021F3">
        <w:rPr>
          <w:rFonts w:cs="Arial"/>
        </w:rPr>
        <w:t xml:space="preserve"> šachty</w:t>
      </w:r>
      <w:r>
        <w:rPr>
          <w:rFonts w:cs="Arial"/>
        </w:rPr>
        <w:t>.</w:t>
      </w:r>
    </w:p>
    <w:p w:rsidR="008C1CB9" w:rsidRPr="001159BE" w:rsidRDefault="008C1CB9" w:rsidP="008C1CB9">
      <w:pPr>
        <w:pStyle w:val="Odsekzoznamu1"/>
        <w:numPr>
          <w:ilvl w:val="0"/>
          <w:numId w:val="8"/>
        </w:numPr>
        <w:tabs>
          <w:tab w:val="left" w:pos="0"/>
        </w:tabs>
        <w:spacing w:before="240" w:after="240"/>
        <w:ind w:left="426" w:hanging="426"/>
        <w:rPr>
          <w:rFonts w:cs="Arial"/>
        </w:rPr>
      </w:pPr>
      <w:r w:rsidRPr="001159BE">
        <w:rPr>
          <w:rFonts w:cs="Arial"/>
        </w:rPr>
        <w:t>Požadujeme rigoly a priekopy dimenzovať na 125 % výdatnosť návrhového dažďa (25% nad normu).</w:t>
      </w:r>
    </w:p>
    <w:p w:rsidR="008C1CB9" w:rsidRPr="00C64009" w:rsidRDefault="008C1CB9" w:rsidP="008C1CB9">
      <w:pPr>
        <w:pStyle w:val="Odsekzoznamu1"/>
        <w:tabs>
          <w:tab w:val="left" w:pos="0"/>
        </w:tabs>
        <w:spacing w:before="240" w:after="240"/>
        <w:ind w:left="426"/>
        <w:rPr>
          <w:rFonts w:cs="Arial"/>
        </w:rPr>
      </w:pPr>
    </w:p>
    <w:p w:rsidR="008C1CB9" w:rsidRPr="00C50F30" w:rsidRDefault="008C1CB9" w:rsidP="008C1CB9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62" w:name="_Toc295672614"/>
      <w:bookmarkStart w:id="63" w:name="_Toc325977340"/>
      <w:bookmarkStart w:id="64" w:name="_Toc332024634"/>
      <w:bookmarkStart w:id="65" w:name="_Toc518289732"/>
      <w:bookmarkStart w:id="66" w:name="_Toc2582336"/>
      <w:r w:rsidRPr="00C50F30">
        <w:rPr>
          <w:rFonts w:cs="Arial"/>
        </w:rPr>
        <w:t>Vodohospodárske objekty</w:t>
      </w:r>
      <w:bookmarkEnd w:id="62"/>
      <w:bookmarkEnd w:id="63"/>
      <w:bookmarkEnd w:id="64"/>
      <w:bookmarkEnd w:id="65"/>
      <w:bookmarkEnd w:id="66"/>
    </w:p>
    <w:p w:rsidR="008C1CB9" w:rsidRPr="001159BE" w:rsidRDefault="008C1CB9" w:rsidP="008C1CB9">
      <w:pPr>
        <w:pStyle w:val="Odsekzoznamu1"/>
        <w:numPr>
          <w:ilvl w:val="0"/>
          <w:numId w:val="10"/>
        </w:numPr>
        <w:tabs>
          <w:tab w:val="left" w:pos="0"/>
        </w:tabs>
        <w:spacing w:before="240" w:after="240" w:line="240" w:lineRule="auto"/>
        <w:ind w:left="426" w:hanging="426"/>
        <w:rPr>
          <w:rFonts w:cs="Arial"/>
        </w:rPr>
      </w:pPr>
      <w:r w:rsidRPr="001159BE">
        <w:rPr>
          <w:rFonts w:cs="Arial"/>
        </w:rPr>
        <w:t>Pre vodohospodárske objekty Zhotoviteľ zabezpečí Kategorizáciu vodných stavieb, ako aj odborný dohľad počas realizácie u poverenej štátnej organizácie.</w:t>
      </w:r>
    </w:p>
    <w:p w:rsidR="008C1CB9" w:rsidRDefault="008C1CB9" w:rsidP="008C1CB9">
      <w:pPr>
        <w:pStyle w:val="Odsekzoznamu1"/>
        <w:numPr>
          <w:ilvl w:val="0"/>
          <w:numId w:val="10"/>
        </w:numPr>
        <w:tabs>
          <w:tab w:val="left" w:pos="0"/>
        </w:tabs>
        <w:spacing w:before="240" w:after="240" w:line="240" w:lineRule="auto"/>
        <w:ind w:left="426" w:hanging="426"/>
        <w:rPr>
          <w:rFonts w:cs="Arial"/>
        </w:rPr>
      </w:pPr>
      <w:r w:rsidRPr="001159BE">
        <w:rPr>
          <w:rFonts w:cs="Arial"/>
        </w:rPr>
        <w:t xml:space="preserve">Zhotoviteľ zabezpečí lokalizáciu existujúcich drenážnych </w:t>
      </w:r>
      <w:proofErr w:type="spellStart"/>
      <w:r w:rsidRPr="001159BE">
        <w:rPr>
          <w:rFonts w:cs="Arial"/>
        </w:rPr>
        <w:t>hlavníkov-zvodných</w:t>
      </w:r>
      <w:proofErr w:type="spellEnd"/>
      <w:r w:rsidRPr="001159BE">
        <w:rPr>
          <w:rFonts w:cs="Arial"/>
        </w:rPr>
        <w:t xml:space="preserve"> </w:t>
      </w:r>
      <w:proofErr w:type="spellStart"/>
      <w:r w:rsidRPr="001159BE">
        <w:rPr>
          <w:rFonts w:cs="Arial"/>
        </w:rPr>
        <w:t>drenov</w:t>
      </w:r>
      <w:proofErr w:type="spellEnd"/>
      <w:r w:rsidRPr="001159BE">
        <w:rPr>
          <w:rFonts w:cs="Arial"/>
        </w:rPr>
        <w:t xml:space="preserve"> existujúceho melioračného systému.</w:t>
      </w:r>
    </w:p>
    <w:p w:rsidR="008C1CB9" w:rsidRPr="00C50F30" w:rsidRDefault="008C1CB9" w:rsidP="008C1CB9">
      <w:pPr>
        <w:pStyle w:val="Odsekzoznamu1"/>
        <w:tabs>
          <w:tab w:val="left" w:pos="0"/>
        </w:tabs>
        <w:spacing w:before="240" w:after="240" w:line="240" w:lineRule="auto"/>
        <w:ind w:left="0"/>
        <w:rPr>
          <w:rFonts w:cs="Arial"/>
        </w:rPr>
      </w:pPr>
    </w:p>
    <w:p w:rsidR="008C1CB9" w:rsidRPr="000977A8" w:rsidRDefault="008C1CB9" w:rsidP="008C1CB9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67" w:name="_Toc325977343"/>
      <w:bookmarkStart w:id="68" w:name="_Toc332024637"/>
      <w:bookmarkStart w:id="69" w:name="_Toc518289733"/>
      <w:bookmarkStart w:id="70" w:name="_Toc2582337"/>
      <w:r w:rsidRPr="000977A8">
        <w:rPr>
          <w:rFonts w:cs="Arial"/>
        </w:rPr>
        <w:t>Prístupové komunikácie na stavenisko</w:t>
      </w:r>
      <w:bookmarkEnd w:id="67"/>
      <w:bookmarkEnd w:id="68"/>
      <w:bookmarkEnd w:id="69"/>
      <w:bookmarkEnd w:id="70"/>
    </w:p>
    <w:p w:rsidR="008C1CB9" w:rsidRPr="0082362E" w:rsidRDefault="008C1CB9" w:rsidP="00602AF0">
      <w:r w:rsidRPr="0082362E">
        <w:t xml:space="preserve">Zhotoviteľ </w:t>
      </w:r>
      <w:r w:rsidR="00681743">
        <w:t xml:space="preserve">bude využívať </w:t>
      </w:r>
      <w:r w:rsidR="001E6707">
        <w:t>prístupovú</w:t>
      </w:r>
      <w:r w:rsidR="00633E11" w:rsidRPr="0082362E">
        <w:t xml:space="preserve"> cestu</w:t>
      </w:r>
      <w:r w:rsidR="001E6707">
        <w:t xml:space="preserve"> SO 803-00</w:t>
      </w:r>
      <w:r w:rsidR="00633E11" w:rsidRPr="0082362E">
        <w:t xml:space="preserve"> </w:t>
      </w:r>
      <w:r w:rsidR="00681743">
        <w:t xml:space="preserve">na stavenisko vybudovanú v rámci výstavby diaľnice D4. </w:t>
      </w:r>
      <w:r w:rsidR="001E6707">
        <w:t>Je n</w:t>
      </w:r>
      <w:r w:rsidR="00681743">
        <w:t xml:space="preserve">utná koordinácia využívania tejto komunikácie s koncesionárom (zhotoviteľ výstavby diaľnice D4). </w:t>
      </w:r>
      <w:r w:rsidR="00633E11" w:rsidRPr="0082362E">
        <w:t xml:space="preserve">Prístupová komunikácia </w:t>
      </w:r>
      <w:r w:rsidRPr="0082362E">
        <w:t xml:space="preserve">zostane po ukončení výstavby zachovaná a prejde do správy </w:t>
      </w:r>
      <w:r w:rsidR="00633E11" w:rsidRPr="0082362E">
        <w:t xml:space="preserve">objednávateľa, ktorý ju využije pre výstavbu </w:t>
      </w:r>
      <w:r w:rsidR="0082362E" w:rsidRPr="0082362E">
        <w:t>nasledujúcej et</w:t>
      </w:r>
      <w:r w:rsidR="0082362E" w:rsidRPr="0082362E">
        <w:t>a</w:t>
      </w:r>
      <w:r w:rsidR="0082362E" w:rsidRPr="0082362E">
        <w:t>py križovatky Ivanka - sever.</w:t>
      </w:r>
    </w:p>
    <w:p w:rsidR="008C1CB9" w:rsidRPr="000977A8" w:rsidRDefault="008C1CB9" w:rsidP="00602AF0">
      <w:r w:rsidRPr="0082362E">
        <w:t>V prípade použitia iných komunikácií pre prístup na stavenisko, než aké sú navrhnuté v DSP, musí byť dodržaná podmienka vedenia týchto komunikácií vo vzdialenosti minimálne 100 m od obytných objektov, v zásadách organizácie výstavby musí byť komunikácia zahrnutá do režimu sledovania prašnosti a kropenia v suchých obdobiach a musí byť pre tento účel zai</w:t>
      </w:r>
      <w:r w:rsidRPr="0082362E">
        <w:t>s</w:t>
      </w:r>
      <w:r w:rsidRPr="0082362E">
        <w:t>tená dostatočná kapacita vodných zdrojov.</w:t>
      </w:r>
    </w:p>
    <w:p w:rsidR="008C1CB9" w:rsidRPr="000977A8" w:rsidRDefault="008C1CB9" w:rsidP="008C1CB9">
      <w:pPr>
        <w:pStyle w:val="Odsekzoznamu1"/>
        <w:tabs>
          <w:tab w:val="left" w:pos="0"/>
        </w:tabs>
        <w:spacing w:before="240" w:after="240" w:line="240" w:lineRule="auto"/>
        <w:ind w:left="0"/>
        <w:rPr>
          <w:rFonts w:cs="Arial"/>
        </w:rPr>
      </w:pPr>
    </w:p>
    <w:p w:rsidR="008C1CB9" w:rsidRPr="000977A8" w:rsidRDefault="008C1CB9" w:rsidP="008C1CB9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71" w:name="_Toc518289734"/>
      <w:bookmarkStart w:id="72" w:name="_Toc2582338"/>
      <w:r w:rsidRPr="000977A8">
        <w:rPr>
          <w:rFonts w:cs="Arial"/>
        </w:rPr>
        <w:t>Inžinierske siete</w:t>
      </w:r>
      <w:bookmarkEnd w:id="71"/>
      <w:bookmarkEnd w:id="72"/>
    </w:p>
    <w:p w:rsidR="008C1CB9" w:rsidRDefault="008C1CB9" w:rsidP="008C1CB9">
      <w:pPr>
        <w:pStyle w:val="Odsekzoznamu1"/>
        <w:tabs>
          <w:tab w:val="left" w:pos="0"/>
        </w:tabs>
        <w:spacing w:before="240" w:after="240" w:line="240" w:lineRule="auto"/>
        <w:ind w:left="0"/>
        <w:contextualSpacing w:val="0"/>
        <w:rPr>
          <w:rFonts w:cs="Arial"/>
        </w:rPr>
      </w:pPr>
      <w:r w:rsidRPr="000977A8">
        <w:rPr>
          <w:rFonts w:cs="Arial"/>
        </w:rPr>
        <w:t>Prieskum inžinierskych sietí bol zrealizovaný vrátane geodetického zamerania a ich aktual</w:t>
      </w:r>
      <w:r w:rsidRPr="000977A8">
        <w:rPr>
          <w:rFonts w:cs="Arial"/>
        </w:rPr>
        <w:t>i</w:t>
      </w:r>
      <w:r w:rsidRPr="000977A8">
        <w:rPr>
          <w:rFonts w:cs="Arial"/>
        </w:rPr>
        <w:t xml:space="preserve">zácie k termínu </w:t>
      </w:r>
      <w:r>
        <w:rPr>
          <w:rFonts w:cs="Arial"/>
        </w:rPr>
        <w:t>spracovania dokumentácie DSP 02/2016</w:t>
      </w:r>
      <w:r w:rsidRPr="000977A8">
        <w:rPr>
          <w:rFonts w:cs="Arial"/>
        </w:rPr>
        <w:t>. Akékoľvek zmeny si Zhotoviteľ započíta do stavebných nákladov.</w:t>
      </w:r>
    </w:p>
    <w:p w:rsidR="008C1CB9" w:rsidRPr="00146529" w:rsidRDefault="008C1CB9" w:rsidP="008C1CB9">
      <w:pPr>
        <w:numPr>
          <w:ilvl w:val="0"/>
          <w:numId w:val="21"/>
        </w:numPr>
        <w:spacing w:after="0"/>
        <w:ind w:left="426"/>
        <w:rPr>
          <w:rFonts w:cs="Arial"/>
        </w:rPr>
      </w:pPr>
      <w:r w:rsidRPr="00146529">
        <w:rPr>
          <w:rFonts w:cs="Arial"/>
        </w:rPr>
        <w:t xml:space="preserve">Požadujeme zabezpečenie napájania elektrických zariadení el. energiou. </w:t>
      </w:r>
    </w:p>
    <w:p w:rsidR="008C1CB9" w:rsidRPr="00146529" w:rsidRDefault="008C1CB9" w:rsidP="008C1CB9">
      <w:pPr>
        <w:numPr>
          <w:ilvl w:val="0"/>
          <w:numId w:val="21"/>
        </w:numPr>
        <w:spacing w:after="0"/>
        <w:ind w:left="426"/>
        <w:rPr>
          <w:rFonts w:cs="Arial"/>
        </w:rPr>
      </w:pPr>
      <w:r w:rsidRPr="00146529">
        <w:rPr>
          <w:rFonts w:cs="Arial"/>
        </w:rPr>
        <w:lastRenderedPageBreak/>
        <w:t>Tam, kde je zdroj napájania ďaleko (potrebné vybudovanie el. prípojky)  navrhujeme zvážiť použitie, napr. solárnej energie s umiestením solárnych panelov (1 kW výkonu = cca 8 m2 panelu) do napr. protihlukových stien.</w:t>
      </w:r>
    </w:p>
    <w:p w:rsidR="008C1CB9" w:rsidRPr="00146529" w:rsidRDefault="008C1CB9" w:rsidP="008C1CB9">
      <w:pPr>
        <w:numPr>
          <w:ilvl w:val="0"/>
          <w:numId w:val="21"/>
        </w:numPr>
        <w:spacing w:after="0"/>
        <w:ind w:left="426"/>
        <w:rPr>
          <w:rFonts w:cs="Arial"/>
        </w:rPr>
      </w:pPr>
      <w:r>
        <w:rPr>
          <w:rFonts w:cs="Arial"/>
        </w:rPr>
        <w:t>Verejné osvetlenie</w:t>
      </w:r>
      <w:r w:rsidRPr="00146529">
        <w:rPr>
          <w:rFonts w:cs="Arial"/>
        </w:rPr>
        <w:t xml:space="preserve"> na odpočívadlách a</w:t>
      </w:r>
      <w:r>
        <w:rPr>
          <w:rFonts w:cs="Arial"/>
        </w:rPr>
        <w:t> strediskách údržby, ak sa na stavbe nachádzajú</w:t>
      </w:r>
      <w:r w:rsidRPr="00146529">
        <w:rPr>
          <w:rFonts w:cs="Arial"/>
        </w:rPr>
        <w:t xml:space="preserve"> riešiť svietidlami s </w:t>
      </w:r>
      <w:proofErr w:type="spellStart"/>
      <w:r w:rsidRPr="00146529">
        <w:rPr>
          <w:rFonts w:cs="Arial"/>
        </w:rPr>
        <w:t>led-diódovou</w:t>
      </w:r>
      <w:proofErr w:type="spellEnd"/>
      <w:r w:rsidRPr="00146529">
        <w:rPr>
          <w:rFonts w:cs="Arial"/>
        </w:rPr>
        <w:t xml:space="preserve"> technológiou - biela farba</w:t>
      </w:r>
    </w:p>
    <w:p w:rsidR="008C1CB9" w:rsidRPr="00146529" w:rsidRDefault="008C1CB9" w:rsidP="008C1CB9">
      <w:pPr>
        <w:numPr>
          <w:ilvl w:val="0"/>
          <w:numId w:val="21"/>
        </w:numPr>
        <w:spacing w:after="0"/>
        <w:ind w:left="426"/>
        <w:rPr>
          <w:rFonts w:cs="Arial"/>
        </w:rPr>
      </w:pPr>
      <w:r w:rsidRPr="00146529">
        <w:rPr>
          <w:rFonts w:cs="Arial"/>
        </w:rPr>
        <w:t>V prípade, že dodávateľ nezabezpečí aj pripojenie NN prípojky do distribučnej siete, p</w:t>
      </w:r>
      <w:r w:rsidRPr="00146529">
        <w:rPr>
          <w:rFonts w:cs="Arial"/>
        </w:rPr>
        <w:t>o</w:t>
      </w:r>
      <w:r w:rsidRPr="00146529">
        <w:rPr>
          <w:rFonts w:cs="Arial"/>
        </w:rPr>
        <w:t>žadujeme pri preberaní predložiť všetky doklady potrebné k pripojeniu (projekt skuto</w:t>
      </w:r>
      <w:r w:rsidRPr="00146529">
        <w:rPr>
          <w:rFonts w:cs="Arial"/>
        </w:rPr>
        <w:t>č</w:t>
      </w:r>
      <w:r w:rsidRPr="00146529">
        <w:rPr>
          <w:rFonts w:cs="Arial"/>
        </w:rPr>
        <w:t>ného vyhotovenia, revízne správy, úradné skúšky, atesty elektromerových rozvádzačov, vyjadrenia príslušných energetických závodov k projektom nie staršie ako 1 rok, doklad o vlastníctve pozemku pod trafostanicou, resp. elektromerovým rozvádzačom, prípadne iný doklad potvrdzujúci že objekt je postavený legálne, doklad o technickej kolaudácii, prevádzkové poriadky).</w:t>
      </w:r>
    </w:p>
    <w:p w:rsidR="008C1CB9" w:rsidRPr="00146529" w:rsidRDefault="008C1CB9" w:rsidP="008C1CB9">
      <w:pPr>
        <w:pStyle w:val="Odsekzoznamu"/>
        <w:numPr>
          <w:ilvl w:val="0"/>
          <w:numId w:val="21"/>
        </w:numPr>
        <w:spacing w:after="0"/>
        <w:ind w:left="426"/>
        <w:contextualSpacing w:val="0"/>
        <w:rPr>
          <w:rFonts w:cs="Arial"/>
        </w:rPr>
      </w:pPr>
      <w:r w:rsidRPr="00146529">
        <w:rPr>
          <w:rFonts w:cs="Arial"/>
        </w:rPr>
        <w:t>Požadujeme navrhovať dvojtarifné merania tam, kde je to ekonomicky výhodné.</w:t>
      </w:r>
    </w:p>
    <w:p w:rsidR="008C1CB9" w:rsidRPr="00146529" w:rsidRDefault="008C1CB9" w:rsidP="008C1CB9">
      <w:pPr>
        <w:pStyle w:val="Odsekzoznamu"/>
        <w:numPr>
          <w:ilvl w:val="0"/>
          <w:numId w:val="21"/>
        </w:numPr>
        <w:spacing w:after="0"/>
        <w:ind w:left="426"/>
        <w:contextualSpacing w:val="0"/>
        <w:rPr>
          <w:rFonts w:cs="Arial"/>
        </w:rPr>
      </w:pPr>
      <w:r w:rsidRPr="00146529">
        <w:rPr>
          <w:rFonts w:cs="Arial"/>
        </w:rPr>
        <w:t>Trafostanice a VN prípojky distribučného charakteru (z trafostanice sú napájaní aspoň traja odberatelia), výstavbu  riešiť financovaním a realizovaním príslušnej energetiky (ZSE,SSE,VSE) v rámci pripojovacej zmluvy, a podľa vyjadrenia energetiky k projektu. Zhotoviteľ pripraví NN prípojky a rozvádzače s dvojtarifným meraním podľa vyjadrenia energetiky.</w:t>
      </w:r>
    </w:p>
    <w:p w:rsidR="008C1CB9" w:rsidRDefault="008C1CB9" w:rsidP="008C1CB9">
      <w:pPr>
        <w:pStyle w:val="Odsekzoznamu"/>
        <w:numPr>
          <w:ilvl w:val="0"/>
          <w:numId w:val="21"/>
        </w:numPr>
        <w:spacing w:after="0"/>
        <w:ind w:left="426"/>
        <w:contextualSpacing w:val="0"/>
        <w:rPr>
          <w:rFonts w:cs="Arial"/>
        </w:rPr>
      </w:pPr>
      <w:r>
        <w:rPr>
          <w:rFonts w:cs="Arial"/>
        </w:rPr>
        <w:t>Verejné osvetlenie (VO) je potrebné navrhnúť tak, aby podľa možností VO vrátane st</w:t>
      </w:r>
      <w:r>
        <w:rPr>
          <w:rFonts w:cs="Arial"/>
        </w:rPr>
        <w:t>o</w:t>
      </w:r>
      <w:r>
        <w:rPr>
          <w:rFonts w:cs="Arial"/>
        </w:rPr>
        <w:t xml:space="preserve">žiarov nezasahovalo v rámci jedného odberného miesta do dvoch úsekov ciest, ktoré budú spravovať dve rôzne spoločnosti. </w:t>
      </w:r>
    </w:p>
    <w:p w:rsidR="008C1CB9" w:rsidRDefault="008C1CB9" w:rsidP="008C1CB9">
      <w:pPr>
        <w:pStyle w:val="Odsekzoznamu"/>
        <w:numPr>
          <w:ilvl w:val="0"/>
          <w:numId w:val="21"/>
        </w:numPr>
        <w:spacing w:after="0"/>
        <w:ind w:left="426"/>
        <w:contextualSpacing w:val="0"/>
        <w:rPr>
          <w:rFonts w:cs="Arial"/>
        </w:rPr>
      </w:pPr>
      <w:r>
        <w:rPr>
          <w:rFonts w:cs="Arial"/>
        </w:rPr>
        <w:t>Elektrické rozvádzače požadujeme osadiť plastové.</w:t>
      </w:r>
    </w:p>
    <w:p w:rsidR="00B36408" w:rsidRPr="00B36408" w:rsidRDefault="00B36408" w:rsidP="00B36408">
      <w:pPr>
        <w:spacing w:after="0"/>
        <w:ind w:left="66"/>
        <w:rPr>
          <w:rFonts w:cs="Arial"/>
        </w:rPr>
      </w:pPr>
    </w:p>
    <w:p w:rsidR="008C1CB9" w:rsidRDefault="008C1CB9" w:rsidP="008C1CB9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73" w:name="_Toc518289735"/>
      <w:bookmarkStart w:id="74" w:name="_Toc2582339"/>
      <w:r>
        <w:rPr>
          <w:rFonts w:cs="Arial"/>
        </w:rPr>
        <w:t>Vegetačné úpravy</w:t>
      </w:r>
      <w:bookmarkEnd w:id="73"/>
      <w:bookmarkEnd w:id="74"/>
    </w:p>
    <w:p w:rsidR="008C1CB9" w:rsidRPr="009156FD" w:rsidRDefault="008C1CB9" w:rsidP="008C1CB9">
      <w:pPr>
        <w:numPr>
          <w:ilvl w:val="0"/>
          <w:numId w:val="22"/>
        </w:numPr>
        <w:spacing w:after="0"/>
        <w:ind w:left="426" w:hanging="426"/>
        <w:rPr>
          <w:rFonts w:cs="Arial"/>
        </w:rPr>
      </w:pPr>
      <w:r w:rsidRPr="009156FD">
        <w:rPr>
          <w:rFonts w:cs="Arial"/>
        </w:rPr>
        <w:t>Vegetačné úpravy projektov</w:t>
      </w:r>
      <w:r>
        <w:rPr>
          <w:rFonts w:cs="Arial"/>
        </w:rPr>
        <w:t>ať aj realizovať podľa TP 035</w:t>
      </w:r>
      <w:r w:rsidRPr="009156FD">
        <w:rPr>
          <w:rFonts w:cs="Arial"/>
        </w:rPr>
        <w:t xml:space="preserve"> </w:t>
      </w:r>
      <w:r w:rsidRPr="00A005CB">
        <w:rPr>
          <w:rFonts w:cs="Arial"/>
        </w:rPr>
        <w:t>a TKP č.25/2012</w:t>
      </w:r>
      <w:r>
        <w:rPr>
          <w:rFonts w:cs="Arial"/>
        </w:rPr>
        <w:t>.</w:t>
      </w:r>
    </w:p>
    <w:p w:rsidR="008C1CB9" w:rsidRPr="001159BE" w:rsidRDefault="008C1CB9" w:rsidP="008C1CB9">
      <w:pPr>
        <w:numPr>
          <w:ilvl w:val="0"/>
          <w:numId w:val="22"/>
        </w:numPr>
        <w:spacing w:after="0"/>
        <w:ind w:left="426" w:hanging="426"/>
        <w:rPr>
          <w:rFonts w:cs="Arial"/>
        </w:rPr>
      </w:pPr>
      <w:r w:rsidRPr="001159BE">
        <w:rPr>
          <w:rFonts w:cs="Arial"/>
        </w:rPr>
        <w:t xml:space="preserve">Žiadame používať v čo najvyššej miere dreviny z domácich odolných druhov, z príslušných regiónov, kde je projektovaná trasa, výsadba nepôvodných druhov mimo zastavaných území obcí podlieha súhlasu orgánu ochrany prírody. </w:t>
      </w:r>
    </w:p>
    <w:p w:rsidR="008C1CB9" w:rsidRPr="001159BE" w:rsidRDefault="008C1CB9" w:rsidP="008C1CB9">
      <w:pPr>
        <w:numPr>
          <w:ilvl w:val="0"/>
          <w:numId w:val="22"/>
        </w:numPr>
        <w:spacing w:after="0"/>
        <w:ind w:left="426" w:hanging="426"/>
        <w:rPr>
          <w:rFonts w:cs="Arial"/>
        </w:rPr>
      </w:pPr>
      <w:proofErr w:type="spellStart"/>
      <w:r w:rsidRPr="001159BE">
        <w:rPr>
          <w:rFonts w:cs="Arial"/>
        </w:rPr>
        <w:t>Zahumusovať</w:t>
      </w:r>
      <w:proofErr w:type="spellEnd"/>
      <w:r w:rsidRPr="001159BE">
        <w:rPr>
          <w:rFonts w:cs="Arial"/>
        </w:rPr>
        <w:t xml:space="preserve"> svahy zárezov a násypov v prípade výskytu nevhodnej zeminy (na hlušine sa tráva neuchytí). </w:t>
      </w:r>
    </w:p>
    <w:p w:rsidR="008C1CB9" w:rsidRPr="001159BE" w:rsidRDefault="008C1CB9" w:rsidP="008C1CB9">
      <w:pPr>
        <w:numPr>
          <w:ilvl w:val="0"/>
          <w:numId w:val="22"/>
        </w:numPr>
        <w:spacing w:after="0"/>
        <w:ind w:left="426" w:hanging="426"/>
        <w:rPr>
          <w:rFonts w:cs="Arial"/>
        </w:rPr>
      </w:pPr>
      <w:r w:rsidRPr="001159BE">
        <w:rPr>
          <w:rFonts w:cs="Arial"/>
        </w:rPr>
        <w:t xml:space="preserve">Miesta určené na výsadbu čo najskôr zatrávniť a vysadiť, pred výsadbou dôsledne </w:t>
      </w:r>
      <w:r w:rsidR="00C87642" w:rsidRPr="001159BE">
        <w:rPr>
          <w:rFonts w:cs="Arial"/>
        </w:rPr>
        <w:t>o</w:t>
      </w:r>
      <w:r w:rsidR="00C87642" w:rsidRPr="001159BE">
        <w:rPr>
          <w:rFonts w:cs="Arial"/>
        </w:rPr>
        <w:t>d</w:t>
      </w:r>
      <w:r w:rsidR="00C87642" w:rsidRPr="001159BE">
        <w:rPr>
          <w:rFonts w:cs="Arial"/>
        </w:rPr>
        <w:t>strániť</w:t>
      </w:r>
      <w:r w:rsidRPr="001159BE">
        <w:rPr>
          <w:rFonts w:cs="Arial"/>
        </w:rPr>
        <w:t xml:space="preserve"> porasty inváznych rastlín, nenechávať odkrytú pôdu, z dôvodu erózie svahu a zároveň je snaha predísť zakoreneniu ujatiu a šíreniu inváznych druhov rastlín.</w:t>
      </w:r>
    </w:p>
    <w:p w:rsidR="008C1CB9" w:rsidRPr="00A005CB" w:rsidRDefault="008C1CB9" w:rsidP="008C1CB9">
      <w:pPr>
        <w:numPr>
          <w:ilvl w:val="0"/>
          <w:numId w:val="22"/>
        </w:numPr>
        <w:spacing w:after="0"/>
        <w:ind w:left="426" w:hanging="426"/>
        <w:rPr>
          <w:rFonts w:cs="Arial"/>
        </w:rPr>
      </w:pPr>
      <w:r w:rsidRPr="001159BE">
        <w:rPr>
          <w:rFonts w:cs="Arial"/>
        </w:rPr>
        <w:t>Pri návrhu výsadby brať ohľad na kosenie svahovými kosačkami (šírka záberu svahovej</w:t>
      </w:r>
      <w:r w:rsidRPr="002533AA">
        <w:rPr>
          <w:rFonts w:cs="Arial"/>
        </w:rPr>
        <w:t xml:space="preserve"> kosačky na diaľkové ovládanie min.1</w:t>
      </w:r>
      <w:r>
        <w:rPr>
          <w:rFonts w:cs="Arial"/>
        </w:rPr>
        <w:t>,</w:t>
      </w:r>
      <w:r w:rsidRPr="002533AA">
        <w:rPr>
          <w:rFonts w:cs="Arial"/>
        </w:rPr>
        <w:t>1 m) a zabezpečiť dostatočnú šírku medzi radmi kríkov.</w:t>
      </w:r>
    </w:p>
    <w:p w:rsidR="008C1CB9" w:rsidRPr="00A84E97" w:rsidRDefault="008C1CB9" w:rsidP="008C1CB9">
      <w:pPr>
        <w:numPr>
          <w:ilvl w:val="0"/>
          <w:numId w:val="22"/>
        </w:numPr>
        <w:spacing w:after="0"/>
        <w:ind w:left="426" w:hanging="426"/>
        <w:rPr>
          <w:rFonts w:cs="Arial"/>
        </w:rPr>
      </w:pPr>
      <w:r>
        <w:rPr>
          <w:rFonts w:cs="Arial"/>
        </w:rPr>
        <w:t xml:space="preserve">Objednávateľ </w:t>
      </w:r>
      <w:r w:rsidRPr="00A84E97">
        <w:rPr>
          <w:rFonts w:cs="Arial"/>
        </w:rPr>
        <w:t>požaduje dodávateľa vegetačných úprav (cestou zhotoviteľa) na ošetrov</w:t>
      </w:r>
      <w:r w:rsidRPr="00A84E97">
        <w:rPr>
          <w:rFonts w:cs="Arial"/>
        </w:rPr>
        <w:t>a</w:t>
      </w:r>
      <w:r w:rsidRPr="00A84E97">
        <w:rPr>
          <w:rFonts w:cs="Arial"/>
        </w:rPr>
        <w:t>nie vysadenej vegetáci</w:t>
      </w:r>
      <w:r>
        <w:rPr>
          <w:rFonts w:cs="Arial"/>
        </w:rPr>
        <w:t xml:space="preserve">e v zmysle TP </w:t>
      </w:r>
      <w:r w:rsidRPr="00A84E97">
        <w:rPr>
          <w:rFonts w:cs="Arial"/>
        </w:rPr>
        <w:t>0</w:t>
      </w:r>
      <w:r>
        <w:rPr>
          <w:rFonts w:cs="Arial"/>
        </w:rPr>
        <w:t>35</w:t>
      </w:r>
      <w:r w:rsidRPr="00A84E97">
        <w:rPr>
          <w:rFonts w:cs="Arial"/>
        </w:rPr>
        <w:t xml:space="preserve"> po dobu minimálne 2 rokov po preberacom konaní z dôvodu doby zakorenenia vegetácie.</w:t>
      </w:r>
    </w:p>
    <w:p w:rsidR="008C1CB9" w:rsidRPr="00A84E97" w:rsidRDefault="008C1CB9" w:rsidP="008C1CB9">
      <w:pPr>
        <w:numPr>
          <w:ilvl w:val="0"/>
          <w:numId w:val="22"/>
        </w:numPr>
        <w:spacing w:after="0"/>
        <w:ind w:left="426" w:hanging="426"/>
        <w:rPr>
          <w:rFonts w:cs="Arial"/>
        </w:rPr>
      </w:pPr>
      <w:r w:rsidRPr="00A84E97">
        <w:rPr>
          <w:rFonts w:cs="Arial"/>
        </w:rPr>
        <w:t xml:space="preserve">Stromy, ktoré budú vysádzané na </w:t>
      </w:r>
      <w:r w:rsidR="00CA273D">
        <w:rPr>
          <w:rFonts w:cs="Arial"/>
        </w:rPr>
        <w:t>svahoch diaľnice</w:t>
      </w:r>
      <w:r w:rsidRPr="00A84E97">
        <w:rPr>
          <w:rFonts w:cs="Arial"/>
        </w:rPr>
        <w:t xml:space="preserve"> z hľadiska svojej predpokladanej výšky nesmú v prípadoch ich poškodenia alebo vyvrátenia zasiahnuť do vozovky. </w:t>
      </w:r>
    </w:p>
    <w:p w:rsidR="008C1CB9" w:rsidRPr="009156FD" w:rsidRDefault="008C1CB9" w:rsidP="008C1CB9">
      <w:pPr>
        <w:numPr>
          <w:ilvl w:val="0"/>
          <w:numId w:val="22"/>
        </w:numPr>
        <w:spacing w:after="0"/>
        <w:ind w:left="426" w:hanging="426"/>
        <w:rPr>
          <w:rFonts w:cs="Arial"/>
        </w:rPr>
      </w:pPr>
      <w:r w:rsidRPr="00A84E97">
        <w:rPr>
          <w:rFonts w:cs="Arial"/>
        </w:rPr>
        <w:t xml:space="preserve">Je potrebné vykonávať zahustené výsadby vo svahoch v radoch  </w:t>
      </w:r>
      <w:proofErr w:type="spellStart"/>
      <w:r w:rsidRPr="00A84E97">
        <w:rPr>
          <w:rFonts w:cs="Arial"/>
        </w:rPr>
        <w:t>náväzne</w:t>
      </w:r>
      <w:proofErr w:type="spellEnd"/>
      <w:r w:rsidRPr="009156FD">
        <w:rPr>
          <w:rFonts w:cs="Arial"/>
        </w:rPr>
        <w:t xml:space="preserve"> do </w:t>
      </w:r>
      <w:proofErr w:type="spellStart"/>
      <w:r w:rsidRPr="009156FD">
        <w:rPr>
          <w:rFonts w:cs="Arial"/>
        </w:rPr>
        <w:t>trojsponu</w:t>
      </w:r>
      <w:proofErr w:type="spellEnd"/>
      <w:r w:rsidRPr="009156FD">
        <w:rPr>
          <w:rFonts w:cs="Arial"/>
        </w:rPr>
        <w:t xml:space="preserve"> najmä z krov a to v ryhách v zárezoch a v jamách v násypoch z dôvodu, že tento spôsob je najlepšia </w:t>
      </w:r>
      <w:r w:rsidRPr="00262934">
        <w:rPr>
          <w:rFonts w:cs="Arial"/>
        </w:rPr>
        <w:t>ochrana proti erózii spolu so zatrávnením</w:t>
      </w:r>
      <w:r>
        <w:rPr>
          <w:rFonts w:cs="Arial"/>
        </w:rPr>
        <w:t>.</w:t>
      </w:r>
      <w:r w:rsidRPr="009156FD">
        <w:rPr>
          <w:rFonts w:cs="Arial"/>
        </w:rPr>
        <w:t xml:space="preserve"> Stromy vysádzať len na plochác</w:t>
      </w:r>
      <w:r>
        <w:rPr>
          <w:rFonts w:cs="Arial"/>
        </w:rPr>
        <w:t>h, kde to predpisujú TP 035</w:t>
      </w:r>
      <w:r w:rsidRPr="009156FD">
        <w:rPr>
          <w:rFonts w:cs="Arial"/>
        </w:rPr>
        <w:t xml:space="preserve">. V zamokrených pôdach využívať výsadbu </w:t>
      </w:r>
      <w:r w:rsidRPr="00262934">
        <w:rPr>
          <w:rFonts w:cs="Arial"/>
        </w:rPr>
        <w:t>bahenných/ m</w:t>
      </w:r>
      <w:r w:rsidRPr="00262934">
        <w:rPr>
          <w:rFonts w:cs="Arial"/>
        </w:rPr>
        <w:t>o</w:t>
      </w:r>
      <w:r w:rsidRPr="00262934">
        <w:rPr>
          <w:rFonts w:cs="Arial"/>
        </w:rPr>
        <w:t>čiarnych</w:t>
      </w:r>
      <w:r w:rsidRPr="009156FD">
        <w:rPr>
          <w:rFonts w:cs="Arial"/>
        </w:rPr>
        <w:t xml:space="preserve"> rastlinných druhov. </w:t>
      </w:r>
    </w:p>
    <w:p w:rsidR="008C1CB9" w:rsidRDefault="008C1CB9" w:rsidP="008C1CB9">
      <w:pPr>
        <w:numPr>
          <w:ilvl w:val="0"/>
          <w:numId w:val="22"/>
        </w:numPr>
        <w:spacing w:after="0"/>
        <w:ind w:left="426" w:hanging="426"/>
        <w:rPr>
          <w:rFonts w:cs="Arial"/>
        </w:rPr>
      </w:pPr>
      <w:r w:rsidRPr="009156FD">
        <w:rPr>
          <w:rFonts w:cs="Arial"/>
        </w:rPr>
        <w:lastRenderedPageBreak/>
        <w:t>Na</w:t>
      </w:r>
      <w:r>
        <w:rPr>
          <w:rFonts w:cs="Arial"/>
        </w:rPr>
        <w:t xml:space="preserve"> </w:t>
      </w:r>
      <w:r w:rsidRPr="009156FD">
        <w:rPr>
          <w:rFonts w:cs="Arial"/>
        </w:rPr>
        <w:t>odpočívadlách a iných podobných objektoch sa najprv zrealizujú výsadby a po nich sa vykoná ručné zatrávnenie priľahlých plôch. Pre sadovnícke úpravy sa pôdne podkl</w:t>
      </w:r>
      <w:r w:rsidRPr="009156FD">
        <w:rPr>
          <w:rFonts w:cs="Arial"/>
        </w:rPr>
        <w:t>a</w:t>
      </w:r>
      <w:r w:rsidRPr="009156FD">
        <w:rPr>
          <w:rFonts w:cs="Arial"/>
        </w:rPr>
        <w:t>dy, navážky a ich spracovanie vykonávať kvalitnejšie ako na iných objektoch.</w:t>
      </w:r>
    </w:p>
    <w:p w:rsidR="00B36408" w:rsidRPr="009156FD" w:rsidRDefault="00B36408" w:rsidP="00B36408">
      <w:pPr>
        <w:spacing w:after="0"/>
        <w:rPr>
          <w:rFonts w:cs="Arial"/>
        </w:rPr>
      </w:pPr>
    </w:p>
    <w:p w:rsidR="008C1CB9" w:rsidRPr="009C5BE0" w:rsidRDefault="008C1CB9" w:rsidP="008C1CB9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75" w:name="_Toc518289736"/>
      <w:bookmarkStart w:id="76" w:name="_Toc2582340"/>
      <w:r w:rsidRPr="000977A8">
        <w:rPr>
          <w:rFonts w:cs="Arial"/>
        </w:rPr>
        <w:t>Technický dozor</w:t>
      </w:r>
      <w:bookmarkEnd w:id="75"/>
      <w:bookmarkEnd w:id="76"/>
    </w:p>
    <w:p w:rsidR="008C1CB9" w:rsidRDefault="008C1CB9" w:rsidP="008C1CB9">
      <w:pPr>
        <w:pStyle w:val="Odsekzoznamu1"/>
        <w:spacing w:after="120" w:line="240" w:lineRule="auto"/>
        <w:ind w:left="0"/>
        <w:rPr>
          <w:rFonts w:cs="Arial"/>
        </w:rPr>
      </w:pPr>
      <w:r w:rsidRPr="000977A8">
        <w:rPr>
          <w:rFonts w:cs="Arial"/>
        </w:rPr>
        <w:t>V zmysle vyjadrení správcov inžinierskych sietí  je potrebné zabezpečiť technický dozor správcu/dohľad  a </w:t>
      </w:r>
      <w:r w:rsidR="00D33CDC">
        <w:rPr>
          <w:rFonts w:cs="Arial"/>
        </w:rPr>
        <w:t>z</w:t>
      </w:r>
      <w:r w:rsidRPr="000977A8">
        <w:rPr>
          <w:rFonts w:cs="Arial"/>
        </w:rPr>
        <w:t xml:space="preserve">hotoviteľ je povinný  uvedené zabezpečiť a zahrnúť do navrhovanej zmluvnej ceny </w:t>
      </w:r>
    </w:p>
    <w:p w:rsidR="008C1CB9" w:rsidRDefault="008C1CB9" w:rsidP="008C1CB9">
      <w:pPr>
        <w:pStyle w:val="Odsekzoznamu1"/>
        <w:spacing w:after="120" w:line="240" w:lineRule="auto"/>
        <w:ind w:left="0"/>
        <w:rPr>
          <w:rFonts w:cs="Arial"/>
        </w:rPr>
      </w:pPr>
    </w:p>
    <w:p w:rsidR="008C1CB9" w:rsidRPr="00846543" w:rsidRDefault="00CA62DF" w:rsidP="008C1CB9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77" w:name="_Toc518289737"/>
      <w:bookmarkStart w:id="78" w:name="_Toc2582341"/>
      <w:r>
        <w:rPr>
          <w:rFonts w:cs="Arial"/>
        </w:rPr>
        <w:t xml:space="preserve">ZABEZPEčENIE </w:t>
      </w:r>
      <w:r w:rsidR="008C1CB9" w:rsidRPr="00846543">
        <w:rPr>
          <w:rFonts w:cs="Arial"/>
        </w:rPr>
        <w:t>stavebného povolenia</w:t>
      </w:r>
      <w:bookmarkEnd w:id="77"/>
      <w:bookmarkEnd w:id="78"/>
    </w:p>
    <w:p w:rsidR="00633E11" w:rsidRDefault="00CA62DF" w:rsidP="008C1CB9">
      <w:r>
        <w:t>Objednávateľ pri odovzdaní</w:t>
      </w:r>
      <w:r w:rsidR="00633E11">
        <w:t xml:space="preserve"> staveniska odovzdá zhotoviteľovi </w:t>
      </w:r>
      <w:r>
        <w:t xml:space="preserve">právoplatné </w:t>
      </w:r>
      <w:r w:rsidR="00633E11">
        <w:t>stavebné povol</w:t>
      </w:r>
      <w:r w:rsidR="00633E11">
        <w:t>e</w:t>
      </w:r>
      <w:r w:rsidR="00633E11">
        <w:t xml:space="preserve">nie vydané pre dokumentáciu </w:t>
      </w:r>
      <w:r w:rsidR="003B12DD">
        <w:t xml:space="preserve">Diaľnica D1 Bratislava-Senec, rozšírenie na 6-pruh, 1.úsek km 0,000-3,638 (13,600-17,238 D1)-  </w:t>
      </w:r>
      <w:r w:rsidR="00633E11">
        <w:t xml:space="preserve">DSP 02/2016. Zmeny stavebných objektov, </w:t>
      </w:r>
      <w:r w:rsidR="00FC1F5A">
        <w:t>na</w:t>
      </w:r>
      <w:r w:rsidR="00633E11">
        <w:t xml:space="preserve"> ktoré bude </w:t>
      </w:r>
      <w:r w:rsidR="00FC1F5A">
        <w:t>vzťahovať</w:t>
      </w:r>
      <w:r w:rsidR="00633E11">
        <w:t xml:space="preserve"> zmen</w:t>
      </w:r>
      <w:r w:rsidR="0064578D">
        <w:t>a</w:t>
      </w:r>
      <w:r w:rsidR="00633E11">
        <w:t xml:space="preserve"> stavby pred dokončením </w:t>
      </w:r>
      <w:r w:rsidR="00FC1F5A">
        <w:t xml:space="preserve">zabezpečí </w:t>
      </w:r>
      <w:r w:rsidR="00633E11">
        <w:t xml:space="preserve">zhotoviteľ stavby. </w:t>
      </w:r>
    </w:p>
    <w:p w:rsidR="00DF33E7" w:rsidRPr="00A17E07" w:rsidRDefault="00DF33E7" w:rsidP="00DF33E7">
      <w:r w:rsidRPr="00A17E07">
        <w:t>Hranica trvalého záberu, ktorá je zadefinovaná v dokumentácii pre územné rozhodnutie je pre budúceho zhotoviteľa záväzná.</w:t>
      </w:r>
    </w:p>
    <w:p w:rsidR="00DF33E7" w:rsidRPr="00A17E07" w:rsidRDefault="00DF33E7" w:rsidP="00DF33E7">
      <w:r w:rsidRPr="00A17E07">
        <w:t>V rámci platného územného rozhodnutia je zhotoviteľovi umožnené navrhnúť ekonomicky výhodné úpravy technického riešenia.</w:t>
      </w:r>
    </w:p>
    <w:p w:rsidR="00DF33E7" w:rsidRPr="00A17E07" w:rsidRDefault="00DF33E7" w:rsidP="00DF33E7">
      <w:r w:rsidRPr="00A17E07">
        <w:t>Ak budú zmeny technického riešenia predložené zhotoviteľom vyžadovať zmenu stavebného povolenia bude zhotoviteľ zodpovedný za vybavenie zmeny</w:t>
      </w:r>
      <w:r>
        <w:t xml:space="preserve"> stavby pred dokončením</w:t>
      </w:r>
      <w:r w:rsidRPr="00A17E07">
        <w:t xml:space="preserve"> vrátane všetkých potrebných dokumentácií.</w:t>
      </w:r>
    </w:p>
    <w:p w:rsidR="0082362E" w:rsidRDefault="0082362E" w:rsidP="0082362E">
      <w:pPr>
        <w:pStyle w:val="Nadpis2"/>
        <w:tabs>
          <w:tab w:val="clear" w:pos="851"/>
        </w:tabs>
        <w:ind w:left="709" w:hanging="709"/>
        <w:jc w:val="left"/>
        <w:rPr>
          <w:rFonts w:cs="Arial"/>
        </w:rPr>
      </w:pPr>
      <w:bookmarkStart w:id="79" w:name="_Toc2582342"/>
      <w:r w:rsidRPr="0082362E">
        <w:rPr>
          <w:rFonts w:cs="Arial"/>
        </w:rPr>
        <w:t>Dopravné značenie po dobu výstavby</w:t>
      </w:r>
      <w:bookmarkEnd w:id="79"/>
    </w:p>
    <w:p w:rsidR="0082362E" w:rsidRDefault="0082362E" w:rsidP="0082362E">
      <w:pPr>
        <w:spacing w:after="0" w:line="240" w:lineRule="auto"/>
      </w:pPr>
      <w:r>
        <w:t>Schéma riešenia zobrazen</w:t>
      </w:r>
      <w:r w:rsidR="00FC1F5A">
        <w:t>á</w:t>
      </w:r>
      <w:r>
        <w:t xml:space="preserve"> vo </w:t>
      </w:r>
      <w:r w:rsidRPr="00846543">
        <w:rPr>
          <w:rFonts w:cs="Arial"/>
          <w:b/>
        </w:rPr>
        <w:t>Zväzk</w:t>
      </w:r>
      <w:r>
        <w:rPr>
          <w:rFonts w:cs="Arial"/>
          <w:b/>
        </w:rPr>
        <w:t>u</w:t>
      </w:r>
      <w:r w:rsidRPr="00846543">
        <w:rPr>
          <w:rFonts w:cs="Arial"/>
          <w:b/>
        </w:rPr>
        <w:t xml:space="preserve"> 5</w:t>
      </w:r>
      <w:r w:rsidR="007258B4">
        <w:rPr>
          <w:rFonts w:cs="Arial"/>
          <w:b/>
        </w:rPr>
        <w:t xml:space="preserve"> </w:t>
      </w:r>
      <w:r>
        <w:rPr>
          <w:rFonts w:cs="Arial"/>
          <w:b/>
        </w:rPr>
        <w:t>nie je záväzn</w:t>
      </w:r>
      <w:r w:rsidR="00FC1F5A">
        <w:rPr>
          <w:rFonts w:cs="Arial"/>
          <w:b/>
        </w:rPr>
        <w:t>á</w:t>
      </w:r>
      <w:r>
        <w:rPr>
          <w:rFonts w:cs="Arial"/>
          <w:b/>
        </w:rPr>
        <w:t>.</w:t>
      </w:r>
    </w:p>
    <w:p w:rsidR="0082362E" w:rsidRDefault="0082362E" w:rsidP="0082362E">
      <w:pPr>
        <w:spacing w:after="0" w:line="240" w:lineRule="auto"/>
      </w:pPr>
      <w:r>
        <w:t>Rozsah prác súvis</w:t>
      </w:r>
      <w:r w:rsidR="00FC1F5A">
        <w:t>í</w:t>
      </w:r>
      <w:r>
        <w:t xml:space="preserve"> s výstavbou </w:t>
      </w:r>
      <w:r w:rsidR="00722252">
        <w:t>mostného objektu SO 232-05</w:t>
      </w:r>
      <w:r>
        <w:t xml:space="preserve"> a s nutnosťou dočasne pr</w:t>
      </w:r>
      <w:r>
        <w:t>e</w:t>
      </w:r>
      <w:r>
        <w:t xml:space="preserve">viesť dopravu na jeden jazdný pás. </w:t>
      </w:r>
    </w:p>
    <w:p w:rsidR="0082362E" w:rsidRDefault="0082362E" w:rsidP="0082362E">
      <w:pPr>
        <w:spacing w:after="0" w:line="240" w:lineRule="auto"/>
      </w:pPr>
      <w:r>
        <w:t xml:space="preserve">Výstavba </w:t>
      </w:r>
      <w:r w:rsidR="00B0750C">
        <w:t>m</w:t>
      </w:r>
      <w:r w:rsidR="0064578D">
        <w:t>ostného objektu 232-05</w:t>
      </w:r>
      <w:r>
        <w:t xml:space="preserve"> sa predpokladá po poloviciach s uzatvorením protiľahl</w:t>
      </w:r>
      <w:r>
        <w:t>é</w:t>
      </w:r>
      <w:r>
        <w:t xml:space="preserve">ho jazdného pásu. Na </w:t>
      </w:r>
      <w:r w:rsidR="00B0750C">
        <w:t xml:space="preserve">prevádzkovanom </w:t>
      </w:r>
      <w:r>
        <w:t xml:space="preserve">jazdnom </w:t>
      </w:r>
      <w:r w:rsidR="00B0750C">
        <w:t xml:space="preserve">páse </w:t>
      </w:r>
      <w:r>
        <w:t>bude doprava zvedená do 2+2 jaz</w:t>
      </w:r>
      <w:r>
        <w:t>d</w:t>
      </w:r>
      <w:r>
        <w:t xml:space="preserve">ných pruhov (v každom smere 2 jazdné pruhy). </w:t>
      </w:r>
    </w:p>
    <w:p w:rsidR="00AE5513" w:rsidRDefault="00AE5513" w:rsidP="0082362E">
      <w:pPr>
        <w:spacing w:after="0" w:line="240" w:lineRule="auto"/>
      </w:pPr>
    </w:p>
    <w:p w:rsidR="0082362E" w:rsidRDefault="0082362E" w:rsidP="0082362E">
      <w:pPr>
        <w:spacing w:after="0" w:line="240" w:lineRule="auto"/>
      </w:pPr>
      <w:r>
        <w:t xml:space="preserve">Súčasťou </w:t>
      </w:r>
      <w:r w:rsidR="00AE5513">
        <w:t>dopravného značenia</w:t>
      </w:r>
      <w:r>
        <w:t xml:space="preserve"> sú tieto práce:</w:t>
      </w:r>
    </w:p>
    <w:p w:rsidR="0082362E" w:rsidRDefault="0082362E" w:rsidP="0082362E">
      <w:pPr>
        <w:pStyle w:val="Odsekzoznamu"/>
        <w:numPr>
          <w:ilvl w:val="0"/>
          <w:numId w:val="2"/>
        </w:numPr>
        <w:spacing w:after="0" w:line="240" w:lineRule="auto"/>
      </w:pPr>
      <w:r>
        <w:t>Demontáž jestvujúcich betónových zvodidiel v strednom deliacom pás</w:t>
      </w:r>
      <w:r w:rsidR="0064578D">
        <w:t>e</w:t>
      </w:r>
      <w:r>
        <w:t xml:space="preserve"> umožňujúc</w:t>
      </w:r>
      <w:r w:rsidR="0064578D">
        <w:t>a</w:t>
      </w:r>
      <w:r>
        <w:t xml:space="preserve"> prevedenie dopravy na jeden jazdný </w:t>
      </w:r>
      <w:r w:rsidR="000534E4">
        <w:t>pás</w:t>
      </w:r>
      <w:r>
        <w:t xml:space="preserve"> (predpokladaná dĺžka prejazdov 240m = 2 pr</w:t>
      </w:r>
      <w:r>
        <w:t>e</w:t>
      </w:r>
      <w:r>
        <w:t>jazdy dĺžky 120m)</w:t>
      </w:r>
    </w:p>
    <w:p w:rsidR="0082362E" w:rsidRDefault="0082362E" w:rsidP="0082362E">
      <w:pPr>
        <w:pStyle w:val="Odsekzoznamu"/>
        <w:numPr>
          <w:ilvl w:val="0"/>
          <w:numId w:val="2"/>
        </w:numPr>
        <w:spacing w:after="0" w:line="240" w:lineRule="auto"/>
      </w:pPr>
      <w:r>
        <w:t xml:space="preserve">Dočasné dopravné značenie po dobu vylúčenia dopravy na jednom jazdnom </w:t>
      </w:r>
      <w:r w:rsidR="00B0750C">
        <w:t>páse</w:t>
      </w:r>
      <w:r>
        <w:t xml:space="preserve"> D1</w:t>
      </w:r>
    </w:p>
    <w:p w:rsidR="00CA273D" w:rsidRDefault="0082362E" w:rsidP="0082362E">
      <w:pPr>
        <w:spacing w:after="0" w:line="240" w:lineRule="auto"/>
      </w:pPr>
      <w:r>
        <w:t>(inštalácia + nasledovná demontáž).</w:t>
      </w:r>
    </w:p>
    <w:p w:rsidR="00CA273D" w:rsidRPr="00D73F0E" w:rsidRDefault="00CA273D" w:rsidP="0082362E">
      <w:pPr>
        <w:spacing w:after="0" w:line="240" w:lineRule="auto"/>
      </w:pPr>
      <w:r w:rsidRPr="00D73F0E">
        <w:t xml:space="preserve">Maximálna dĺžka obmedzenia dopravy na jazdnom </w:t>
      </w:r>
      <w:r w:rsidR="00B0750C">
        <w:t>páse</w:t>
      </w:r>
      <w:r w:rsidRPr="00D73F0E">
        <w:t xml:space="preserve"> pri výstavbe </w:t>
      </w:r>
      <w:r w:rsidR="0064578D">
        <w:t>polovice</w:t>
      </w:r>
      <w:r w:rsidR="0064578D" w:rsidRPr="00D73F0E">
        <w:t xml:space="preserve"> </w:t>
      </w:r>
      <w:r w:rsidRPr="00D73F0E">
        <w:t xml:space="preserve">mosta </w:t>
      </w:r>
      <w:r w:rsidR="00F96936">
        <w:t xml:space="preserve">SO </w:t>
      </w:r>
      <w:r w:rsidR="0064578D">
        <w:t xml:space="preserve">232-05 je </w:t>
      </w:r>
      <w:r w:rsidR="00D73F0E" w:rsidRPr="00D73F0E">
        <w:t>9</w:t>
      </w:r>
      <w:r w:rsidRPr="00D73F0E">
        <w:t xml:space="preserve"> </w:t>
      </w:r>
      <w:r w:rsidR="00FC1F5A">
        <w:t>dní</w:t>
      </w:r>
      <w:r w:rsidRPr="00D73F0E">
        <w:t>.</w:t>
      </w:r>
    </w:p>
    <w:p w:rsidR="00CA273D" w:rsidRDefault="00CA273D" w:rsidP="0082362E">
      <w:pPr>
        <w:spacing w:after="0" w:line="240" w:lineRule="auto"/>
      </w:pPr>
      <w:r w:rsidRPr="00D73F0E">
        <w:t xml:space="preserve">Predpokladaná dĺžka obmedzenia dopravy na jednom </w:t>
      </w:r>
      <w:r w:rsidR="00FC1F5A">
        <w:t xml:space="preserve">jazdnom </w:t>
      </w:r>
      <w:r w:rsidR="00B0750C">
        <w:t>páse</w:t>
      </w:r>
      <w:r w:rsidRPr="00D73F0E">
        <w:t xml:space="preserve"> pri výstavbe </w:t>
      </w:r>
      <w:r w:rsidR="0064578D">
        <w:t>polovice</w:t>
      </w:r>
      <w:r w:rsidR="0064578D" w:rsidRPr="00D73F0E">
        <w:t xml:space="preserve"> </w:t>
      </w:r>
      <w:r w:rsidRPr="00D73F0E">
        <w:t xml:space="preserve">mosta </w:t>
      </w:r>
      <w:r w:rsidR="0064578D">
        <w:t xml:space="preserve">je maximálne </w:t>
      </w:r>
      <w:r w:rsidRPr="00D73F0E">
        <w:t>9</w:t>
      </w:r>
      <w:r w:rsidR="00D73F0E" w:rsidRPr="00D73F0E">
        <w:t xml:space="preserve"> </w:t>
      </w:r>
      <w:r w:rsidR="00FC1F5A">
        <w:t>dní</w:t>
      </w:r>
      <w:r w:rsidRPr="00D73F0E">
        <w:t>.</w:t>
      </w:r>
      <w:r w:rsidR="008F7009">
        <w:t xml:space="preserve"> V zmysle súhlasného stanoviska </w:t>
      </w:r>
      <w:r w:rsidR="0064578D">
        <w:t xml:space="preserve"> Ministerstva vnútra </w:t>
      </w:r>
      <w:r w:rsidR="0015434E">
        <w:t xml:space="preserve"> SR zo </w:t>
      </w:r>
      <w:r w:rsidR="008F7009">
        <w:t>dňa</w:t>
      </w:r>
      <w:r w:rsidR="0015434E">
        <w:t xml:space="preserve"> </w:t>
      </w:r>
      <w:r w:rsidR="0064578D">
        <w:t>18</w:t>
      </w:r>
      <w:r w:rsidR="0015434E">
        <w:t>.02.2019 je maximálna lehota obmedzenia</w:t>
      </w:r>
      <w:r w:rsidR="0064578D">
        <w:t xml:space="preserve"> dopravy na 2+2 jazdné pruhy</w:t>
      </w:r>
      <w:r w:rsidR="0015434E">
        <w:t xml:space="preserve"> na diaľnici 2</w:t>
      </w:r>
      <w:r w:rsidR="0064578D">
        <w:t xml:space="preserve">krát </w:t>
      </w:r>
      <w:r w:rsidR="0015434E">
        <w:t>9 dní.</w:t>
      </w:r>
    </w:p>
    <w:p w:rsidR="00CA273D" w:rsidRDefault="00CA273D" w:rsidP="0082362E">
      <w:pPr>
        <w:spacing w:after="0" w:line="240" w:lineRule="auto"/>
      </w:pPr>
    </w:p>
    <w:p w:rsidR="0082362E" w:rsidRPr="00784780" w:rsidRDefault="00E26EC2" w:rsidP="0082362E">
      <w:pPr>
        <w:spacing w:after="0" w:line="240" w:lineRule="auto"/>
      </w:pPr>
      <w:r>
        <w:t>Predpokladané š</w:t>
      </w:r>
      <w:r w:rsidR="0082362E" w:rsidRPr="00784780">
        <w:t>írkové usporiadanie</w:t>
      </w:r>
      <w:r w:rsidR="0082362E">
        <w:t xml:space="preserve"> pre provizórne vedenie dopravy v usporiadan</w:t>
      </w:r>
      <w:r w:rsidR="00FC1F5A">
        <w:t>í</w:t>
      </w:r>
      <w:r w:rsidR="0082362E">
        <w:t xml:space="preserve"> 2+2</w:t>
      </w:r>
      <w:r>
        <w:t xml:space="preserve"> na  jednom jazdnom </w:t>
      </w:r>
      <w:r w:rsidR="0064578D">
        <w:t xml:space="preserve">pruhu </w:t>
      </w:r>
      <w:r>
        <w:t>(na základe prerokovania so zástupcom polície SR</w:t>
      </w:r>
      <w:r w:rsidR="00D73F0E">
        <w:t>)</w:t>
      </w:r>
      <w:r w:rsidR="0082362E" w:rsidRPr="00784780">
        <w:t>:</w:t>
      </w:r>
    </w:p>
    <w:p w:rsidR="0082362E" w:rsidRDefault="0082362E" w:rsidP="0082362E">
      <w:pPr>
        <w:spacing w:after="0" w:line="240" w:lineRule="auto"/>
      </w:pPr>
      <w:r>
        <w:tab/>
        <w:t>- vonkajší jazdný pruh smer 1</w:t>
      </w:r>
      <w:r>
        <w:tab/>
      </w:r>
      <w:r>
        <w:tab/>
        <w:t>3,25 m</w:t>
      </w:r>
    </w:p>
    <w:p w:rsidR="0082362E" w:rsidRDefault="0082362E" w:rsidP="0082362E">
      <w:pPr>
        <w:spacing w:after="0" w:line="240" w:lineRule="auto"/>
      </w:pPr>
      <w:r>
        <w:tab/>
        <w:t>- vnútorný jazdný pruh smer 1</w:t>
      </w:r>
      <w:r>
        <w:tab/>
      </w:r>
      <w:r>
        <w:tab/>
        <w:t>2,50 m (obmedzená šírka vozidiel 2,0m)</w:t>
      </w:r>
    </w:p>
    <w:p w:rsidR="0082362E" w:rsidRDefault="0082362E" w:rsidP="0082362E">
      <w:pPr>
        <w:spacing w:after="0" w:line="240" w:lineRule="auto"/>
      </w:pPr>
      <w:r w:rsidRPr="00784780">
        <w:lastRenderedPageBreak/>
        <w:tab/>
        <w:t xml:space="preserve">- </w:t>
      </w:r>
      <w:r>
        <w:t>vnútorný jazdný pruh smer 2</w:t>
      </w:r>
      <w:r>
        <w:tab/>
      </w:r>
      <w:r>
        <w:tab/>
        <w:t>2,50 m (obmedzená šírka vozidiel 2,0m)</w:t>
      </w:r>
    </w:p>
    <w:p w:rsidR="0082362E" w:rsidRPr="008644EE" w:rsidRDefault="0082362E" w:rsidP="0082362E">
      <w:pPr>
        <w:spacing w:after="0" w:line="240" w:lineRule="auto"/>
        <w:rPr>
          <w:u w:val="single"/>
        </w:rPr>
      </w:pPr>
      <w:r w:rsidRPr="008644EE">
        <w:rPr>
          <w:u w:val="single"/>
        </w:rPr>
        <w:tab/>
        <w:t>- vonkajší jazdný pruh smer 2</w:t>
      </w:r>
      <w:r w:rsidRPr="008644EE">
        <w:rPr>
          <w:u w:val="single"/>
        </w:rPr>
        <w:tab/>
      </w:r>
      <w:r w:rsidRPr="008644EE">
        <w:rPr>
          <w:u w:val="single"/>
        </w:rPr>
        <w:tab/>
        <w:t>3,25 m</w:t>
      </w:r>
    </w:p>
    <w:p w:rsidR="0082362E" w:rsidRDefault="0082362E" w:rsidP="0082362E">
      <w:pPr>
        <w:spacing w:after="0" w:line="240" w:lineRule="auto"/>
      </w:pPr>
      <w:r>
        <w:tab/>
        <w:t>- spolu šírka dočasného jazdného pásu</w:t>
      </w:r>
      <w:r>
        <w:tab/>
        <w:t>11,50 m</w:t>
      </w:r>
    </w:p>
    <w:p w:rsidR="0082362E" w:rsidRDefault="0082362E" w:rsidP="0082362E">
      <w:pPr>
        <w:spacing w:after="0" w:line="240" w:lineRule="auto"/>
      </w:pPr>
    </w:p>
    <w:p w:rsidR="0082362E" w:rsidRDefault="00AE5513" w:rsidP="0082362E">
      <w:pPr>
        <w:spacing w:before="100" w:beforeAutospacing="1" w:after="100" w:afterAutospacing="1" w:line="240" w:lineRule="auto"/>
      </w:pPr>
      <w:r>
        <w:t xml:space="preserve">Na vonkajšom jazdnom </w:t>
      </w:r>
      <w:r w:rsidR="00B0750C">
        <w:t xml:space="preserve">pruhu </w:t>
      </w:r>
      <w:r w:rsidR="0082362E">
        <w:t>bude ponechané jestvujúce oceľové zvodidlo cestné. Toto zvodidlo bude odstránené iba v mieste nove budovaných mostných objektov na ktorých bude dočasne osadené betónové zvodidlo.</w:t>
      </w:r>
    </w:p>
    <w:p w:rsidR="0082362E" w:rsidRDefault="0082362E" w:rsidP="0082362E">
      <w:pPr>
        <w:spacing w:before="100" w:beforeAutospacing="1" w:after="100" w:afterAutospacing="1" w:line="240" w:lineRule="auto"/>
      </w:pPr>
      <w:r>
        <w:t>V strednom deliacom pás</w:t>
      </w:r>
      <w:r w:rsidR="008F7009">
        <w:t>e</w:t>
      </w:r>
      <w:r>
        <w:t xml:space="preserve"> bude ponechané jestvujúce betónové zvodidlo, ktoré bude o</w:t>
      </w:r>
      <w:r>
        <w:t>d</w:t>
      </w:r>
      <w:r>
        <w:t>stránené iba v mieste prejazdu stredného deliaceho pásu. V mieste nov</w:t>
      </w:r>
      <w:r w:rsidR="008F7009">
        <w:t>o</w:t>
      </w:r>
      <w:r>
        <w:t xml:space="preserve"> budovaných mos</w:t>
      </w:r>
      <w:r>
        <w:t>t</w:t>
      </w:r>
      <w:r>
        <w:t>ných objektov bude toto betónové zvodidlo priečn</w:t>
      </w:r>
      <w:r w:rsidR="0023105A">
        <w:t>e</w:t>
      </w:r>
      <w:r>
        <w:t xml:space="preserve"> posunuté.</w:t>
      </w:r>
    </w:p>
    <w:p w:rsidR="00FC4DA4" w:rsidRDefault="00FC4DA4" w:rsidP="00FC4DA4">
      <w:r w:rsidRPr="008E79B2">
        <w:t>V rámci rokovan</w:t>
      </w:r>
      <w:r w:rsidR="0064578D">
        <w:t>í</w:t>
      </w:r>
      <w:r w:rsidRPr="008E79B2">
        <w:t xml:space="preserve"> s </w:t>
      </w:r>
      <w:r w:rsidR="0064578D">
        <w:t>P</w:t>
      </w:r>
      <w:r w:rsidRPr="008E79B2">
        <w:t xml:space="preserve">rezídiom policajného zboru SR bolo </w:t>
      </w:r>
      <w:r w:rsidR="0064578D">
        <w:t>odsúhlasené</w:t>
      </w:r>
      <w:r w:rsidR="0064578D" w:rsidRPr="008E79B2">
        <w:t xml:space="preserve"> </w:t>
      </w:r>
      <w:r w:rsidRPr="008E79B2">
        <w:t xml:space="preserve">riešenie výstavby </w:t>
      </w:r>
      <w:r w:rsidR="00B0750C">
        <w:t>mostného objektu 232-05</w:t>
      </w:r>
      <w:r w:rsidRPr="008E79B2">
        <w:t xml:space="preserve"> pri vylúčen</w:t>
      </w:r>
      <w:r w:rsidR="008F7009">
        <w:t>í</w:t>
      </w:r>
      <w:r w:rsidRPr="008E79B2">
        <w:t xml:space="preserve"> dopravy na jednom jazdnom pás</w:t>
      </w:r>
      <w:r w:rsidR="008F7009">
        <w:t>e</w:t>
      </w:r>
      <w:r w:rsidRPr="008E79B2">
        <w:t xml:space="preserve">, pričom na druhom jazdnom </w:t>
      </w:r>
      <w:proofErr w:type="spellStart"/>
      <w:r w:rsidRPr="008E79B2">
        <w:t>pás</w:t>
      </w:r>
      <w:r w:rsidR="008F7009">
        <w:t>e</w:t>
      </w:r>
      <w:r w:rsidRPr="008E79B2">
        <w:t>bude</w:t>
      </w:r>
      <w:proofErr w:type="spellEnd"/>
      <w:r w:rsidRPr="008E79B2">
        <w:t xml:space="preserve"> diaľničná doprava veden</w:t>
      </w:r>
      <w:r w:rsidR="008F7009">
        <w:t>á</w:t>
      </w:r>
      <w:r w:rsidRPr="008E79B2">
        <w:t xml:space="preserve"> obojsmerne v usporiadan</w:t>
      </w:r>
      <w:r w:rsidR="008F7009">
        <w:t>í</w:t>
      </w:r>
      <w:r w:rsidRPr="008E79B2">
        <w:t xml:space="preserve"> 2+2.</w:t>
      </w:r>
    </w:p>
    <w:p w:rsidR="00FC4DA4" w:rsidRPr="008E79B2" w:rsidRDefault="00FC4DA4" w:rsidP="00FC4DA4">
      <w:r>
        <w:t>R</w:t>
      </w:r>
      <w:r w:rsidRPr="008E79B2">
        <w:t>iešenie bolo zo strany polície SR akceptované pri dodržaní týchto podmienok:</w:t>
      </w:r>
    </w:p>
    <w:p w:rsidR="00FC4DA4" w:rsidRPr="008E79B2" w:rsidRDefault="00FC4DA4" w:rsidP="00FC4DA4">
      <w:pPr>
        <w:numPr>
          <w:ilvl w:val="0"/>
          <w:numId w:val="50"/>
        </w:numPr>
        <w:spacing w:after="120" w:line="240" w:lineRule="auto"/>
      </w:pPr>
      <w:r w:rsidRPr="008E79B2">
        <w:t xml:space="preserve">Maximálna </w:t>
      </w:r>
      <w:r w:rsidR="00681743">
        <w:t>lehota</w:t>
      </w:r>
      <w:r w:rsidRPr="008E79B2">
        <w:t xml:space="preserve"> výstavby jednej polovice mostného objektu </w:t>
      </w:r>
      <w:r w:rsidR="00F96936">
        <w:t xml:space="preserve">SO </w:t>
      </w:r>
      <w:r w:rsidR="00B0750C">
        <w:t xml:space="preserve">232-05 je </w:t>
      </w:r>
      <w:r w:rsidRPr="008E79B2">
        <w:t>9 dní (doprava D1 vedená obojsmerne na 1 jazdnom pásu v usporiadan</w:t>
      </w:r>
      <w:r w:rsidR="002536A6">
        <w:t>í</w:t>
      </w:r>
      <w:r w:rsidRPr="008E79B2">
        <w:t xml:space="preserve"> 2+2). Spolu sa r</w:t>
      </w:r>
      <w:r w:rsidRPr="008E79B2">
        <w:t>á</w:t>
      </w:r>
      <w:r w:rsidRPr="008E79B2">
        <w:t>ta s 2 etapami</w:t>
      </w:r>
      <w:r>
        <w:t>,</w:t>
      </w:r>
      <w:r w:rsidRPr="008E79B2">
        <w:t xml:space="preserve"> pre každú polovicu mosta 1 etapa. </w:t>
      </w:r>
    </w:p>
    <w:p w:rsidR="00FC4DA4" w:rsidRPr="008E79B2" w:rsidRDefault="00FC4DA4" w:rsidP="00FC4DA4">
      <w:pPr>
        <w:numPr>
          <w:ilvl w:val="0"/>
          <w:numId w:val="50"/>
        </w:numPr>
        <w:spacing w:after="120" w:line="240" w:lineRule="auto"/>
      </w:pPr>
      <w:r w:rsidRPr="008E79B2">
        <w:t xml:space="preserve"> Pri veden</w:t>
      </w:r>
      <w:r>
        <w:t>í</w:t>
      </w:r>
      <w:r w:rsidRPr="008E79B2">
        <w:t xml:space="preserve"> dopravy v usporiadan</w:t>
      </w:r>
      <w:r w:rsidR="002536A6">
        <w:t>í</w:t>
      </w:r>
      <w:r w:rsidRPr="008E79B2">
        <w:t xml:space="preserve"> 2+2 na jednom jazdnom pás</w:t>
      </w:r>
      <w:r w:rsidR="002536A6">
        <w:t>e</w:t>
      </w:r>
      <w:r w:rsidRPr="008E79B2">
        <w:t xml:space="preserve"> zabezpečí zhotoviteľ stavby stály kamerový dohľad na </w:t>
      </w:r>
      <w:r w:rsidR="002536A6">
        <w:t>súvisiacu</w:t>
      </w:r>
      <w:r w:rsidR="002536A6" w:rsidRPr="008E79B2">
        <w:t xml:space="preserve"> </w:t>
      </w:r>
      <w:r w:rsidRPr="008E79B2">
        <w:t>časť stavby</w:t>
      </w:r>
      <w:r w:rsidR="00B0750C">
        <w:t>,</w:t>
      </w:r>
      <w:r w:rsidR="002536A6">
        <w:t xml:space="preserve"> ako aj na časť prevádzkov</w:t>
      </w:r>
      <w:r w:rsidR="002536A6">
        <w:t>a</w:t>
      </w:r>
      <w:r w:rsidR="002536A6">
        <w:t>nej diaľnice</w:t>
      </w:r>
      <w:r w:rsidR="00B0750C">
        <w:t xml:space="preserve"> D1</w:t>
      </w:r>
      <w:r w:rsidRPr="008E79B2">
        <w:t xml:space="preserve">. </w:t>
      </w:r>
      <w:r w:rsidR="00B0750C">
        <w:t>Výstup z kamier</w:t>
      </w:r>
      <w:r w:rsidRPr="008E79B2">
        <w:t xml:space="preserve"> bude k dispozícii zástupcom investora</w:t>
      </w:r>
      <w:r w:rsidR="002536A6">
        <w:t xml:space="preserve"> ako aj PPZ SR prostredníctvom SSÚD Domkárska a Trnava.</w:t>
      </w:r>
    </w:p>
    <w:p w:rsidR="00564AAD" w:rsidRDefault="00FC4DA4" w:rsidP="00FB22B4">
      <w:pPr>
        <w:numPr>
          <w:ilvl w:val="0"/>
          <w:numId w:val="50"/>
        </w:numPr>
        <w:spacing w:after="120" w:line="240" w:lineRule="auto"/>
      </w:pPr>
      <w:r w:rsidRPr="008E79B2">
        <w:t>Pri veden</w:t>
      </w:r>
      <w:r>
        <w:t>í</w:t>
      </w:r>
      <w:r w:rsidRPr="008E79B2">
        <w:t xml:space="preserve"> dopravy v usporiadan</w:t>
      </w:r>
      <w:r w:rsidR="002536A6">
        <w:t>í</w:t>
      </w:r>
      <w:r w:rsidRPr="008E79B2">
        <w:t xml:space="preserve"> 2+2 na jednom jazdnom pás</w:t>
      </w:r>
      <w:r w:rsidR="002536A6">
        <w:t>e</w:t>
      </w:r>
      <w:r w:rsidRPr="008E79B2">
        <w:t xml:space="preserve"> zabezpečí zhotoviteľ stavby stálu prítomnosť odťahovej služby (a to každý deň minimálne v čase medzi 06:00 – 20:00).</w:t>
      </w:r>
    </w:p>
    <w:p w:rsidR="005C4842" w:rsidRDefault="005C4842" w:rsidP="00FB22B4">
      <w:pPr>
        <w:numPr>
          <w:ilvl w:val="0"/>
          <w:numId w:val="50"/>
        </w:numPr>
        <w:spacing w:after="120" w:line="240" w:lineRule="auto"/>
      </w:pPr>
      <w:r>
        <w:t>Výstavba mostov na D1 bude prebiehať nonstop v 24 hodinovom režime.</w:t>
      </w:r>
    </w:p>
    <w:p w:rsidR="00681743" w:rsidRDefault="00681743" w:rsidP="00FC4DA4">
      <w:pPr>
        <w:numPr>
          <w:ilvl w:val="0"/>
          <w:numId w:val="50"/>
        </w:numPr>
        <w:spacing w:after="120" w:line="240" w:lineRule="auto"/>
      </w:pPr>
      <w:r>
        <w:t>Pri vedení dopravy v režime 2+2 jazdné pruhy bude zabezpečené informovanie v</w:t>
      </w:r>
      <w:r>
        <w:t>e</w:t>
      </w:r>
      <w:r>
        <w:t>rejnosti a médií v dostatočnom časovom predstihu.</w:t>
      </w:r>
    </w:p>
    <w:p w:rsidR="00681743" w:rsidRDefault="00681743" w:rsidP="00FC4DA4">
      <w:pPr>
        <w:numPr>
          <w:ilvl w:val="0"/>
          <w:numId w:val="50"/>
        </w:numPr>
        <w:spacing w:after="120" w:line="240" w:lineRule="auto"/>
      </w:pPr>
      <w:r>
        <w:t>P</w:t>
      </w:r>
      <w:r w:rsidR="000A17A3">
        <w:t>ri vedení dopravy v usporiadaní</w:t>
      </w:r>
      <w:r>
        <w:t xml:space="preserve"> 2+2 jazdné pruhy bude zabezpečený koordinátor bezpečnosti premávk</w:t>
      </w:r>
      <w:r w:rsidR="00564AAD">
        <w:t>y</w:t>
      </w:r>
      <w:r>
        <w:t xml:space="preserve"> s priamym telefonickým spojením na príslušné pracovisko d</w:t>
      </w:r>
      <w:r>
        <w:t>o</w:t>
      </w:r>
      <w:r>
        <w:t>pravenej polície.</w:t>
      </w:r>
    </w:p>
    <w:p w:rsidR="0015434E" w:rsidRDefault="0015434E" w:rsidP="0015434E">
      <w:pPr>
        <w:spacing w:after="120" w:line="240" w:lineRule="auto"/>
      </w:pPr>
    </w:p>
    <w:p w:rsidR="0015434E" w:rsidRDefault="0015434E" w:rsidP="0015434E">
      <w:r>
        <w:t>Vyjadrenie k obmedzeniu premávky je súčasťou prílohy 6.</w:t>
      </w:r>
      <w:r w:rsidR="000A17A3">
        <w:t xml:space="preserve"> Zväzku č.3</w:t>
      </w:r>
    </w:p>
    <w:p w:rsidR="0015434E" w:rsidRPr="008E79B2" w:rsidRDefault="0015434E" w:rsidP="0015434E">
      <w:pPr>
        <w:spacing w:after="120" w:line="240" w:lineRule="auto"/>
      </w:pPr>
    </w:p>
    <w:p w:rsidR="00FC4DA4" w:rsidRPr="0082362E" w:rsidRDefault="00FC4DA4" w:rsidP="00D73F0E">
      <w:pPr>
        <w:spacing w:after="0" w:line="240" w:lineRule="auto"/>
      </w:pPr>
    </w:p>
    <w:p w:rsidR="0003061C" w:rsidRDefault="0003061C" w:rsidP="0003061C">
      <w:pPr>
        <w:pStyle w:val="Nadpis1"/>
        <w:numPr>
          <w:ilvl w:val="0"/>
          <w:numId w:val="15"/>
        </w:numPr>
        <w:spacing w:before="48" w:after="48"/>
        <w:jc w:val="left"/>
        <w:rPr>
          <w:rFonts w:cs="Arial"/>
        </w:rPr>
      </w:pPr>
      <w:bookmarkStart w:id="80" w:name="_Toc406420821"/>
      <w:bookmarkStart w:id="81" w:name="_Toc409098469"/>
      <w:bookmarkStart w:id="82" w:name="_Toc2582343"/>
      <w:bookmarkStart w:id="83" w:name="_Toc325977344"/>
      <w:bookmarkStart w:id="84" w:name="_Toc332024638"/>
      <w:bookmarkEnd w:id="12"/>
      <w:bookmarkEnd w:id="80"/>
      <w:bookmarkEnd w:id="81"/>
      <w:r>
        <w:rPr>
          <w:rFonts w:cs="Arial"/>
        </w:rPr>
        <w:lastRenderedPageBreak/>
        <w:t>SKLADBA OBJEKTOV</w:t>
      </w:r>
      <w:bookmarkEnd w:id="82"/>
    </w:p>
    <w:p w:rsidR="0003061C" w:rsidRDefault="0003061C" w:rsidP="0003061C">
      <w:pPr>
        <w:rPr>
          <w:lang w:eastAsia="cs-CZ"/>
        </w:rPr>
      </w:pPr>
    </w:p>
    <w:p w:rsidR="00A12D63" w:rsidRPr="00A12D63" w:rsidRDefault="00A12D63" w:rsidP="00A12D63">
      <w:pPr>
        <w:rPr>
          <w:lang w:eastAsia="cs-CZ"/>
        </w:rPr>
      </w:pPr>
      <w:r w:rsidRPr="00A12D63">
        <w:rPr>
          <w:b/>
          <w:lang w:eastAsia="cs-CZ"/>
        </w:rPr>
        <w:t xml:space="preserve">010-01 </w:t>
      </w:r>
      <w:r w:rsidRPr="00A12D63">
        <w:rPr>
          <w:lang w:eastAsia="cs-CZ"/>
        </w:rPr>
        <w:t>Príprava územia</w:t>
      </w:r>
      <w:r w:rsidR="00E26EC2">
        <w:rPr>
          <w:lang w:eastAsia="cs-CZ"/>
        </w:rPr>
        <w:t>, úsek Bratislava - MÚK Blatné</w:t>
      </w:r>
    </w:p>
    <w:p w:rsidR="00A12D63" w:rsidRPr="00A12D63" w:rsidRDefault="00A12D63" w:rsidP="00A12D63">
      <w:pPr>
        <w:rPr>
          <w:b/>
          <w:lang w:eastAsia="cs-CZ"/>
        </w:rPr>
      </w:pPr>
      <w:r w:rsidRPr="00A12D63">
        <w:rPr>
          <w:b/>
          <w:lang w:eastAsia="cs-CZ"/>
        </w:rPr>
        <w:t xml:space="preserve">232-05 </w:t>
      </w:r>
      <w:r w:rsidRPr="00A12D63">
        <w:rPr>
          <w:lang w:eastAsia="cs-CZ"/>
        </w:rPr>
        <w:t>Most na diaľnici D1 v km 1,713 258 nad diaľnicou D4</w:t>
      </w:r>
    </w:p>
    <w:p w:rsidR="00A43FC8" w:rsidRPr="00A43FC8" w:rsidRDefault="00A43FC8" w:rsidP="00A43FC8">
      <w:pPr>
        <w:rPr>
          <w:lang w:eastAsia="cs-CZ"/>
        </w:rPr>
      </w:pPr>
      <w:r w:rsidRPr="00A43FC8">
        <w:rPr>
          <w:b/>
          <w:lang w:eastAsia="cs-CZ"/>
        </w:rPr>
        <w:t xml:space="preserve">605-00 </w:t>
      </w:r>
      <w:r w:rsidRPr="00A43FC8">
        <w:rPr>
          <w:lang w:eastAsia="cs-CZ"/>
        </w:rPr>
        <w:t>Preložka vzdušného VN vedenia v km 2,211  – 2,403 (15,811 – 16,003 D1) diaľnice D1 Bratislava – Trnava</w:t>
      </w:r>
    </w:p>
    <w:p w:rsidR="0037027E" w:rsidRPr="0023105A" w:rsidRDefault="0023105A" w:rsidP="0003061C">
      <w:pPr>
        <w:rPr>
          <w:lang w:eastAsia="cs-CZ"/>
        </w:rPr>
      </w:pPr>
      <w:r>
        <w:rPr>
          <w:b/>
          <w:u w:val="single"/>
          <w:lang w:eastAsia="cs-CZ"/>
        </w:rPr>
        <w:t xml:space="preserve">Ďalšie </w:t>
      </w:r>
      <w:r w:rsidR="00C94B96" w:rsidRPr="0023105A">
        <w:rPr>
          <w:b/>
          <w:u w:val="single"/>
          <w:lang w:eastAsia="cs-CZ"/>
        </w:rPr>
        <w:t>objekty</w:t>
      </w:r>
    </w:p>
    <w:p w:rsidR="00BD4DD6" w:rsidRDefault="0023105A" w:rsidP="00BD4DD6">
      <w:pPr>
        <w:ind w:left="709"/>
        <w:rPr>
          <w:lang w:eastAsia="cs-CZ"/>
        </w:rPr>
      </w:pPr>
      <w:r>
        <w:rPr>
          <w:lang w:eastAsia="cs-CZ"/>
        </w:rPr>
        <w:t xml:space="preserve">Pozdĺž </w:t>
      </w:r>
      <w:r w:rsidR="005C4842">
        <w:rPr>
          <w:lang w:eastAsia="cs-CZ"/>
        </w:rPr>
        <w:t xml:space="preserve">päty </w:t>
      </w:r>
      <w:r>
        <w:rPr>
          <w:lang w:eastAsia="cs-CZ"/>
        </w:rPr>
        <w:t>jestvujúceho zemného telesa D1 (na severnej strane D1) prechádza jes</w:t>
      </w:r>
      <w:r>
        <w:rPr>
          <w:lang w:eastAsia="cs-CZ"/>
        </w:rPr>
        <w:t>t</w:t>
      </w:r>
      <w:r>
        <w:rPr>
          <w:lang w:eastAsia="cs-CZ"/>
        </w:rPr>
        <w:t>vujúci kábel</w:t>
      </w:r>
      <w:r w:rsidR="00BD4DD6" w:rsidRPr="0023105A">
        <w:rPr>
          <w:lang w:eastAsia="cs-CZ"/>
        </w:rPr>
        <w:t xml:space="preserve"> CYKY 5*10 v správe NUBIUM, kt</w:t>
      </w:r>
      <w:r>
        <w:rPr>
          <w:lang w:eastAsia="cs-CZ"/>
        </w:rPr>
        <w:t xml:space="preserve">orý bude pred samotnou výstavbou </w:t>
      </w:r>
      <w:r w:rsidR="00F96936">
        <w:rPr>
          <w:lang w:eastAsia="cs-CZ"/>
        </w:rPr>
        <w:t xml:space="preserve">mosta SO 232-05 </w:t>
      </w:r>
      <w:r>
        <w:rPr>
          <w:lang w:eastAsia="cs-CZ"/>
        </w:rPr>
        <w:t>zrušený.</w:t>
      </w:r>
    </w:p>
    <w:p w:rsidR="0023105A" w:rsidRPr="0023105A" w:rsidRDefault="0023105A" w:rsidP="0023105A">
      <w:pPr>
        <w:ind w:left="709"/>
        <w:rPr>
          <w:lang w:eastAsia="cs-CZ"/>
        </w:rPr>
      </w:pPr>
      <w:r>
        <w:rPr>
          <w:lang w:eastAsia="cs-CZ"/>
        </w:rPr>
        <w:t xml:space="preserve">Pozdĺž </w:t>
      </w:r>
      <w:r w:rsidR="005C4842">
        <w:rPr>
          <w:lang w:eastAsia="cs-CZ"/>
        </w:rPr>
        <w:t xml:space="preserve">päty </w:t>
      </w:r>
      <w:r>
        <w:rPr>
          <w:lang w:eastAsia="cs-CZ"/>
        </w:rPr>
        <w:t>jestvujúceho zemného telesa D1 (na južnej strane D1) prechádza jestv</w:t>
      </w:r>
      <w:r>
        <w:rPr>
          <w:lang w:eastAsia="cs-CZ"/>
        </w:rPr>
        <w:t>u</w:t>
      </w:r>
      <w:r>
        <w:rPr>
          <w:lang w:eastAsia="cs-CZ"/>
        </w:rPr>
        <w:t xml:space="preserve">júci </w:t>
      </w:r>
      <w:r w:rsidR="005C4842">
        <w:rPr>
          <w:lang w:eastAsia="cs-CZ"/>
        </w:rPr>
        <w:t xml:space="preserve">nefunkčný </w:t>
      </w:r>
      <w:r>
        <w:rPr>
          <w:lang w:eastAsia="cs-CZ"/>
        </w:rPr>
        <w:t>kábel</w:t>
      </w:r>
      <w:r w:rsidRPr="0023105A">
        <w:rPr>
          <w:lang w:eastAsia="cs-CZ"/>
        </w:rPr>
        <w:t xml:space="preserve"> </w:t>
      </w:r>
      <w:r>
        <w:rPr>
          <w:lang w:eastAsia="cs-CZ"/>
        </w:rPr>
        <w:t>v správe NDS, ktorý bude pred samotnou výstavbou mostov zrušený. (tieto práce nie sú súčasťou tohto projektu)</w:t>
      </w:r>
    </w:p>
    <w:p w:rsidR="0037027E" w:rsidRPr="0003061C" w:rsidRDefault="0037027E" w:rsidP="0003061C">
      <w:pPr>
        <w:rPr>
          <w:lang w:eastAsia="cs-CZ"/>
        </w:rPr>
      </w:pPr>
    </w:p>
    <w:p w:rsidR="00E27430" w:rsidRPr="0003061C" w:rsidRDefault="00E27430" w:rsidP="0003061C">
      <w:pPr>
        <w:pStyle w:val="Nadpis1"/>
        <w:numPr>
          <w:ilvl w:val="0"/>
          <w:numId w:val="15"/>
        </w:numPr>
        <w:spacing w:before="48" w:after="48"/>
        <w:jc w:val="left"/>
        <w:rPr>
          <w:rFonts w:cs="Arial"/>
        </w:rPr>
      </w:pPr>
      <w:bookmarkStart w:id="85" w:name="_Toc2582344"/>
      <w:r w:rsidRPr="0003061C">
        <w:rPr>
          <w:rFonts w:cs="Arial"/>
        </w:rPr>
        <w:lastRenderedPageBreak/>
        <w:t>Požiadavky na jednotlivé objekty</w:t>
      </w:r>
      <w:bookmarkEnd w:id="13"/>
      <w:bookmarkEnd w:id="14"/>
      <w:bookmarkEnd w:id="15"/>
      <w:bookmarkEnd w:id="83"/>
      <w:bookmarkEnd w:id="84"/>
      <w:bookmarkEnd w:id="85"/>
    </w:p>
    <w:p w:rsidR="00E27430" w:rsidRPr="000977A8" w:rsidRDefault="00E27430" w:rsidP="00007EC7">
      <w:pPr>
        <w:pStyle w:val="Odsekzoznamu1"/>
        <w:tabs>
          <w:tab w:val="left" w:pos="0"/>
        </w:tabs>
        <w:spacing w:before="240" w:after="240" w:line="240" w:lineRule="auto"/>
        <w:ind w:left="0"/>
        <w:rPr>
          <w:rFonts w:cs="Arial"/>
        </w:rPr>
      </w:pPr>
      <w:r w:rsidRPr="000977A8">
        <w:rPr>
          <w:rFonts w:cs="Arial"/>
        </w:rPr>
        <w:t>Zhotoviteľ bude zodpovedný za návrh technického riešenia projektu, za vypracovanie Dok</w:t>
      </w:r>
      <w:r w:rsidRPr="000977A8">
        <w:rPr>
          <w:rFonts w:cs="Arial"/>
        </w:rPr>
        <w:t>u</w:t>
      </w:r>
      <w:r w:rsidRPr="000977A8">
        <w:rPr>
          <w:rFonts w:cs="Arial"/>
        </w:rPr>
        <w:t>mentácie Zhotoviteľa, zabezpečenie dokumentov potrebných na splnenie všetkých úradných schválení a s nimi súvisiacich inžinierskych činností, za vypracovanie technickej dokument</w:t>
      </w:r>
      <w:r w:rsidRPr="000977A8">
        <w:rPr>
          <w:rFonts w:cs="Arial"/>
        </w:rPr>
        <w:t>á</w:t>
      </w:r>
      <w:r w:rsidRPr="000977A8">
        <w:rPr>
          <w:rFonts w:cs="Arial"/>
        </w:rPr>
        <w:t>cie Zhotoviteľa, za realizáciu stavebných prác a odstránenie vád na Diele a za to, že v jeho súťažnej ponuke boli zahrnuté a vykoná/zabezpečí všetky práce súvisiace s realizáciou Diela v súlade so Zmluvou.</w:t>
      </w:r>
    </w:p>
    <w:p w:rsidR="00E27430" w:rsidRPr="000977A8" w:rsidRDefault="00E27430" w:rsidP="00007EC7">
      <w:pPr>
        <w:pStyle w:val="Odsekzoznamu1"/>
        <w:tabs>
          <w:tab w:val="left" w:pos="0"/>
        </w:tabs>
        <w:spacing w:before="240" w:after="240" w:line="240" w:lineRule="auto"/>
        <w:ind w:left="0"/>
        <w:rPr>
          <w:rFonts w:cs="Arial"/>
        </w:rPr>
      </w:pPr>
      <w:r w:rsidRPr="000977A8">
        <w:rPr>
          <w:rFonts w:cs="Arial"/>
        </w:rPr>
        <w:t xml:space="preserve">V prípade potreby </w:t>
      </w:r>
      <w:proofErr w:type="spellStart"/>
      <w:r w:rsidRPr="000977A8">
        <w:rPr>
          <w:rFonts w:cs="Arial"/>
        </w:rPr>
        <w:t>zemníkov</w:t>
      </w:r>
      <w:proofErr w:type="spellEnd"/>
      <w:r w:rsidRPr="000977A8">
        <w:rPr>
          <w:rFonts w:cs="Arial"/>
        </w:rPr>
        <w:t xml:space="preserve"> či </w:t>
      </w:r>
      <w:proofErr w:type="spellStart"/>
      <w:r w:rsidRPr="000977A8">
        <w:rPr>
          <w:rFonts w:cs="Arial"/>
        </w:rPr>
        <w:t>depónií</w:t>
      </w:r>
      <w:proofErr w:type="spellEnd"/>
      <w:r w:rsidRPr="000977A8">
        <w:rPr>
          <w:rFonts w:cs="Arial"/>
        </w:rPr>
        <w:t xml:space="preserve"> Zhotoviteľ si tieto zabezpečí na svoje náklady a nesie plnú právnu zodpovednosť za ich vybavenie, užívanie a zrušenie a to vrátane prístupových ciest. </w:t>
      </w:r>
    </w:p>
    <w:p w:rsidR="00195A51" w:rsidRPr="00846543" w:rsidRDefault="00E27430" w:rsidP="00007EC7">
      <w:pPr>
        <w:pStyle w:val="Odsekzoznamu1"/>
        <w:tabs>
          <w:tab w:val="left" w:pos="0"/>
        </w:tabs>
        <w:spacing w:before="240" w:after="240" w:line="240" w:lineRule="auto"/>
        <w:ind w:left="0"/>
        <w:rPr>
          <w:rFonts w:cs="Arial"/>
        </w:rPr>
      </w:pPr>
      <w:r w:rsidRPr="00846543">
        <w:rPr>
          <w:rFonts w:cs="Arial"/>
        </w:rPr>
        <w:t xml:space="preserve">Technické návrhy v dokumentácii poskytnutej objednávateľom, </w:t>
      </w:r>
      <w:r w:rsidRPr="00846543">
        <w:rPr>
          <w:rFonts w:cs="Arial"/>
          <w:b/>
        </w:rPr>
        <w:t xml:space="preserve">Zväzok 5, </w:t>
      </w:r>
      <w:r w:rsidRPr="00846543">
        <w:rPr>
          <w:rFonts w:cs="Arial"/>
        </w:rPr>
        <w:t xml:space="preserve"> </w:t>
      </w:r>
      <w:r w:rsidR="00195A51" w:rsidRPr="005A2FE6">
        <w:rPr>
          <w:rFonts w:cs="Arial"/>
          <w:b/>
        </w:rPr>
        <w:t xml:space="preserve">nie </w:t>
      </w:r>
      <w:r w:rsidRPr="005A2FE6">
        <w:rPr>
          <w:rFonts w:cs="Arial"/>
          <w:b/>
        </w:rPr>
        <w:t>sú záväzné</w:t>
      </w:r>
      <w:r w:rsidR="00195A51" w:rsidRPr="005A2FE6">
        <w:rPr>
          <w:rFonts w:cs="Arial"/>
          <w:b/>
        </w:rPr>
        <w:t>.</w:t>
      </w:r>
      <w:r w:rsidR="00195A51" w:rsidRPr="00846543">
        <w:rPr>
          <w:rFonts w:cs="Arial"/>
        </w:rPr>
        <w:t xml:space="preserve"> Zhotoviteľom predložené technické riešenie v ponuke a následná dokumentáci</w:t>
      </w:r>
      <w:r w:rsidR="00F96936">
        <w:rPr>
          <w:rFonts w:cs="Arial"/>
        </w:rPr>
        <w:t>a</w:t>
      </w:r>
      <w:r w:rsidR="00195A51" w:rsidRPr="00846543">
        <w:rPr>
          <w:rFonts w:cs="Arial"/>
        </w:rPr>
        <w:t xml:space="preserve"> pre stave</w:t>
      </w:r>
      <w:r w:rsidR="00195A51" w:rsidRPr="00846543">
        <w:rPr>
          <w:rFonts w:cs="Arial"/>
        </w:rPr>
        <w:t>b</w:t>
      </w:r>
      <w:r w:rsidR="00195A51" w:rsidRPr="00846543">
        <w:rPr>
          <w:rFonts w:cs="Arial"/>
        </w:rPr>
        <w:t>né pov</w:t>
      </w:r>
      <w:r w:rsidR="00C50406">
        <w:rPr>
          <w:rFonts w:cs="Arial"/>
        </w:rPr>
        <w:t>olenie a realizačná dokumentácia</w:t>
      </w:r>
      <w:r w:rsidR="00195A51" w:rsidRPr="00846543">
        <w:rPr>
          <w:rFonts w:cs="Arial"/>
        </w:rPr>
        <w:t xml:space="preserve"> mus</w:t>
      </w:r>
      <w:r w:rsidR="00F96936">
        <w:rPr>
          <w:rFonts w:cs="Arial"/>
        </w:rPr>
        <w:t>í</w:t>
      </w:r>
      <w:r w:rsidR="00195A51" w:rsidRPr="00846543">
        <w:rPr>
          <w:rFonts w:cs="Arial"/>
        </w:rPr>
        <w:t xml:space="preserve"> byť v súlade:</w:t>
      </w:r>
    </w:p>
    <w:p w:rsidR="00195A51" w:rsidRPr="00846543" w:rsidRDefault="00195A51" w:rsidP="00195A51">
      <w:pPr>
        <w:pStyle w:val="Odsekzoznamu1"/>
        <w:numPr>
          <w:ilvl w:val="0"/>
          <w:numId w:val="2"/>
        </w:numPr>
        <w:tabs>
          <w:tab w:val="left" w:pos="0"/>
        </w:tabs>
        <w:spacing w:before="240" w:after="240" w:line="240" w:lineRule="auto"/>
        <w:rPr>
          <w:rFonts w:cs="Arial"/>
        </w:rPr>
      </w:pPr>
      <w:r w:rsidRPr="00846543">
        <w:rPr>
          <w:rFonts w:cs="Arial"/>
        </w:rPr>
        <w:t>s ostat</w:t>
      </w:r>
      <w:r w:rsidR="00907164" w:rsidRPr="00846543">
        <w:rPr>
          <w:rFonts w:cs="Arial"/>
        </w:rPr>
        <w:t xml:space="preserve">nými požiadavkami uvedenými vo všetkých častiach súťažných podkladov </w:t>
      </w:r>
    </w:p>
    <w:p w:rsidR="00907164" w:rsidRPr="00846543" w:rsidRDefault="00EE0F55" w:rsidP="00907164">
      <w:pPr>
        <w:pStyle w:val="Odsekzoznamu1"/>
        <w:numPr>
          <w:ilvl w:val="0"/>
          <w:numId w:val="2"/>
        </w:numPr>
        <w:tabs>
          <w:tab w:val="left" w:pos="0"/>
        </w:tabs>
        <w:spacing w:before="240" w:after="240" w:line="240" w:lineRule="auto"/>
        <w:rPr>
          <w:rFonts w:cs="Arial"/>
        </w:rPr>
      </w:pPr>
      <w:r w:rsidRPr="00846543">
        <w:rPr>
          <w:rFonts w:cs="Arial"/>
        </w:rPr>
        <w:t xml:space="preserve">vyjadrení orgánov a organizácií, ako aj požiadavky ostatných rozhodnutí a stanovísk, ktoré sú súčasťou </w:t>
      </w:r>
      <w:r w:rsidR="006C6B89">
        <w:rPr>
          <w:rFonts w:cs="Arial"/>
          <w:b/>
        </w:rPr>
        <w:t>Z</w:t>
      </w:r>
      <w:r w:rsidRPr="00846543">
        <w:rPr>
          <w:rFonts w:cs="Arial"/>
          <w:b/>
        </w:rPr>
        <w:t>väzku 5</w:t>
      </w:r>
    </w:p>
    <w:p w:rsidR="00EE0F55" w:rsidRPr="00846543" w:rsidRDefault="00EE0F55" w:rsidP="00907164">
      <w:pPr>
        <w:pStyle w:val="Odsekzoznamu1"/>
        <w:numPr>
          <w:ilvl w:val="0"/>
          <w:numId w:val="2"/>
        </w:numPr>
        <w:tabs>
          <w:tab w:val="left" w:pos="0"/>
        </w:tabs>
        <w:spacing w:before="240" w:after="240" w:line="240" w:lineRule="auto"/>
        <w:rPr>
          <w:rFonts w:cs="Arial"/>
        </w:rPr>
      </w:pPr>
      <w:r w:rsidRPr="00846543">
        <w:rPr>
          <w:rFonts w:cs="Arial"/>
        </w:rPr>
        <w:t xml:space="preserve">musí rešpektovať prieskumy uvedené vo </w:t>
      </w:r>
      <w:r w:rsidR="006C6B89">
        <w:rPr>
          <w:rFonts w:cs="Arial"/>
          <w:b/>
        </w:rPr>
        <w:t>Z</w:t>
      </w:r>
      <w:r w:rsidRPr="00846543">
        <w:rPr>
          <w:rFonts w:cs="Arial"/>
          <w:b/>
        </w:rPr>
        <w:t xml:space="preserve">väzku 5 </w:t>
      </w:r>
    </w:p>
    <w:p w:rsidR="00907164" w:rsidRPr="00846543" w:rsidRDefault="00846543" w:rsidP="00907164">
      <w:pPr>
        <w:pStyle w:val="Odsekzoznamu1"/>
        <w:numPr>
          <w:ilvl w:val="0"/>
          <w:numId w:val="2"/>
        </w:numPr>
        <w:tabs>
          <w:tab w:val="left" w:pos="0"/>
        </w:tabs>
        <w:spacing w:before="240" w:after="240" w:line="240" w:lineRule="auto"/>
        <w:rPr>
          <w:rFonts w:cs="Arial"/>
        </w:rPr>
      </w:pPr>
      <w:r w:rsidRPr="00846543">
        <w:rPr>
          <w:rFonts w:cs="Arial"/>
        </w:rPr>
        <w:t xml:space="preserve">s </w:t>
      </w:r>
      <w:r w:rsidR="00907164" w:rsidRPr="00846543">
        <w:rPr>
          <w:rFonts w:cs="Arial"/>
        </w:rPr>
        <w:t>normami a technickými predpis</w:t>
      </w:r>
      <w:r w:rsidR="0037416B" w:rsidRPr="00846543">
        <w:rPr>
          <w:rFonts w:cs="Arial"/>
        </w:rPr>
        <w:t>mi</w:t>
      </w:r>
    </w:p>
    <w:p w:rsidR="00907164" w:rsidRPr="00AE5513" w:rsidRDefault="00245A84" w:rsidP="00907164">
      <w:pPr>
        <w:pStyle w:val="Odsekzoznamu1"/>
        <w:numPr>
          <w:ilvl w:val="0"/>
          <w:numId w:val="2"/>
        </w:numPr>
        <w:tabs>
          <w:tab w:val="left" w:pos="0"/>
        </w:tabs>
        <w:spacing w:before="240" w:after="240" w:line="240" w:lineRule="auto"/>
        <w:rPr>
          <w:rFonts w:cs="Arial"/>
        </w:rPr>
      </w:pPr>
      <w:r w:rsidRPr="00AE5513">
        <w:rPr>
          <w:rFonts w:cs="Arial"/>
        </w:rPr>
        <w:t>s požiadavkami územného konania</w:t>
      </w:r>
    </w:p>
    <w:p w:rsidR="00245A84" w:rsidRPr="00846543" w:rsidRDefault="00245A84" w:rsidP="00907164">
      <w:pPr>
        <w:pStyle w:val="Odsekzoznamu1"/>
        <w:numPr>
          <w:ilvl w:val="0"/>
          <w:numId w:val="2"/>
        </w:numPr>
        <w:tabs>
          <w:tab w:val="left" w:pos="0"/>
        </w:tabs>
        <w:spacing w:before="240" w:after="240" w:line="240" w:lineRule="auto"/>
        <w:rPr>
          <w:rFonts w:cs="Arial"/>
        </w:rPr>
      </w:pPr>
      <w:r w:rsidRPr="00846543">
        <w:rPr>
          <w:rFonts w:cs="Arial"/>
        </w:rPr>
        <w:t xml:space="preserve">rešpektovať hranicu trvalých </w:t>
      </w:r>
      <w:r w:rsidR="00846543">
        <w:rPr>
          <w:rFonts w:cs="Arial"/>
        </w:rPr>
        <w:t xml:space="preserve">a dočasných </w:t>
      </w:r>
      <w:r w:rsidRPr="00846543">
        <w:rPr>
          <w:rFonts w:cs="Arial"/>
        </w:rPr>
        <w:t xml:space="preserve">záberov podľa </w:t>
      </w:r>
      <w:r w:rsidRPr="00086490">
        <w:rPr>
          <w:rFonts w:cs="Arial"/>
        </w:rPr>
        <w:t>prílohy</w:t>
      </w:r>
      <w:r w:rsidR="006C6B89" w:rsidRPr="00086490">
        <w:rPr>
          <w:rFonts w:cs="Arial"/>
        </w:rPr>
        <w:t xml:space="preserve"> </w:t>
      </w:r>
      <w:r w:rsidR="006C6B89" w:rsidRPr="00086490">
        <w:rPr>
          <w:rFonts w:cs="Arial"/>
          <w:b/>
        </w:rPr>
        <w:t>č. 1 Zväzku 5</w:t>
      </w:r>
      <w:r w:rsidR="00846543" w:rsidRPr="00086490">
        <w:rPr>
          <w:rFonts w:cs="Arial"/>
          <w:color w:val="FF0000"/>
        </w:rPr>
        <w:t xml:space="preserve"> </w:t>
      </w:r>
      <w:r w:rsidRPr="00086490">
        <w:rPr>
          <w:rFonts w:cs="Arial"/>
        </w:rPr>
        <w:t>.</w:t>
      </w:r>
    </w:p>
    <w:p w:rsidR="002E4D77" w:rsidRPr="00846543" w:rsidRDefault="002E4D77" w:rsidP="002E4D77">
      <w:pPr>
        <w:pStyle w:val="Odsekzoznamu1"/>
        <w:numPr>
          <w:ilvl w:val="0"/>
          <w:numId w:val="2"/>
        </w:numPr>
        <w:tabs>
          <w:tab w:val="left" w:pos="0"/>
        </w:tabs>
        <w:spacing w:before="240" w:after="240" w:line="240" w:lineRule="auto"/>
        <w:rPr>
          <w:rFonts w:cs="Arial"/>
        </w:rPr>
      </w:pPr>
      <w:r w:rsidRPr="00846543">
        <w:rPr>
          <w:rFonts w:cs="Arial"/>
        </w:rPr>
        <w:t>s doplňujúcimi požiadavkami k jednotlivým objektom</w:t>
      </w:r>
    </w:p>
    <w:p w:rsidR="002E4D77" w:rsidRPr="00846543" w:rsidRDefault="002E4D77" w:rsidP="002E4D77">
      <w:pPr>
        <w:pStyle w:val="Odsekzoznamu1"/>
        <w:tabs>
          <w:tab w:val="left" w:pos="0"/>
        </w:tabs>
        <w:spacing w:before="240" w:after="240" w:line="240" w:lineRule="auto"/>
        <w:ind w:left="0"/>
        <w:rPr>
          <w:rFonts w:cs="Arial"/>
        </w:rPr>
      </w:pPr>
    </w:p>
    <w:p w:rsidR="002E4D77" w:rsidRPr="00846543" w:rsidRDefault="002E4D77" w:rsidP="002E4D77">
      <w:pPr>
        <w:spacing w:line="240" w:lineRule="auto"/>
        <w:rPr>
          <w:b/>
        </w:rPr>
      </w:pPr>
      <w:r w:rsidRPr="00846543">
        <w:rPr>
          <w:b/>
        </w:rPr>
        <w:t xml:space="preserve">Zhotoviteľ </w:t>
      </w:r>
      <w:r w:rsidR="0037416B" w:rsidRPr="00846543">
        <w:rPr>
          <w:b/>
        </w:rPr>
        <w:t xml:space="preserve">je </w:t>
      </w:r>
      <w:r w:rsidRPr="00846543">
        <w:rPr>
          <w:b/>
        </w:rPr>
        <w:t>povinný zaobstarať si všetky príslušné povolenia a bude znášať všetky riziká a náklady s tým spojené.</w:t>
      </w:r>
    </w:p>
    <w:p w:rsidR="00E27430" w:rsidRDefault="00E27430" w:rsidP="00007EC7">
      <w:pPr>
        <w:pStyle w:val="Odsekzoznamu1"/>
        <w:tabs>
          <w:tab w:val="left" w:pos="0"/>
        </w:tabs>
        <w:spacing w:before="240" w:after="240" w:line="240" w:lineRule="auto"/>
        <w:ind w:left="0"/>
        <w:rPr>
          <w:rFonts w:cs="Arial"/>
        </w:rPr>
      </w:pPr>
      <w:r w:rsidRPr="00846543">
        <w:rPr>
          <w:rFonts w:cs="Arial"/>
          <w:color w:val="000000"/>
        </w:rPr>
        <w:t xml:space="preserve">V prípade, že sa v čase spracovania Dokumentácie Zhotoviteľa vyskytnú oprávnené odlišné požiadavky budúcich </w:t>
      </w:r>
      <w:r w:rsidRPr="00846543">
        <w:rPr>
          <w:rFonts w:cs="Arial"/>
        </w:rPr>
        <w:t xml:space="preserve">správcov jednotlivých objektov (mimo NDS) oproti </w:t>
      </w:r>
      <w:r w:rsidR="00907164" w:rsidRPr="00846543">
        <w:rPr>
          <w:rFonts w:cs="Arial"/>
        </w:rPr>
        <w:t>známych vyjadrení k DSP</w:t>
      </w:r>
      <w:r w:rsidRPr="00846543">
        <w:rPr>
          <w:rFonts w:cs="Arial"/>
        </w:rPr>
        <w:t>, nevyplývajúce z technického riešenia Zhotoviteľa, bude sa postupovať</w:t>
      </w:r>
      <w:r w:rsidRPr="00846543">
        <w:rPr>
          <w:rFonts w:cs="Arial"/>
          <w:color w:val="000000"/>
        </w:rPr>
        <w:t xml:space="preserve"> v zmysle Zmluvy. Toto sa netýka požiadaviek vyplývajúcich z ustanovení Zväzku 3, časť 1, čl. 2.2 Normy a technické predpisy</w:t>
      </w:r>
      <w:r w:rsidRPr="00846543">
        <w:rPr>
          <w:rFonts w:cs="Arial"/>
        </w:rPr>
        <w:t>.</w:t>
      </w:r>
    </w:p>
    <w:p w:rsidR="00BD4DD6" w:rsidRDefault="00BD4DD6" w:rsidP="00007EC7">
      <w:pPr>
        <w:pStyle w:val="Odsekzoznamu1"/>
        <w:tabs>
          <w:tab w:val="left" w:pos="0"/>
        </w:tabs>
        <w:spacing w:before="240" w:after="240" w:line="240" w:lineRule="auto"/>
        <w:ind w:left="0"/>
        <w:rPr>
          <w:rFonts w:cs="Arial"/>
        </w:rPr>
      </w:pPr>
    </w:p>
    <w:p w:rsidR="005A2FE6" w:rsidRDefault="005A2FE6" w:rsidP="005A2FE6">
      <w:pPr>
        <w:pStyle w:val="Nadpis2"/>
        <w:numPr>
          <w:ilvl w:val="0"/>
          <w:numId w:val="17"/>
        </w:numPr>
        <w:rPr>
          <w:rFonts w:cs="Arial"/>
        </w:rPr>
      </w:pPr>
      <w:bookmarkStart w:id="86" w:name="_Toc2582345"/>
      <w:r w:rsidRPr="005A2FE6">
        <w:rPr>
          <w:rFonts w:cs="Arial"/>
        </w:rPr>
        <w:t>010-01 Príprava územia, úsek Bratislava - MÚK Blatné</w:t>
      </w:r>
      <w:bookmarkEnd w:id="86"/>
      <w:r w:rsidRPr="005A2FE6">
        <w:rPr>
          <w:rFonts w:cs="Arial"/>
        </w:rPr>
        <w:t xml:space="preserve">   </w:t>
      </w:r>
    </w:p>
    <w:p w:rsidR="00E27430" w:rsidRPr="00871485" w:rsidRDefault="00E27430" w:rsidP="00656D6D">
      <w:pPr>
        <w:keepNext/>
        <w:autoSpaceDE w:val="0"/>
        <w:autoSpaceDN w:val="0"/>
        <w:adjustRightInd w:val="0"/>
        <w:spacing w:before="60"/>
        <w:rPr>
          <w:u w:val="single"/>
        </w:rPr>
      </w:pPr>
      <w:r w:rsidRPr="00871485">
        <w:rPr>
          <w:u w:val="single"/>
        </w:rPr>
        <w:t>Základné údaje</w:t>
      </w:r>
    </w:p>
    <w:p w:rsidR="0050665A" w:rsidRDefault="00E27430" w:rsidP="00656D6D">
      <w:r w:rsidRPr="00871485">
        <w:t>V objekte sú zahrnuté práce spojené s prípravou územia pre začatie stavebných prác. P</w:t>
      </w:r>
      <w:r w:rsidRPr="00871485">
        <w:t>o</w:t>
      </w:r>
      <w:r w:rsidRPr="00871485">
        <w:t>zostáva z odstránenia prekážajúcich porastov a úpravy plôch, slúžiacich pre  potrebu  bud</w:t>
      </w:r>
      <w:r w:rsidRPr="00871485">
        <w:t>ú</w:t>
      </w:r>
      <w:r w:rsidRPr="00871485">
        <w:t>ceho zho</w:t>
      </w:r>
      <w:r w:rsidR="00B83105">
        <w:t>toviteľa stavby - výstavby</w:t>
      </w:r>
      <w:r w:rsidRPr="00871485">
        <w:t xml:space="preserve"> mostn</w:t>
      </w:r>
      <w:r w:rsidR="00F96936">
        <w:t>ého</w:t>
      </w:r>
      <w:r w:rsidRPr="00871485">
        <w:t xml:space="preserve"> </w:t>
      </w:r>
      <w:r w:rsidR="00F96936">
        <w:t>objektu</w:t>
      </w:r>
      <w:r w:rsidR="00F96936" w:rsidRPr="00871485">
        <w:t xml:space="preserve"> </w:t>
      </w:r>
      <w:r w:rsidR="00B83105">
        <w:t xml:space="preserve">232-05 </w:t>
      </w:r>
      <w:r w:rsidRPr="00871485">
        <w:t xml:space="preserve"> a súvisiacich  častí  stavby. </w:t>
      </w:r>
    </w:p>
    <w:p w:rsidR="00E27430" w:rsidRPr="00871485" w:rsidRDefault="00E27430" w:rsidP="00656D6D">
      <w:pPr>
        <w:keepNext/>
        <w:autoSpaceDE w:val="0"/>
        <w:autoSpaceDN w:val="0"/>
        <w:adjustRightInd w:val="0"/>
        <w:spacing w:before="60"/>
        <w:rPr>
          <w:u w:val="single"/>
        </w:rPr>
      </w:pPr>
      <w:r w:rsidRPr="00871485">
        <w:rPr>
          <w:u w:val="single"/>
        </w:rPr>
        <w:t>Stavebné dvory</w:t>
      </w:r>
    </w:p>
    <w:p w:rsidR="0050665A" w:rsidRDefault="00E27430" w:rsidP="00656D6D">
      <w:r>
        <w:t>Miesto stavebného dvora je v kompetencii zhotoviteľa stavby. Je možné</w:t>
      </w:r>
      <w:r w:rsidR="0050665A">
        <w:t xml:space="preserve"> využiť </w:t>
      </w:r>
      <w:r w:rsidR="00134CC2">
        <w:t xml:space="preserve">odporúčané plochy v technickej správe objektu 010-01 resp. </w:t>
      </w:r>
      <w:r w:rsidR="0050665A">
        <w:t>plochy v mieste budúcej križovatky D1-D4, ktoré nie</w:t>
      </w:r>
      <w:r w:rsidR="00F96936">
        <w:t xml:space="preserve"> </w:t>
      </w:r>
      <w:r w:rsidR="0050665A">
        <w:t xml:space="preserve">sú v kolízii s novo budovanými </w:t>
      </w:r>
      <w:r w:rsidR="00C039DA">
        <w:t xml:space="preserve">mostnými objektmi </w:t>
      </w:r>
      <w:r w:rsidR="0050665A">
        <w:t>tejto križovatky.</w:t>
      </w:r>
    </w:p>
    <w:p w:rsidR="00E27430" w:rsidRPr="00871485" w:rsidRDefault="00E27430" w:rsidP="00656D6D">
      <w:pPr>
        <w:keepNext/>
        <w:autoSpaceDE w:val="0"/>
        <w:autoSpaceDN w:val="0"/>
        <w:adjustRightInd w:val="0"/>
        <w:spacing w:before="60"/>
        <w:rPr>
          <w:u w:val="single"/>
        </w:rPr>
      </w:pPr>
      <w:r w:rsidRPr="00871485">
        <w:rPr>
          <w:u w:val="single"/>
        </w:rPr>
        <w:t>Skládky humusu</w:t>
      </w:r>
    </w:p>
    <w:p w:rsidR="00E27430" w:rsidRDefault="00134CC2" w:rsidP="00656D6D">
      <w:r>
        <w:t>Pre s</w:t>
      </w:r>
      <w:r w:rsidR="00E27430" w:rsidRPr="00871485">
        <w:t xml:space="preserve">kládky humusu </w:t>
      </w:r>
      <w:r>
        <w:t>je možné využiť odporúčané plochy v technickej správe objektu 010-01.</w:t>
      </w:r>
    </w:p>
    <w:p w:rsidR="00E27430" w:rsidRPr="00871485" w:rsidRDefault="00E27430" w:rsidP="00656D6D">
      <w:r w:rsidRPr="00871485">
        <w:t xml:space="preserve">Súčasťou objektu je taktiež </w:t>
      </w:r>
      <w:proofErr w:type="spellStart"/>
      <w:r w:rsidRPr="00871485">
        <w:t>odhumusovanie</w:t>
      </w:r>
      <w:proofErr w:type="spellEnd"/>
      <w:r w:rsidRPr="00871485">
        <w:t xml:space="preserve"> na plochách trvalých a dočasných záberov </w:t>
      </w:r>
      <w:r w:rsidR="00134CC2">
        <w:t>v minimálnom rozsahu nutnom pre realizáciu diela</w:t>
      </w:r>
      <w:r w:rsidR="000534E4">
        <w:t>, v</w:t>
      </w:r>
      <w:r w:rsidRPr="00871485">
        <w:t>ybudovanie plôch ZS určené pre zri</w:t>
      </w:r>
      <w:r w:rsidRPr="00871485">
        <w:t>a</w:t>
      </w:r>
      <w:r w:rsidRPr="00871485">
        <w:t>denie stavebných dvorov, skládok humusu, zeminy a sypkých materiálov.</w:t>
      </w:r>
    </w:p>
    <w:p w:rsidR="00E27430" w:rsidRDefault="00E27430" w:rsidP="00656D6D">
      <w:r w:rsidRPr="00871485">
        <w:lastRenderedPageBreak/>
        <w:t>Jedná sa o jednoduchý stavebný objekt, ktorý sa bude realizovať podľa predpokladaného postupu organizácie výstavby a pred rozbehnutím výstavby ostatných stavebných objektov.</w:t>
      </w:r>
    </w:p>
    <w:p w:rsidR="00843C51" w:rsidRDefault="00D179AF" w:rsidP="00843C51">
      <w:pPr>
        <w:pStyle w:val="Nadpis2"/>
        <w:numPr>
          <w:ilvl w:val="0"/>
          <w:numId w:val="17"/>
        </w:numPr>
        <w:rPr>
          <w:rFonts w:cs="Arial"/>
        </w:rPr>
      </w:pPr>
      <w:bookmarkStart w:id="87" w:name="_Toc2582346"/>
      <w:r>
        <w:rPr>
          <w:lang w:eastAsia="cs-CZ"/>
        </w:rPr>
        <w:t>232-0</w:t>
      </w:r>
      <w:r w:rsidR="009C3225">
        <w:rPr>
          <w:lang w:eastAsia="cs-CZ"/>
        </w:rPr>
        <w:t>5 Most na dia</w:t>
      </w:r>
      <w:r w:rsidR="009C3225">
        <w:rPr>
          <w:lang w:val="cs-CZ" w:eastAsia="cs-CZ"/>
        </w:rPr>
        <w:t>ľ</w:t>
      </w:r>
      <w:r w:rsidR="009C3225">
        <w:rPr>
          <w:lang w:eastAsia="cs-CZ"/>
        </w:rPr>
        <w:t>nici D1 v km 1,713 258 nad diaľnicou D4</w:t>
      </w:r>
      <w:bookmarkEnd w:id="87"/>
    </w:p>
    <w:p w:rsidR="00E86682" w:rsidRDefault="00E86682" w:rsidP="00E86682">
      <w:pPr>
        <w:spacing w:line="240" w:lineRule="auto"/>
      </w:pPr>
      <w:r w:rsidRPr="00784780">
        <w:t>D</w:t>
      </w:r>
      <w:r w:rsidR="00E451A7">
        <w:t>okumentácia pre stav</w:t>
      </w:r>
      <w:r w:rsidR="0023350D">
        <w:t>e</w:t>
      </w:r>
      <w:r w:rsidR="00E451A7">
        <w:t xml:space="preserve">bné povolenie </w:t>
      </w:r>
      <w:r>
        <w:t>pre tento objekt nie je záväzná s </w:t>
      </w:r>
      <w:r w:rsidRPr="0089775F">
        <w:t>nasledovným spre</w:t>
      </w:r>
      <w:r w:rsidRPr="0089775F">
        <w:t>s</w:t>
      </w:r>
      <w:r w:rsidRPr="0089775F">
        <w:t>nením:</w:t>
      </w:r>
      <w:r w:rsidRPr="00C1001A">
        <w:t xml:space="preserve"> </w:t>
      </w:r>
    </w:p>
    <w:p w:rsidR="00E86682" w:rsidRDefault="0067069B" w:rsidP="0067069B">
      <w:r>
        <w:t>J</w:t>
      </w:r>
      <w:r w:rsidRPr="00784780">
        <w:t>e potrebné dodržať požiadavky uvedené vo Zväzku 3, časť 1, čl. 2.2 Normy a technické predpisy a to bez navýšenia ceny diela..</w:t>
      </w:r>
    </w:p>
    <w:p w:rsidR="009C3225" w:rsidRDefault="00E27430" w:rsidP="004912EA">
      <w:pPr>
        <w:tabs>
          <w:tab w:val="left" w:pos="3544"/>
        </w:tabs>
        <w:spacing w:after="0"/>
      </w:pPr>
      <w:r w:rsidRPr="005D2832">
        <w:t>Šírka vozovky medzi zvodidlami</w:t>
      </w:r>
      <w:r w:rsidRPr="005D2832">
        <w:tab/>
        <w:t>:</w:t>
      </w:r>
      <w:r w:rsidRPr="005D2832">
        <w:tab/>
      </w:r>
      <w:r w:rsidR="009C3225">
        <w:t>LM 15,25m</w:t>
      </w:r>
    </w:p>
    <w:p w:rsidR="00E27430" w:rsidRDefault="009C3225" w:rsidP="004912EA">
      <w:pPr>
        <w:tabs>
          <w:tab w:val="left" w:pos="3544"/>
        </w:tabs>
        <w:spacing w:after="0"/>
      </w:pPr>
      <w:r>
        <w:tab/>
      </w:r>
      <w:r>
        <w:tab/>
      </w:r>
      <w:r>
        <w:tab/>
        <w:t>PM 16,75m</w:t>
      </w:r>
    </w:p>
    <w:p w:rsidR="00A54A7C" w:rsidRPr="004602B5" w:rsidRDefault="00A54A7C" w:rsidP="00A54A7C">
      <w:pPr>
        <w:tabs>
          <w:tab w:val="left" w:pos="3686"/>
        </w:tabs>
        <w:spacing w:after="0"/>
      </w:pPr>
      <w:proofErr w:type="spellStart"/>
      <w:r w:rsidRPr="004602B5">
        <w:t>Podjazdný</w:t>
      </w:r>
      <w:proofErr w:type="spellEnd"/>
      <w:r w:rsidRPr="004602B5">
        <w:t xml:space="preserve"> profil výšky </w:t>
      </w:r>
      <w:r w:rsidRPr="004602B5">
        <w:tab/>
        <w:t>:</w:t>
      </w:r>
      <w:r w:rsidRPr="004602B5">
        <w:tab/>
        <w:t>min 4,8m + 0,15m</w:t>
      </w:r>
    </w:p>
    <w:p w:rsidR="00A54A7C" w:rsidRPr="004602B5" w:rsidRDefault="00A54A7C" w:rsidP="00A54A7C">
      <w:pPr>
        <w:spacing w:after="0"/>
      </w:pPr>
      <w:r w:rsidRPr="004602B5">
        <w:t>Šírka služobných chodníkov</w:t>
      </w:r>
      <w:r w:rsidRPr="004602B5">
        <w:tab/>
      </w:r>
      <w:r w:rsidRPr="004602B5">
        <w:tab/>
        <w:t>:</w:t>
      </w:r>
      <w:r w:rsidRPr="004602B5">
        <w:tab/>
        <w:t>0,75 m + 0,75m</w:t>
      </w:r>
    </w:p>
    <w:p w:rsidR="00DD7592" w:rsidRDefault="000D5A00" w:rsidP="00DD7592">
      <w:pPr>
        <w:spacing w:after="0" w:line="240" w:lineRule="auto"/>
      </w:pPr>
      <w:r w:rsidRPr="004602B5">
        <w:t>Šírka vonkajšej rímsy</w:t>
      </w:r>
      <w:r w:rsidRPr="004602B5">
        <w:tab/>
      </w:r>
      <w:r w:rsidRPr="004602B5">
        <w:tab/>
      </w:r>
      <w:r w:rsidRPr="004602B5">
        <w:tab/>
        <w:t>:</w:t>
      </w:r>
      <w:r w:rsidRPr="004602B5">
        <w:tab/>
        <w:t>1,8m</w:t>
      </w:r>
      <w:r w:rsidR="00DD7592">
        <w:t xml:space="preserve"> (Vonkajšia rímsa musí umožniť budúce osadenie stĺpov a káblov VO).</w:t>
      </w:r>
    </w:p>
    <w:p w:rsidR="000D5A00" w:rsidRDefault="000D5A00" w:rsidP="000D5A00">
      <w:pPr>
        <w:spacing w:after="0"/>
      </w:pPr>
    </w:p>
    <w:p w:rsidR="000D5A00" w:rsidRDefault="000D5A00" w:rsidP="000534E4">
      <w:pPr>
        <w:tabs>
          <w:tab w:val="left" w:pos="3544"/>
          <w:tab w:val="num" w:pos="4253"/>
          <w:tab w:val="left" w:pos="4536"/>
        </w:tabs>
        <w:autoSpaceDE w:val="0"/>
        <w:autoSpaceDN w:val="0"/>
        <w:adjustRightInd w:val="0"/>
        <w:spacing w:beforeLines="20" w:afterLines="20" w:line="240" w:lineRule="auto"/>
        <w:ind w:left="4253" w:hanging="4253"/>
        <w:jc w:val="left"/>
        <w:rPr>
          <w:spacing w:val="6"/>
        </w:rPr>
      </w:pPr>
      <w:r>
        <w:rPr>
          <w:spacing w:val="6"/>
        </w:rPr>
        <w:t>Zaťaženie mosta</w:t>
      </w:r>
      <w:r>
        <w:rPr>
          <w:spacing w:val="6"/>
        </w:rPr>
        <w:tab/>
        <w:t>:</w:t>
      </w:r>
      <w:r>
        <w:rPr>
          <w:spacing w:val="6"/>
        </w:rPr>
        <w:tab/>
      </w:r>
      <w:r w:rsidRPr="000C69D3">
        <w:rPr>
          <w:spacing w:val="6"/>
        </w:rPr>
        <w:t>v z</w:t>
      </w:r>
      <w:r>
        <w:rPr>
          <w:spacing w:val="6"/>
        </w:rPr>
        <w:t xml:space="preserve">mysle STN EN 1990, STN EN 1991, </w:t>
      </w:r>
      <w:r w:rsidRPr="000C69D3">
        <w:rPr>
          <w:spacing w:val="6"/>
        </w:rPr>
        <w:t>STN EN 1998</w:t>
      </w:r>
      <w:r>
        <w:rPr>
          <w:spacing w:val="6"/>
        </w:rPr>
        <w:t>.</w:t>
      </w:r>
    </w:p>
    <w:p w:rsidR="000D5A00" w:rsidRDefault="000D5A00" w:rsidP="000534E4">
      <w:pPr>
        <w:tabs>
          <w:tab w:val="left" w:pos="3544"/>
          <w:tab w:val="num" w:pos="4253"/>
          <w:tab w:val="left" w:pos="4536"/>
        </w:tabs>
        <w:autoSpaceDE w:val="0"/>
        <w:autoSpaceDN w:val="0"/>
        <w:adjustRightInd w:val="0"/>
        <w:spacing w:beforeLines="20" w:afterLines="20" w:line="240" w:lineRule="auto"/>
        <w:ind w:left="4253" w:hanging="4253"/>
        <w:jc w:val="left"/>
        <w:rPr>
          <w:spacing w:val="6"/>
        </w:rPr>
      </w:pPr>
      <w:r>
        <w:rPr>
          <w:spacing w:val="6"/>
        </w:rPr>
        <w:t xml:space="preserve">S ohľadom na </w:t>
      </w:r>
      <w:r w:rsidR="000C0A1B">
        <w:rPr>
          <w:spacing w:val="6"/>
        </w:rPr>
        <w:t xml:space="preserve">výhľadovú </w:t>
      </w:r>
      <w:r>
        <w:rPr>
          <w:spacing w:val="6"/>
        </w:rPr>
        <w:t xml:space="preserve">úpravu nivelety D1 je nutné uvažovať so zvýšením zaťaženia na moste od vyrovnávacej betónovej vrstvy hrúbky </w:t>
      </w:r>
      <w:r w:rsidR="0094530D">
        <w:rPr>
          <w:spacing w:val="6"/>
        </w:rPr>
        <w:t>0,8</w:t>
      </w:r>
      <w:r w:rsidRPr="0094530D">
        <w:rPr>
          <w:spacing w:val="6"/>
        </w:rPr>
        <w:t>m</w:t>
      </w:r>
    </w:p>
    <w:p w:rsidR="000D5A00" w:rsidRDefault="000D5A00" w:rsidP="000534E4">
      <w:pPr>
        <w:tabs>
          <w:tab w:val="left" w:pos="3544"/>
          <w:tab w:val="left" w:pos="4253"/>
          <w:tab w:val="right" w:pos="8505"/>
        </w:tabs>
        <w:autoSpaceDE w:val="0"/>
        <w:autoSpaceDN w:val="0"/>
        <w:adjustRightInd w:val="0"/>
        <w:spacing w:beforeLines="20" w:afterLines="20" w:line="240" w:lineRule="auto"/>
        <w:ind w:left="4536" w:hanging="4536"/>
        <w:jc w:val="left"/>
        <w:rPr>
          <w:rFonts w:cs="Arial"/>
          <w:bCs/>
        </w:rPr>
      </w:pPr>
      <w:r w:rsidRPr="0031473D">
        <w:rPr>
          <w:rFonts w:cs="Arial"/>
          <w:bCs/>
        </w:rPr>
        <w:t>Zaťaženie mosta</w:t>
      </w:r>
      <w:r>
        <w:rPr>
          <w:rFonts w:cs="Arial"/>
          <w:bCs/>
        </w:rPr>
        <w:t xml:space="preserve"> dopravou</w:t>
      </w:r>
      <w:r>
        <w:rPr>
          <w:rFonts w:cs="Arial"/>
          <w:bCs/>
        </w:rPr>
        <w:tab/>
        <w:t>:</w:t>
      </w:r>
      <w:r>
        <w:rPr>
          <w:rFonts w:cs="Arial"/>
          <w:bCs/>
        </w:rPr>
        <w:tab/>
      </w:r>
      <w:r w:rsidRPr="0031473D">
        <w:rPr>
          <w:rFonts w:cs="Arial"/>
          <w:bCs/>
        </w:rPr>
        <w:t xml:space="preserve">podľa STN EN 1991-2, zaťažovacie </w:t>
      </w:r>
    </w:p>
    <w:p w:rsidR="000D5A00" w:rsidRDefault="000D5A00" w:rsidP="000534E4">
      <w:pPr>
        <w:tabs>
          <w:tab w:val="left" w:pos="4253"/>
          <w:tab w:val="right" w:pos="8505"/>
        </w:tabs>
        <w:autoSpaceDE w:val="0"/>
        <w:autoSpaceDN w:val="0"/>
        <w:adjustRightInd w:val="0"/>
        <w:spacing w:beforeLines="20" w:afterLines="20" w:line="240" w:lineRule="auto"/>
        <w:ind w:left="4536" w:hanging="4536"/>
        <w:jc w:val="left"/>
        <w:rPr>
          <w:rFonts w:cs="Arial"/>
          <w:bCs/>
        </w:rPr>
      </w:pPr>
      <w:r>
        <w:rPr>
          <w:rFonts w:cs="Arial"/>
          <w:bCs/>
          <w:color w:val="FF0000"/>
        </w:rPr>
        <w:tab/>
      </w:r>
      <w:r w:rsidRPr="000E56B3">
        <w:rPr>
          <w:rFonts w:cs="Arial"/>
          <w:bCs/>
        </w:rPr>
        <w:t>modely</w:t>
      </w:r>
      <w:r w:rsidRPr="0031473D">
        <w:rPr>
          <w:rFonts w:cs="Arial"/>
          <w:bCs/>
        </w:rPr>
        <w:t xml:space="preserve"> LM1, LM2 a LM3 </w:t>
      </w:r>
    </w:p>
    <w:p w:rsidR="000D5A00" w:rsidRPr="00E86682" w:rsidRDefault="000D5A00" w:rsidP="000534E4">
      <w:pPr>
        <w:tabs>
          <w:tab w:val="left" w:pos="4253"/>
          <w:tab w:val="right" w:pos="8505"/>
        </w:tabs>
        <w:autoSpaceDE w:val="0"/>
        <w:autoSpaceDN w:val="0"/>
        <w:adjustRightInd w:val="0"/>
        <w:spacing w:beforeLines="20" w:afterLines="20" w:line="240" w:lineRule="auto"/>
        <w:ind w:left="4536" w:hanging="4536"/>
        <w:jc w:val="left"/>
        <w:rPr>
          <w:rFonts w:cs="Arial"/>
          <w:bCs/>
        </w:rPr>
      </w:pPr>
      <w:r w:rsidRPr="00E86682">
        <w:rPr>
          <w:rFonts w:cs="Arial"/>
          <w:bCs/>
        </w:rPr>
        <w:t>Most sa nachádza na osobitne určenej trase.</w:t>
      </w:r>
    </w:p>
    <w:p w:rsidR="007B3C29" w:rsidRPr="000A17A3" w:rsidRDefault="007B3C29" w:rsidP="007B3C29">
      <w:pPr>
        <w:rPr>
          <w:b/>
        </w:rPr>
      </w:pPr>
      <w:r w:rsidRPr="000A17A3">
        <w:rPr>
          <w:b/>
        </w:rPr>
        <w:t>Výškové, smerové vedenie a šírkové usporiadanie Diaľnica D4 je záväzn</w:t>
      </w:r>
      <w:r w:rsidR="00E451A7" w:rsidRPr="000A17A3">
        <w:rPr>
          <w:b/>
        </w:rPr>
        <w:t>é</w:t>
      </w:r>
      <w:r w:rsidR="000534E4">
        <w:rPr>
          <w:b/>
        </w:rPr>
        <w:t xml:space="preserve"> podľa </w:t>
      </w:r>
      <w:r w:rsidRPr="000A17A3">
        <w:rPr>
          <w:b/>
        </w:rPr>
        <w:t xml:space="preserve">,Diaľnica D4, Jarovce – Ivanka sever, Zmena DSP </w:t>
      </w:r>
      <w:proofErr w:type="spellStart"/>
      <w:r w:rsidRPr="000A17A3">
        <w:rPr>
          <w:b/>
        </w:rPr>
        <w:t>Dopravoprojekt</w:t>
      </w:r>
      <w:proofErr w:type="spellEnd"/>
      <w:r w:rsidRPr="000A17A3">
        <w:rPr>
          <w:b/>
        </w:rPr>
        <w:t xml:space="preserve"> </w:t>
      </w:r>
      <w:r w:rsidR="00E14A98" w:rsidRPr="00E14A98">
        <w:rPr>
          <w:b/>
        </w:rPr>
        <w:t xml:space="preserve">12/2018 </w:t>
      </w:r>
      <w:r w:rsidRPr="000A17A3">
        <w:rPr>
          <w:b/>
        </w:rPr>
        <w:t>Zväzok 5 časť 3</w:t>
      </w:r>
    </w:p>
    <w:p w:rsidR="007B3C29" w:rsidRPr="000534E4" w:rsidRDefault="007B3C29" w:rsidP="007B3C29">
      <w:pPr>
        <w:rPr>
          <w:b/>
        </w:rPr>
      </w:pPr>
      <w:r w:rsidRPr="000534E4">
        <w:rPr>
          <w:b/>
        </w:rPr>
        <w:t xml:space="preserve">Výškové a smerové vedenie diaľnice D1 v mieste </w:t>
      </w:r>
      <w:proofErr w:type="spellStart"/>
      <w:r w:rsidRPr="000534E4">
        <w:rPr>
          <w:b/>
        </w:rPr>
        <w:t>kríž</w:t>
      </w:r>
      <w:r w:rsidR="000534E4">
        <w:rPr>
          <w:b/>
        </w:rPr>
        <w:t>ovania</w:t>
      </w:r>
      <w:proofErr w:type="spellEnd"/>
      <w:r w:rsidR="000534E4">
        <w:rPr>
          <w:b/>
        </w:rPr>
        <w:t xml:space="preserve"> s D4</w:t>
      </w:r>
      <w:r w:rsidRPr="000534E4">
        <w:rPr>
          <w:b/>
        </w:rPr>
        <w:t xml:space="preserve"> </w:t>
      </w:r>
      <w:r w:rsidR="000534E4">
        <w:rPr>
          <w:b/>
        </w:rPr>
        <w:t xml:space="preserve">ostáva zachované podľa </w:t>
      </w:r>
      <w:r w:rsidRPr="000534E4">
        <w:rPr>
          <w:b/>
        </w:rPr>
        <w:t xml:space="preserve"> jestvujúc</w:t>
      </w:r>
      <w:r w:rsidR="000534E4">
        <w:rPr>
          <w:b/>
        </w:rPr>
        <w:t>eho</w:t>
      </w:r>
      <w:r w:rsidRPr="000534E4">
        <w:rPr>
          <w:b/>
        </w:rPr>
        <w:t xml:space="preserve"> stavu </w:t>
      </w:r>
      <w:proofErr w:type="spellStart"/>
      <w:r w:rsidR="000534E4">
        <w:rPr>
          <w:b/>
        </w:rPr>
        <w:t>nivelety</w:t>
      </w:r>
      <w:proofErr w:type="spellEnd"/>
      <w:r w:rsidR="000534E4">
        <w:rPr>
          <w:b/>
        </w:rPr>
        <w:t xml:space="preserve"> D1 pričom je potrebné pri návrhu mosta rešpekt</w:t>
      </w:r>
      <w:r w:rsidR="000534E4">
        <w:rPr>
          <w:b/>
        </w:rPr>
        <w:t>o</w:t>
      </w:r>
      <w:r w:rsidR="000534E4">
        <w:rPr>
          <w:b/>
        </w:rPr>
        <w:t xml:space="preserve">vať budúcu zdvihnutú </w:t>
      </w:r>
      <w:proofErr w:type="spellStart"/>
      <w:r w:rsidR="000534E4">
        <w:rPr>
          <w:b/>
        </w:rPr>
        <w:t>niveletu</w:t>
      </w:r>
      <w:proofErr w:type="spellEnd"/>
      <w:r w:rsidR="000534E4">
        <w:rPr>
          <w:b/>
        </w:rPr>
        <w:t xml:space="preserve"> D1 v zmysle Zväzku č.5 príloha č.3. </w:t>
      </w:r>
    </w:p>
    <w:p w:rsidR="0094530D" w:rsidRDefault="000D5A00" w:rsidP="00192749">
      <w:pPr>
        <w:spacing w:before="100" w:beforeAutospacing="1" w:after="100" w:afterAutospacing="1" w:line="240" w:lineRule="auto"/>
      </w:pPr>
      <w:r w:rsidRPr="000E21F0">
        <w:t>Dĺžka premostenia nie je záväzná. V prípade zmeny je zhotoviteľ povinný zaobstarať si vše</w:t>
      </w:r>
      <w:r w:rsidRPr="000E21F0">
        <w:t>t</w:t>
      </w:r>
      <w:r w:rsidRPr="000E21F0">
        <w:t>ky príslušné povolenia a bude znášať všetky riziká a náklady s tým spojené.</w:t>
      </w:r>
      <w:r w:rsidR="00192749" w:rsidRPr="000E21F0">
        <w:t xml:space="preserve"> </w:t>
      </w:r>
      <w:r w:rsidRPr="000E21F0">
        <w:t>Dĺžka premo</w:t>
      </w:r>
      <w:r w:rsidRPr="000E21F0">
        <w:t>s</w:t>
      </w:r>
      <w:r w:rsidRPr="000E21F0">
        <w:t xml:space="preserve">tenie bude rešpektovať šírkové usporiadanie na diaľnici D4 </w:t>
      </w:r>
      <w:r w:rsidR="0094530D" w:rsidRPr="000E21F0">
        <w:t>vrátane pracovnej šírky zvodidiel.</w:t>
      </w:r>
      <w:r w:rsidR="0094530D">
        <w:t xml:space="preserve"> </w:t>
      </w:r>
    </w:p>
    <w:p w:rsidR="00DD7592" w:rsidRDefault="00DD7592" w:rsidP="00DD7592">
      <w:pPr>
        <w:spacing w:before="100" w:beforeAutospacing="1" w:after="100" w:afterAutospacing="1" w:line="240" w:lineRule="auto"/>
      </w:pPr>
      <w:r w:rsidRPr="000E21F0">
        <w:t xml:space="preserve">Návrh mosta bude rešpektovať priekopy </w:t>
      </w:r>
      <w:r w:rsidR="000534E4">
        <w:t xml:space="preserve">odvodnenia </w:t>
      </w:r>
      <w:r w:rsidRPr="000E21F0">
        <w:t>diaľnice D4 alebo v prípade, že sa tieto zemné priekopy nezmest</w:t>
      </w:r>
      <w:r w:rsidR="00F96936">
        <w:t>ia</w:t>
      </w:r>
      <w:r w:rsidRPr="000E21F0">
        <w:t xml:space="preserve"> do mostného otvoru </w:t>
      </w:r>
      <w:r w:rsidR="000534E4">
        <w:t xml:space="preserve">zabezpečí </w:t>
      </w:r>
      <w:r w:rsidRPr="000E21F0">
        <w:t xml:space="preserve"> zhotoviteľ iné funkčné riešenie prepojenia priek</w:t>
      </w:r>
      <w:r w:rsidRPr="000E21F0">
        <w:t>o</w:t>
      </w:r>
      <w:r w:rsidRPr="000E21F0">
        <w:t>py pred a za mostom (napríklad prepojenie pomocou potrub</w:t>
      </w:r>
      <w:r w:rsidR="000E21F0" w:rsidRPr="000E21F0">
        <w:t>ia</w:t>
      </w:r>
      <w:r w:rsidRPr="000E21F0">
        <w:t>, ktoré sa pretlačí popod jes</w:t>
      </w:r>
      <w:r w:rsidRPr="000E21F0">
        <w:t>t</w:t>
      </w:r>
      <w:r w:rsidRPr="000E21F0">
        <w:t>vujúce zemné teleso D1).</w:t>
      </w:r>
    </w:p>
    <w:p w:rsidR="000E21F0" w:rsidRDefault="000E21F0" w:rsidP="000E21F0">
      <w:pPr>
        <w:spacing w:after="0" w:line="240" w:lineRule="auto"/>
      </w:pPr>
      <w:r>
        <w:t xml:space="preserve">Mostný objekt nebude zhotovený s trvalými krídlami. Vzhľadom k jestvujúcemu sklonu svahu </w:t>
      </w:r>
      <w:r w:rsidRPr="00160839">
        <w:t xml:space="preserve"> </w:t>
      </w:r>
      <w:r>
        <w:t>diaľnice D1 (mostný objekt</w:t>
      </w:r>
      <w:r w:rsidR="00F96936">
        <w:t xml:space="preserve"> 232-05 bude</w:t>
      </w:r>
      <w:r>
        <w:t xml:space="preserve"> šírkovo navrhnutý na budúc</w:t>
      </w:r>
      <w:r w:rsidR="00F96936">
        <w:t>u</w:t>
      </w:r>
      <w:r>
        <w:t xml:space="preserve"> výhľadovú šírku </w:t>
      </w:r>
      <w:r w:rsidR="00F96936">
        <w:t>dia</w:t>
      </w:r>
      <w:r w:rsidR="00F96936">
        <w:t>ľ</w:t>
      </w:r>
      <w:r w:rsidR="00F96936">
        <w:t xml:space="preserve">nice </w:t>
      </w:r>
      <w:r>
        <w:t xml:space="preserve">D1) bude zachytenie svahu v nutnej dĺžke zabezpečené iba dočasne (napríklad </w:t>
      </w:r>
      <w:proofErr w:type="spellStart"/>
      <w:r>
        <w:t>rovn</w:t>
      </w:r>
      <w:r>
        <w:t>a</w:t>
      </w:r>
      <w:r>
        <w:t>ninou</w:t>
      </w:r>
      <w:proofErr w:type="spellEnd"/>
      <w:r>
        <w:t xml:space="preserve"> z veľkých kameňov), ktoré sa napokon v rámci rozšírenia zemného telesa D1 odstr</w:t>
      </w:r>
      <w:r>
        <w:t>á</w:t>
      </w:r>
      <w:r>
        <w:t>ni</w:t>
      </w:r>
      <w:r w:rsidR="00F96936">
        <w:t>a</w:t>
      </w:r>
      <w:r>
        <w:t xml:space="preserve"> a zhotoví sa trvalé mostné krídlo.</w:t>
      </w:r>
    </w:p>
    <w:p w:rsidR="00192749" w:rsidRDefault="00192749" w:rsidP="00192749">
      <w:pPr>
        <w:spacing w:after="0" w:line="240" w:lineRule="auto"/>
      </w:pPr>
    </w:p>
    <w:p w:rsidR="00192749" w:rsidRDefault="00192749" w:rsidP="00192749">
      <w:pPr>
        <w:spacing w:after="0" w:line="240" w:lineRule="auto"/>
      </w:pPr>
      <w:r>
        <w:t xml:space="preserve">Mostný objekt nebude zhotovený s vonkajšími rímsami. Na </w:t>
      </w:r>
      <w:r w:rsidR="00F96936">
        <w:t xml:space="preserve">nosnej konštrukcii </w:t>
      </w:r>
      <w:r>
        <w:t>budú zhotov</w:t>
      </w:r>
      <w:r>
        <w:t>e</w:t>
      </w:r>
      <w:r>
        <w:t xml:space="preserve">né iba </w:t>
      </w:r>
      <w:proofErr w:type="spellStart"/>
      <w:r>
        <w:t>vozovkové</w:t>
      </w:r>
      <w:proofErr w:type="spellEnd"/>
      <w:r>
        <w:t xml:space="preserve"> vrstvy do vzdialenosti 2,0m od jestvujúceho líca zvodidiel. </w:t>
      </w:r>
      <w:r w:rsidR="00DD7592">
        <w:t>Na ostatnej pl</w:t>
      </w:r>
      <w:r w:rsidR="00DD7592">
        <w:t>o</w:t>
      </w:r>
      <w:r w:rsidR="00DD7592">
        <w:t xml:space="preserve">che </w:t>
      </w:r>
      <w:r w:rsidR="00F96936">
        <w:t xml:space="preserve">nosnej konštrukcie </w:t>
      </w:r>
      <w:r w:rsidR="00DD7592">
        <w:t xml:space="preserve">bude izolácia ochránená vrstvou liateho asfaltu. </w:t>
      </w:r>
      <w:r>
        <w:t xml:space="preserve">Na </w:t>
      </w:r>
      <w:proofErr w:type="spellStart"/>
      <w:r>
        <w:t>vozovkových</w:t>
      </w:r>
      <w:proofErr w:type="spellEnd"/>
      <w:r>
        <w:t xml:space="preserve"> </w:t>
      </w:r>
      <w:r>
        <w:lastRenderedPageBreak/>
        <w:t>vrstvách bude osadené betónové zvodidlo z prefabrikovaných vzájomne spínaných dielcov</w:t>
      </w:r>
      <w:r w:rsidR="00DD7592">
        <w:t>, ktoré sa napojí na cestné zvodidlo pred a za mostom.</w:t>
      </w:r>
      <w:r>
        <w:t xml:space="preserve"> V rámci výstavby mosta bude navr</w:t>
      </w:r>
      <w:r>
        <w:t>h</w:t>
      </w:r>
      <w:r>
        <w:t>nuté zabezpečenie voľného vonkajšieho okraja mosta.</w:t>
      </w:r>
    </w:p>
    <w:p w:rsidR="00192749" w:rsidRDefault="00192749" w:rsidP="00192749">
      <w:pPr>
        <w:spacing w:after="0" w:line="240" w:lineRule="auto"/>
      </w:pPr>
    </w:p>
    <w:p w:rsidR="00ED1DF1" w:rsidRPr="00F96936" w:rsidRDefault="0074471A" w:rsidP="00ED1DF1">
      <w:pPr>
        <w:spacing w:after="0" w:line="240" w:lineRule="auto"/>
        <w:rPr>
          <w:b/>
        </w:rPr>
      </w:pPr>
      <w:r w:rsidRPr="0074471A">
        <w:rPr>
          <w:b/>
        </w:rPr>
        <w:t xml:space="preserve">Mostný objekt </w:t>
      </w:r>
      <w:r w:rsidR="00F96936">
        <w:rPr>
          <w:b/>
        </w:rPr>
        <w:t xml:space="preserve">SOP 232-05 </w:t>
      </w:r>
      <w:r w:rsidRPr="0074471A">
        <w:rPr>
          <w:b/>
        </w:rPr>
        <w:t>bude navrhnutý a realizovaný tak, aby, aby umožnil dod</w:t>
      </w:r>
      <w:r w:rsidRPr="0074471A">
        <w:rPr>
          <w:b/>
        </w:rPr>
        <w:t>a</w:t>
      </w:r>
      <w:r w:rsidRPr="0074471A">
        <w:rPr>
          <w:b/>
        </w:rPr>
        <w:t>točné zvýšenie nivelety diaľnice D1 o cca 0,40m bez nutnosti zásahu do nosnej ko</w:t>
      </w:r>
      <w:r w:rsidRPr="0074471A">
        <w:rPr>
          <w:b/>
        </w:rPr>
        <w:t>n</w:t>
      </w:r>
      <w:r w:rsidRPr="0074471A">
        <w:rPr>
          <w:b/>
        </w:rPr>
        <w:t>štrukcie mosta.</w:t>
      </w:r>
    </w:p>
    <w:p w:rsidR="00134CC2" w:rsidRDefault="00134CC2" w:rsidP="00134CC2">
      <w:pPr>
        <w:spacing w:after="0" w:line="240" w:lineRule="auto"/>
      </w:pPr>
    </w:p>
    <w:p w:rsidR="00086490" w:rsidRDefault="00086490" w:rsidP="00086490">
      <w:pPr>
        <w:pStyle w:val="Nadpis2"/>
        <w:numPr>
          <w:ilvl w:val="0"/>
          <w:numId w:val="17"/>
        </w:numPr>
        <w:rPr>
          <w:lang w:eastAsia="cs-CZ"/>
        </w:rPr>
      </w:pPr>
      <w:bookmarkStart w:id="88" w:name="_Toc2582347"/>
      <w:r w:rsidRPr="00086490">
        <w:rPr>
          <w:lang w:eastAsia="cs-CZ"/>
        </w:rPr>
        <w:t xml:space="preserve">605-00 </w:t>
      </w:r>
      <w:r w:rsidRPr="00A43FC8">
        <w:rPr>
          <w:lang w:eastAsia="cs-CZ"/>
        </w:rPr>
        <w:t>Preložka vzdušného VN vedenia v km 2,211  – 2,403 (15,811 – 16,003 D1) diaľnice D1 Bratislava – Trnava</w:t>
      </w:r>
      <w:bookmarkEnd w:id="88"/>
    </w:p>
    <w:p w:rsidR="00086490" w:rsidRDefault="00086490" w:rsidP="00086490">
      <w:r w:rsidRPr="00784780">
        <w:t xml:space="preserve">DSP </w:t>
      </w:r>
      <w:r>
        <w:t>pre tento objekt je záväzná v plnom rozsahu s </w:t>
      </w:r>
      <w:r w:rsidRPr="0089775F">
        <w:t>nasledovným spresnením:</w:t>
      </w:r>
      <w:r w:rsidRPr="00C1001A">
        <w:t xml:space="preserve"> </w:t>
      </w:r>
    </w:p>
    <w:p w:rsidR="00086490" w:rsidRDefault="00086490" w:rsidP="00086490">
      <w:r>
        <w:t>J</w:t>
      </w:r>
      <w:r w:rsidRPr="00784780">
        <w:t>e potrebné dodržať požiadavky uvedené vo Zväzku 3, časť 1, čl. 2.2 Normy a technické predpisy a to bez navýšenia ceny diela.</w:t>
      </w:r>
    </w:p>
    <w:p w:rsidR="00A12D63" w:rsidRDefault="00A12D63" w:rsidP="00086490"/>
    <w:sectPr w:rsidR="00A12D63" w:rsidSect="005425F7">
      <w:headerReference w:type="default" r:id="rId9"/>
      <w:footerReference w:type="defaul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9B8A1B" w15:done="0"/>
  <w15:commentEx w15:paraId="180DE868" w15:done="0"/>
  <w15:commentEx w15:paraId="1138A4E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707" w:rsidRDefault="001E6707" w:rsidP="00E62471">
      <w:pPr>
        <w:spacing w:after="0" w:line="240" w:lineRule="auto"/>
      </w:pPr>
      <w:r>
        <w:separator/>
      </w:r>
    </w:p>
  </w:endnote>
  <w:endnote w:type="continuationSeparator" w:id="0">
    <w:p w:rsidR="001E6707" w:rsidRDefault="001E6707" w:rsidP="00E6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altName w:val="Times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707" w:rsidRPr="00D63C5C" w:rsidRDefault="001E6707" w:rsidP="00DA55AD">
    <w:pPr>
      <w:pBdr>
        <w:top w:val="single" w:sz="4" w:space="1" w:color="auto"/>
      </w:pBdr>
      <w:tabs>
        <w:tab w:val="right" w:pos="9072"/>
      </w:tabs>
      <w:spacing w:after="0"/>
      <w:rPr>
        <w:rFonts w:cs="Arial"/>
        <w:bCs/>
        <w:sz w:val="18"/>
        <w:szCs w:val="18"/>
      </w:rPr>
    </w:pPr>
    <w:r w:rsidRPr="00D63C5C">
      <w:rPr>
        <w:rFonts w:cs="Arial"/>
        <w:bCs/>
        <w:sz w:val="18"/>
        <w:szCs w:val="18"/>
      </w:rPr>
      <w:t>Zväzok 3, Časť 4</w:t>
    </w:r>
    <w:r w:rsidRPr="00D63C5C">
      <w:rPr>
        <w:rFonts w:cs="Arial"/>
        <w:bCs/>
        <w:sz w:val="18"/>
        <w:szCs w:val="18"/>
      </w:rPr>
      <w:tab/>
    </w:r>
    <w:r w:rsidR="00A07ADC" w:rsidRPr="00D63C5C">
      <w:rPr>
        <w:rFonts w:cs="Arial"/>
        <w:bCs/>
        <w:sz w:val="18"/>
        <w:szCs w:val="18"/>
      </w:rPr>
      <w:fldChar w:fldCharType="begin"/>
    </w:r>
    <w:r w:rsidRPr="00D63C5C">
      <w:rPr>
        <w:rFonts w:cs="Arial"/>
        <w:bCs/>
        <w:sz w:val="18"/>
        <w:szCs w:val="18"/>
      </w:rPr>
      <w:instrText xml:space="preserve"> PAGE </w:instrText>
    </w:r>
    <w:r w:rsidR="00A07ADC" w:rsidRPr="00D63C5C">
      <w:rPr>
        <w:rFonts w:cs="Arial"/>
        <w:bCs/>
        <w:sz w:val="18"/>
        <w:szCs w:val="18"/>
      </w:rPr>
      <w:fldChar w:fldCharType="separate"/>
    </w:r>
    <w:r w:rsidR="000534E4">
      <w:rPr>
        <w:rFonts w:cs="Arial"/>
        <w:bCs/>
        <w:noProof/>
        <w:sz w:val="18"/>
        <w:szCs w:val="18"/>
      </w:rPr>
      <w:t>16</w:t>
    </w:r>
    <w:r w:rsidR="00A07ADC" w:rsidRPr="00D63C5C">
      <w:rPr>
        <w:rFonts w:cs="Arial"/>
        <w:bCs/>
        <w:sz w:val="18"/>
        <w:szCs w:val="18"/>
      </w:rPr>
      <w:fldChar w:fldCharType="end"/>
    </w:r>
  </w:p>
  <w:p w:rsidR="001E6707" w:rsidRPr="00D63C5C" w:rsidRDefault="001E6707" w:rsidP="00DA55AD">
    <w:pPr>
      <w:tabs>
        <w:tab w:val="right" w:pos="9072"/>
      </w:tabs>
      <w:spacing w:after="0"/>
      <w:rPr>
        <w:rFonts w:cs="Arial"/>
        <w:sz w:val="18"/>
        <w:szCs w:val="18"/>
      </w:rPr>
    </w:pPr>
    <w:r w:rsidRPr="00D63C5C">
      <w:rPr>
        <w:rFonts w:cs="Arial"/>
        <w:sz w:val="18"/>
        <w:szCs w:val="18"/>
      </w:rPr>
      <w:t>Technické požiadavky Objednávateľa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707" w:rsidRDefault="001E6707" w:rsidP="00E62471">
      <w:pPr>
        <w:spacing w:after="0" w:line="240" w:lineRule="auto"/>
      </w:pPr>
      <w:r>
        <w:separator/>
      </w:r>
    </w:p>
  </w:footnote>
  <w:footnote w:type="continuationSeparator" w:id="0">
    <w:p w:rsidR="001E6707" w:rsidRDefault="001E6707" w:rsidP="00E62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707" w:rsidRPr="00AB0DE6" w:rsidRDefault="001E6707" w:rsidP="004058FC">
    <w:pPr>
      <w:pStyle w:val="Zkladntext3"/>
      <w:tabs>
        <w:tab w:val="right" w:pos="9214"/>
      </w:tabs>
      <w:suppressAutoHyphens/>
      <w:rPr>
        <w:rFonts w:ascii="Arial" w:hAnsi="Arial" w:cs="Arial"/>
        <w:sz w:val="18"/>
        <w:szCs w:val="18"/>
      </w:rPr>
    </w:pPr>
    <w:r w:rsidRPr="005153D7">
      <w:rPr>
        <w:rFonts w:ascii="Arial" w:hAnsi="Arial" w:cs="Arial"/>
        <w:sz w:val="18"/>
        <w:szCs w:val="18"/>
      </w:rPr>
      <w:t>„Diaľnica D1 Bratislava - Triblavina, most D1/D4"</w:t>
    </w:r>
    <w:r w:rsidRPr="00AB0DE6">
      <w:rPr>
        <w:rFonts w:ascii="Arial" w:hAnsi="Arial" w:cs="Arial"/>
        <w:sz w:val="18"/>
        <w:szCs w:val="18"/>
      </w:rPr>
      <w:tab/>
      <w:t>Národná diaľničná spoločnosť, a.s.</w:t>
    </w:r>
  </w:p>
  <w:p w:rsidR="001E6707" w:rsidRPr="00AB0DE6" w:rsidRDefault="001E6707" w:rsidP="004058FC">
    <w:pPr>
      <w:pStyle w:val="Hlavika"/>
      <w:tabs>
        <w:tab w:val="clear" w:pos="9072"/>
        <w:tab w:val="right" w:pos="9214"/>
      </w:tabs>
      <w:rPr>
        <w:rFonts w:cs="Arial"/>
        <w:b/>
        <w:bCs/>
        <w:sz w:val="18"/>
        <w:szCs w:val="18"/>
        <w:u w:val="single"/>
      </w:rPr>
    </w:pPr>
    <w:r w:rsidRPr="00AB0DE6">
      <w:rPr>
        <w:rFonts w:cs="Arial"/>
        <w:sz w:val="18"/>
        <w:szCs w:val="18"/>
        <w:u w:val="single"/>
      </w:rPr>
      <w:t xml:space="preserve">Práce „žltý FIDIC“ </w:t>
    </w:r>
    <w:r w:rsidRPr="00AB0DE6">
      <w:rPr>
        <w:rFonts w:cs="Arial"/>
        <w:sz w:val="18"/>
        <w:szCs w:val="18"/>
        <w:u w:val="single"/>
      </w:rPr>
      <w:tab/>
    </w:r>
    <w:r w:rsidRPr="00AB0DE6">
      <w:rPr>
        <w:rFonts w:cs="Arial"/>
        <w:sz w:val="18"/>
        <w:szCs w:val="18"/>
        <w:u w:val="single"/>
      </w:rPr>
      <w:tab/>
    </w:r>
    <w:r>
      <w:rPr>
        <w:rFonts w:cs="Arial"/>
        <w:sz w:val="18"/>
        <w:szCs w:val="18"/>
        <w:u w:val="single"/>
      </w:rPr>
      <w:t>Dúbravská cesta</w:t>
    </w:r>
    <w:r w:rsidRPr="00AB0DE6">
      <w:rPr>
        <w:rFonts w:cs="Arial"/>
        <w:sz w:val="18"/>
        <w:szCs w:val="18"/>
        <w:u w:val="single"/>
      </w:rPr>
      <w:t xml:space="preserve"> </w:t>
    </w:r>
    <w:r>
      <w:rPr>
        <w:rFonts w:cs="Arial"/>
        <w:sz w:val="18"/>
        <w:szCs w:val="18"/>
        <w:u w:val="single"/>
      </w:rPr>
      <w:t>14</w:t>
    </w:r>
    <w:r w:rsidRPr="00AB0DE6">
      <w:rPr>
        <w:rFonts w:cs="Arial"/>
        <w:sz w:val="18"/>
        <w:szCs w:val="18"/>
        <w:u w:val="single"/>
      </w:rPr>
      <w:t>, 8</w:t>
    </w:r>
    <w:r>
      <w:rPr>
        <w:rFonts w:cs="Arial"/>
        <w:sz w:val="18"/>
        <w:szCs w:val="18"/>
        <w:u w:val="single"/>
      </w:rPr>
      <w:t>41 04</w:t>
    </w:r>
    <w:r w:rsidRPr="00AB0DE6">
      <w:rPr>
        <w:rFonts w:cs="Arial"/>
        <w:sz w:val="18"/>
        <w:szCs w:val="18"/>
        <w:u w:val="single"/>
      </w:rPr>
      <w:t xml:space="preserve"> Bratislava</w:t>
    </w:r>
  </w:p>
  <w:p w:rsidR="001E6707" w:rsidRPr="004058FC" w:rsidRDefault="001E6707" w:rsidP="004058FC">
    <w:pPr>
      <w:pStyle w:val="Hlavika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07664E4A"/>
    <w:lvl w:ilvl="0">
      <w:start w:val="1"/>
      <w:numFmt w:val="decimal"/>
      <w:pStyle w:val="Nadpis1"/>
      <w:lvlText w:val="%1."/>
      <w:legacy w:legacy="1" w:legacySpace="144" w:legacyIndent="0"/>
      <w:lvlJc w:val="left"/>
      <w:rPr>
        <w:rFonts w:cs="Times New Roman"/>
      </w:rPr>
    </w:lvl>
    <w:lvl w:ilvl="1">
      <w:start w:val="1"/>
      <w:numFmt w:val="decimal"/>
      <w:pStyle w:val="Nadpis2"/>
      <w:lvlText w:val="%1.%2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Nadpis3"/>
      <w:lvlText w:val="%1.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1">
    <w:nsid w:val="00000003"/>
    <w:multiLevelType w:val="singleLevel"/>
    <w:tmpl w:val="00000003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F6793D"/>
    <w:multiLevelType w:val="hybridMultilevel"/>
    <w:tmpl w:val="A5F65B16"/>
    <w:lvl w:ilvl="0" w:tplc="D92850E0">
      <w:start w:val="1"/>
      <w:numFmt w:val="decimal"/>
      <w:lvlText w:val="2.%1"/>
      <w:lvlJc w:val="left"/>
      <w:pPr>
        <w:ind w:left="720" w:hanging="72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47796B"/>
    <w:multiLevelType w:val="hybridMultilevel"/>
    <w:tmpl w:val="A5F8B1E4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92E95"/>
    <w:multiLevelType w:val="hybridMultilevel"/>
    <w:tmpl w:val="A17A5550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0C5373"/>
    <w:multiLevelType w:val="multilevel"/>
    <w:tmpl w:val="E5B6FF1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4"/>
      <w:numFmt w:val="decimal"/>
      <w:isLgl/>
      <w:lvlText w:val="%1.%2"/>
      <w:lvlJc w:val="left"/>
      <w:pPr>
        <w:ind w:left="1139" w:hanging="8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9" w:hanging="85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9" w:hanging="85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6">
    <w:nsid w:val="0CE57241"/>
    <w:multiLevelType w:val="multilevel"/>
    <w:tmpl w:val="C2EED0B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1139" w:hanging="8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9" w:hanging="85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9" w:hanging="85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7">
    <w:nsid w:val="0DB57CE4"/>
    <w:multiLevelType w:val="hybridMultilevel"/>
    <w:tmpl w:val="F57EA77C"/>
    <w:lvl w:ilvl="0" w:tplc="56CAEB1E">
      <w:numFmt w:val="bullet"/>
      <w:lvlText w:val="-"/>
      <w:lvlJc w:val="left"/>
      <w:pPr>
        <w:ind w:left="502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DDE2E81"/>
    <w:multiLevelType w:val="multilevel"/>
    <w:tmpl w:val="B0C2769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8"/>
      <w:numFmt w:val="decimal"/>
      <w:isLgl/>
      <w:lvlText w:val="%1.%2"/>
      <w:lvlJc w:val="left"/>
      <w:pPr>
        <w:ind w:left="1139" w:hanging="8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9" w:hanging="85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9" w:hanging="85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9">
    <w:nsid w:val="0FF271E9"/>
    <w:multiLevelType w:val="hybridMultilevel"/>
    <w:tmpl w:val="935A88FE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1D2BDC"/>
    <w:multiLevelType w:val="hybridMultilevel"/>
    <w:tmpl w:val="274E3B3E"/>
    <w:lvl w:ilvl="0" w:tplc="482C2B66">
      <w:start w:val="1"/>
      <w:numFmt w:val="lowerLetter"/>
      <w:lvlText w:val="%1)"/>
      <w:lvlJc w:val="left"/>
      <w:pPr>
        <w:ind w:left="1648" w:hanging="360"/>
      </w:pPr>
      <w:rPr>
        <w:rFonts w:cs="Times New Roman"/>
        <w:b w:val="0"/>
        <w:i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1BE5BD4"/>
    <w:multiLevelType w:val="hybridMultilevel"/>
    <w:tmpl w:val="4DCE34F8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5A2E7A"/>
    <w:multiLevelType w:val="hybridMultilevel"/>
    <w:tmpl w:val="FF20FAB2"/>
    <w:lvl w:ilvl="0" w:tplc="56CAEB1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7F4D90"/>
    <w:multiLevelType w:val="hybridMultilevel"/>
    <w:tmpl w:val="C1EC120E"/>
    <w:name w:val="WW8Num182"/>
    <w:lvl w:ilvl="0" w:tplc="0000000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3E90CEC"/>
    <w:multiLevelType w:val="singleLevel"/>
    <w:tmpl w:val="07C42BD2"/>
    <w:name w:val="List Bullet 1"/>
    <w:lvl w:ilvl="0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5">
    <w:nsid w:val="13EC06F4"/>
    <w:multiLevelType w:val="hybridMultilevel"/>
    <w:tmpl w:val="E17277C2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323BF7"/>
    <w:multiLevelType w:val="hybridMultilevel"/>
    <w:tmpl w:val="9C88AD1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7792F36"/>
    <w:multiLevelType w:val="hybridMultilevel"/>
    <w:tmpl w:val="D5443DC2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850F44"/>
    <w:multiLevelType w:val="hybridMultilevel"/>
    <w:tmpl w:val="C936DB36"/>
    <w:lvl w:ilvl="0" w:tplc="713A53E8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7F441B"/>
    <w:multiLevelType w:val="multilevel"/>
    <w:tmpl w:val="396C3F8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139" w:hanging="8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9" w:hanging="85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9" w:hanging="85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20">
    <w:nsid w:val="1B73405E"/>
    <w:multiLevelType w:val="hybridMultilevel"/>
    <w:tmpl w:val="CB16A1FA"/>
    <w:lvl w:ilvl="0" w:tplc="D14E2BA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4E2BA0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EA25ED"/>
    <w:multiLevelType w:val="multilevel"/>
    <w:tmpl w:val="875EB780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5"/>
      <w:numFmt w:val="decimal"/>
      <w:isLgl/>
      <w:lvlText w:val="%1.%2"/>
      <w:lvlJc w:val="left"/>
      <w:pPr>
        <w:ind w:left="1139" w:hanging="8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9" w:hanging="85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9" w:hanging="85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22">
    <w:nsid w:val="230D72EE"/>
    <w:multiLevelType w:val="hybridMultilevel"/>
    <w:tmpl w:val="5F907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0F5C07"/>
    <w:multiLevelType w:val="multilevel"/>
    <w:tmpl w:val="33EEA7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isLgl/>
      <w:lvlText w:val="%1.%2"/>
      <w:lvlJc w:val="left"/>
      <w:pPr>
        <w:ind w:left="1139" w:hanging="8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9" w:hanging="85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9" w:hanging="85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24">
    <w:nsid w:val="27BB6C2C"/>
    <w:multiLevelType w:val="hybridMultilevel"/>
    <w:tmpl w:val="2AAA09E8"/>
    <w:lvl w:ilvl="0" w:tplc="56CAEB1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CD2B31"/>
    <w:multiLevelType w:val="hybridMultilevel"/>
    <w:tmpl w:val="4510DB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28840720"/>
    <w:multiLevelType w:val="hybridMultilevel"/>
    <w:tmpl w:val="6560936C"/>
    <w:lvl w:ilvl="0" w:tplc="D14E2BA0">
      <w:start w:val="1"/>
      <w:numFmt w:val="bullet"/>
      <w:lvlText w:val="-"/>
      <w:lvlJc w:val="left"/>
      <w:pPr>
        <w:ind w:left="2552" w:hanging="284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28B71BCE"/>
    <w:multiLevelType w:val="hybridMultilevel"/>
    <w:tmpl w:val="DCFC6E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C296AC9"/>
    <w:multiLevelType w:val="multilevel"/>
    <w:tmpl w:val="AF446218"/>
    <w:lvl w:ilvl="0">
      <w:start w:val="1"/>
      <w:numFmt w:val="decimal"/>
      <w:lvlText w:val="%1."/>
      <w:lvlJc w:val="left"/>
      <w:pPr>
        <w:ind w:left="1320" w:hanging="960"/>
      </w:pPr>
      <w:rPr>
        <w:rFonts w:cs="Times New Roman" w:hint="default"/>
      </w:rPr>
    </w:lvl>
    <w:lvl w:ilvl="1">
      <w:start w:val="12"/>
      <w:numFmt w:val="decimal"/>
      <w:isLgl/>
      <w:lvlText w:val="%1.%2"/>
      <w:lvlJc w:val="left"/>
      <w:pPr>
        <w:ind w:left="1215" w:hanging="8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5" w:hanging="85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15" w:hanging="85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2FE77A9F"/>
    <w:multiLevelType w:val="hybridMultilevel"/>
    <w:tmpl w:val="0EE4A6B6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DC1265"/>
    <w:multiLevelType w:val="hybridMultilevel"/>
    <w:tmpl w:val="138E88A8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C7F0E06"/>
    <w:multiLevelType w:val="hybridMultilevel"/>
    <w:tmpl w:val="EE0C0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1F767C"/>
    <w:multiLevelType w:val="hybridMultilevel"/>
    <w:tmpl w:val="317EF4C2"/>
    <w:name w:val="List Bullet 3"/>
    <w:lvl w:ilvl="0" w:tplc="B89025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E783F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968A7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02A3D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C66B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C760B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C682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3CB3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9E3A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1BB5D26"/>
    <w:multiLevelType w:val="singleLevel"/>
    <w:tmpl w:val="9D184B0A"/>
    <w:name w:val="Tiret 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44E83DB0"/>
    <w:multiLevelType w:val="hybridMultilevel"/>
    <w:tmpl w:val="93EC3924"/>
    <w:lvl w:ilvl="0" w:tplc="713A53E8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713A53E8">
      <w:start w:val="1"/>
      <w:numFmt w:val="bullet"/>
      <w:lvlText w:val=""/>
      <w:lvlJc w:val="left"/>
      <w:pPr>
        <w:tabs>
          <w:tab w:val="num" w:pos="1117"/>
        </w:tabs>
        <w:ind w:left="1117" w:hanging="397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BC46BA7"/>
    <w:multiLevelType w:val="hybridMultilevel"/>
    <w:tmpl w:val="5A3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397E64"/>
    <w:multiLevelType w:val="multilevel"/>
    <w:tmpl w:val="00F64CF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39" w:hanging="8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9" w:hanging="85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9" w:hanging="85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37">
    <w:nsid w:val="4CD67FB7"/>
    <w:multiLevelType w:val="hybridMultilevel"/>
    <w:tmpl w:val="8A92AD56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0AF0D9B"/>
    <w:multiLevelType w:val="hybridMultilevel"/>
    <w:tmpl w:val="3C4C9E2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32B687F"/>
    <w:multiLevelType w:val="hybridMultilevel"/>
    <w:tmpl w:val="57024AAA"/>
    <w:lvl w:ilvl="0" w:tplc="713A53E8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D041F8E"/>
    <w:multiLevelType w:val="hybridMultilevel"/>
    <w:tmpl w:val="C64E225E"/>
    <w:lvl w:ilvl="0" w:tplc="444461D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6B5B2E"/>
    <w:multiLevelType w:val="multilevel"/>
    <w:tmpl w:val="ED929B6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3"/>
      <w:numFmt w:val="decimal"/>
      <w:isLgl/>
      <w:lvlText w:val="%1.%2"/>
      <w:lvlJc w:val="left"/>
      <w:pPr>
        <w:ind w:left="1139" w:hanging="8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9" w:hanging="85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9" w:hanging="85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42">
    <w:nsid w:val="6BE0376B"/>
    <w:multiLevelType w:val="hybridMultilevel"/>
    <w:tmpl w:val="8BDE3194"/>
    <w:lvl w:ilvl="0" w:tplc="041B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56CAEB1E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6A580D12">
      <w:numFmt w:val="bullet"/>
      <w:lvlText w:val="–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CAE2E83"/>
    <w:multiLevelType w:val="hybridMultilevel"/>
    <w:tmpl w:val="38BCF588"/>
    <w:name w:val="Considérant"/>
    <w:lvl w:ilvl="0" w:tplc="D2022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6E8F5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03444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1CC1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D701F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A4AA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D0A0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38CB1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8294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2044DC6"/>
    <w:multiLevelType w:val="hybridMultilevel"/>
    <w:tmpl w:val="CB90D77E"/>
    <w:lvl w:ilvl="0" w:tplc="713A53E8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251CD2"/>
    <w:multiLevelType w:val="hybridMultilevel"/>
    <w:tmpl w:val="D8CA6FE4"/>
    <w:name w:val="List Number 1"/>
    <w:lvl w:ilvl="0" w:tplc="8D7A0948">
      <w:start w:val="1"/>
      <w:numFmt w:val="bullet"/>
      <w:lvlText w:val=""/>
      <w:lvlJc w:val="left"/>
      <w:pPr>
        <w:tabs>
          <w:tab w:val="num" w:pos="284"/>
        </w:tabs>
        <w:ind w:left="1276" w:hanging="284"/>
      </w:pPr>
      <w:rPr>
        <w:rFonts w:ascii="Symbol" w:hAnsi="Symbol" w:hint="default"/>
        <w:color w:val="auto"/>
      </w:rPr>
    </w:lvl>
    <w:lvl w:ilvl="1" w:tplc="5026328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568A5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24CC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8057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BE54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B444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86B7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3EA6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474AFE"/>
    <w:multiLevelType w:val="hybridMultilevel"/>
    <w:tmpl w:val="5432870C"/>
    <w:lvl w:ilvl="0" w:tplc="041B0001">
      <w:start w:val="2"/>
      <w:numFmt w:val="bullet"/>
      <w:lvlText w:val="-"/>
      <w:lvlJc w:val="left"/>
      <w:pPr>
        <w:tabs>
          <w:tab w:val="num" w:pos="567"/>
        </w:tabs>
        <w:ind w:left="567" w:hanging="340"/>
      </w:pPr>
      <w:rPr>
        <w:rFonts w:ascii="Times New Roman" w:eastAsia="Times New Roman" w:hAnsi="Times New Roman" w:cs="Times New Roman" w:hint="default"/>
      </w:rPr>
    </w:lvl>
    <w:lvl w:ilvl="1" w:tplc="041B000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>
    <w:nsid w:val="7D450625"/>
    <w:multiLevelType w:val="hybridMultilevel"/>
    <w:tmpl w:val="B930E25C"/>
    <w:lvl w:ilvl="0" w:tplc="713A53E8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7B7980"/>
    <w:multiLevelType w:val="multilevel"/>
    <w:tmpl w:val="1BC258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ind w:left="997" w:hanging="8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997" w:hanging="85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997" w:hanging="85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49">
    <w:nsid w:val="7F1F0DCB"/>
    <w:multiLevelType w:val="multilevel"/>
    <w:tmpl w:val="528E83F6"/>
    <w:name w:val="List Number 3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42"/>
  </w:num>
  <w:num w:numId="2">
    <w:abstractNumId w:val="7"/>
  </w:num>
  <w:num w:numId="3">
    <w:abstractNumId w:val="36"/>
  </w:num>
  <w:num w:numId="4">
    <w:abstractNumId w:val="19"/>
  </w:num>
  <w:num w:numId="5">
    <w:abstractNumId w:val="6"/>
  </w:num>
  <w:num w:numId="6">
    <w:abstractNumId w:val="23"/>
  </w:num>
  <w:num w:numId="7">
    <w:abstractNumId w:val="21"/>
  </w:num>
  <w:num w:numId="8">
    <w:abstractNumId w:val="41"/>
  </w:num>
  <w:num w:numId="9">
    <w:abstractNumId w:val="8"/>
  </w:num>
  <w:num w:numId="10">
    <w:abstractNumId w:val="5"/>
  </w:num>
  <w:num w:numId="11">
    <w:abstractNumId w:val="4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4"/>
  </w:num>
  <w:num w:numId="17">
    <w:abstractNumId w:val="2"/>
  </w:num>
  <w:num w:numId="18">
    <w:abstractNumId w:val="0"/>
  </w:num>
  <w:num w:numId="19">
    <w:abstractNumId w:val="12"/>
  </w:num>
  <w:num w:numId="20">
    <w:abstractNumId w:val="15"/>
  </w:num>
  <w:num w:numId="21">
    <w:abstractNumId w:val="38"/>
  </w:num>
  <w:num w:numId="22">
    <w:abstractNumId w:val="27"/>
  </w:num>
  <w:num w:numId="23">
    <w:abstractNumId w:val="35"/>
  </w:num>
  <w:num w:numId="24">
    <w:abstractNumId w:val="20"/>
  </w:num>
  <w:num w:numId="25">
    <w:abstractNumId w:val="26"/>
  </w:num>
  <w:num w:numId="26">
    <w:abstractNumId w:val="39"/>
  </w:num>
  <w:num w:numId="27">
    <w:abstractNumId w:val="34"/>
  </w:num>
  <w:num w:numId="28">
    <w:abstractNumId w:val="18"/>
  </w:num>
  <w:num w:numId="29">
    <w:abstractNumId w:val="44"/>
  </w:num>
  <w:num w:numId="30">
    <w:abstractNumId w:val="47"/>
  </w:num>
  <w:num w:numId="31">
    <w:abstractNumId w:val="31"/>
  </w:num>
  <w:num w:numId="32">
    <w:abstractNumId w:val="9"/>
  </w:num>
  <w:num w:numId="33">
    <w:abstractNumId w:val="30"/>
  </w:num>
  <w:num w:numId="34">
    <w:abstractNumId w:val="3"/>
  </w:num>
  <w:num w:numId="35">
    <w:abstractNumId w:val="29"/>
  </w:num>
  <w:num w:numId="36">
    <w:abstractNumId w:val="11"/>
  </w:num>
  <w:num w:numId="37">
    <w:abstractNumId w:val="37"/>
  </w:num>
  <w:num w:numId="38">
    <w:abstractNumId w:val="4"/>
  </w:num>
  <w:num w:numId="39">
    <w:abstractNumId w:val="17"/>
  </w:num>
  <w:num w:numId="40">
    <w:abstractNumId w:val="46"/>
  </w:num>
  <w:num w:numId="41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22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40"/>
  </w:num>
  <w:numIdMacAtCleanup w:val="4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ti">
    <w15:presenceInfo w15:providerId="None" w15:userId="Det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/>
  <w:rsids>
    <w:rsidRoot w:val="002F3679"/>
    <w:rsid w:val="00000B7E"/>
    <w:rsid w:val="00000CB3"/>
    <w:rsid w:val="000014D9"/>
    <w:rsid w:val="0000172E"/>
    <w:rsid w:val="00001992"/>
    <w:rsid w:val="00001E51"/>
    <w:rsid w:val="00002131"/>
    <w:rsid w:val="000025D9"/>
    <w:rsid w:val="00002D56"/>
    <w:rsid w:val="00004221"/>
    <w:rsid w:val="00004357"/>
    <w:rsid w:val="000045E5"/>
    <w:rsid w:val="00004932"/>
    <w:rsid w:val="00004F5D"/>
    <w:rsid w:val="00005494"/>
    <w:rsid w:val="0000561C"/>
    <w:rsid w:val="00005A7C"/>
    <w:rsid w:val="00007322"/>
    <w:rsid w:val="00007B8C"/>
    <w:rsid w:val="00007EC7"/>
    <w:rsid w:val="00007F2C"/>
    <w:rsid w:val="00010025"/>
    <w:rsid w:val="00010736"/>
    <w:rsid w:val="00011294"/>
    <w:rsid w:val="000116FF"/>
    <w:rsid w:val="00011C92"/>
    <w:rsid w:val="000120C6"/>
    <w:rsid w:val="000137B8"/>
    <w:rsid w:val="00013922"/>
    <w:rsid w:val="0001393F"/>
    <w:rsid w:val="00013B01"/>
    <w:rsid w:val="00013C05"/>
    <w:rsid w:val="00013E41"/>
    <w:rsid w:val="00014591"/>
    <w:rsid w:val="000149D7"/>
    <w:rsid w:val="000153B2"/>
    <w:rsid w:val="00015C56"/>
    <w:rsid w:val="00015D5E"/>
    <w:rsid w:val="00016438"/>
    <w:rsid w:val="00016647"/>
    <w:rsid w:val="0001673E"/>
    <w:rsid w:val="00016791"/>
    <w:rsid w:val="00016903"/>
    <w:rsid w:val="00016BA0"/>
    <w:rsid w:val="00016CCD"/>
    <w:rsid w:val="00016E35"/>
    <w:rsid w:val="000179E1"/>
    <w:rsid w:val="00020006"/>
    <w:rsid w:val="000206EC"/>
    <w:rsid w:val="00020BE4"/>
    <w:rsid w:val="00020C33"/>
    <w:rsid w:val="00021CC3"/>
    <w:rsid w:val="000221F3"/>
    <w:rsid w:val="00022619"/>
    <w:rsid w:val="00023400"/>
    <w:rsid w:val="00023922"/>
    <w:rsid w:val="00023C92"/>
    <w:rsid w:val="00023F9F"/>
    <w:rsid w:val="0002405A"/>
    <w:rsid w:val="0002634D"/>
    <w:rsid w:val="0002638C"/>
    <w:rsid w:val="000264B6"/>
    <w:rsid w:val="000274AF"/>
    <w:rsid w:val="000302A2"/>
    <w:rsid w:val="0003044F"/>
    <w:rsid w:val="0003061C"/>
    <w:rsid w:val="0003267C"/>
    <w:rsid w:val="000326E9"/>
    <w:rsid w:val="000331D5"/>
    <w:rsid w:val="00034130"/>
    <w:rsid w:val="00034634"/>
    <w:rsid w:val="00034B3F"/>
    <w:rsid w:val="00034C58"/>
    <w:rsid w:val="000350CC"/>
    <w:rsid w:val="000350E4"/>
    <w:rsid w:val="0003546E"/>
    <w:rsid w:val="000357BD"/>
    <w:rsid w:val="00035CB9"/>
    <w:rsid w:val="00035D37"/>
    <w:rsid w:val="000362B5"/>
    <w:rsid w:val="00036BB3"/>
    <w:rsid w:val="00037012"/>
    <w:rsid w:val="000375ED"/>
    <w:rsid w:val="00037876"/>
    <w:rsid w:val="00037FBB"/>
    <w:rsid w:val="000400F9"/>
    <w:rsid w:val="00040703"/>
    <w:rsid w:val="00040A49"/>
    <w:rsid w:val="0004213D"/>
    <w:rsid w:val="000423AC"/>
    <w:rsid w:val="0004258A"/>
    <w:rsid w:val="00042619"/>
    <w:rsid w:val="00042C14"/>
    <w:rsid w:val="00042D0E"/>
    <w:rsid w:val="000454AA"/>
    <w:rsid w:val="000458BF"/>
    <w:rsid w:val="00046612"/>
    <w:rsid w:val="000468F9"/>
    <w:rsid w:val="00047D14"/>
    <w:rsid w:val="000502B2"/>
    <w:rsid w:val="00050509"/>
    <w:rsid w:val="00051951"/>
    <w:rsid w:val="00051CCB"/>
    <w:rsid w:val="0005217B"/>
    <w:rsid w:val="0005273B"/>
    <w:rsid w:val="0005282E"/>
    <w:rsid w:val="000534E4"/>
    <w:rsid w:val="00053BD4"/>
    <w:rsid w:val="00054039"/>
    <w:rsid w:val="000542CC"/>
    <w:rsid w:val="0005451E"/>
    <w:rsid w:val="000549C9"/>
    <w:rsid w:val="00055748"/>
    <w:rsid w:val="00055A13"/>
    <w:rsid w:val="00055AD9"/>
    <w:rsid w:val="00055B79"/>
    <w:rsid w:val="00055E18"/>
    <w:rsid w:val="00055FB4"/>
    <w:rsid w:val="00060324"/>
    <w:rsid w:val="00060E5D"/>
    <w:rsid w:val="00060F32"/>
    <w:rsid w:val="00061177"/>
    <w:rsid w:val="0006154D"/>
    <w:rsid w:val="00061A9D"/>
    <w:rsid w:val="00061AD1"/>
    <w:rsid w:val="00061AF9"/>
    <w:rsid w:val="0006257D"/>
    <w:rsid w:val="00062593"/>
    <w:rsid w:val="00062D39"/>
    <w:rsid w:val="000660B3"/>
    <w:rsid w:val="0006665B"/>
    <w:rsid w:val="0006759D"/>
    <w:rsid w:val="000706AD"/>
    <w:rsid w:val="000707BD"/>
    <w:rsid w:val="0007112B"/>
    <w:rsid w:val="0007133A"/>
    <w:rsid w:val="00071796"/>
    <w:rsid w:val="00071C2D"/>
    <w:rsid w:val="00071DF0"/>
    <w:rsid w:val="00071F51"/>
    <w:rsid w:val="00072466"/>
    <w:rsid w:val="000725FA"/>
    <w:rsid w:val="00073048"/>
    <w:rsid w:val="00073193"/>
    <w:rsid w:val="00073B14"/>
    <w:rsid w:val="000750E5"/>
    <w:rsid w:val="0007519B"/>
    <w:rsid w:val="0007540C"/>
    <w:rsid w:val="00075C0F"/>
    <w:rsid w:val="000766E5"/>
    <w:rsid w:val="00076987"/>
    <w:rsid w:val="00077485"/>
    <w:rsid w:val="00080F9F"/>
    <w:rsid w:val="00082183"/>
    <w:rsid w:val="00082EDF"/>
    <w:rsid w:val="0008302F"/>
    <w:rsid w:val="00083CC4"/>
    <w:rsid w:val="00084E42"/>
    <w:rsid w:val="00084E81"/>
    <w:rsid w:val="00085469"/>
    <w:rsid w:val="000862A9"/>
    <w:rsid w:val="000863ED"/>
    <w:rsid w:val="00086490"/>
    <w:rsid w:val="000866BC"/>
    <w:rsid w:val="00087320"/>
    <w:rsid w:val="0008747E"/>
    <w:rsid w:val="00087F8B"/>
    <w:rsid w:val="00090114"/>
    <w:rsid w:val="0009027E"/>
    <w:rsid w:val="00090F09"/>
    <w:rsid w:val="000916D8"/>
    <w:rsid w:val="00091908"/>
    <w:rsid w:val="00092596"/>
    <w:rsid w:val="0009268D"/>
    <w:rsid w:val="00092E15"/>
    <w:rsid w:val="00094BE5"/>
    <w:rsid w:val="00094D43"/>
    <w:rsid w:val="00094D6F"/>
    <w:rsid w:val="00094FC3"/>
    <w:rsid w:val="00095744"/>
    <w:rsid w:val="00095975"/>
    <w:rsid w:val="0009631C"/>
    <w:rsid w:val="00096DB6"/>
    <w:rsid w:val="000977A8"/>
    <w:rsid w:val="000A029E"/>
    <w:rsid w:val="000A1297"/>
    <w:rsid w:val="000A1778"/>
    <w:rsid w:val="000A17A3"/>
    <w:rsid w:val="000A19C2"/>
    <w:rsid w:val="000A46C2"/>
    <w:rsid w:val="000A4E72"/>
    <w:rsid w:val="000A5183"/>
    <w:rsid w:val="000A5B6C"/>
    <w:rsid w:val="000A5BB1"/>
    <w:rsid w:val="000A683E"/>
    <w:rsid w:val="000A6877"/>
    <w:rsid w:val="000A6939"/>
    <w:rsid w:val="000A69A2"/>
    <w:rsid w:val="000A7142"/>
    <w:rsid w:val="000A7398"/>
    <w:rsid w:val="000A78AF"/>
    <w:rsid w:val="000B0A5C"/>
    <w:rsid w:val="000B0D0A"/>
    <w:rsid w:val="000B0E5D"/>
    <w:rsid w:val="000B141D"/>
    <w:rsid w:val="000B17AF"/>
    <w:rsid w:val="000B186E"/>
    <w:rsid w:val="000B1C73"/>
    <w:rsid w:val="000B1C84"/>
    <w:rsid w:val="000B288D"/>
    <w:rsid w:val="000B2BDF"/>
    <w:rsid w:val="000B2C9D"/>
    <w:rsid w:val="000B2D08"/>
    <w:rsid w:val="000B417B"/>
    <w:rsid w:val="000B45F6"/>
    <w:rsid w:val="000B4A1F"/>
    <w:rsid w:val="000B4B92"/>
    <w:rsid w:val="000B50FA"/>
    <w:rsid w:val="000B5159"/>
    <w:rsid w:val="000B55D6"/>
    <w:rsid w:val="000B5C22"/>
    <w:rsid w:val="000B66CF"/>
    <w:rsid w:val="000B6C1C"/>
    <w:rsid w:val="000B71B5"/>
    <w:rsid w:val="000B776C"/>
    <w:rsid w:val="000B78B6"/>
    <w:rsid w:val="000B7DC6"/>
    <w:rsid w:val="000C0A1B"/>
    <w:rsid w:val="000C125A"/>
    <w:rsid w:val="000C1427"/>
    <w:rsid w:val="000C1B2F"/>
    <w:rsid w:val="000C244E"/>
    <w:rsid w:val="000C30FA"/>
    <w:rsid w:val="000C35AF"/>
    <w:rsid w:val="000C4218"/>
    <w:rsid w:val="000C44CF"/>
    <w:rsid w:val="000C46C8"/>
    <w:rsid w:val="000C67FC"/>
    <w:rsid w:val="000C69D3"/>
    <w:rsid w:val="000C724E"/>
    <w:rsid w:val="000C7535"/>
    <w:rsid w:val="000C7636"/>
    <w:rsid w:val="000C7DF4"/>
    <w:rsid w:val="000C7E6E"/>
    <w:rsid w:val="000D0A25"/>
    <w:rsid w:val="000D1928"/>
    <w:rsid w:val="000D196B"/>
    <w:rsid w:val="000D2445"/>
    <w:rsid w:val="000D2A04"/>
    <w:rsid w:val="000D3119"/>
    <w:rsid w:val="000D32F2"/>
    <w:rsid w:val="000D3999"/>
    <w:rsid w:val="000D3F1E"/>
    <w:rsid w:val="000D47C9"/>
    <w:rsid w:val="000D492E"/>
    <w:rsid w:val="000D4D4B"/>
    <w:rsid w:val="000D5293"/>
    <w:rsid w:val="000D532C"/>
    <w:rsid w:val="000D5406"/>
    <w:rsid w:val="000D5590"/>
    <w:rsid w:val="000D5A00"/>
    <w:rsid w:val="000D5A08"/>
    <w:rsid w:val="000D5B00"/>
    <w:rsid w:val="000D5F2D"/>
    <w:rsid w:val="000D67D0"/>
    <w:rsid w:val="000D6A93"/>
    <w:rsid w:val="000D6C7C"/>
    <w:rsid w:val="000D6EA5"/>
    <w:rsid w:val="000D7433"/>
    <w:rsid w:val="000D7AB3"/>
    <w:rsid w:val="000E13FD"/>
    <w:rsid w:val="000E1539"/>
    <w:rsid w:val="000E1BF5"/>
    <w:rsid w:val="000E1D12"/>
    <w:rsid w:val="000E21F0"/>
    <w:rsid w:val="000E2522"/>
    <w:rsid w:val="000E26C1"/>
    <w:rsid w:val="000E31AC"/>
    <w:rsid w:val="000E33BF"/>
    <w:rsid w:val="000E36E2"/>
    <w:rsid w:val="000E3BD9"/>
    <w:rsid w:val="000E44AD"/>
    <w:rsid w:val="000E451C"/>
    <w:rsid w:val="000E5028"/>
    <w:rsid w:val="000E56B3"/>
    <w:rsid w:val="000E623F"/>
    <w:rsid w:val="000E631C"/>
    <w:rsid w:val="000E640D"/>
    <w:rsid w:val="000E6B1D"/>
    <w:rsid w:val="000E728D"/>
    <w:rsid w:val="000F0647"/>
    <w:rsid w:val="000F0CB8"/>
    <w:rsid w:val="000F1EB8"/>
    <w:rsid w:val="000F1FC9"/>
    <w:rsid w:val="000F2670"/>
    <w:rsid w:val="000F2E22"/>
    <w:rsid w:val="000F355E"/>
    <w:rsid w:val="000F3C4F"/>
    <w:rsid w:val="000F4827"/>
    <w:rsid w:val="000F5883"/>
    <w:rsid w:val="000F6708"/>
    <w:rsid w:val="000F704D"/>
    <w:rsid w:val="000F77C6"/>
    <w:rsid w:val="000F79EA"/>
    <w:rsid w:val="001004E4"/>
    <w:rsid w:val="00100670"/>
    <w:rsid w:val="00101D44"/>
    <w:rsid w:val="00102217"/>
    <w:rsid w:val="0010267A"/>
    <w:rsid w:val="00102BDB"/>
    <w:rsid w:val="00102F97"/>
    <w:rsid w:val="001032C5"/>
    <w:rsid w:val="00103D07"/>
    <w:rsid w:val="001050C6"/>
    <w:rsid w:val="00105480"/>
    <w:rsid w:val="001057FA"/>
    <w:rsid w:val="00105D3B"/>
    <w:rsid w:val="001063C8"/>
    <w:rsid w:val="00106854"/>
    <w:rsid w:val="00106F5E"/>
    <w:rsid w:val="0010703D"/>
    <w:rsid w:val="00107219"/>
    <w:rsid w:val="00107BBA"/>
    <w:rsid w:val="00107ECD"/>
    <w:rsid w:val="0011048A"/>
    <w:rsid w:val="00111103"/>
    <w:rsid w:val="0011165B"/>
    <w:rsid w:val="00111828"/>
    <w:rsid w:val="001118BD"/>
    <w:rsid w:val="001118F4"/>
    <w:rsid w:val="00111A81"/>
    <w:rsid w:val="00111B5E"/>
    <w:rsid w:val="00111EF4"/>
    <w:rsid w:val="00112989"/>
    <w:rsid w:val="00112A96"/>
    <w:rsid w:val="00113A0E"/>
    <w:rsid w:val="00113A87"/>
    <w:rsid w:val="00113D4C"/>
    <w:rsid w:val="00114260"/>
    <w:rsid w:val="001143FE"/>
    <w:rsid w:val="0011475B"/>
    <w:rsid w:val="0011480D"/>
    <w:rsid w:val="00115048"/>
    <w:rsid w:val="0011505A"/>
    <w:rsid w:val="001159BE"/>
    <w:rsid w:val="00115B9B"/>
    <w:rsid w:val="00115C2F"/>
    <w:rsid w:val="001163E3"/>
    <w:rsid w:val="001165C8"/>
    <w:rsid w:val="001166CD"/>
    <w:rsid w:val="00116CAE"/>
    <w:rsid w:val="00117AB9"/>
    <w:rsid w:val="00120C7A"/>
    <w:rsid w:val="0012223A"/>
    <w:rsid w:val="00123164"/>
    <w:rsid w:val="00123408"/>
    <w:rsid w:val="00123840"/>
    <w:rsid w:val="001244B7"/>
    <w:rsid w:val="001244F2"/>
    <w:rsid w:val="00124922"/>
    <w:rsid w:val="00124D3F"/>
    <w:rsid w:val="00125053"/>
    <w:rsid w:val="0012560B"/>
    <w:rsid w:val="00125B99"/>
    <w:rsid w:val="00125CB9"/>
    <w:rsid w:val="001262F3"/>
    <w:rsid w:val="00126DD4"/>
    <w:rsid w:val="001273B0"/>
    <w:rsid w:val="0012760E"/>
    <w:rsid w:val="00130579"/>
    <w:rsid w:val="001305C8"/>
    <w:rsid w:val="00130613"/>
    <w:rsid w:val="00131284"/>
    <w:rsid w:val="001313D9"/>
    <w:rsid w:val="001324EF"/>
    <w:rsid w:val="0013271E"/>
    <w:rsid w:val="00133007"/>
    <w:rsid w:val="00133693"/>
    <w:rsid w:val="00133DC1"/>
    <w:rsid w:val="00133FCD"/>
    <w:rsid w:val="00134830"/>
    <w:rsid w:val="00134CC2"/>
    <w:rsid w:val="00134DA1"/>
    <w:rsid w:val="00134F8C"/>
    <w:rsid w:val="00136025"/>
    <w:rsid w:val="00136177"/>
    <w:rsid w:val="00136888"/>
    <w:rsid w:val="00137229"/>
    <w:rsid w:val="00137899"/>
    <w:rsid w:val="00137BA8"/>
    <w:rsid w:val="00137BF7"/>
    <w:rsid w:val="00137FF3"/>
    <w:rsid w:val="001404AD"/>
    <w:rsid w:val="00141AE0"/>
    <w:rsid w:val="00142207"/>
    <w:rsid w:val="0014335F"/>
    <w:rsid w:val="00143E31"/>
    <w:rsid w:val="00144008"/>
    <w:rsid w:val="001440CB"/>
    <w:rsid w:val="0014426B"/>
    <w:rsid w:val="0014435B"/>
    <w:rsid w:val="001446FE"/>
    <w:rsid w:val="0014483B"/>
    <w:rsid w:val="00144E93"/>
    <w:rsid w:val="00145E3A"/>
    <w:rsid w:val="001463EA"/>
    <w:rsid w:val="00146529"/>
    <w:rsid w:val="001477A3"/>
    <w:rsid w:val="00147942"/>
    <w:rsid w:val="00147AD9"/>
    <w:rsid w:val="001513B5"/>
    <w:rsid w:val="00151DA8"/>
    <w:rsid w:val="00152614"/>
    <w:rsid w:val="00152BDF"/>
    <w:rsid w:val="00153248"/>
    <w:rsid w:val="0015434E"/>
    <w:rsid w:val="00154461"/>
    <w:rsid w:val="00154AFB"/>
    <w:rsid w:val="00154B61"/>
    <w:rsid w:val="00154FFE"/>
    <w:rsid w:val="00155289"/>
    <w:rsid w:val="00155A59"/>
    <w:rsid w:val="0015618F"/>
    <w:rsid w:val="00156386"/>
    <w:rsid w:val="00156774"/>
    <w:rsid w:val="0015718F"/>
    <w:rsid w:val="0015740F"/>
    <w:rsid w:val="00160089"/>
    <w:rsid w:val="00160839"/>
    <w:rsid w:val="00160975"/>
    <w:rsid w:val="00160C5B"/>
    <w:rsid w:val="00161210"/>
    <w:rsid w:val="001617B5"/>
    <w:rsid w:val="00161C27"/>
    <w:rsid w:val="00162206"/>
    <w:rsid w:val="001628E7"/>
    <w:rsid w:val="001632B5"/>
    <w:rsid w:val="001636E5"/>
    <w:rsid w:val="001636FA"/>
    <w:rsid w:val="00164050"/>
    <w:rsid w:val="00164E3E"/>
    <w:rsid w:val="00165020"/>
    <w:rsid w:val="001654BA"/>
    <w:rsid w:val="0016565D"/>
    <w:rsid w:val="00165E71"/>
    <w:rsid w:val="00165E8E"/>
    <w:rsid w:val="00166476"/>
    <w:rsid w:val="001664C9"/>
    <w:rsid w:val="00166520"/>
    <w:rsid w:val="0016679F"/>
    <w:rsid w:val="001670A1"/>
    <w:rsid w:val="0016712F"/>
    <w:rsid w:val="001675AE"/>
    <w:rsid w:val="0016761F"/>
    <w:rsid w:val="00167627"/>
    <w:rsid w:val="00167CBD"/>
    <w:rsid w:val="00167FCF"/>
    <w:rsid w:val="00170032"/>
    <w:rsid w:val="0017048A"/>
    <w:rsid w:val="00171445"/>
    <w:rsid w:val="00171708"/>
    <w:rsid w:val="00171DE8"/>
    <w:rsid w:val="00172957"/>
    <w:rsid w:val="00172A86"/>
    <w:rsid w:val="00173080"/>
    <w:rsid w:val="00173428"/>
    <w:rsid w:val="00173D84"/>
    <w:rsid w:val="00173E35"/>
    <w:rsid w:val="00174363"/>
    <w:rsid w:val="00174A09"/>
    <w:rsid w:val="00174A99"/>
    <w:rsid w:val="00175F75"/>
    <w:rsid w:val="00176C75"/>
    <w:rsid w:val="0017711A"/>
    <w:rsid w:val="00177252"/>
    <w:rsid w:val="00177696"/>
    <w:rsid w:val="00177E37"/>
    <w:rsid w:val="0018010E"/>
    <w:rsid w:val="00180F94"/>
    <w:rsid w:val="00181610"/>
    <w:rsid w:val="00181C36"/>
    <w:rsid w:val="00181FC6"/>
    <w:rsid w:val="0018334C"/>
    <w:rsid w:val="00183C79"/>
    <w:rsid w:val="00184B73"/>
    <w:rsid w:val="00187988"/>
    <w:rsid w:val="001900AA"/>
    <w:rsid w:val="001903F4"/>
    <w:rsid w:val="00190B9C"/>
    <w:rsid w:val="00191C6D"/>
    <w:rsid w:val="00191E17"/>
    <w:rsid w:val="0019227B"/>
    <w:rsid w:val="001926B8"/>
    <w:rsid w:val="00192749"/>
    <w:rsid w:val="0019286B"/>
    <w:rsid w:val="00193B30"/>
    <w:rsid w:val="00193B4A"/>
    <w:rsid w:val="00193FA1"/>
    <w:rsid w:val="001943DC"/>
    <w:rsid w:val="00194635"/>
    <w:rsid w:val="00194B3D"/>
    <w:rsid w:val="001951D9"/>
    <w:rsid w:val="00195A51"/>
    <w:rsid w:val="00195FD0"/>
    <w:rsid w:val="00196B7B"/>
    <w:rsid w:val="00196E93"/>
    <w:rsid w:val="001A0025"/>
    <w:rsid w:val="001A10CD"/>
    <w:rsid w:val="001A1317"/>
    <w:rsid w:val="001A1E15"/>
    <w:rsid w:val="001A1F7C"/>
    <w:rsid w:val="001A2461"/>
    <w:rsid w:val="001A24BD"/>
    <w:rsid w:val="001A39BC"/>
    <w:rsid w:val="001A3A5A"/>
    <w:rsid w:val="001A3B59"/>
    <w:rsid w:val="001A3BCF"/>
    <w:rsid w:val="001A3D5B"/>
    <w:rsid w:val="001A3FD1"/>
    <w:rsid w:val="001A4360"/>
    <w:rsid w:val="001A47E9"/>
    <w:rsid w:val="001A4AE4"/>
    <w:rsid w:val="001A4CBA"/>
    <w:rsid w:val="001A4FAE"/>
    <w:rsid w:val="001A53A4"/>
    <w:rsid w:val="001A5D27"/>
    <w:rsid w:val="001A5E93"/>
    <w:rsid w:val="001A7770"/>
    <w:rsid w:val="001B0112"/>
    <w:rsid w:val="001B058E"/>
    <w:rsid w:val="001B1860"/>
    <w:rsid w:val="001B1FF7"/>
    <w:rsid w:val="001B2463"/>
    <w:rsid w:val="001B2CD3"/>
    <w:rsid w:val="001B4321"/>
    <w:rsid w:val="001B437B"/>
    <w:rsid w:val="001B4C42"/>
    <w:rsid w:val="001B4D75"/>
    <w:rsid w:val="001B5541"/>
    <w:rsid w:val="001B5579"/>
    <w:rsid w:val="001B7169"/>
    <w:rsid w:val="001B7248"/>
    <w:rsid w:val="001B7AA3"/>
    <w:rsid w:val="001B7CB3"/>
    <w:rsid w:val="001B7FCF"/>
    <w:rsid w:val="001C0320"/>
    <w:rsid w:val="001C1A89"/>
    <w:rsid w:val="001C2A6B"/>
    <w:rsid w:val="001C311E"/>
    <w:rsid w:val="001C32D0"/>
    <w:rsid w:val="001C3A59"/>
    <w:rsid w:val="001C3ACF"/>
    <w:rsid w:val="001C442F"/>
    <w:rsid w:val="001C445A"/>
    <w:rsid w:val="001C4D1F"/>
    <w:rsid w:val="001C55A7"/>
    <w:rsid w:val="001C5C92"/>
    <w:rsid w:val="001C62C9"/>
    <w:rsid w:val="001C6808"/>
    <w:rsid w:val="001C6D41"/>
    <w:rsid w:val="001C778F"/>
    <w:rsid w:val="001C7DC6"/>
    <w:rsid w:val="001D01A6"/>
    <w:rsid w:val="001D01F2"/>
    <w:rsid w:val="001D02F8"/>
    <w:rsid w:val="001D03E4"/>
    <w:rsid w:val="001D0CF2"/>
    <w:rsid w:val="001D0F96"/>
    <w:rsid w:val="001D10D4"/>
    <w:rsid w:val="001D1C0B"/>
    <w:rsid w:val="001D22C6"/>
    <w:rsid w:val="001D23B3"/>
    <w:rsid w:val="001D2455"/>
    <w:rsid w:val="001D27A1"/>
    <w:rsid w:val="001D27B1"/>
    <w:rsid w:val="001D2DB2"/>
    <w:rsid w:val="001D30A6"/>
    <w:rsid w:val="001D34D1"/>
    <w:rsid w:val="001D4228"/>
    <w:rsid w:val="001D4C07"/>
    <w:rsid w:val="001D4DD4"/>
    <w:rsid w:val="001D5364"/>
    <w:rsid w:val="001D547F"/>
    <w:rsid w:val="001D5606"/>
    <w:rsid w:val="001D5987"/>
    <w:rsid w:val="001D63B4"/>
    <w:rsid w:val="001D6574"/>
    <w:rsid w:val="001D7162"/>
    <w:rsid w:val="001D7293"/>
    <w:rsid w:val="001D72A8"/>
    <w:rsid w:val="001D7615"/>
    <w:rsid w:val="001D7F42"/>
    <w:rsid w:val="001E07DC"/>
    <w:rsid w:val="001E2302"/>
    <w:rsid w:val="001E23B3"/>
    <w:rsid w:val="001E2521"/>
    <w:rsid w:val="001E2EB6"/>
    <w:rsid w:val="001E2FAF"/>
    <w:rsid w:val="001E4671"/>
    <w:rsid w:val="001E496E"/>
    <w:rsid w:val="001E6542"/>
    <w:rsid w:val="001E668C"/>
    <w:rsid w:val="001E6707"/>
    <w:rsid w:val="001E69BF"/>
    <w:rsid w:val="001E6A57"/>
    <w:rsid w:val="001E6D32"/>
    <w:rsid w:val="001F024F"/>
    <w:rsid w:val="001F04AB"/>
    <w:rsid w:val="001F155E"/>
    <w:rsid w:val="001F1992"/>
    <w:rsid w:val="001F19D8"/>
    <w:rsid w:val="001F29D2"/>
    <w:rsid w:val="001F2F77"/>
    <w:rsid w:val="001F492A"/>
    <w:rsid w:val="001F4E68"/>
    <w:rsid w:val="001F529F"/>
    <w:rsid w:val="001F53EA"/>
    <w:rsid w:val="001F5ABC"/>
    <w:rsid w:val="001F5DFB"/>
    <w:rsid w:val="001F6FD8"/>
    <w:rsid w:val="002003C7"/>
    <w:rsid w:val="00200478"/>
    <w:rsid w:val="00200E68"/>
    <w:rsid w:val="002017D2"/>
    <w:rsid w:val="00203B35"/>
    <w:rsid w:val="002045D1"/>
    <w:rsid w:val="0020464C"/>
    <w:rsid w:val="00204A0D"/>
    <w:rsid w:val="00204B5E"/>
    <w:rsid w:val="00205029"/>
    <w:rsid w:val="002052CB"/>
    <w:rsid w:val="00205681"/>
    <w:rsid w:val="00205E63"/>
    <w:rsid w:val="00206FB7"/>
    <w:rsid w:val="00207567"/>
    <w:rsid w:val="00207C75"/>
    <w:rsid w:val="00210E4C"/>
    <w:rsid w:val="002124BD"/>
    <w:rsid w:val="002135E3"/>
    <w:rsid w:val="00213D69"/>
    <w:rsid w:val="002144C0"/>
    <w:rsid w:val="0021547B"/>
    <w:rsid w:val="002154ED"/>
    <w:rsid w:val="00215904"/>
    <w:rsid w:val="00215B28"/>
    <w:rsid w:val="0021600C"/>
    <w:rsid w:val="002177A9"/>
    <w:rsid w:val="0021781C"/>
    <w:rsid w:val="00220AC8"/>
    <w:rsid w:val="00220C2F"/>
    <w:rsid w:val="00220D19"/>
    <w:rsid w:val="002211A9"/>
    <w:rsid w:val="002211D0"/>
    <w:rsid w:val="00221358"/>
    <w:rsid w:val="00221A95"/>
    <w:rsid w:val="00221B70"/>
    <w:rsid w:val="00222A04"/>
    <w:rsid w:val="00222B01"/>
    <w:rsid w:val="00222D4E"/>
    <w:rsid w:val="00222EAB"/>
    <w:rsid w:val="002234E3"/>
    <w:rsid w:val="00223C88"/>
    <w:rsid w:val="00224211"/>
    <w:rsid w:val="00224296"/>
    <w:rsid w:val="002242EE"/>
    <w:rsid w:val="002247B9"/>
    <w:rsid w:val="00224C25"/>
    <w:rsid w:val="00224C8E"/>
    <w:rsid w:val="00224EF3"/>
    <w:rsid w:val="0022509B"/>
    <w:rsid w:val="002261FD"/>
    <w:rsid w:val="00226F8D"/>
    <w:rsid w:val="00227925"/>
    <w:rsid w:val="00227D59"/>
    <w:rsid w:val="002301D7"/>
    <w:rsid w:val="00230869"/>
    <w:rsid w:val="00230904"/>
    <w:rsid w:val="0023105A"/>
    <w:rsid w:val="00231068"/>
    <w:rsid w:val="0023175E"/>
    <w:rsid w:val="00231EAF"/>
    <w:rsid w:val="002320A9"/>
    <w:rsid w:val="0023221B"/>
    <w:rsid w:val="00232584"/>
    <w:rsid w:val="00232B7A"/>
    <w:rsid w:val="00232ED4"/>
    <w:rsid w:val="00232FA9"/>
    <w:rsid w:val="0023350D"/>
    <w:rsid w:val="00233751"/>
    <w:rsid w:val="00233CB3"/>
    <w:rsid w:val="00234A54"/>
    <w:rsid w:val="002352C0"/>
    <w:rsid w:val="00235AF1"/>
    <w:rsid w:val="00236570"/>
    <w:rsid w:val="0023719E"/>
    <w:rsid w:val="00237229"/>
    <w:rsid w:val="00237374"/>
    <w:rsid w:val="0023786F"/>
    <w:rsid w:val="00237AE7"/>
    <w:rsid w:val="00237D35"/>
    <w:rsid w:val="00241205"/>
    <w:rsid w:val="00241243"/>
    <w:rsid w:val="00241636"/>
    <w:rsid w:val="00242B06"/>
    <w:rsid w:val="00242DFA"/>
    <w:rsid w:val="00244199"/>
    <w:rsid w:val="002441E6"/>
    <w:rsid w:val="002443FD"/>
    <w:rsid w:val="00244845"/>
    <w:rsid w:val="00244D5A"/>
    <w:rsid w:val="00245005"/>
    <w:rsid w:val="00245A84"/>
    <w:rsid w:val="00245B2E"/>
    <w:rsid w:val="00245E5D"/>
    <w:rsid w:val="00246207"/>
    <w:rsid w:val="002462D9"/>
    <w:rsid w:val="002465BF"/>
    <w:rsid w:val="00246D3F"/>
    <w:rsid w:val="00247A14"/>
    <w:rsid w:val="00247C1D"/>
    <w:rsid w:val="00250329"/>
    <w:rsid w:val="002508FC"/>
    <w:rsid w:val="00252AF8"/>
    <w:rsid w:val="00252B50"/>
    <w:rsid w:val="002533AA"/>
    <w:rsid w:val="002536A6"/>
    <w:rsid w:val="00253C64"/>
    <w:rsid w:val="00255E05"/>
    <w:rsid w:val="00255ECB"/>
    <w:rsid w:val="00256380"/>
    <w:rsid w:val="00256444"/>
    <w:rsid w:val="00256707"/>
    <w:rsid w:val="00256FBD"/>
    <w:rsid w:val="00257772"/>
    <w:rsid w:val="00257C8D"/>
    <w:rsid w:val="00257EE2"/>
    <w:rsid w:val="00260593"/>
    <w:rsid w:val="0026098B"/>
    <w:rsid w:val="00262934"/>
    <w:rsid w:val="00263184"/>
    <w:rsid w:val="002634DE"/>
    <w:rsid w:val="00263A37"/>
    <w:rsid w:val="00264414"/>
    <w:rsid w:val="00264B25"/>
    <w:rsid w:val="00264D12"/>
    <w:rsid w:val="0026538F"/>
    <w:rsid w:val="0026653B"/>
    <w:rsid w:val="00266B24"/>
    <w:rsid w:val="00266CE3"/>
    <w:rsid w:val="00267245"/>
    <w:rsid w:val="00267777"/>
    <w:rsid w:val="00270905"/>
    <w:rsid w:val="00271BC3"/>
    <w:rsid w:val="0027322F"/>
    <w:rsid w:val="00273D40"/>
    <w:rsid w:val="00273F2C"/>
    <w:rsid w:val="002741F7"/>
    <w:rsid w:val="0027430E"/>
    <w:rsid w:val="002747CA"/>
    <w:rsid w:val="00274DAB"/>
    <w:rsid w:val="00275475"/>
    <w:rsid w:val="00275674"/>
    <w:rsid w:val="00275AF9"/>
    <w:rsid w:val="00275EA2"/>
    <w:rsid w:val="0027665A"/>
    <w:rsid w:val="002766B7"/>
    <w:rsid w:val="002769AD"/>
    <w:rsid w:val="00277832"/>
    <w:rsid w:val="00280217"/>
    <w:rsid w:val="00280727"/>
    <w:rsid w:val="00281192"/>
    <w:rsid w:val="0028156B"/>
    <w:rsid w:val="00281E54"/>
    <w:rsid w:val="00281EB0"/>
    <w:rsid w:val="0028212E"/>
    <w:rsid w:val="002823D7"/>
    <w:rsid w:val="00282953"/>
    <w:rsid w:val="00283994"/>
    <w:rsid w:val="00284094"/>
    <w:rsid w:val="00284885"/>
    <w:rsid w:val="00284F94"/>
    <w:rsid w:val="00285414"/>
    <w:rsid w:val="002866BD"/>
    <w:rsid w:val="002868F2"/>
    <w:rsid w:val="00286BED"/>
    <w:rsid w:val="00287269"/>
    <w:rsid w:val="00287A8B"/>
    <w:rsid w:val="00287FCD"/>
    <w:rsid w:val="00290FB6"/>
    <w:rsid w:val="00291826"/>
    <w:rsid w:val="00291BD2"/>
    <w:rsid w:val="002920F1"/>
    <w:rsid w:val="00292908"/>
    <w:rsid w:val="00293440"/>
    <w:rsid w:val="002936FA"/>
    <w:rsid w:val="00293732"/>
    <w:rsid w:val="00293856"/>
    <w:rsid w:val="002939D4"/>
    <w:rsid w:val="002941AE"/>
    <w:rsid w:val="00294232"/>
    <w:rsid w:val="002942EF"/>
    <w:rsid w:val="00294E50"/>
    <w:rsid w:val="002951F6"/>
    <w:rsid w:val="0029558A"/>
    <w:rsid w:val="002959F0"/>
    <w:rsid w:val="00295E15"/>
    <w:rsid w:val="002967B7"/>
    <w:rsid w:val="002968AE"/>
    <w:rsid w:val="00296C46"/>
    <w:rsid w:val="00297288"/>
    <w:rsid w:val="00297519"/>
    <w:rsid w:val="0029780F"/>
    <w:rsid w:val="002979C3"/>
    <w:rsid w:val="002A05B7"/>
    <w:rsid w:val="002A0A2B"/>
    <w:rsid w:val="002A1192"/>
    <w:rsid w:val="002A1461"/>
    <w:rsid w:val="002A1611"/>
    <w:rsid w:val="002A1635"/>
    <w:rsid w:val="002A184A"/>
    <w:rsid w:val="002A1CDC"/>
    <w:rsid w:val="002A21FA"/>
    <w:rsid w:val="002A3D3D"/>
    <w:rsid w:val="002A4648"/>
    <w:rsid w:val="002A4CA1"/>
    <w:rsid w:val="002A56E8"/>
    <w:rsid w:val="002A5783"/>
    <w:rsid w:val="002A5E77"/>
    <w:rsid w:val="002A66DD"/>
    <w:rsid w:val="002A6A10"/>
    <w:rsid w:val="002A7651"/>
    <w:rsid w:val="002B079D"/>
    <w:rsid w:val="002B0A9B"/>
    <w:rsid w:val="002B1B45"/>
    <w:rsid w:val="002B1FF1"/>
    <w:rsid w:val="002B21B5"/>
    <w:rsid w:val="002B2219"/>
    <w:rsid w:val="002B30CF"/>
    <w:rsid w:val="002B36F5"/>
    <w:rsid w:val="002B3D9C"/>
    <w:rsid w:val="002B4347"/>
    <w:rsid w:val="002B4F68"/>
    <w:rsid w:val="002B53D3"/>
    <w:rsid w:val="002B6783"/>
    <w:rsid w:val="002B7666"/>
    <w:rsid w:val="002B767E"/>
    <w:rsid w:val="002B7806"/>
    <w:rsid w:val="002B7E08"/>
    <w:rsid w:val="002C035D"/>
    <w:rsid w:val="002C057F"/>
    <w:rsid w:val="002C14F2"/>
    <w:rsid w:val="002C195B"/>
    <w:rsid w:val="002C2B45"/>
    <w:rsid w:val="002C4931"/>
    <w:rsid w:val="002C4ABF"/>
    <w:rsid w:val="002C740F"/>
    <w:rsid w:val="002C75A6"/>
    <w:rsid w:val="002D0232"/>
    <w:rsid w:val="002D04A5"/>
    <w:rsid w:val="002D0A53"/>
    <w:rsid w:val="002D0AB3"/>
    <w:rsid w:val="002D10C8"/>
    <w:rsid w:val="002D11CE"/>
    <w:rsid w:val="002D3066"/>
    <w:rsid w:val="002D3C3C"/>
    <w:rsid w:val="002D4EF5"/>
    <w:rsid w:val="002D5BD2"/>
    <w:rsid w:val="002D5F9B"/>
    <w:rsid w:val="002D7466"/>
    <w:rsid w:val="002E006F"/>
    <w:rsid w:val="002E0A74"/>
    <w:rsid w:val="002E0F03"/>
    <w:rsid w:val="002E0FF3"/>
    <w:rsid w:val="002E1620"/>
    <w:rsid w:val="002E20F7"/>
    <w:rsid w:val="002E23E8"/>
    <w:rsid w:val="002E3AF9"/>
    <w:rsid w:val="002E3FF9"/>
    <w:rsid w:val="002E4D77"/>
    <w:rsid w:val="002E5054"/>
    <w:rsid w:val="002E533C"/>
    <w:rsid w:val="002E53F8"/>
    <w:rsid w:val="002E5782"/>
    <w:rsid w:val="002E5868"/>
    <w:rsid w:val="002E614E"/>
    <w:rsid w:val="002E7075"/>
    <w:rsid w:val="002E71E1"/>
    <w:rsid w:val="002E765B"/>
    <w:rsid w:val="002E76CE"/>
    <w:rsid w:val="002E7D76"/>
    <w:rsid w:val="002F10E6"/>
    <w:rsid w:val="002F1609"/>
    <w:rsid w:val="002F1A35"/>
    <w:rsid w:val="002F1D03"/>
    <w:rsid w:val="002F2474"/>
    <w:rsid w:val="002F2BAE"/>
    <w:rsid w:val="002F33AB"/>
    <w:rsid w:val="002F3428"/>
    <w:rsid w:val="002F3679"/>
    <w:rsid w:val="002F367E"/>
    <w:rsid w:val="002F399C"/>
    <w:rsid w:val="002F39F8"/>
    <w:rsid w:val="002F40BE"/>
    <w:rsid w:val="002F42DF"/>
    <w:rsid w:val="002F4A2F"/>
    <w:rsid w:val="002F50E0"/>
    <w:rsid w:val="002F52A6"/>
    <w:rsid w:val="002F5C8C"/>
    <w:rsid w:val="002F736F"/>
    <w:rsid w:val="002F7F92"/>
    <w:rsid w:val="0030011F"/>
    <w:rsid w:val="003012CC"/>
    <w:rsid w:val="00302AC3"/>
    <w:rsid w:val="00303FA7"/>
    <w:rsid w:val="0030406E"/>
    <w:rsid w:val="00304F2C"/>
    <w:rsid w:val="00305080"/>
    <w:rsid w:val="0030544F"/>
    <w:rsid w:val="0030585E"/>
    <w:rsid w:val="00305B86"/>
    <w:rsid w:val="003062A7"/>
    <w:rsid w:val="00306B86"/>
    <w:rsid w:val="00306C1F"/>
    <w:rsid w:val="00307EB5"/>
    <w:rsid w:val="003109DA"/>
    <w:rsid w:val="00310FFF"/>
    <w:rsid w:val="003119DC"/>
    <w:rsid w:val="00312011"/>
    <w:rsid w:val="00312226"/>
    <w:rsid w:val="00313A69"/>
    <w:rsid w:val="00313BD9"/>
    <w:rsid w:val="00314093"/>
    <w:rsid w:val="0031473D"/>
    <w:rsid w:val="003149F0"/>
    <w:rsid w:val="003150F5"/>
    <w:rsid w:val="00315396"/>
    <w:rsid w:val="00315D17"/>
    <w:rsid w:val="00315EF9"/>
    <w:rsid w:val="00315F07"/>
    <w:rsid w:val="00315FEC"/>
    <w:rsid w:val="0031608F"/>
    <w:rsid w:val="00316D1D"/>
    <w:rsid w:val="00316E04"/>
    <w:rsid w:val="00316EDD"/>
    <w:rsid w:val="00317DD6"/>
    <w:rsid w:val="00320F2A"/>
    <w:rsid w:val="00321A69"/>
    <w:rsid w:val="00321DF8"/>
    <w:rsid w:val="00322611"/>
    <w:rsid w:val="00322860"/>
    <w:rsid w:val="0032292B"/>
    <w:rsid w:val="00322C54"/>
    <w:rsid w:val="00323100"/>
    <w:rsid w:val="003231C6"/>
    <w:rsid w:val="0032372D"/>
    <w:rsid w:val="00323C33"/>
    <w:rsid w:val="00323C4C"/>
    <w:rsid w:val="00324525"/>
    <w:rsid w:val="00324E4D"/>
    <w:rsid w:val="00325670"/>
    <w:rsid w:val="00325C06"/>
    <w:rsid w:val="0033117D"/>
    <w:rsid w:val="003311C9"/>
    <w:rsid w:val="003319E7"/>
    <w:rsid w:val="00333BBA"/>
    <w:rsid w:val="00333FE9"/>
    <w:rsid w:val="00334108"/>
    <w:rsid w:val="003345E0"/>
    <w:rsid w:val="0033538B"/>
    <w:rsid w:val="003362A3"/>
    <w:rsid w:val="00336839"/>
    <w:rsid w:val="00337224"/>
    <w:rsid w:val="00337632"/>
    <w:rsid w:val="0034011C"/>
    <w:rsid w:val="00340F38"/>
    <w:rsid w:val="00341B75"/>
    <w:rsid w:val="00341D78"/>
    <w:rsid w:val="00343E3F"/>
    <w:rsid w:val="00343FF6"/>
    <w:rsid w:val="00345305"/>
    <w:rsid w:val="00345551"/>
    <w:rsid w:val="00345D29"/>
    <w:rsid w:val="003465C3"/>
    <w:rsid w:val="00346B28"/>
    <w:rsid w:val="00346DA0"/>
    <w:rsid w:val="00346EA1"/>
    <w:rsid w:val="003472D4"/>
    <w:rsid w:val="0034758B"/>
    <w:rsid w:val="003500BD"/>
    <w:rsid w:val="00351896"/>
    <w:rsid w:val="00352CDF"/>
    <w:rsid w:val="00353132"/>
    <w:rsid w:val="00353561"/>
    <w:rsid w:val="00353820"/>
    <w:rsid w:val="00354466"/>
    <w:rsid w:val="00354F7B"/>
    <w:rsid w:val="00355029"/>
    <w:rsid w:val="00355E39"/>
    <w:rsid w:val="00356419"/>
    <w:rsid w:val="003564B5"/>
    <w:rsid w:val="00356CD5"/>
    <w:rsid w:val="00357BC1"/>
    <w:rsid w:val="00357C25"/>
    <w:rsid w:val="00357EE0"/>
    <w:rsid w:val="00357F23"/>
    <w:rsid w:val="0036056D"/>
    <w:rsid w:val="003606A6"/>
    <w:rsid w:val="00360BF8"/>
    <w:rsid w:val="003614AC"/>
    <w:rsid w:val="00361CB1"/>
    <w:rsid w:val="00362409"/>
    <w:rsid w:val="00362AF3"/>
    <w:rsid w:val="00362AF5"/>
    <w:rsid w:val="00362C2D"/>
    <w:rsid w:val="00362E07"/>
    <w:rsid w:val="0036370C"/>
    <w:rsid w:val="0036463E"/>
    <w:rsid w:val="00364D50"/>
    <w:rsid w:val="00364D51"/>
    <w:rsid w:val="00364FFF"/>
    <w:rsid w:val="00366473"/>
    <w:rsid w:val="003665CD"/>
    <w:rsid w:val="00366859"/>
    <w:rsid w:val="00367D57"/>
    <w:rsid w:val="0037027E"/>
    <w:rsid w:val="00370D4A"/>
    <w:rsid w:val="00371171"/>
    <w:rsid w:val="0037162C"/>
    <w:rsid w:val="00371CA0"/>
    <w:rsid w:val="00372F59"/>
    <w:rsid w:val="00373278"/>
    <w:rsid w:val="00373487"/>
    <w:rsid w:val="00373BE9"/>
    <w:rsid w:val="00373D2A"/>
    <w:rsid w:val="00373E7D"/>
    <w:rsid w:val="0037416B"/>
    <w:rsid w:val="0037430C"/>
    <w:rsid w:val="003747B6"/>
    <w:rsid w:val="00374A79"/>
    <w:rsid w:val="00374DEE"/>
    <w:rsid w:val="00374F2A"/>
    <w:rsid w:val="0037532E"/>
    <w:rsid w:val="003753B4"/>
    <w:rsid w:val="00375AD2"/>
    <w:rsid w:val="00375BBF"/>
    <w:rsid w:val="00376505"/>
    <w:rsid w:val="00376729"/>
    <w:rsid w:val="0037693F"/>
    <w:rsid w:val="00376B0A"/>
    <w:rsid w:val="00376BC1"/>
    <w:rsid w:val="00376E61"/>
    <w:rsid w:val="00377FA4"/>
    <w:rsid w:val="003805EB"/>
    <w:rsid w:val="003817AD"/>
    <w:rsid w:val="00381993"/>
    <w:rsid w:val="00381B5F"/>
    <w:rsid w:val="00381F77"/>
    <w:rsid w:val="00382DD6"/>
    <w:rsid w:val="00382EBF"/>
    <w:rsid w:val="00383144"/>
    <w:rsid w:val="00384400"/>
    <w:rsid w:val="00384782"/>
    <w:rsid w:val="003848E1"/>
    <w:rsid w:val="003850FC"/>
    <w:rsid w:val="00385729"/>
    <w:rsid w:val="00386404"/>
    <w:rsid w:val="00386607"/>
    <w:rsid w:val="003873C9"/>
    <w:rsid w:val="00387A09"/>
    <w:rsid w:val="00387AD4"/>
    <w:rsid w:val="0039007E"/>
    <w:rsid w:val="00390082"/>
    <w:rsid w:val="00390241"/>
    <w:rsid w:val="003902A6"/>
    <w:rsid w:val="003912E6"/>
    <w:rsid w:val="00391C9E"/>
    <w:rsid w:val="00392B4F"/>
    <w:rsid w:val="00392F54"/>
    <w:rsid w:val="0039300F"/>
    <w:rsid w:val="00393107"/>
    <w:rsid w:val="003932FB"/>
    <w:rsid w:val="00393E17"/>
    <w:rsid w:val="00393F7A"/>
    <w:rsid w:val="00394346"/>
    <w:rsid w:val="00394700"/>
    <w:rsid w:val="00395D4D"/>
    <w:rsid w:val="0039677E"/>
    <w:rsid w:val="0039688B"/>
    <w:rsid w:val="0039698E"/>
    <w:rsid w:val="00396BFA"/>
    <w:rsid w:val="00396D50"/>
    <w:rsid w:val="00396E28"/>
    <w:rsid w:val="00396EAC"/>
    <w:rsid w:val="003A0BC9"/>
    <w:rsid w:val="003A0C41"/>
    <w:rsid w:val="003A207E"/>
    <w:rsid w:val="003A208B"/>
    <w:rsid w:val="003A2AA8"/>
    <w:rsid w:val="003A2BDB"/>
    <w:rsid w:val="003A35DA"/>
    <w:rsid w:val="003A3B94"/>
    <w:rsid w:val="003A4390"/>
    <w:rsid w:val="003A5A17"/>
    <w:rsid w:val="003A5B18"/>
    <w:rsid w:val="003A658A"/>
    <w:rsid w:val="003A6CBA"/>
    <w:rsid w:val="003A7EB2"/>
    <w:rsid w:val="003B082F"/>
    <w:rsid w:val="003B08D2"/>
    <w:rsid w:val="003B0EC2"/>
    <w:rsid w:val="003B10E0"/>
    <w:rsid w:val="003B12DD"/>
    <w:rsid w:val="003B16DD"/>
    <w:rsid w:val="003B279E"/>
    <w:rsid w:val="003B377C"/>
    <w:rsid w:val="003B3E15"/>
    <w:rsid w:val="003B5189"/>
    <w:rsid w:val="003B592A"/>
    <w:rsid w:val="003B5DAF"/>
    <w:rsid w:val="003B5E71"/>
    <w:rsid w:val="003B6557"/>
    <w:rsid w:val="003B6734"/>
    <w:rsid w:val="003B6876"/>
    <w:rsid w:val="003B68DD"/>
    <w:rsid w:val="003B711D"/>
    <w:rsid w:val="003B74B0"/>
    <w:rsid w:val="003B78E8"/>
    <w:rsid w:val="003C009B"/>
    <w:rsid w:val="003C0464"/>
    <w:rsid w:val="003C068B"/>
    <w:rsid w:val="003C077D"/>
    <w:rsid w:val="003C1765"/>
    <w:rsid w:val="003C20E5"/>
    <w:rsid w:val="003C289C"/>
    <w:rsid w:val="003C31E3"/>
    <w:rsid w:val="003C3761"/>
    <w:rsid w:val="003C44DC"/>
    <w:rsid w:val="003C4A38"/>
    <w:rsid w:val="003C52D9"/>
    <w:rsid w:val="003C5B93"/>
    <w:rsid w:val="003C63ED"/>
    <w:rsid w:val="003C728A"/>
    <w:rsid w:val="003C7337"/>
    <w:rsid w:val="003C7E1F"/>
    <w:rsid w:val="003D02A4"/>
    <w:rsid w:val="003D0359"/>
    <w:rsid w:val="003D0ADE"/>
    <w:rsid w:val="003D1196"/>
    <w:rsid w:val="003D2030"/>
    <w:rsid w:val="003D25B9"/>
    <w:rsid w:val="003D25C1"/>
    <w:rsid w:val="003D323B"/>
    <w:rsid w:val="003D4131"/>
    <w:rsid w:val="003D44AD"/>
    <w:rsid w:val="003D514C"/>
    <w:rsid w:val="003D5178"/>
    <w:rsid w:val="003D5930"/>
    <w:rsid w:val="003D60AC"/>
    <w:rsid w:val="003D680A"/>
    <w:rsid w:val="003D7E74"/>
    <w:rsid w:val="003E0187"/>
    <w:rsid w:val="003E022E"/>
    <w:rsid w:val="003E039A"/>
    <w:rsid w:val="003E09E1"/>
    <w:rsid w:val="003E17B5"/>
    <w:rsid w:val="003E2355"/>
    <w:rsid w:val="003E3363"/>
    <w:rsid w:val="003E3399"/>
    <w:rsid w:val="003E33F4"/>
    <w:rsid w:val="003E3ACB"/>
    <w:rsid w:val="003E3B67"/>
    <w:rsid w:val="003E3B74"/>
    <w:rsid w:val="003E3D9F"/>
    <w:rsid w:val="003E5170"/>
    <w:rsid w:val="003E53F1"/>
    <w:rsid w:val="003E5593"/>
    <w:rsid w:val="003E670B"/>
    <w:rsid w:val="003E6E8B"/>
    <w:rsid w:val="003E70B4"/>
    <w:rsid w:val="003E7AE0"/>
    <w:rsid w:val="003F13C9"/>
    <w:rsid w:val="003F15E0"/>
    <w:rsid w:val="003F179E"/>
    <w:rsid w:val="003F249C"/>
    <w:rsid w:val="003F2875"/>
    <w:rsid w:val="003F2B3C"/>
    <w:rsid w:val="003F2BDD"/>
    <w:rsid w:val="003F2FAD"/>
    <w:rsid w:val="003F3592"/>
    <w:rsid w:val="003F3635"/>
    <w:rsid w:val="003F4DE5"/>
    <w:rsid w:val="003F60BF"/>
    <w:rsid w:val="003F62B6"/>
    <w:rsid w:val="003F67AC"/>
    <w:rsid w:val="003F6B3F"/>
    <w:rsid w:val="003F6BC7"/>
    <w:rsid w:val="003F7A97"/>
    <w:rsid w:val="004002A7"/>
    <w:rsid w:val="004009F1"/>
    <w:rsid w:val="00400B7A"/>
    <w:rsid w:val="004010CA"/>
    <w:rsid w:val="004010DB"/>
    <w:rsid w:val="00401252"/>
    <w:rsid w:val="0040150D"/>
    <w:rsid w:val="00402A7B"/>
    <w:rsid w:val="00402B84"/>
    <w:rsid w:val="00402BCB"/>
    <w:rsid w:val="00402C50"/>
    <w:rsid w:val="00402D0E"/>
    <w:rsid w:val="0040303E"/>
    <w:rsid w:val="0040374D"/>
    <w:rsid w:val="00404008"/>
    <w:rsid w:val="004040EC"/>
    <w:rsid w:val="0040425F"/>
    <w:rsid w:val="00404EA9"/>
    <w:rsid w:val="00405642"/>
    <w:rsid w:val="004058FC"/>
    <w:rsid w:val="00405ADE"/>
    <w:rsid w:val="00407465"/>
    <w:rsid w:val="00407B33"/>
    <w:rsid w:val="00410F37"/>
    <w:rsid w:val="0041116A"/>
    <w:rsid w:val="004118FD"/>
    <w:rsid w:val="00411FA0"/>
    <w:rsid w:val="00413432"/>
    <w:rsid w:val="004138EC"/>
    <w:rsid w:val="00414ABC"/>
    <w:rsid w:val="00414D97"/>
    <w:rsid w:val="00415D71"/>
    <w:rsid w:val="00415F94"/>
    <w:rsid w:val="00416087"/>
    <w:rsid w:val="00416277"/>
    <w:rsid w:val="00416981"/>
    <w:rsid w:val="0041796E"/>
    <w:rsid w:val="00417A4D"/>
    <w:rsid w:val="00420C9A"/>
    <w:rsid w:val="00420ECB"/>
    <w:rsid w:val="0042110E"/>
    <w:rsid w:val="004212CA"/>
    <w:rsid w:val="00421F73"/>
    <w:rsid w:val="0042256D"/>
    <w:rsid w:val="0042331B"/>
    <w:rsid w:val="004238C6"/>
    <w:rsid w:val="00423C9F"/>
    <w:rsid w:val="00424242"/>
    <w:rsid w:val="0042427B"/>
    <w:rsid w:val="0042454C"/>
    <w:rsid w:val="00424905"/>
    <w:rsid w:val="00424D20"/>
    <w:rsid w:val="00425241"/>
    <w:rsid w:val="0042539E"/>
    <w:rsid w:val="004253B7"/>
    <w:rsid w:val="004267F2"/>
    <w:rsid w:val="00426AEC"/>
    <w:rsid w:val="0042792C"/>
    <w:rsid w:val="00427D3C"/>
    <w:rsid w:val="00427DF8"/>
    <w:rsid w:val="00430565"/>
    <w:rsid w:val="00430A7A"/>
    <w:rsid w:val="00430E02"/>
    <w:rsid w:val="00431193"/>
    <w:rsid w:val="00431BAE"/>
    <w:rsid w:val="00432263"/>
    <w:rsid w:val="004331D8"/>
    <w:rsid w:val="00433902"/>
    <w:rsid w:val="004342F1"/>
    <w:rsid w:val="00434CD4"/>
    <w:rsid w:val="004356F0"/>
    <w:rsid w:val="0043694A"/>
    <w:rsid w:val="00437B1B"/>
    <w:rsid w:val="004401D1"/>
    <w:rsid w:val="0044041C"/>
    <w:rsid w:val="00440A28"/>
    <w:rsid w:val="00440E8C"/>
    <w:rsid w:val="00440FEA"/>
    <w:rsid w:val="00441DAC"/>
    <w:rsid w:val="00442127"/>
    <w:rsid w:val="0044236B"/>
    <w:rsid w:val="00442CEE"/>
    <w:rsid w:val="00445278"/>
    <w:rsid w:val="00445B40"/>
    <w:rsid w:val="004464C9"/>
    <w:rsid w:val="00446D5C"/>
    <w:rsid w:val="00447759"/>
    <w:rsid w:val="00447C31"/>
    <w:rsid w:val="00450220"/>
    <w:rsid w:val="00450AA4"/>
    <w:rsid w:val="00451E51"/>
    <w:rsid w:val="0045218B"/>
    <w:rsid w:val="0045239B"/>
    <w:rsid w:val="0045244D"/>
    <w:rsid w:val="004532E6"/>
    <w:rsid w:val="00453495"/>
    <w:rsid w:val="0045373D"/>
    <w:rsid w:val="00453E22"/>
    <w:rsid w:val="00454868"/>
    <w:rsid w:val="00455F28"/>
    <w:rsid w:val="004575D5"/>
    <w:rsid w:val="004578D2"/>
    <w:rsid w:val="004602B5"/>
    <w:rsid w:val="004610E9"/>
    <w:rsid w:val="00461135"/>
    <w:rsid w:val="00462328"/>
    <w:rsid w:val="004628BC"/>
    <w:rsid w:val="004630D2"/>
    <w:rsid w:val="004631EE"/>
    <w:rsid w:val="0046557B"/>
    <w:rsid w:val="004659F7"/>
    <w:rsid w:val="0046637B"/>
    <w:rsid w:val="00466718"/>
    <w:rsid w:val="00466B67"/>
    <w:rsid w:val="00467650"/>
    <w:rsid w:val="00467922"/>
    <w:rsid w:val="00467CA8"/>
    <w:rsid w:val="004704F9"/>
    <w:rsid w:val="0047057A"/>
    <w:rsid w:val="0047078C"/>
    <w:rsid w:val="004708C6"/>
    <w:rsid w:val="00470BA5"/>
    <w:rsid w:val="00470EE7"/>
    <w:rsid w:val="00471531"/>
    <w:rsid w:val="00471AEB"/>
    <w:rsid w:val="00471C8F"/>
    <w:rsid w:val="00472106"/>
    <w:rsid w:val="0047225A"/>
    <w:rsid w:val="00472614"/>
    <w:rsid w:val="00472644"/>
    <w:rsid w:val="0047310F"/>
    <w:rsid w:val="00473840"/>
    <w:rsid w:val="00473B9D"/>
    <w:rsid w:val="00474041"/>
    <w:rsid w:val="004744F6"/>
    <w:rsid w:val="004748B9"/>
    <w:rsid w:val="00474CFE"/>
    <w:rsid w:val="00474D81"/>
    <w:rsid w:val="00475513"/>
    <w:rsid w:val="00475B86"/>
    <w:rsid w:val="00475D17"/>
    <w:rsid w:val="00476D05"/>
    <w:rsid w:val="004803CE"/>
    <w:rsid w:val="004804B8"/>
    <w:rsid w:val="004804C2"/>
    <w:rsid w:val="00480780"/>
    <w:rsid w:val="0048148A"/>
    <w:rsid w:val="0048175B"/>
    <w:rsid w:val="00481CB1"/>
    <w:rsid w:val="004823CF"/>
    <w:rsid w:val="004828CB"/>
    <w:rsid w:val="00482EB6"/>
    <w:rsid w:val="0048351E"/>
    <w:rsid w:val="004838A6"/>
    <w:rsid w:val="00484534"/>
    <w:rsid w:val="00485387"/>
    <w:rsid w:val="004853AA"/>
    <w:rsid w:val="004855E0"/>
    <w:rsid w:val="00485DB4"/>
    <w:rsid w:val="00485FFE"/>
    <w:rsid w:val="00486AA5"/>
    <w:rsid w:val="00486E92"/>
    <w:rsid w:val="00487EE3"/>
    <w:rsid w:val="004912EA"/>
    <w:rsid w:val="004913D5"/>
    <w:rsid w:val="0049192B"/>
    <w:rsid w:val="0049264F"/>
    <w:rsid w:val="0049269E"/>
    <w:rsid w:val="004927A9"/>
    <w:rsid w:val="004939CF"/>
    <w:rsid w:val="00493FAA"/>
    <w:rsid w:val="00494311"/>
    <w:rsid w:val="00494804"/>
    <w:rsid w:val="00494895"/>
    <w:rsid w:val="004959FC"/>
    <w:rsid w:val="00495C7B"/>
    <w:rsid w:val="0049605F"/>
    <w:rsid w:val="004972AC"/>
    <w:rsid w:val="00497FD5"/>
    <w:rsid w:val="004A0868"/>
    <w:rsid w:val="004A0AD5"/>
    <w:rsid w:val="004A2082"/>
    <w:rsid w:val="004A26EF"/>
    <w:rsid w:val="004A2746"/>
    <w:rsid w:val="004A2DB4"/>
    <w:rsid w:val="004A2F74"/>
    <w:rsid w:val="004A3763"/>
    <w:rsid w:val="004A4437"/>
    <w:rsid w:val="004A579A"/>
    <w:rsid w:val="004A5C95"/>
    <w:rsid w:val="004A69E2"/>
    <w:rsid w:val="004A6B57"/>
    <w:rsid w:val="004A72CC"/>
    <w:rsid w:val="004A7403"/>
    <w:rsid w:val="004A740E"/>
    <w:rsid w:val="004A7CCA"/>
    <w:rsid w:val="004B0139"/>
    <w:rsid w:val="004B0226"/>
    <w:rsid w:val="004B022B"/>
    <w:rsid w:val="004B0943"/>
    <w:rsid w:val="004B0AB7"/>
    <w:rsid w:val="004B0FE5"/>
    <w:rsid w:val="004B156E"/>
    <w:rsid w:val="004B1B41"/>
    <w:rsid w:val="004B223F"/>
    <w:rsid w:val="004B2612"/>
    <w:rsid w:val="004B296A"/>
    <w:rsid w:val="004B3475"/>
    <w:rsid w:val="004B35A6"/>
    <w:rsid w:val="004B398F"/>
    <w:rsid w:val="004B43D7"/>
    <w:rsid w:val="004B493D"/>
    <w:rsid w:val="004B4F2C"/>
    <w:rsid w:val="004B5449"/>
    <w:rsid w:val="004B6485"/>
    <w:rsid w:val="004B6777"/>
    <w:rsid w:val="004B67BD"/>
    <w:rsid w:val="004C000D"/>
    <w:rsid w:val="004C0144"/>
    <w:rsid w:val="004C01F6"/>
    <w:rsid w:val="004C0E29"/>
    <w:rsid w:val="004C1231"/>
    <w:rsid w:val="004C12AF"/>
    <w:rsid w:val="004C14AB"/>
    <w:rsid w:val="004C171D"/>
    <w:rsid w:val="004C2136"/>
    <w:rsid w:val="004C2C54"/>
    <w:rsid w:val="004C2CCE"/>
    <w:rsid w:val="004C2CD0"/>
    <w:rsid w:val="004C2F3A"/>
    <w:rsid w:val="004C3E72"/>
    <w:rsid w:val="004C406C"/>
    <w:rsid w:val="004C4225"/>
    <w:rsid w:val="004C438F"/>
    <w:rsid w:val="004C442D"/>
    <w:rsid w:val="004C46AF"/>
    <w:rsid w:val="004C59A8"/>
    <w:rsid w:val="004C5C31"/>
    <w:rsid w:val="004C5D71"/>
    <w:rsid w:val="004C6430"/>
    <w:rsid w:val="004C64BE"/>
    <w:rsid w:val="004C686A"/>
    <w:rsid w:val="004C75F4"/>
    <w:rsid w:val="004C77F4"/>
    <w:rsid w:val="004C7A10"/>
    <w:rsid w:val="004C7CFD"/>
    <w:rsid w:val="004C7E26"/>
    <w:rsid w:val="004D0293"/>
    <w:rsid w:val="004D0BCB"/>
    <w:rsid w:val="004D1850"/>
    <w:rsid w:val="004D1FA9"/>
    <w:rsid w:val="004D1FFA"/>
    <w:rsid w:val="004D2025"/>
    <w:rsid w:val="004D20E5"/>
    <w:rsid w:val="004D2118"/>
    <w:rsid w:val="004D260A"/>
    <w:rsid w:val="004D2661"/>
    <w:rsid w:val="004D3391"/>
    <w:rsid w:val="004D35DA"/>
    <w:rsid w:val="004D3B85"/>
    <w:rsid w:val="004D4922"/>
    <w:rsid w:val="004D5A0A"/>
    <w:rsid w:val="004D5AD6"/>
    <w:rsid w:val="004D6D33"/>
    <w:rsid w:val="004E06B6"/>
    <w:rsid w:val="004E09FB"/>
    <w:rsid w:val="004E0E79"/>
    <w:rsid w:val="004E0E7F"/>
    <w:rsid w:val="004E1881"/>
    <w:rsid w:val="004E287A"/>
    <w:rsid w:val="004E2F2E"/>
    <w:rsid w:val="004E304B"/>
    <w:rsid w:val="004E3CFC"/>
    <w:rsid w:val="004E3D76"/>
    <w:rsid w:val="004E3DE6"/>
    <w:rsid w:val="004E3F32"/>
    <w:rsid w:val="004E475F"/>
    <w:rsid w:val="004E4A84"/>
    <w:rsid w:val="004E4C00"/>
    <w:rsid w:val="004E50EE"/>
    <w:rsid w:val="004E51C1"/>
    <w:rsid w:val="004E59C9"/>
    <w:rsid w:val="004E6048"/>
    <w:rsid w:val="004E6169"/>
    <w:rsid w:val="004E6187"/>
    <w:rsid w:val="004E7614"/>
    <w:rsid w:val="004F0822"/>
    <w:rsid w:val="004F0B54"/>
    <w:rsid w:val="004F0E27"/>
    <w:rsid w:val="004F196F"/>
    <w:rsid w:val="004F1A45"/>
    <w:rsid w:val="004F1A90"/>
    <w:rsid w:val="004F1E50"/>
    <w:rsid w:val="004F25CB"/>
    <w:rsid w:val="004F4F06"/>
    <w:rsid w:val="004F5613"/>
    <w:rsid w:val="004F63B8"/>
    <w:rsid w:val="004F6E42"/>
    <w:rsid w:val="004F7289"/>
    <w:rsid w:val="004F768B"/>
    <w:rsid w:val="004F77E1"/>
    <w:rsid w:val="0050002C"/>
    <w:rsid w:val="0050026C"/>
    <w:rsid w:val="0050032A"/>
    <w:rsid w:val="00500D93"/>
    <w:rsid w:val="00501449"/>
    <w:rsid w:val="00501D22"/>
    <w:rsid w:val="00501E91"/>
    <w:rsid w:val="00501EE1"/>
    <w:rsid w:val="005021C3"/>
    <w:rsid w:val="00502837"/>
    <w:rsid w:val="00502C46"/>
    <w:rsid w:val="00503AC9"/>
    <w:rsid w:val="00503BF0"/>
    <w:rsid w:val="005042D5"/>
    <w:rsid w:val="00504392"/>
    <w:rsid w:val="0050440A"/>
    <w:rsid w:val="00504E3E"/>
    <w:rsid w:val="005064EC"/>
    <w:rsid w:val="0050654C"/>
    <w:rsid w:val="0050665A"/>
    <w:rsid w:val="00506AA9"/>
    <w:rsid w:val="005071AE"/>
    <w:rsid w:val="0050794C"/>
    <w:rsid w:val="00507C2F"/>
    <w:rsid w:val="0051024A"/>
    <w:rsid w:val="00510F36"/>
    <w:rsid w:val="00511316"/>
    <w:rsid w:val="005113E5"/>
    <w:rsid w:val="00511B98"/>
    <w:rsid w:val="00511F64"/>
    <w:rsid w:val="00512561"/>
    <w:rsid w:val="00512AFA"/>
    <w:rsid w:val="00512D28"/>
    <w:rsid w:val="00512E6E"/>
    <w:rsid w:val="005139AD"/>
    <w:rsid w:val="00513C61"/>
    <w:rsid w:val="005147FC"/>
    <w:rsid w:val="00514AAC"/>
    <w:rsid w:val="00514CE4"/>
    <w:rsid w:val="005153D7"/>
    <w:rsid w:val="005160FD"/>
    <w:rsid w:val="00516304"/>
    <w:rsid w:val="00517F35"/>
    <w:rsid w:val="0052282A"/>
    <w:rsid w:val="005234E3"/>
    <w:rsid w:val="005238E3"/>
    <w:rsid w:val="00524B88"/>
    <w:rsid w:val="00524CFE"/>
    <w:rsid w:val="00525508"/>
    <w:rsid w:val="00526153"/>
    <w:rsid w:val="005266DB"/>
    <w:rsid w:val="005300FC"/>
    <w:rsid w:val="00530331"/>
    <w:rsid w:val="0053037A"/>
    <w:rsid w:val="0053069C"/>
    <w:rsid w:val="005309F8"/>
    <w:rsid w:val="005311A9"/>
    <w:rsid w:val="00531E3B"/>
    <w:rsid w:val="00532041"/>
    <w:rsid w:val="00532885"/>
    <w:rsid w:val="005329BB"/>
    <w:rsid w:val="005332EC"/>
    <w:rsid w:val="00533D54"/>
    <w:rsid w:val="00533EE4"/>
    <w:rsid w:val="00533F46"/>
    <w:rsid w:val="0053425A"/>
    <w:rsid w:val="005345EC"/>
    <w:rsid w:val="00534AFD"/>
    <w:rsid w:val="00535012"/>
    <w:rsid w:val="005354E0"/>
    <w:rsid w:val="00535BEC"/>
    <w:rsid w:val="00535D60"/>
    <w:rsid w:val="00537ED8"/>
    <w:rsid w:val="005412BB"/>
    <w:rsid w:val="00541C45"/>
    <w:rsid w:val="00542164"/>
    <w:rsid w:val="00542237"/>
    <w:rsid w:val="005425F7"/>
    <w:rsid w:val="00542FCF"/>
    <w:rsid w:val="00543A46"/>
    <w:rsid w:val="00543D5F"/>
    <w:rsid w:val="0054421B"/>
    <w:rsid w:val="0054472D"/>
    <w:rsid w:val="0054479F"/>
    <w:rsid w:val="00544A9C"/>
    <w:rsid w:val="00544AF6"/>
    <w:rsid w:val="00545218"/>
    <w:rsid w:val="0054585B"/>
    <w:rsid w:val="00545D8E"/>
    <w:rsid w:val="005461AD"/>
    <w:rsid w:val="00546301"/>
    <w:rsid w:val="005464D7"/>
    <w:rsid w:val="00546A89"/>
    <w:rsid w:val="005500D9"/>
    <w:rsid w:val="005509A9"/>
    <w:rsid w:val="00551431"/>
    <w:rsid w:val="005514EB"/>
    <w:rsid w:val="00551E7C"/>
    <w:rsid w:val="00554769"/>
    <w:rsid w:val="00554D36"/>
    <w:rsid w:val="00554DB2"/>
    <w:rsid w:val="005552D2"/>
    <w:rsid w:val="0055530B"/>
    <w:rsid w:val="00555562"/>
    <w:rsid w:val="00555816"/>
    <w:rsid w:val="00555BFE"/>
    <w:rsid w:val="005563C1"/>
    <w:rsid w:val="005569DA"/>
    <w:rsid w:val="00556E19"/>
    <w:rsid w:val="005602DD"/>
    <w:rsid w:val="0056125B"/>
    <w:rsid w:val="0056187D"/>
    <w:rsid w:val="00561E18"/>
    <w:rsid w:val="00562023"/>
    <w:rsid w:val="00562534"/>
    <w:rsid w:val="00562950"/>
    <w:rsid w:val="00562A93"/>
    <w:rsid w:val="00562B85"/>
    <w:rsid w:val="0056333C"/>
    <w:rsid w:val="005633DD"/>
    <w:rsid w:val="0056498F"/>
    <w:rsid w:val="00564AAC"/>
    <w:rsid w:val="00564AAD"/>
    <w:rsid w:val="00564C51"/>
    <w:rsid w:val="00565C42"/>
    <w:rsid w:val="005660C4"/>
    <w:rsid w:val="005664E5"/>
    <w:rsid w:val="00566856"/>
    <w:rsid w:val="00567449"/>
    <w:rsid w:val="00567782"/>
    <w:rsid w:val="0057009F"/>
    <w:rsid w:val="0057080A"/>
    <w:rsid w:val="005716A5"/>
    <w:rsid w:val="00572EAA"/>
    <w:rsid w:val="00574CDA"/>
    <w:rsid w:val="00575434"/>
    <w:rsid w:val="005757AD"/>
    <w:rsid w:val="00575963"/>
    <w:rsid w:val="00575D5D"/>
    <w:rsid w:val="00575DE1"/>
    <w:rsid w:val="00576241"/>
    <w:rsid w:val="00576D9D"/>
    <w:rsid w:val="00576FEE"/>
    <w:rsid w:val="00577647"/>
    <w:rsid w:val="00577E3F"/>
    <w:rsid w:val="00580843"/>
    <w:rsid w:val="005809E5"/>
    <w:rsid w:val="00580C22"/>
    <w:rsid w:val="00580FE9"/>
    <w:rsid w:val="00581489"/>
    <w:rsid w:val="0058151A"/>
    <w:rsid w:val="00582231"/>
    <w:rsid w:val="0058246D"/>
    <w:rsid w:val="005827B3"/>
    <w:rsid w:val="005833EF"/>
    <w:rsid w:val="00583628"/>
    <w:rsid w:val="00583DE8"/>
    <w:rsid w:val="00584DF4"/>
    <w:rsid w:val="00584EF2"/>
    <w:rsid w:val="0058516C"/>
    <w:rsid w:val="00586292"/>
    <w:rsid w:val="005865CF"/>
    <w:rsid w:val="0058726E"/>
    <w:rsid w:val="00587A30"/>
    <w:rsid w:val="00587F65"/>
    <w:rsid w:val="00587F87"/>
    <w:rsid w:val="00590E65"/>
    <w:rsid w:val="00591397"/>
    <w:rsid w:val="005916AD"/>
    <w:rsid w:val="00591721"/>
    <w:rsid w:val="00591AFC"/>
    <w:rsid w:val="00591C66"/>
    <w:rsid w:val="00592C0B"/>
    <w:rsid w:val="00593708"/>
    <w:rsid w:val="00593726"/>
    <w:rsid w:val="00593E27"/>
    <w:rsid w:val="00593E3B"/>
    <w:rsid w:val="005951DE"/>
    <w:rsid w:val="00595E05"/>
    <w:rsid w:val="0059685E"/>
    <w:rsid w:val="00596ABB"/>
    <w:rsid w:val="00597219"/>
    <w:rsid w:val="00597A3B"/>
    <w:rsid w:val="00597EED"/>
    <w:rsid w:val="005A00D2"/>
    <w:rsid w:val="005A05C8"/>
    <w:rsid w:val="005A07EC"/>
    <w:rsid w:val="005A172B"/>
    <w:rsid w:val="005A1D91"/>
    <w:rsid w:val="005A289A"/>
    <w:rsid w:val="005A28DC"/>
    <w:rsid w:val="005A2AB2"/>
    <w:rsid w:val="005A2F42"/>
    <w:rsid w:val="005A2FE6"/>
    <w:rsid w:val="005A3C01"/>
    <w:rsid w:val="005A55FA"/>
    <w:rsid w:val="005A5775"/>
    <w:rsid w:val="005A5FA3"/>
    <w:rsid w:val="005A61D6"/>
    <w:rsid w:val="005A6CB8"/>
    <w:rsid w:val="005A7337"/>
    <w:rsid w:val="005A7672"/>
    <w:rsid w:val="005A7C64"/>
    <w:rsid w:val="005B0025"/>
    <w:rsid w:val="005B0138"/>
    <w:rsid w:val="005B1D04"/>
    <w:rsid w:val="005B2A2D"/>
    <w:rsid w:val="005B2E39"/>
    <w:rsid w:val="005B2F2D"/>
    <w:rsid w:val="005B3C10"/>
    <w:rsid w:val="005B3D5E"/>
    <w:rsid w:val="005B4197"/>
    <w:rsid w:val="005B4327"/>
    <w:rsid w:val="005B63D5"/>
    <w:rsid w:val="005B68BD"/>
    <w:rsid w:val="005B6ED6"/>
    <w:rsid w:val="005B7399"/>
    <w:rsid w:val="005B760D"/>
    <w:rsid w:val="005B7C23"/>
    <w:rsid w:val="005C07CE"/>
    <w:rsid w:val="005C08D0"/>
    <w:rsid w:val="005C1866"/>
    <w:rsid w:val="005C198E"/>
    <w:rsid w:val="005C2689"/>
    <w:rsid w:val="005C30E3"/>
    <w:rsid w:val="005C3830"/>
    <w:rsid w:val="005C39C5"/>
    <w:rsid w:val="005C4024"/>
    <w:rsid w:val="005C4842"/>
    <w:rsid w:val="005C5533"/>
    <w:rsid w:val="005C55CC"/>
    <w:rsid w:val="005C5B08"/>
    <w:rsid w:val="005C7411"/>
    <w:rsid w:val="005C7655"/>
    <w:rsid w:val="005C7CF0"/>
    <w:rsid w:val="005D02F7"/>
    <w:rsid w:val="005D0D48"/>
    <w:rsid w:val="005D11D9"/>
    <w:rsid w:val="005D1357"/>
    <w:rsid w:val="005D1AAA"/>
    <w:rsid w:val="005D1B77"/>
    <w:rsid w:val="005D2832"/>
    <w:rsid w:val="005D29B0"/>
    <w:rsid w:val="005D2A30"/>
    <w:rsid w:val="005D2D06"/>
    <w:rsid w:val="005D2FE9"/>
    <w:rsid w:val="005D3E36"/>
    <w:rsid w:val="005D41F7"/>
    <w:rsid w:val="005D4560"/>
    <w:rsid w:val="005D469A"/>
    <w:rsid w:val="005D4A51"/>
    <w:rsid w:val="005D5244"/>
    <w:rsid w:val="005D5400"/>
    <w:rsid w:val="005D621E"/>
    <w:rsid w:val="005D6895"/>
    <w:rsid w:val="005D6B91"/>
    <w:rsid w:val="005D79F8"/>
    <w:rsid w:val="005E0CA1"/>
    <w:rsid w:val="005E0D18"/>
    <w:rsid w:val="005E0D4D"/>
    <w:rsid w:val="005E1E93"/>
    <w:rsid w:val="005E2464"/>
    <w:rsid w:val="005E27D4"/>
    <w:rsid w:val="005E3727"/>
    <w:rsid w:val="005E3AEF"/>
    <w:rsid w:val="005E3EE8"/>
    <w:rsid w:val="005E3FBD"/>
    <w:rsid w:val="005E400E"/>
    <w:rsid w:val="005E4468"/>
    <w:rsid w:val="005E4BAE"/>
    <w:rsid w:val="005E4F1B"/>
    <w:rsid w:val="005E5418"/>
    <w:rsid w:val="005E59A6"/>
    <w:rsid w:val="005E5FCD"/>
    <w:rsid w:val="005E69C7"/>
    <w:rsid w:val="005E717B"/>
    <w:rsid w:val="005E71A0"/>
    <w:rsid w:val="005F06D6"/>
    <w:rsid w:val="005F0986"/>
    <w:rsid w:val="005F150D"/>
    <w:rsid w:val="005F1631"/>
    <w:rsid w:val="005F174A"/>
    <w:rsid w:val="005F1A9D"/>
    <w:rsid w:val="005F228D"/>
    <w:rsid w:val="005F2C0F"/>
    <w:rsid w:val="005F2F9C"/>
    <w:rsid w:val="005F3E05"/>
    <w:rsid w:val="005F3E81"/>
    <w:rsid w:val="005F4448"/>
    <w:rsid w:val="005F4489"/>
    <w:rsid w:val="005F4B59"/>
    <w:rsid w:val="005F4CB7"/>
    <w:rsid w:val="005F5766"/>
    <w:rsid w:val="005F62E8"/>
    <w:rsid w:val="005F6ACE"/>
    <w:rsid w:val="005F7481"/>
    <w:rsid w:val="005F7895"/>
    <w:rsid w:val="005F7D80"/>
    <w:rsid w:val="005F7F12"/>
    <w:rsid w:val="00600649"/>
    <w:rsid w:val="0060086F"/>
    <w:rsid w:val="00600B57"/>
    <w:rsid w:val="00601898"/>
    <w:rsid w:val="006022E6"/>
    <w:rsid w:val="006029E1"/>
    <w:rsid w:val="00602AF0"/>
    <w:rsid w:val="00603856"/>
    <w:rsid w:val="0060405C"/>
    <w:rsid w:val="00604438"/>
    <w:rsid w:val="00604856"/>
    <w:rsid w:val="00604B41"/>
    <w:rsid w:val="00605791"/>
    <w:rsid w:val="0060629B"/>
    <w:rsid w:val="00606C0E"/>
    <w:rsid w:val="006070C1"/>
    <w:rsid w:val="0060715B"/>
    <w:rsid w:val="006071DA"/>
    <w:rsid w:val="00607C1B"/>
    <w:rsid w:val="00610F87"/>
    <w:rsid w:val="00611643"/>
    <w:rsid w:val="00611686"/>
    <w:rsid w:val="00612544"/>
    <w:rsid w:val="00612730"/>
    <w:rsid w:val="006128CB"/>
    <w:rsid w:val="0061458E"/>
    <w:rsid w:val="00614E5D"/>
    <w:rsid w:val="00615459"/>
    <w:rsid w:val="006155B5"/>
    <w:rsid w:val="006157D4"/>
    <w:rsid w:val="0061591C"/>
    <w:rsid w:val="0061667C"/>
    <w:rsid w:val="006169BB"/>
    <w:rsid w:val="00616E31"/>
    <w:rsid w:val="00617596"/>
    <w:rsid w:val="00617E41"/>
    <w:rsid w:val="00617E6C"/>
    <w:rsid w:val="00621565"/>
    <w:rsid w:val="006217FB"/>
    <w:rsid w:val="00621A0F"/>
    <w:rsid w:val="00622C5B"/>
    <w:rsid w:val="00622E7C"/>
    <w:rsid w:val="00623786"/>
    <w:rsid w:val="00623EA7"/>
    <w:rsid w:val="00623EF6"/>
    <w:rsid w:val="006241BA"/>
    <w:rsid w:val="00624DBB"/>
    <w:rsid w:val="0062527B"/>
    <w:rsid w:val="00625D5B"/>
    <w:rsid w:val="00625EF0"/>
    <w:rsid w:val="006261A0"/>
    <w:rsid w:val="006263CB"/>
    <w:rsid w:val="00626BFA"/>
    <w:rsid w:val="00630473"/>
    <w:rsid w:val="0063119A"/>
    <w:rsid w:val="006312CB"/>
    <w:rsid w:val="00631C1A"/>
    <w:rsid w:val="00632980"/>
    <w:rsid w:val="00632DA3"/>
    <w:rsid w:val="0063388D"/>
    <w:rsid w:val="00633E11"/>
    <w:rsid w:val="0063444E"/>
    <w:rsid w:val="006356C8"/>
    <w:rsid w:val="006359D8"/>
    <w:rsid w:val="006365C7"/>
    <w:rsid w:val="00636768"/>
    <w:rsid w:val="00636F00"/>
    <w:rsid w:val="0063751E"/>
    <w:rsid w:val="006375E3"/>
    <w:rsid w:val="00637605"/>
    <w:rsid w:val="00637D62"/>
    <w:rsid w:val="00640C1B"/>
    <w:rsid w:val="0064145C"/>
    <w:rsid w:val="0064154C"/>
    <w:rsid w:val="006416B6"/>
    <w:rsid w:val="00641F1B"/>
    <w:rsid w:val="006421D2"/>
    <w:rsid w:val="00642471"/>
    <w:rsid w:val="00642500"/>
    <w:rsid w:val="00642507"/>
    <w:rsid w:val="0064281E"/>
    <w:rsid w:val="0064285E"/>
    <w:rsid w:val="0064472A"/>
    <w:rsid w:val="00645337"/>
    <w:rsid w:val="0064578D"/>
    <w:rsid w:val="00645ECB"/>
    <w:rsid w:val="0064656F"/>
    <w:rsid w:val="00647C94"/>
    <w:rsid w:val="00650364"/>
    <w:rsid w:val="00650514"/>
    <w:rsid w:val="00650EAC"/>
    <w:rsid w:val="00651061"/>
    <w:rsid w:val="0065155E"/>
    <w:rsid w:val="0065224D"/>
    <w:rsid w:val="00652284"/>
    <w:rsid w:val="00652325"/>
    <w:rsid w:val="00652C7C"/>
    <w:rsid w:val="006532C5"/>
    <w:rsid w:val="006534BD"/>
    <w:rsid w:val="00653CD8"/>
    <w:rsid w:val="00653D7E"/>
    <w:rsid w:val="006555AC"/>
    <w:rsid w:val="00656977"/>
    <w:rsid w:val="00656BB7"/>
    <w:rsid w:val="00656D51"/>
    <w:rsid w:val="00656D6D"/>
    <w:rsid w:val="00657483"/>
    <w:rsid w:val="00657BD9"/>
    <w:rsid w:val="00657F0D"/>
    <w:rsid w:val="00660662"/>
    <w:rsid w:val="00660A65"/>
    <w:rsid w:val="00661556"/>
    <w:rsid w:val="0066291E"/>
    <w:rsid w:val="00662E45"/>
    <w:rsid w:val="006630DF"/>
    <w:rsid w:val="00663B04"/>
    <w:rsid w:val="0066438C"/>
    <w:rsid w:val="0066440D"/>
    <w:rsid w:val="00664C79"/>
    <w:rsid w:val="00664DCD"/>
    <w:rsid w:val="00665557"/>
    <w:rsid w:val="00665A3D"/>
    <w:rsid w:val="00665A72"/>
    <w:rsid w:val="00665BC1"/>
    <w:rsid w:val="00665F2C"/>
    <w:rsid w:val="00666FDD"/>
    <w:rsid w:val="00667D2E"/>
    <w:rsid w:val="00667D8B"/>
    <w:rsid w:val="00670577"/>
    <w:rsid w:val="0067069B"/>
    <w:rsid w:val="00670774"/>
    <w:rsid w:val="0067159C"/>
    <w:rsid w:val="006715A2"/>
    <w:rsid w:val="006722D0"/>
    <w:rsid w:val="00673778"/>
    <w:rsid w:val="00673AD3"/>
    <w:rsid w:val="00674859"/>
    <w:rsid w:val="00674A96"/>
    <w:rsid w:val="00674C08"/>
    <w:rsid w:val="00675031"/>
    <w:rsid w:val="00675117"/>
    <w:rsid w:val="00675368"/>
    <w:rsid w:val="0067549E"/>
    <w:rsid w:val="006759BB"/>
    <w:rsid w:val="00675A25"/>
    <w:rsid w:val="0067664C"/>
    <w:rsid w:val="00676707"/>
    <w:rsid w:val="00676833"/>
    <w:rsid w:val="006771D5"/>
    <w:rsid w:val="00677782"/>
    <w:rsid w:val="0067796C"/>
    <w:rsid w:val="006800EE"/>
    <w:rsid w:val="006801BA"/>
    <w:rsid w:val="0068064F"/>
    <w:rsid w:val="00680D28"/>
    <w:rsid w:val="0068172E"/>
    <w:rsid w:val="00681743"/>
    <w:rsid w:val="00681C6C"/>
    <w:rsid w:val="0068220E"/>
    <w:rsid w:val="006822A2"/>
    <w:rsid w:val="0068243D"/>
    <w:rsid w:val="00683521"/>
    <w:rsid w:val="0068353E"/>
    <w:rsid w:val="006848F1"/>
    <w:rsid w:val="00685BCC"/>
    <w:rsid w:val="00685C39"/>
    <w:rsid w:val="00686084"/>
    <w:rsid w:val="006865BB"/>
    <w:rsid w:val="00687696"/>
    <w:rsid w:val="00687C64"/>
    <w:rsid w:val="00687E18"/>
    <w:rsid w:val="00690418"/>
    <w:rsid w:val="0069081F"/>
    <w:rsid w:val="006908CE"/>
    <w:rsid w:val="00690E15"/>
    <w:rsid w:val="00691197"/>
    <w:rsid w:val="00691E4A"/>
    <w:rsid w:val="00692193"/>
    <w:rsid w:val="00692712"/>
    <w:rsid w:val="006928FA"/>
    <w:rsid w:val="00693138"/>
    <w:rsid w:val="00693FBE"/>
    <w:rsid w:val="006958DA"/>
    <w:rsid w:val="0069631F"/>
    <w:rsid w:val="00696B6D"/>
    <w:rsid w:val="006A03A3"/>
    <w:rsid w:val="006A0E4A"/>
    <w:rsid w:val="006A17EF"/>
    <w:rsid w:val="006A26E7"/>
    <w:rsid w:val="006A2EA9"/>
    <w:rsid w:val="006A30F5"/>
    <w:rsid w:val="006A4825"/>
    <w:rsid w:val="006A5A78"/>
    <w:rsid w:val="006A67D8"/>
    <w:rsid w:val="006A6CCC"/>
    <w:rsid w:val="006A79DC"/>
    <w:rsid w:val="006A7CA1"/>
    <w:rsid w:val="006B0B9C"/>
    <w:rsid w:val="006B0C26"/>
    <w:rsid w:val="006B11FC"/>
    <w:rsid w:val="006B1EAC"/>
    <w:rsid w:val="006B1FE4"/>
    <w:rsid w:val="006B23B5"/>
    <w:rsid w:val="006B2893"/>
    <w:rsid w:val="006B2A6D"/>
    <w:rsid w:val="006B3E79"/>
    <w:rsid w:val="006B4860"/>
    <w:rsid w:val="006B4B32"/>
    <w:rsid w:val="006B5E1B"/>
    <w:rsid w:val="006B6A11"/>
    <w:rsid w:val="006B6E07"/>
    <w:rsid w:val="006B745B"/>
    <w:rsid w:val="006B7B13"/>
    <w:rsid w:val="006B7D6C"/>
    <w:rsid w:val="006C0328"/>
    <w:rsid w:val="006C07F0"/>
    <w:rsid w:val="006C12BE"/>
    <w:rsid w:val="006C1947"/>
    <w:rsid w:val="006C1E5B"/>
    <w:rsid w:val="006C1FEA"/>
    <w:rsid w:val="006C2255"/>
    <w:rsid w:val="006C415B"/>
    <w:rsid w:val="006C49C7"/>
    <w:rsid w:val="006C4AC8"/>
    <w:rsid w:val="006C5DF2"/>
    <w:rsid w:val="006C6562"/>
    <w:rsid w:val="006C656B"/>
    <w:rsid w:val="006C6B4A"/>
    <w:rsid w:val="006C6B89"/>
    <w:rsid w:val="006C6FEA"/>
    <w:rsid w:val="006C7061"/>
    <w:rsid w:val="006C716F"/>
    <w:rsid w:val="006C725D"/>
    <w:rsid w:val="006C7707"/>
    <w:rsid w:val="006D0080"/>
    <w:rsid w:val="006D068A"/>
    <w:rsid w:val="006D0E88"/>
    <w:rsid w:val="006D31DB"/>
    <w:rsid w:val="006D355B"/>
    <w:rsid w:val="006D4275"/>
    <w:rsid w:val="006D4A74"/>
    <w:rsid w:val="006D5065"/>
    <w:rsid w:val="006D6093"/>
    <w:rsid w:val="006D7202"/>
    <w:rsid w:val="006D72AB"/>
    <w:rsid w:val="006D73B8"/>
    <w:rsid w:val="006D75C1"/>
    <w:rsid w:val="006E1904"/>
    <w:rsid w:val="006E237B"/>
    <w:rsid w:val="006E248D"/>
    <w:rsid w:val="006E3191"/>
    <w:rsid w:val="006E3323"/>
    <w:rsid w:val="006E33CA"/>
    <w:rsid w:val="006E3CD5"/>
    <w:rsid w:val="006E4CD0"/>
    <w:rsid w:val="006E55B9"/>
    <w:rsid w:val="006E63C4"/>
    <w:rsid w:val="006E6C29"/>
    <w:rsid w:val="006F0143"/>
    <w:rsid w:val="006F0477"/>
    <w:rsid w:val="006F0A0D"/>
    <w:rsid w:val="006F0CA3"/>
    <w:rsid w:val="006F121B"/>
    <w:rsid w:val="006F13E3"/>
    <w:rsid w:val="006F3114"/>
    <w:rsid w:val="006F3402"/>
    <w:rsid w:val="006F35FB"/>
    <w:rsid w:val="006F3776"/>
    <w:rsid w:val="006F3844"/>
    <w:rsid w:val="006F3A12"/>
    <w:rsid w:val="006F514F"/>
    <w:rsid w:val="006F603D"/>
    <w:rsid w:val="006F643C"/>
    <w:rsid w:val="006F64C9"/>
    <w:rsid w:val="006F71E7"/>
    <w:rsid w:val="006F7B22"/>
    <w:rsid w:val="006F7D70"/>
    <w:rsid w:val="0070021D"/>
    <w:rsid w:val="0070028E"/>
    <w:rsid w:val="00700694"/>
    <w:rsid w:val="00701F38"/>
    <w:rsid w:val="00702BDE"/>
    <w:rsid w:val="00703198"/>
    <w:rsid w:val="00703434"/>
    <w:rsid w:val="00703FA9"/>
    <w:rsid w:val="00704635"/>
    <w:rsid w:val="00705C4C"/>
    <w:rsid w:val="00705EF3"/>
    <w:rsid w:val="00705F95"/>
    <w:rsid w:val="0070635A"/>
    <w:rsid w:val="00706633"/>
    <w:rsid w:val="00706791"/>
    <w:rsid w:val="007067C9"/>
    <w:rsid w:val="007120BD"/>
    <w:rsid w:val="00712A09"/>
    <w:rsid w:val="00712F8C"/>
    <w:rsid w:val="00713416"/>
    <w:rsid w:val="00713610"/>
    <w:rsid w:val="007138B3"/>
    <w:rsid w:val="00713D20"/>
    <w:rsid w:val="00714404"/>
    <w:rsid w:val="00714499"/>
    <w:rsid w:val="007149F6"/>
    <w:rsid w:val="00715303"/>
    <w:rsid w:val="00715C3B"/>
    <w:rsid w:val="007164A4"/>
    <w:rsid w:val="00716532"/>
    <w:rsid w:val="00716AE5"/>
    <w:rsid w:val="00716AF1"/>
    <w:rsid w:val="00716D91"/>
    <w:rsid w:val="007175A1"/>
    <w:rsid w:val="00721C2F"/>
    <w:rsid w:val="00721CDA"/>
    <w:rsid w:val="00721F4B"/>
    <w:rsid w:val="00722085"/>
    <w:rsid w:val="00722252"/>
    <w:rsid w:val="007222DF"/>
    <w:rsid w:val="00723292"/>
    <w:rsid w:val="007233E6"/>
    <w:rsid w:val="007234C7"/>
    <w:rsid w:val="007239CA"/>
    <w:rsid w:val="00723B22"/>
    <w:rsid w:val="00725835"/>
    <w:rsid w:val="007258B4"/>
    <w:rsid w:val="007267A1"/>
    <w:rsid w:val="00727E77"/>
    <w:rsid w:val="0073046A"/>
    <w:rsid w:val="00730D28"/>
    <w:rsid w:val="007311C5"/>
    <w:rsid w:val="00733A8E"/>
    <w:rsid w:val="00733B7F"/>
    <w:rsid w:val="0073406B"/>
    <w:rsid w:val="00734197"/>
    <w:rsid w:val="00734380"/>
    <w:rsid w:val="0073453D"/>
    <w:rsid w:val="00735428"/>
    <w:rsid w:val="00735C28"/>
    <w:rsid w:val="0073614E"/>
    <w:rsid w:val="007364E0"/>
    <w:rsid w:val="00736970"/>
    <w:rsid w:val="00736E56"/>
    <w:rsid w:val="007370F1"/>
    <w:rsid w:val="007375D3"/>
    <w:rsid w:val="00737C8A"/>
    <w:rsid w:val="007404AF"/>
    <w:rsid w:val="007405B0"/>
    <w:rsid w:val="007408D5"/>
    <w:rsid w:val="007414F5"/>
    <w:rsid w:val="0074192A"/>
    <w:rsid w:val="00741D2A"/>
    <w:rsid w:val="00741FBB"/>
    <w:rsid w:val="00742011"/>
    <w:rsid w:val="00743BDA"/>
    <w:rsid w:val="00743D6F"/>
    <w:rsid w:val="007444F5"/>
    <w:rsid w:val="0074471A"/>
    <w:rsid w:val="0074506E"/>
    <w:rsid w:val="00745279"/>
    <w:rsid w:val="0074586C"/>
    <w:rsid w:val="00745FE3"/>
    <w:rsid w:val="007465FE"/>
    <w:rsid w:val="00746738"/>
    <w:rsid w:val="007468C8"/>
    <w:rsid w:val="0074772E"/>
    <w:rsid w:val="00750510"/>
    <w:rsid w:val="007508C5"/>
    <w:rsid w:val="007509F9"/>
    <w:rsid w:val="007512D1"/>
    <w:rsid w:val="0075148F"/>
    <w:rsid w:val="00751492"/>
    <w:rsid w:val="00751656"/>
    <w:rsid w:val="00751C52"/>
    <w:rsid w:val="00751E9C"/>
    <w:rsid w:val="007520DC"/>
    <w:rsid w:val="007527AF"/>
    <w:rsid w:val="007527E8"/>
    <w:rsid w:val="00753C02"/>
    <w:rsid w:val="00753F3D"/>
    <w:rsid w:val="0075510D"/>
    <w:rsid w:val="007551E5"/>
    <w:rsid w:val="00755C61"/>
    <w:rsid w:val="00755D25"/>
    <w:rsid w:val="00756543"/>
    <w:rsid w:val="00756586"/>
    <w:rsid w:val="00756C84"/>
    <w:rsid w:val="00756E20"/>
    <w:rsid w:val="00757474"/>
    <w:rsid w:val="00757F5D"/>
    <w:rsid w:val="00760208"/>
    <w:rsid w:val="007604CF"/>
    <w:rsid w:val="00760D4E"/>
    <w:rsid w:val="00760D63"/>
    <w:rsid w:val="00760E3B"/>
    <w:rsid w:val="007611E7"/>
    <w:rsid w:val="0076144A"/>
    <w:rsid w:val="00762229"/>
    <w:rsid w:val="00762A47"/>
    <w:rsid w:val="00763046"/>
    <w:rsid w:val="007637BF"/>
    <w:rsid w:val="00763D67"/>
    <w:rsid w:val="00763E57"/>
    <w:rsid w:val="00764169"/>
    <w:rsid w:val="0076426A"/>
    <w:rsid w:val="007647F6"/>
    <w:rsid w:val="00764886"/>
    <w:rsid w:val="00765026"/>
    <w:rsid w:val="007659C6"/>
    <w:rsid w:val="00765DFE"/>
    <w:rsid w:val="007661D4"/>
    <w:rsid w:val="00766826"/>
    <w:rsid w:val="00766A01"/>
    <w:rsid w:val="00767A3D"/>
    <w:rsid w:val="00767F7C"/>
    <w:rsid w:val="00770054"/>
    <w:rsid w:val="00770757"/>
    <w:rsid w:val="00770913"/>
    <w:rsid w:val="0077142D"/>
    <w:rsid w:val="00772AE3"/>
    <w:rsid w:val="00772D04"/>
    <w:rsid w:val="00773465"/>
    <w:rsid w:val="00773AA2"/>
    <w:rsid w:val="00773BD8"/>
    <w:rsid w:val="00775058"/>
    <w:rsid w:val="00775588"/>
    <w:rsid w:val="00775609"/>
    <w:rsid w:val="007757EC"/>
    <w:rsid w:val="007758C0"/>
    <w:rsid w:val="00775A3A"/>
    <w:rsid w:val="0077604C"/>
    <w:rsid w:val="007760CC"/>
    <w:rsid w:val="007765F0"/>
    <w:rsid w:val="00776603"/>
    <w:rsid w:val="0078025F"/>
    <w:rsid w:val="007804B5"/>
    <w:rsid w:val="007806FA"/>
    <w:rsid w:val="00780EF3"/>
    <w:rsid w:val="007814BC"/>
    <w:rsid w:val="007814C6"/>
    <w:rsid w:val="00781F33"/>
    <w:rsid w:val="00782888"/>
    <w:rsid w:val="007830CB"/>
    <w:rsid w:val="007833ED"/>
    <w:rsid w:val="00783510"/>
    <w:rsid w:val="007835AF"/>
    <w:rsid w:val="0078375E"/>
    <w:rsid w:val="007838D1"/>
    <w:rsid w:val="00784381"/>
    <w:rsid w:val="00784384"/>
    <w:rsid w:val="00784780"/>
    <w:rsid w:val="00784B14"/>
    <w:rsid w:val="00784EB1"/>
    <w:rsid w:val="00785B2A"/>
    <w:rsid w:val="00785B7E"/>
    <w:rsid w:val="00785C04"/>
    <w:rsid w:val="007867F7"/>
    <w:rsid w:val="007868AB"/>
    <w:rsid w:val="00787377"/>
    <w:rsid w:val="00787948"/>
    <w:rsid w:val="00787DCF"/>
    <w:rsid w:val="00790077"/>
    <w:rsid w:val="00790D2D"/>
    <w:rsid w:val="00790F0C"/>
    <w:rsid w:val="007914EC"/>
    <w:rsid w:val="0079216C"/>
    <w:rsid w:val="00792901"/>
    <w:rsid w:val="00792CD1"/>
    <w:rsid w:val="00792E06"/>
    <w:rsid w:val="007933BF"/>
    <w:rsid w:val="0079349E"/>
    <w:rsid w:val="00793BC3"/>
    <w:rsid w:val="00793CF5"/>
    <w:rsid w:val="0079466B"/>
    <w:rsid w:val="0079469B"/>
    <w:rsid w:val="00794D64"/>
    <w:rsid w:val="00795B71"/>
    <w:rsid w:val="00795BB1"/>
    <w:rsid w:val="00795F6E"/>
    <w:rsid w:val="00795F91"/>
    <w:rsid w:val="00796CDB"/>
    <w:rsid w:val="00796FE6"/>
    <w:rsid w:val="007A09D6"/>
    <w:rsid w:val="007A0A21"/>
    <w:rsid w:val="007A0A9A"/>
    <w:rsid w:val="007A1399"/>
    <w:rsid w:val="007A141C"/>
    <w:rsid w:val="007A1757"/>
    <w:rsid w:val="007A1A73"/>
    <w:rsid w:val="007A285A"/>
    <w:rsid w:val="007A2868"/>
    <w:rsid w:val="007A2D36"/>
    <w:rsid w:val="007A30DF"/>
    <w:rsid w:val="007A3DF6"/>
    <w:rsid w:val="007A4011"/>
    <w:rsid w:val="007A417D"/>
    <w:rsid w:val="007A4D3E"/>
    <w:rsid w:val="007A5B86"/>
    <w:rsid w:val="007A6001"/>
    <w:rsid w:val="007A6815"/>
    <w:rsid w:val="007A7677"/>
    <w:rsid w:val="007A7FE5"/>
    <w:rsid w:val="007B0A9A"/>
    <w:rsid w:val="007B0A9B"/>
    <w:rsid w:val="007B111A"/>
    <w:rsid w:val="007B24B2"/>
    <w:rsid w:val="007B2ABA"/>
    <w:rsid w:val="007B2D34"/>
    <w:rsid w:val="007B2F8D"/>
    <w:rsid w:val="007B3265"/>
    <w:rsid w:val="007B344B"/>
    <w:rsid w:val="007B3719"/>
    <w:rsid w:val="007B3C29"/>
    <w:rsid w:val="007B4F13"/>
    <w:rsid w:val="007B541F"/>
    <w:rsid w:val="007B7012"/>
    <w:rsid w:val="007B73A8"/>
    <w:rsid w:val="007B7810"/>
    <w:rsid w:val="007B7A9E"/>
    <w:rsid w:val="007C0EF3"/>
    <w:rsid w:val="007C0F9A"/>
    <w:rsid w:val="007C259E"/>
    <w:rsid w:val="007C3D25"/>
    <w:rsid w:val="007C3E17"/>
    <w:rsid w:val="007C3F5D"/>
    <w:rsid w:val="007C5544"/>
    <w:rsid w:val="007C6688"/>
    <w:rsid w:val="007C6A19"/>
    <w:rsid w:val="007C6AB1"/>
    <w:rsid w:val="007C6E24"/>
    <w:rsid w:val="007D0BDB"/>
    <w:rsid w:val="007D0C74"/>
    <w:rsid w:val="007D1D0E"/>
    <w:rsid w:val="007D24A6"/>
    <w:rsid w:val="007D2549"/>
    <w:rsid w:val="007D2D1F"/>
    <w:rsid w:val="007D37A8"/>
    <w:rsid w:val="007D3A3B"/>
    <w:rsid w:val="007D3BF3"/>
    <w:rsid w:val="007D3F2D"/>
    <w:rsid w:val="007D4329"/>
    <w:rsid w:val="007D452B"/>
    <w:rsid w:val="007D50D4"/>
    <w:rsid w:val="007D5158"/>
    <w:rsid w:val="007D59A7"/>
    <w:rsid w:val="007D5B9E"/>
    <w:rsid w:val="007D5CE5"/>
    <w:rsid w:val="007D5FFA"/>
    <w:rsid w:val="007D60CC"/>
    <w:rsid w:val="007D6591"/>
    <w:rsid w:val="007D673C"/>
    <w:rsid w:val="007D72BB"/>
    <w:rsid w:val="007E022A"/>
    <w:rsid w:val="007E02F0"/>
    <w:rsid w:val="007E05CD"/>
    <w:rsid w:val="007E16F4"/>
    <w:rsid w:val="007E1DE7"/>
    <w:rsid w:val="007E2599"/>
    <w:rsid w:val="007E27FE"/>
    <w:rsid w:val="007E32CF"/>
    <w:rsid w:val="007E3CC7"/>
    <w:rsid w:val="007E4068"/>
    <w:rsid w:val="007E446F"/>
    <w:rsid w:val="007E4D19"/>
    <w:rsid w:val="007E4F69"/>
    <w:rsid w:val="007E5269"/>
    <w:rsid w:val="007E569B"/>
    <w:rsid w:val="007E5FF2"/>
    <w:rsid w:val="007E6A1C"/>
    <w:rsid w:val="007E7783"/>
    <w:rsid w:val="007E77D8"/>
    <w:rsid w:val="007E7C68"/>
    <w:rsid w:val="007F1114"/>
    <w:rsid w:val="007F1FF7"/>
    <w:rsid w:val="007F23E2"/>
    <w:rsid w:val="007F2443"/>
    <w:rsid w:val="007F29E2"/>
    <w:rsid w:val="007F42CE"/>
    <w:rsid w:val="007F4B53"/>
    <w:rsid w:val="007F5BDA"/>
    <w:rsid w:val="007F5DE5"/>
    <w:rsid w:val="007F5F54"/>
    <w:rsid w:val="007F63DA"/>
    <w:rsid w:val="007F664B"/>
    <w:rsid w:val="007F6E88"/>
    <w:rsid w:val="007F7008"/>
    <w:rsid w:val="007F77D0"/>
    <w:rsid w:val="007F7A39"/>
    <w:rsid w:val="00800EA6"/>
    <w:rsid w:val="00801101"/>
    <w:rsid w:val="00801282"/>
    <w:rsid w:val="00801A54"/>
    <w:rsid w:val="00801E69"/>
    <w:rsid w:val="00802522"/>
    <w:rsid w:val="0080259C"/>
    <w:rsid w:val="008027A1"/>
    <w:rsid w:val="008027C5"/>
    <w:rsid w:val="0080284F"/>
    <w:rsid w:val="00802BC1"/>
    <w:rsid w:val="00803B32"/>
    <w:rsid w:val="00804537"/>
    <w:rsid w:val="00804A25"/>
    <w:rsid w:val="00804E8D"/>
    <w:rsid w:val="00805B3C"/>
    <w:rsid w:val="008064F0"/>
    <w:rsid w:val="00806914"/>
    <w:rsid w:val="00807420"/>
    <w:rsid w:val="00807773"/>
    <w:rsid w:val="008102CA"/>
    <w:rsid w:val="008102FC"/>
    <w:rsid w:val="00810665"/>
    <w:rsid w:val="00811201"/>
    <w:rsid w:val="00811335"/>
    <w:rsid w:val="008132F9"/>
    <w:rsid w:val="00813C61"/>
    <w:rsid w:val="00813D8B"/>
    <w:rsid w:val="00813ECA"/>
    <w:rsid w:val="0081451C"/>
    <w:rsid w:val="0081487F"/>
    <w:rsid w:val="008148D2"/>
    <w:rsid w:val="00814942"/>
    <w:rsid w:val="0081747A"/>
    <w:rsid w:val="00817866"/>
    <w:rsid w:val="008179F4"/>
    <w:rsid w:val="00820889"/>
    <w:rsid w:val="00820A80"/>
    <w:rsid w:val="00820F03"/>
    <w:rsid w:val="0082185B"/>
    <w:rsid w:val="00821EE9"/>
    <w:rsid w:val="008223AB"/>
    <w:rsid w:val="008227E1"/>
    <w:rsid w:val="00822E1F"/>
    <w:rsid w:val="00823546"/>
    <w:rsid w:val="0082362E"/>
    <w:rsid w:val="0082408B"/>
    <w:rsid w:val="00824106"/>
    <w:rsid w:val="008242AD"/>
    <w:rsid w:val="0082480E"/>
    <w:rsid w:val="008248D0"/>
    <w:rsid w:val="00824ADB"/>
    <w:rsid w:val="008265DF"/>
    <w:rsid w:val="008265F1"/>
    <w:rsid w:val="008277F8"/>
    <w:rsid w:val="008300A5"/>
    <w:rsid w:val="0083039D"/>
    <w:rsid w:val="00831383"/>
    <w:rsid w:val="00831495"/>
    <w:rsid w:val="00831E32"/>
    <w:rsid w:val="0083415C"/>
    <w:rsid w:val="00834583"/>
    <w:rsid w:val="008346BF"/>
    <w:rsid w:val="00835619"/>
    <w:rsid w:val="008359E9"/>
    <w:rsid w:val="00835A96"/>
    <w:rsid w:val="00835C16"/>
    <w:rsid w:val="00836142"/>
    <w:rsid w:val="008369C3"/>
    <w:rsid w:val="008375C6"/>
    <w:rsid w:val="00840A5E"/>
    <w:rsid w:val="00840B5D"/>
    <w:rsid w:val="008414C9"/>
    <w:rsid w:val="00841969"/>
    <w:rsid w:val="00841DC2"/>
    <w:rsid w:val="00842237"/>
    <w:rsid w:val="008427F5"/>
    <w:rsid w:val="00843C51"/>
    <w:rsid w:val="0084409A"/>
    <w:rsid w:val="0084461C"/>
    <w:rsid w:val="00844883"/>
    <w:rsid w:val="00844BEB"/>
    <w:rsid w:val="00845297"/>
    <w:rsid w:val="008452A4"/>
    <w:rsid w:val="00846543"/>
    <w:rsid w:val="008467DF"/>
    <w:rsid w:val="00846D03"/>
    <w:rsid w:val="0084706B"/>
    <w:rsid w:val="00847100"/>
    <w:rsid w:val="00847B87"/>
    <w:rsid w:val="008513D9"/>
    <w:rsid w:val="008519F0"/>
    <w:rsid w:val="00851A94"/>
    <w:rsid w:val="00852012"/>
    <w:rsid w:val="00852314"/>
    <w:rsid w:val="0085243B"/>
    <w:rsid w:val="00852711"/>
    <w:rsid w:val="0085428C"/>
    <w:rsid w:val="00854BC4"/>
    <w:rsid w:val="00855521"/>
    <w:rsid w:val="00855660"/>
    <w:rsid w:val="00856122"/>
    <w:rsid w:val="00856792"/>
    <w:rsid w:val="00856FD1"/>
    <w:rsid w:val="00857115"/>
    <w:rsid w:val="00857D8A"/>
    <w:rsid w:val="0086074A"/>
    <w:rsid w:val="008608E1"/>
    <w:rsid w:val="008609FA"/>
    <w:rsid w:val="008617F4"/>
    <w:rsid w:val="00861DA4"/>
    <w:rsid w:val="0086228F"/>
    <w:rsid w:val="008625B1"/>
    <w:rsid w:val="008629BC"/>
    <w:rsid w:val="00862F6F"/>
    <w:rsid w:val="00863352"/>
    <w:rsid w:val="00863362"/>
    <w:rsid w:val="00863867"/>
    <w:rsid w:val="00863A86"/>
    <w:rsid w:val="00863BAD"/>
    <w:rsid w:val="00863C51"/>
    <w:rsid w:val="00863C71"/>
    <w:rsid w:val="008644EE"/>
    <w:rsid w:val="00864CF0"/>
    <w:rsid w:val="00864FBA"/>
    <w:rsid w:val="008650C6"/>
    <w:rsid w:val="00865201"/>
    <w:rsid w:val="00865691"/>
    <w:rsid w:val="00865EC1"/>
    <w:rsid w:val="008675B6"/>
    <w:rsid w:val="00867767"/>
    <w:rsid w:val="00867C7D"/>
    <w:rsid w:val="00870816"/>
    <w:rsid w:val="00871485"/>
    <w:rsid w:val="00871FC3"/>
    <w:rsid w:val="008726BD"/>
    <w:rsid w:val="00873247"/>
    <w:rsid w:val="00873496"/>
    <w:rsid w:val="0087354D"/>
    <w:rsid w:val="008738E1"/>
    <w:rsid w:val="008742E5"/>
    <w:rsid w:val="008744D6"/>
    <w:rsid w:val="00874FA0"/>
    <w:rsid w:val="00875735"/>
    <w:rsid w:val="00876721"/>
    <w:rsid w:val="00876F0D"/>
    <w:rsid w:val="00877910"/>
    <w:rsid w:val="008803EF"/>
    <w:rsid w:val="00880D87"/>
    <w:rsid w:val="00880F4E"/>
    <w:rsid w:val="008812CE"/>
    <w:rsid w:val="008812EC"/>
    <w:rsid w:val="0088181B"/>
    <w:rsid w:val="00881E1A"/>
    <w:rsid w:val="00881EA7"/>
    <w:rsid w:val="00881F1D"/>
    <w:rsid w:val="00882284"/>
    <w:rsid w:val="00882D39"/>
    <w:rsid w:val="00883628"/>
    <w:rsid w:val="00883BFB"/>
    <w:rsid w:val="00884A70"/>
    <w:rsid w:val="00884B2A"/>
    <w:rsid w:val="00885446"/>
    <w:rsid w:val="00885FA9"/>
    <w:rsid w:val="0088698C"/>
    <w:rsid w:val="00890693"/>
    <w:rsid w:val="008906E3"/>
    <w:rsid w:val="00891216"/>
    <w:rsid w:val="00891498"/>
    <w:rsid w:val="00891B64"/>
    <w:rsid w:val="00895238"/>
    <w:rsid w:val="0089536E"/>
    <w:rsid w:val="00895533"/>
    <w:rsid w:val="00896722"/>
    <w:rsid w:val="0089695A"/>
    <w:rsid w:val="00896DF7"/>
    <w:rsid w:val="008972C6"/>
    <w:rsid w:val="0089759F"/>
    <w:rsid w:val="0089775F"/>
    <w:rsid w:val="008A0382"/>
    <w:rsid w:val="008A08E8"/>
    <w:rsid w:val="008A0977"/>
    <w:rsid w:val="008A0DBB"/>
    <w:rsid w:val="008A30DC"/>
    <w:rsid w:val="008A367E"/>
    <w:rsid w:val="008A4126"/>
    <w:rsid w:val="008A418E"/>
    <w:rsid w:val="008A4273"/>
    <w:rsid w:val="008A46DA"/>
    <w:rsid w:val="008A4752"/>
    <w:rsid w:val="008A494D"/>
    <w:rsid w:val="008A4A51"/>
    <w:rsid w:val="008A57A5"/>
    <w:rsid w:val="008A5D9C"/>
    <w:rsid w:val="008A7CEA"/>
    <w:rsid w:val="008B0345"/>
    <w:rsid w:val="008B0C4E"/>
    <w:rsid w:val="008B1D51"/>
    <w:rsid w:val="008B226F"/>
    <w:rsid w:val="008B2EB9"/>
    <w:rsid w:val="008B322A"/>
    <w:rsid w:val="008B35C4"/>
    <w:rsid w:val="008B360A"/>
    <w:rsid w:val="008B51CF"/>
    <w:rsid w:val="008B5A54"/>
    <w:rsid w:val="008B6075"/>
    <w:rsid w:val="008B609D"/>
    <w:rsid w:val="008B6F9F"/>
    <w:rsid w:val="008C05A2"/>
    <w:rsid w:val="008C1CB9"/>
    <w:rsid w:val="008C1D49"/>
    <w:rsid w:val="008C2BE4"/>
    <w:rsid w:val="008C2D29"/>
    <w:rsid w:val="008C2DF4"/>
    <w:rsid w:val="008C462E"/>
    <w:rsid w:val="008C4EF3"/>
    <w:rsid w:val="008C53F7"/>
    <w:rsid w:val="008C5702"/>
    <w:rsid w:val="008C5F67"/>
    <w:rsid w:val="008C6AC0"/>
    <w:rsid w:val="008C6B67"/>
    <w:rsid w:val="008C6CDF"/>
    <w:rsid w:val="008C72DD"/>
    <w:rsid w:val="008C77CB"/>
    <w:rsid w:val="008C7875"/>
    <w:rsid w:val="008C79BA"/>
    <w:rsid w:val="008D0418"/>
    <w:rsid w:val="008D0F3F"/>
    <w:rsid w:val="008D1356"/>
    <w:rsid w:val="008D1758"/>
    <w:rsid w:val="008D2607"/>
    <w:rsid w:val="008D2817"/>
    <w:rsid w:val="008D2A3E"/>
    <w:rsid w:val="008D4061"/>
    <w:rsid w:val="008D412A"/>
    <w:rsid w:val="008D45E2"/>
    <w:rsid w:val="008D4628"/>
    <w:rsid w:val="008D4C91"/>
    <w:rsid w:val="008D5B61"/>
    <w:rsid w:val="008D6138"/>
    <w:rsid w:val="008D6CC6"/>
    <w:rsid w:val="008D6FC3"/>
    <w:rsid w:val="008D753B"/>
    <w:rsid w:val="008D7A47"/>
    <w:rsid w:val="008E1339"/>
    <w:rsid w:val="008E14CB"/>
    <w:rsid w:val="008E16D2"/>
    <w:rsid w:val="008E2486"/>
    <w:rsid w:val="008E272B"/>
    <w:rsid w:val="008E2C7C"/>
    <w:rsid w:val="008E3A4A"/>
    <w:rsid w:val="008E3CEA"/>
    <w:rsid w:val="008E4B76"/>
    <w:rsid w:val="008E5286"/>
    <w:rsid w:val="008E5384"/>
    <w:rsid w:val="008E5682"/>
    <w:rsid w:val="008E63BE"/>
    <w:rsid w:val="008E7368"/>
    <w:rsid w:val="008E7F2B"/>
    <w:rsid w:val="008F011A"/>
    <w:rsid w:val="008F0379"/>
    <w:rsid w:val="008F0C13"/>
    <w:rsid w:val="008F171C"/>
    <w:rsid w:val="008F178F"/>
    <w:rsid w:val="008F264E"/>
    <w:rsid w:val="008F2AA1"/>
    <w:rsid w:val="008F329D"/>
    <w:rsid w:val="008F3A8D"/>
    <w:rsid w:val="008F3C02"/>
    <w:rsid w:val="008F4365"/>
    <w:rsid w:val="008F4494"/>
    <w:rsid w:val="008F44B2"/>
    <w:rsid w:val="008F4684"/>
    <w:rsid w:val="008F4C48"/>
    <w:rsid w:val="008F5038"/>
    <w:rsid w:val="008F5343"/>
    <w:rsid w:val="008F541F"/>
    <w:rsid w:val="008F59FF"/>
    <w:rsid w:val="008F5D8E"/>
    <w:rsid w:val="008F5ED4"/>
    <w:rsid w:val="008F6466"/>
    <w:rsid w:val="008F66FD"/>
    <w:rsid w:val="008F6BD6"/>
    <w:rsid w:val="008F7009"/>
    <w:rsid w:val="008F745F"/>
    <w:rsid w:val="008F750D"/>
    <w:rsid w:val="008F7568"/>
    <w:rsid w:val="008F799E"/>
    <w:rsid w:val="008F7C4F"/>
    <w:rsid w:val="008F7C7F"/>
    <w:rsid w:val="008F7C94"/>
    <w:rsid w:val="008F7ECA"/>
    <w:rsid w:val="00900167"/>
    <w:rsid w:val="009001B3"/>
    <w:rsid w:val="00900DFD"/>
    <w:rsid w:val="00900E7B"/>
    <w:rsid w:val="00900E9C"/>
    <w:rsid w:val="00901751"/>
    <w:rsid w:val="00902127"/>
    <w:rsid w:val="0090266E"/>
    <w:rsid w:val="00902CC7"/>
    <w:rsid w:val="00902FD1"/>
    <w:rsid w:val="009037B5"/>
    <w:rsid w:val="00903C29"/>
    <w:rsid w:val="00903E3A"/>
    <w:rsid w:val="00903F1C"/>
    <w:rsid w:val="009040B8"/>
    <w:rsid w:val="00905A68"/>
    <w:rsid w:val="00906DA7"/>
    <w:rsid w:val="00906F32"/>
    <w:rsid w:val="00907164"/>
    <w:rsid w:val="00907A36"/>
    <w:rsid w:val="00907C79"/>
    <w:rsid w:val="009100DC"/>
    <w:rsid w:val="0091126F"/>
    <w:rsid w:val="00911372"/>
    <w:rsid w:val="009124F6"/>
    <w:rsid w:val="009128AA"/>
    <w:rsid w:val="0091350B"/>
    <w:rsid w:val="0091354F"/>
    <w:rsid w:val="00913AE0"/>
    <w:rsid w:val="00913B2B"/>
    <w:rsid w:val="0091456E"/>
    <w:rsid w:val="00914C84"/>
    <w:rsid w:val="009156FD"/>
    <w:rsid w:val="009161FE"/>
    <w:rsid w:val="00916B83"/>
    <w:rsid w:val="009171F8"/>
    <w:rsid w:val="0091726B"/>
    <w:rsid w:val="0091779D"/>
    <w:rsid w:val="009179CD"/>
    <w:rsid w:val="00917BE8"/>
    <w:rsid w:val="00917C76"/>
    <w:rsid w:val="00920296"/>
    <w:rsid w:val="009209EA"/>
    <w:rsid w:val="009211E1"/>
    <w:rsid w:val="009215F3"/>
    <w:rsid w:val="00921C72"/>
    <w:rsid w:val="00925A2B"/>
    <w:rsid w:val="00925DB0"/>
    <w:rsid w:val="00926793"/>
    <w:rsid w:val="00926A2D"/>
    <w:rsid w:val="00926D41"/>
    <w:rsid w:val="009270BF"/>
    <w:rsid w:val="0093062F"/>
    <w:rsid w:val="00931087"/>
    <w:rsid w:val="009311FE"/>
    <w:rsid w:val="009314F3"/>
    <w:rsid w:val="009318F3"/>
    <w:rsid w:val="00931A5B"/>
    <w:rsid w:val="00931A74"/>
    <w:rsid w:val="00931EF0"/>
    <w:rsid w:val="009323CE"/>
    <w:rsid w:val="00932C0F"/>
    <w:rsid w:val="00932D52"/>
    <w:rsid w:val="0093306F"/>
    <w:rsid w:val="0093317D"/>
    <w:rsid w:val="00933E93"/>
    <w:rsid w:val="00934131"/>
    <w:rsid w:val="009349BD"/>
    <w:rsid w:val="00934DE9"/>
    <w:rsid w:val="009350C0"/>
    <w:rsid w:val="009357AF"/>
    <w:rsid w:val="0093683C"/>
    <w:rsid w:val="00936BB3"/>
    <w:rsid w:val="0094035A"/>
    <w:rsid w:val="009406FC"/>
    <w:rsid w:val="00941AA3"/>
    <w:rsid w:val="00943258"/>
    <w:rsid w:val="009432F2"/>
    <w:rsid w:val="009435EE"/>
    <w:rsid w:val="00943B3A"/>
    <w:rsid w:val="00943DF5"/>
    <w:rsid w:val="00944FB8"/>
    <w:rsid w:val="0094530D"/>
    <w:rsid w:val="00945989"/>
    <w:rsid w:val="00945C3D"/>
    <w:rsid w:val="009464FA"/>
    <w:rsid w:val="0094657B"/>
    <w:rsid w:val="009467A5"/>
    <w:rsid w:val="00946878"/>
    <w:rsid w:val="00946E19"/>
    <w:rsid w:val="00947A83"/>
    <w:rsid w:val="009507AB"/>
    <w:rsid w:val="0095099D"/>
    <w:rsid w:val="009514F8"/>
    <w:rsid w:val="009522F7"/>
    <w:rsid w:val="00952A8F"/>
    <w:rsid w:val="00952E1D"/>
    <w:rsid w:val="0095326A"/>
    <w:rsid w:val="009534C2"/>
    <w:rsid w:val="00953609"/>
    <w:rsid w:val="009538EB"/>
    <w:rsid w:val="00954D92"/>
    <w:rsid w:val="00954DC3"/>
    <w:rsid w:val="00955338"/>
    <w:rsid w:val="009562A1"/>
    <w:rsid w:val="009564DF"/>
    <w:rsid w:val="0095663D"/>
    <w:rsid w:val="009567CB"/>
    <w:rsid w:val="009579A0"/>
    <w:rsid w:val="00957B4E"/>
    <w:rsid w:val="00960135"/>
    <w:rsid w:val="00960410"/>
    <w:rsid w:val="009606FB"/>
    <w:rsid w:val="009612D9"/>
    <w:rsid w:val="00961A80"/>
    <w:rsid w:val="00961CFF"/>
    <w:rsid w:val="00961F69"/>
    <w:rsid w:val="00962B0A"/>
    <w:rsid w:val="00962D99"/>
    <w:rsid w:val="00962FFA"/>
    <w:rsid w:val="00963568"/>
    <w:rsid w:val="0096396F"/>
    <w:rsid w:val="009641F1"/>
    <w:rsid w:val="009642BA"/>
    <w:rsid w:val="009646B1"/>
    <w:rsid w:val="009649D1"/>
    <w:rsid w:val="00964AB8"/>
    <w:rsid w:val="00965274"/>
    <w:rsid w:val="00965DAF"/>
    <w:rsid w:val="0096608F"/>
    <w:rsid w:val="0096765D"/>
    <w:rsid w:val="00967EC5"/>
    <w:rsid w:val="009701C3"/>
    <w:rsid w:val="00970D76"/>
    <w:rsid w:val="009712A9"/>
    <w:rsid w:val="009715E6"/>
    <w:rsid w:val="00971CA8"/>
    <w:rsid w:val="00972D2F"/>
    <w:rsid w:val="009737A2"/>
    <w:rsid w:val="00973B61"/>
    <w:rsid w:val="00973DF7"/>
    <w:rsid w:val="00974998"/>
    <w:rsid w:val="00974B7F"/>
    <w:rsid w:val="0097551D"/>
    <w:rsid w:val="0097577F"/>
    <w:rsid w:val="00975FE2"/>
    <w:rsid w:val="0097698E"/>
    <w:rsid w:val="00976F74"/>
    <w:rsid w:val="00977025"/>
    <w:rsid w:val="00977322"/>
    <w:rsid w:val="00977678"/>
    <w:rsid w:val="009777B0"/>
    <w:rsid w:val="009803C2"/>
    <w:rsid w:val="009804EB"/>
    <w:rsid w:val="009807C0"/>
    <w:rsid w:val="009807FE"/>
    <w:rsid w:val="00980893"/>
    <w:rsid w:val="00980BE7"/>
    <w:rsid w:val="009816D6"/>
    <w:rsid w:val="00982E72"/>
    <w:rsid w:val="009845D0"/>
    <w:rsid w:val="00984687"/>
    <w:rsid w:val="009847F5"/>
    <w:rsid w:val="00984B13"/>
    <w:rsid w:val="00984D4E"/>
    <w:rsid w:val="0098510E"/>
    <w:rsid w:val="00985EAC"/>
    <w:rsid w:val="0098615F"/>
    <w:rsid w:val="00986963"/>
    <w:rsid w:val="00987308"/>
    <w:rsid w:val="009878C1"/>
    <w:rsid w:val="00987CCD"/>
    <w:rsid w:val="00987F9B"/>
    <w:rsid w:val="009901B5"/>
    <w:rsid w:val="00992CD3"/>
    <w:rsid w:val="00992D5A"/>
    <w:rsid w:val="00993048"/>
    <w:rsid w:val="00993AD4"/>
    <w:rsid w:val="00994759"/>
    <w:rsid w:val="009953A9"/>
    <w:rsid w:val="00995432"/>
    <w:rsid w:val="00996B53"/>
    <w:rsid w:val="0099794E"/>
    <w:rsid w:val="0099796A"/>
    <w:rsid w:val="00997FAB"/>
    <w:rsid w:val="009A0302"/>
    <w:rsid w:val="009A031B"/>
    <w:rsid w:val="009A0420"/>
    <w:rsid w:val="009A0A90"/>
    <w:rsid w:val="009A14A2"/>
    <w:rsid w:val="009A153C"/>
    <w:rsid w:val="009A1C49"/>
    <w:rsid w:val="009A1C8B"/>
    <w:rsid w:val="009A486B"/>
    <w:rsid w:val="009A50DB"/>
    <w:rsid w:val="009A5383"/>
    <w:rsid w:val="009A53D1"/>
    <w:rsid w:val="009A543A"/>
    <w:rsid w:val="009A582F"/>
    <w:rsid w:val="009A5A13"/>
    <w:rsid w:val="009A6186"/>
    <w:rsid w:val="009A6207"/>
    <w:rsid w:val="009A6D74"/>
    <w:rsid w:val="009A76D6"/>
    <w:rsid w:val="009A78BD"/>
    <w:rsid w:val="009A7946"/>
    <w:rsid w:val="009A7BE8"/>
    <w:rsid w:val="009A7DF0"/>
    <w:rsid w:val="009B00E8"/>
    <w:rsid w:val="009B0C35"/>
    <w:rsid w:val="009B0E91"/>
    <w:rsid w:val="009B12B9"/>
    <w:rsid w:val="009B1843"/>
    <w:rsid w:val="009B25E3"/>
    <w:rsid w:val="009B2AAA"/>
    <w:rsid w:val="009B3754"/>
    <w:rsid w:val="009B3836"/>
    <w:rsid w:val="009B4CF7"/>
    <w:rsid w:val="009B61FA"/>
    <w:rsid w:val="009B62D4"/>
    <w:rsid w:val="009B66ED"/>
    <w:rsid w:val="009B682D"/>
    <w:rsid w:val="009B6A51"/>
    <w:rsid w:val="009B6C2D"/>
    <w:rsid w:val="009B6DF9"/>
    <w:rsid w:val="009B7170"/>
    <w:rsid w:val="009B762A"/>
    <w:rsid w:val="009B764C"/>
    <w:rsid w:val="009B7A46"/>
    <w:rsid w:val="009B7CA8"/>
    <w:rsid w:val="009C004F"/>
    <w:rsid w:val="009C0227"/>
    <w:rsid w:val="009C05C1"/>
    <w:rsid w:val="009C1248"/>
    <w:rsid w:val="009C1DEE"/>
    <w:rsid w:val="009C2EF5"/>
    <w:rsid w:val="009C317E"/>
    <w:rsid w:val="009C3225"/>
    <w:rsid w:val="009C3745"/>
    <w:rsid w:val="009C4139"/>
    <w:rsid w:val="009C41D8"/>
    <w:rsid w:val="009C5BE0"/>
    <w:rsid w:val="009C5BE4"/>
    <w:rsid w:val="009C7BFE"/>
    <w:rsid w:val="009C7CB0"/>
    <w:rsid w:val="009D00AB"/>
    <w:rsid w:val="009D079F"/>
    <w:rsid w:val="009D0B17"/>
    <w:rsid w:val="009D139C"/>
    <w:rsid w:val="009D1529"/>
    <w:rsid w:val="009D2258"/>
    <w:rsid w:val="009D22C9"/>
    <w:rsid w:val="009D237A"/>
    <w:rsid w:val="009D2CF8"/>
    <w:rsid w:val="009D3474"/>
    <w:rsid w:val="009D4230"/>
    <w:rsid w:val="009D4E9F"/>
    <w:rsid w:val="009D50D3"/>
    <w:rsid w:val="009D5353"/>
    <w:rsid w:val="009D53AD"/>
    <w:rsid w:val="009D5E84"/>
    <w:rsid w:val="009D612E"/>
    <w:rsid w:val="009D61C9"/>
    <w:rsid w:val="009D6938"/>
    <w:rsid w:val="009D716B"/>
    <w:rsid w:val="009D7F9E"/>
    <w:rsid w:val="009E0BDC"/>
    <w:rsid w:val="009E0D09"/>
    <w:rsid w:val="009E1254"/>
    <w:rsid w:val="009E18C7"/>
    <w:rsid w:val="009E1979"/>
    <w:rsid w:val="009E1A04"/>
    <w:rsid w:val="009E27CF"/>
    <w:rsid w:val="009E4ECF"/>
    <w:rsid w:val="009E5053"/>
    <w:rsid w:val="009E51F9"/>
    <w:rsid w:val="009E5238"/>
    <w:rsid w:val="009E55F5"/>
    <w:rsid w:val="009E5AFB"/>
    <w:rsid w:val="009E5BD5"/>
    <w:rsid w:val="009E6185"/>
    <w:rsid w:val="009E62FC"/>
    <w:rsid w:val="009E6629"/>
    <w:rsid w:val="009E7292"/>
    <w:rsid w:val="009E774D"/>
    <w:rsid w:val="009E7D5D"/>
    <w:rsid w:val="009F00FB"/>
    <w:rsid w:val="009F01F9"/>
    <w:rsid w:val="009F0CDC"/>
    <w:rsid w:val="009F1E3B"/>
    <w:rsid w:val="009F23CC"/>
    <w:rsid w:val="009F2806"/>
    <w:rsid w:val="009F352B"/>
    <w:rsid w:val="009F3C09"/>
    <w:rsid w:val="009F40BC"/>
    <w:rsid w:val="009F43B2"/>
    <w:rsid w:val="009F58EB"/>
    <w:rsid w:val="009F66A2"/>
    <w:rsid w:val="009F751A"/>
    <w:rsid w:val="009F7B79"/>
    <w:rsid w:val="00A00457"/>
    <w:rsid w:val="00A005CB"/>
    <w:rsid w:val="00A00F40"/>
    <w:rsid w:val="00A0194A"/>
    <w:rsid w:val="00A01C03"/>
    <w:rsid w:val="00A01C09"/>
    <w:rsid w:val="00A01EE3"/>
    <w:rsid w:val="00A021F3"/>
    <w:rsid w:val="00A0266D"/>
    <w:rsid w:val="00A02BDE"/>
    <w:rsid w:val="00A02DE3"/>
    <w:rsid w:val="00A03521"/>
    <w:rsid w:val="00A03C17"/>
    <w:rsid w:val="00A05E5B"/>
    <w:rsid w:val="00A06950"/>
    <w:rsid w:val="00A0719C"/>
    <w:rsid w:val="00A07672"/>
    <w:rsid w:val="00A07ADC"/>
    <w:rsid w:val="00A07D4A"/>
    <w:rsid w:val="00A10FAB"/>
    <w:rsid w:val="00A11616"/>
    <w:rsid w:val="00A119F5"/>
    <w:rsid w:val="00A12151"/>
    <w:rsid w:val="00A1289C"/>
    <w:rsid w:val="00A12D63"/>
    <w:rsid w:val="00A13D27"/>
    <w:rsid w:val="00A143F7"/>
    <w:rsid w:val="00A148BE"/>
    <w:rsid w:val="00A15726"/>
    <w:rsid w:val="00A1576B"/>
    <w:rsid w:val="00A158D1"/>
    <w:rsid w:val="00A15D1A"/>
    <w:rsid w:val="00A16302"/>
    <w:rsid w:val="00A16E1E"/>
    <w:rsid w:val="00A17E6E"/>
    <w:rsid w:val="00A2039E"/>
    <w:rsid w:val="00A207F1"/>
    <w:rsid w:val="00A2211C"/>
    <w:rsid w:val="00A22135"/>
    <w:rsid w:val="00A229AF"/>
    <w:rsid w:val="00A23BE9"/>
    <w:rsid w:val="00A2433A"/>
    <w:rsid w:val="00A24453"/>
    <w:rsid w:val="00A24F7A"/>
    <w:rsid w:val="00A25A69"/>
    <w:rsid w:val="00A25CF3"/>
    <w:rsid w:val="00A26070"/>
    <w:rsid w:val="00A2646D"/>
    <w:rsid w:val="00A26873"/>
    <w:rsid w:val="00A26AD6"/>
    <w:rsid w:val="00A2704B"/>
    <w:rsid w:val="00A273DA"/>
    <w:rsid w:val="00A279D2"/>
    <w:rsid w:val="00A27B9F"/>
    <w:rsid w:val="00A30B6E"/>
    <w:rsid w:val="00A30E06"/>
    <w:rsid w:val="00A31023"/>
    <w:rsid w:val="00A3129A"/>
    <w:rsid w:val="00A312BE"/>
    <w:rsid w:val="00A3145B"/>
    <w:rsid w:val="00A322D5"/>
    <w:rsid w:val="00A3264A"/>
    <w:rsid w:val="00A32F9C"/>
    <w:rsid w:val="00A341A0"/>
    <w:rsid w:val="00A344A7"/>
    <w:rsid w:val="00A34C71"/>
    <w:rsid w:val="00A351E5"/>
    <w:rsid w:val="00A3614E"/>
    <w:rsid w:val="00A36266"/>
    <w:rsid w:val="00A3694E"/>
    <w:rsid w:val="00A37078"/>
    <w:rsid w:val="00A3764A"/>
    <w:rsid w:val="00A37842"/>
    <w:rsid w:val="00A404DB"/>
    <w:rsid w:val="00A4067F"/>
    <w:rsid w:val="00A40DAB"/>
    <w:rsid w:val="00A41CB5"/>
    <w:rsid w:val="00A41D77"/>
    <w:rsid w:val="00A4207D"/>
    <w:rsid w:val="00A42A82"/>
    <w:rsid w:val="00A43080"/>
    <w:rsid w:val="00A43C64"/>
    <w:rsid w:val="00A43E28"/>
    <w:rsid w:val="00A43E35"/>
    <w:rsid w:val="00A43FC8"/>
    <w:rsid w:val="00A47250"/>
    <w:rsid w:val="00A478F8"/>
    <w:rsid w:val="00A51291"/>
    <w:rsid w:val="00A51D68"/>
    <w:rsid w:val="00A520CB"/>
    <w:rsid w:val="00A5357C"/>
    <w:rsid w:val="00A546B3"/>
    <w:rsid w:val="00A5487E"/>
    <w:rsid w:val="00A5498D"/>
    <w:rsid w:val="00A54A7C"/>
    <w:rsid w:val="00A5627D"/>
    <w:rsid w:val="00A564B1"/>
    <w:rsid w:val="00A566EB"/>
    <w:rsid w:val="00A56FBD"/>
    <w:rsid w:val="00A576F0"/>
    <w:rsid w:val="00A60BD4"/>
    <w:rsid w:val="00A6120F"/>
    <w:rsid w:val="00A61A41"/>
    <w:rsid w:val="00A6216F"/>
    <w:rsid w:val="00A6271F"/>
    <w:rsid w:val="00A62AEB"/>
    <w:rsid w:val="00A62DC3"/>
    <w:rsid w:val="00A62E4E"/>
    <w:rsid w:val="00A64153"/>
    <w:rsid w:val="00A642AF"/>
    <w:rsid w:val="00A64748"/>
    <w:rsid w:val="00A650B1"/>
    <w:rsid w:val="00A65507"/>
    <w:rsid w:val="00A66281"/>
    <w:rsid w:val="00A66BB9"/>
    <w:rsid w:val="00A6702E"/>
    <w:rsid w:val="00A67CF0"/>
    <w:rsid w:val="00A67DA0"/>
    <w:rsid w:val="00A700A3"/>
    <w:rsid w:val="00A70FB7"/>
    <w:rsid w:val="00A71321"/>
    <w:rsid w:val="00A71351"/>
    <w:rsid w:val="00A71457"/>
    <w:rsid w:val="00A715E2"/>
    <w:rsid w:val="00A71DE3"/>
    <w:rsid w:val="00A71E76"/>
    <w:rsid w:val="00A72629"/>
    <w:rsid w:val="00A73A44"/>
    <w:rsid w:val="00A7426A"/>
    <w:rsid w:val="00A7476C"/>
    <w:rsid w:val="00A74CD1"/>
    <w:rsid w:val="00A74FDF"/>
    <w:rsid w:val="00A75683"/>
    <w:rsid w:val="00A75B92"/>
    <w:rsid w:val="00A76295"/>
    <w:rsid w:val="00A76934"/>
    <w:rsid w:val="00A76B3E"/>
    <w:rsid w:val="00A76F8F"/>
    <w:rsid w:val="00A7799F"/>
    <w:rsid w:val="00A80291"/>
    <w:rsid w:val="00A809B2"/>
    <w:rsid w:val="00A80DB0"/>
    <w:rsid w:val="00A8191D"/>
    <w:rsid w:val="00A81FDC"/>
    <w:rsid w:val="00A827E3"/>
    <w:rsid w:val="00A8338D"/>
    <w:rsid w:val="00A843EE"/>
    <w:rsid w:val="00A84564"/>
    <w:rsid w:val="00A84662"/>
    <w:rsid w:val="00A84D80"/>
    <w:rsid w:val="00A84E97"/>
    <w:rsid w:val="00A85A46"/>
    <w:rsid w:val="00A85C85"/>
    <w:rsid w:val="00A85C9C"/>
    <w:rsid w:val="00A8631E"/>
    <w:rsid w:val="00A86694"/>
    <w:rsid w:val="00A86DEE"/>
    <w:rsid w:val="00A87031"/>
    <w:rsid w:val="00A87C01"/>
    <w:rsid w:val="00A903E0"/>
    <w:rsid w:val="00A90C11"/>
    <w:rsid w:val="00A90D82"/>
    <w:rsid w:val="00A90E20"/>
    <w:rsid w:val="00A917EE"/>
    <w:rsid w:val="00A92E7B"/>
    <w:rsid w:val="00A92F16"/>
    <w:rsid w:val="00A93235"/>
    <w:rsid w:val="00A93418"/>
    <w:rsid w:val="00A93880"/>
    <w:rsid w:val="00A94152"/>
    <w:rsid w:val="00A94993"/>
    <w:rsid w:val="00A950A6"/>
    <w:rsid w:val="00A95AB5"/>
    <w:rsid w:val="00A96426"/>
    <w:rsid w:val="00A96B42"/>
    <w:rsid w:val="00AA01E0"/>
    <w:rsid w:val="00AA08BA"/>
    <w:rsid w:val="00AA095E"/>
    <w:rsid w:val="00AA13FC"/>
    <w:rsid w:val="00AA1ACE"/>
    <w:rsid w:val="00AA23DD"/>
    <w:rsid w:val="00AA2926"/>
    <w:rsid w:val="00AA2A43"/>
    <w:rsid w:val="00AA2F9E"/>
    <w:rsid w:val="00AA34FA"/>
    <w:rsid w:val="00AA371B"/>
    <w:rsid w:val="00AA3D72"/>
    <w:rsid w:val="00AA4410"/>
    <w:rsid w:val="00AA4B29"/>
    <w:rsid w:val="00AA5017"/>
    <w:rsid w:val="00AA550D"/>
    <w:rsid w:val="00AA6804"/>
    <w:rsid w:val="00AA6B0A"/>
    <w:rsid w:val="00AA6D1E"/>
    <w:rsid w:val="00AA7A86"/>
    <w:rsid w:val="00AA7EC0"/>
    <w:rsid w:val="00AB0BEC"/>
    <w:rsid w:val="00AB0DE6"/>
    <w:rsid w:val="00AB0FE6"/>
    <w:rsid w:val="00AB14AC"/>
    <w:rsid w:val="00AB273D"/>
    <w:rsid w:val="00AB2855"/>
    <w:rsid w:val="00AB2D54"/>
    <w:rsid w:val="00AB3137"/>
    <w:rsid w:val="00AB3BD3"/>
    <w:rsid w:val="00AB41D1"/>
    <w:rsid w:val="00AB5054"/>
    <w:rsid w:val="00AB52FC"/>
    <w:rsid w:val="00AB5D89"/>
    <w:rsid w:val="00AB5DF1"/>
    <w:rsid w:val="00AB6EF4"/>
    <w:rsid w:val="00AB6F21"/>
    <w:rsid w:val="00AB71DA"/>
    <w:rsid w:val="00AB751C"/>
    <w:rsid w:val="00AB76BE"/>
    <w:rsid w:val="00AB7D33"/>
    <w:rsid w:val="00AC056E"/>
    <w:rsid w:val="00AC35CC"/>
    <w:rsid w:val="00AC3EDE"/>
    <w:rsid w:val="00AC3F05"/>
    <w:rsid w:val="00AC45E6"/>
    <w:rsid w:val="00AC5775"/>
    <w:rsid w:val="00AC5BEE"/>
    <w:rsid w:val="00AC63D0"/>
    <w:rsid w:val="00AC728A"/>
    <w:rsid w:val="00AC737F"/>
    <w:rsid w:val="00AC739B"/>
    <w:rsid w:val="00AD29B6"/>
    <w:rsid w:val="00AD2D9B"/>
    <w:rsid w:val="00AD32C5"/>
    <w:rsid w:val="00AD33A0"/>
    <w:rsid w:val="00AD3810"/>
    <w:rsid w:val="00AD4625"/>
    <w:rsid w:val="00AD5082"/>
    <w:rsid w:val="00AD52B6"/>
    <w:rsid w:val="00AD5336"/>
    <w:rsid w:val="00AD5488"/>
    <w:rsid w:val="00AD649D"/>
    <w:rsid w:val="00AD6BE1"/>
    <w:rsid w:val="00AD7FA0"/>
    <w:rsid w:val="00AE03B4"/>
    <w:rsid w:val="00AE0688"/>
    <w:rsid w:val="00AE0ACB"/>
    <w:rsid w:val="00AE0E8C"/>
    <w:rsid w:val="00AE1651"/>
    <w:rsid w:val="00AE168B"/>
    <w:rsid w:val="00AE1AF0"/>
    <w:rsid w:val="00AE273A"/>
    <w:rsid w:val="00AE2EB7"/>
    <w:rsid w:val="00AE3066"/>
    <w:rsid w:val="00AE3654"/>
    <w:rsid w:val="00AE3FDA"/>
    <w:rsid w:val="00AE464A"/>
    <w:rsid w:val="00AE4CED"/>
    <w:rsid w:val="00AE52F7"/>
    <w:rsid w:val="00AE5513"/>
    <w:rsid w:val="00AE6768"/>
    <w:rsid w:val="00AE7335"/>
    <w:rsid w:val="00AE764C"/>
    <w:rsid w:val="00AE7CD3"/>
    <w:rsid w:val="00AF07B7"/>
    <w:rsid w:val="00AF0BAE"/>
    <w:rsid w:val="00AF0E84"/>
    <w:rsid w:val="00AF146F"/>
    <w:rsid w:val="00AF17CC"/>
    <w:rsid w:val="00AF1E7E"/>
    <w:rsid w:val="00AF206F"/>
    <w:rsid w:val="00AF2C26"/>
    <w:rsid w:val="00AF34DB"/>
    <w:rsid w:val="00AF4380"/>
    <w:rsid w:val="00AF4A1F"/>
    <w:rsid w:val="00AF4C23"/>
    <w:rsid w:val="00AF6526"/>
    <w:rsid w:val="00AF71CF"/>
    <w:rsid w:val="00AF7293"/>
    <w:rsid w:val="00AF75E0"/>
    <w:rsid w:val="00AF797B"/>
    <w:rsid w:val="00AF7FBC"/>
    <w:rsid w:val="00AF7FF5"/>
    <w:rsid w:val="00B0039A"/>
    <w:rsid w:val="00B013CE"/>
    <w:rsid w:val="00B01B56"/>
    <w:rsid w:val="00B021FE"/>
    <w:rsid w:val="00B0298F"/>
    <w:rsid w:val="00B03143"/>
    <w:rsid w:val="00B035CE"/>
    <w:rsid w:val="00B03BCB"/>
    <w:rsid w:val="00B03D8F"/>
    <w:rsid w:val="00B040F9"/>
    <w:rsid w:val="00B04290"/>
    <w:rsid w:val="00B04EB9"/>
    <w:rsid w:val="00B04F99"/>
    <w:rsid w:val="00B063A7"/>
    <w:rsid w:val="00B0662B"/>
    <w:rsid w:val="00B073FD"/>
    <w:rsid w:val="00B0750C"/>
    <w:rsid w:val="00B078BF"/>
    <w:rsid w:val="00B07F5C"/>
    <w:rsid w:val="00B1003D"/>
    <w:rsid w:val="00B10869"/>
    <w:rsid w:val="00B10EA9"/>
    <w:rsid w:val="00B11CCF"/>
    <w:rsid w:val="00B132E8"/>
    <w:rsid w:val="00B138D7"/>
    <w:rsid w:val="00B13A5F"/>
    <w:rsid w:val="00B13F77"/>
    <w:rsid w:val="00B14214"/>
    <w:rsid w:val="00B1569B"/>
    <w:rsid w:val="00B1593E"/>
    <w:rsid w:val="00B1599A"/>
    <w:rsid w:val="00B15C24"/>
    <w:rsid w:val="00B16E0A"/>
    <w:rsid w:val="00B17635"/>
    <w:rsid w:val="00B177D6"/>
    <w:rsid w:val="00B178B0"/>
    <w:rsid w:val="00B200D8"/>
    <w:rsid w:val="00B20340"/>
    <w:rsid w:val="00B208A4"/>
    <w:rsid w:val="00B21A85"/>
    <w:rsid w:val="00B22DF9"/>
    <w:rsid w:val="00B23459"/>
    <w:rsid w:val="00B2354E"/>
    <w:rsid w:val="00B2368E"/>
    <w:rsid w:val="00B23ADA"/>
    <w:rsid w:val="00B242C9"/>
    <w:rsid w:val="00B24691"/>
    <w:rsid w:val="00B24763"/>
    <w:rsid w:val="00B248BA"/>
    <w:rsid w:val="00B25A1C"/>
    <w:rsid w:val="00B2602B"/>
    <w:rsid w:val="00B26219"/>
    <w:rsid w:val="00B27057"/>
    <w:rsid w:val="00B27AC0"/>
    <w:rsid w:val="00B27B62"/>
    <w:rsid w:val="00B27BE9"/>
    <w:rsid w:val="00B3070E"/>
    <w:rsid w:val="00B3094B"/>
    <w:rsid w:val="00B30ADE"/>
    <w:rsid w:val="00B31180"/>
    <w:rsid w:val="00B3136B"/>
    <w:rsid w:val="00B313B4"/>
    <w:rsid w:val="00B31D93"/>
    <w:rsid w:val="00B3242C"/>
    <w:rsid w:val="00B32B32"/>
    <w:rsid w:val="00B33142"/>
    <w:rsid w:val="00B334E2"/>
    <w:rsid w:val="00B337B6"/>
    <w:rsid w:val="00B33AB9"/>
    <w:rsid w:val="00B33B3C"/>
    <w:rsid w:val="00B33DF0"/>
    <w:rsid w:val="00B3484A"/>
    <w:rsid w:val="00B348F6"/>
    <w:rsid w:val="00B34F7A"/>
    <w:rsid w:val="00B355CC"/>
    <w:rsid w:val="00B35E43"/>
    <w:rsid w:val="00B36091"/>
    <w:rsid w:val="00B36408"/>
    <w:rsid w:val="00B3692E"/>
    <w:rsid w:val="00B36C36"/>
    <w:rsid w:val="00B37ABB"/>
    <w:rsid w:val="00B37FFD"/>
    <w:rsid w:val="00B41428"/>
    <w:rsid w:val="00B4245C"/>
    <w:rsid w:val="00B428B5"/>
    <w:rsid w:val="00B436BC"/>
    <w:rsid w:val="00B43FED"/>
    <w:rsid w:val="00B4442F"/>
    <w:rsid w:val="00B44977"/>
    <w:rsid w:val="00B44A21"/>
    <w:rsid w:val="00B45DE8"/>
    <w:rsid w:val="00B46D45"/>
    <w:rsid w:val="00B476B3"/>
    <w:rsid w:val="00B47B93"/>
    <w:rsid w:val="00B5005A"/>
    <w:rsid w:val="00B50787"/>
    <w:rsid w:val="00B51754"/>
    <w:rsid w:val="00B51A3B"/>
    <w:rsid w:val="00B53043"/>
    <w:rsid w:val="00B53BA7"/>
    <w:rsid w:val="00B543CE"/>
    <w:rsid w:val="00B55A83"/>
    <w:rsid w:val="00B55EB4"/>
    <w:rsid w:val="00B5680C"/>
    <w:rsid w:val="00B600E2"/>
    <w:rsid w:val="00B603A5"/>
    <w:rsid w:val="00B611D4"/>
    <w:rsid w:val="00B6130D"/>
    <w:rsid w:val="00B619C7"/>
    <w:rsid w:val="00B61A1F"/>
    <w:rsid w:val="00B626B2"/>
    <w:rsid w:val="00B6277C"/>
    <w:rsid w:val="00B629B4"/>
    <w:rsid w:val="00B63EC6"/>
    <w:rsid w:val="00B63FB1"/>
    <w:rsid w:val="00B64776"/>
    <w:rsid w:val="00B64B3A"/>
    <w:rsid w:val="00B65064"/>
    <w:rsid w:val="00B65643"/>
    <w:rsid w:val="00B660A6"/>
    <w:rsid w:val="00B66AAC"/>
    <w:rsid w:val="00B66C4E"/>
    <w:rsid w:val="00B671D1"/>
    <w:rsid w:val="00B67776"/>
    <w:rsid w:val="00B67810"/>
    <w:rsid w:val="00B6782F"/>
    <w:rsid w:val="00B711DA"/>
    <w:rsid w:val="00B71B0A"/>
    <w:rsid w:val="00B71F01"/>
    <w:rsid w:val="00B722F9"/>
    <w:rsid w:val="00B72658"/>
    <w:rsid w:val="00B72AED"/>
    <w:rsid w:val="00B72BA7"/>
    <w:rsid w:val="00B73481"/>
    <w:rsid w:val="00B73A47"/>
    <w:rsid w:val="00B742FC"/>
    <w:rsid w:val="00B744E7"/>
    <w:rsid w:val="00B74C11"/>
    <w:rsid w:val="00B74F13"/>
    <w:rsid w:val="00B751F2"/>
    <w:rsid w:val="00B75559"/>
    <w:rsid w:val="00B759CD"/>
    <w:rsid w:val="00B76887"/>
    <w:rsid w:val="00B76B75"/>
    <w:rsid w:val="00B76BAC"/>
    <w:rsid w:val="00B76D1E"/>
    <w:rsid w:val="00B7741D"/>
    <w:rsid w:val="00B77971"/>
    <w:rsid w:val="00B80D56"/>
    <w:rsid w:val="00B80F76"/>
    <w:rsid w:val="00B819EE"/>
    <w:rsid w:val="00B81B0F"/>
    <w:rsid w:val="00B82021"/>
    <w:rsid w:val="00B82FAB"/>
    <w:rsid w:val="00B83105"/>
    <w:rsid w:val="00B83E72"/>
    <w:rsid w:val="00B8465F"/>
    <w:rsid w:val="00B8504F"/>
    <w:rsid w:val="00B85094"/>
    <w:rsid w:val="00B853A5"/>
    <w:rsid w:val="00B85B07"/>
    <w:rsid w:val="00B85DB8"/>
    <w:rsid w:val="00B85F55"/>
    <w:rsid w:val="00B865A3"/>
    <w:rsid w:val="00B865F6"/>
    <w:rsid w:val="00B8678B"/>
    <w:rsid w:val="00B869A8"/>
    <w:rsid w:val="00B86D36"/>
    <w:rsid w:val="00B8743C"/>
    <w:rsid w:val="00B875E2"/>
    <w:rsid w:val="00B9038C"/>
    <w:rsid w:val="00B91542"/>
    <w:rsid w:val="00B91B1D"/>
    <w:rsid w:val="00B91E36"/>
    <w:rsid w:val="00B92BE4"/>
    <w:rsid w:val="00B93C90"/>
    <w:rsid w:val="00B942FB"/>
    <w:rsid w:val="00B9479C"/>
    <w:rsid w:val="00B94BDB"/>
    <w:rsid w:val="00B951A4"/>
    <w:rsid w:val="00B955E8"/>
    <w:rsid w:val="00B9584E"/>
    <w:rsid w:val="00B962CF"/>
    <w:rsid w:val="00B9651F"/>
    <w:rsid w:val="00B96B25"/>
    <w:rsid w:val="00B96D4B"/>
    <w:rsid w:val="00B96D6B"/>
    <w:rsid w:val="00B974B1"/>
    <w:rsid w:val="00B9752F"/>
    <w:rsid w:val="00BA087F"/>
    <w:rsid w:val="00BA0A72"/>
    <w:rsid w:val="00BA1342"/>
    <w:rsid w:val="00BA13CB"/>
    <w:rsid w:val="00BA2529"/>
    <w:rsid w:val="00BA255A"/>
    <w:rsid w:val="00BA3D10"/>
    <w:rsid w:val="00BA3F55"/>
    <w:rsid w:val="00BA46BD"/>
    <w:rsid w:val="00BA49FA"/>
    <w:rsid w:val="00BA4B39"/>
    <w:rsid w:val="00BA4D0C"/>
    <w:rsid w:val="00BA54D2"/>
    <w:rsid w:val="00BA5DAD"/>
    <w:rsid w:val="00BA60C9"/>
    <w:rsid w:val="00BA6114"/>
    <w:rsid w:val="00BA6602"/>
    <w:rsid w:val="00BA6BF8"/>
    <w:rsid w:val="00BA6F59"/>
    <w:rsid w:val="00BA704C"/>
    <w:rsid w:val="00BA715D"/>
    <w:rsid w:val="00BA7196"/>
    <w:rsid w:val="00BA734D"/>
    <w:rsid w:val="00BA7501"/>
    <w:rsid w:val="00BA7621"/>
    <w:rsid w:val="00BA792F"/>
    <w:rsid w:val="00BA7ABB"/>
    <w:rsid w:val="00BA7E61"/>
    <w:rsid w:val="00BB0430"/>
    <w:rsid w:val="00BB0905"/>
    <w:rsid w:val="00BB0DF2"/>
    <w:rsid w:val="00BB1105"/>
    <w:rsid w:val="00BB1175"/>
    <w:rsid w:val="00BB1726"/>
    <w:rsid w:val="00BB1791"/>
    <w:rsid w:val="00BB2274"/>
    <w:rsid w:val="00BB22F8"/>
    <w:rsid w:val="00BB2589"/>
    <w:rsid w:val="00BB2B31"/>
    <w:rsid w:val="00BB3734"/>
    <w:rsid w:val="00BB4934"/>
    <w:rsid w:val="00BB4C61"/>
    <w:rsid w:val="00BB5834"/>
    <w:rsid w:val="00BB5D9B"/>
    <w:rsid w:val="00BB5E30"/>
    <w:rsid w:val="00BB6B4E"/>
    <w:rsid w:val="00BB718C"/>
    <w:rsid w:val="00BB7546"/>
    <w:rsid w:val="00BB7950"/>
    <w:rsid w:val="00BB7C06"/>
    <w:rsid w:val="00BB7DE9"/>
    <w:rsid w:val="00BC0398"/>
    <w:rsid w:val="00BC05BC"/>
    <w:rsid w:val="00BC0F8F"/>
    <w:rsid w:val="00BC101C"/>
    <w:rsid w:val="00BC1D3B"/>
    <w:rsid w:val="00BC397B"/>
    <w:rsid w:val="00BC3E6B"/>
    <w:rsid w:val="00BC441D"/>
    <w:rsid w:val="00BC4B0E"/>
    <w:rsid w:val="00BC5157"/>
    <w:rsid w:val="00BC5D4E"/>
    <w:rsid w:val="00BC5DE5"/>
    <w:rsid w:val="00BC63D8"/>
    <w:rsid w:val="00BC649E"/>
    <w:rsid w:val="00BC6D91"/>
    <w:rsid w:val="00BC72DF"/>
    <w:rsid w:val="00BC77BE"/>
    <w:rsid w:val="00BC7906"/>
    <w:rsid w:val="00BC7FC8"/>
    <w:rsid w:val="00BC7FF0"/>
    <w:rsid w:val="00BD0758"/>
    <w:rsid w:val="00BD149C"/>
    <w:rsid w:val="00BD15DC"/>
    <w:rsid w:val="00BD1A71"/>
    <w:rsid w:val="00BD232A"/>
    <w:rsid w:val="00BD2E1F"/>
    <w:rsid w:val="00BD4DD6"/>
    <w:rsid w:val="00BD4EB0"/>
    <w:rsid w:val="00BD5391"/>
    <w:rsid w:val="00BD6362"/>
    <w:rsid w:val="00BD6706"/>
    <w:rsid w:val="00BD6830"/>
    <w:rsid w:val="00BD7407"/>
    <w:rsid w:val="00BD74FA"/>
    <w:rsid w:val="00BE02C2"/>
    <w:rsid w:val="00BE07FD"/>
    <w:rsid w:val="00BE09E4"/>
    <w:rsid w:val="00BE10D6"/>
    <w:rsid w:val="00BE116B"/>
    <w:rsid w:val="00BE1383"/>
    <w:rsid w:val="00BE1465"/>
    <w:rsid w:val="00BE198A"/>
    <w:rsid w:val="00BE1DED"/>
    <w:rsid w:val="00BE1F14"/>
    <w:rsid w:val="00BE214B"/>
    <w:rsid w:val="00BE2163"/>
    <w:rsid w:val="00BE259A"/>
    <w:rsid w:val="00BE293F"/>
    <w:rsid w:val="00BE306C"/>
    <w:rsid w:val="00BE4128"/>
    <w:rsid w:val="00BE44F7"/>
    <w:rsid w:val="00BE48AD"/>
    <w:rsid w:val="00BE4ABC"/>
    <w:rsid w:val="00BE4CD1"/>
    <w:rsid w:val="00BE4FB0"/>
    <w:rsid w:val="00BE55CB"/>
    <w:rsid w:val="00BE5A02"/>
    <w:rsid w:val="00BE5B02"/>
    <w:rsid w:val="00BE62F5"/>
    <w:rsid w:val="00BE67C7"/>
    <w:rsid w:val="00BE7DC9"/>
    <w:rsid w:val="00BF0D02"/>
    <w:rsid w:val="00BF1357"/>
    <w:rsid w:val="00BF18A7"/>
    <w:rsid w:val="00BF1F1D"/>
    <w:rsid w:val="00BF3326"/>
    <w:rsid w:val="00BF3739"/>
    <w:rsid w:val="00BF3BDC"/>
    <w:rsid w:val="00BF3F27"/>
    <w:rsid w:val="00BF4AA6"/>
    <w:rsid w:val="00BF59CA"/>
    <w:rsid w:val="00BF6025"/>
    <w:rsid w:val="00BF6260"/>
    <w:rsid w:val="00BF6421"/>
    <w:rsid w:val="00BF68F1"/>
    <w:rsid w:val="00BF6E57"/>
    <w:rsid w:val="00BF70EA"/>
    <w:rsid w:val="00BF723E"/>
    <w:rsid w:val="00BF7528"/>
    <w:rsid w:val="00BF752D"/>
    <w:rsid w:val="00C010C2"/>
    <w:rsid w:val="00C01116"/>
    <w:rsid w:val="00C018AC"/>
    <w:rsid w:val="00C027BD"/>
    <w:rsid w:val="00C02934"/>
    <w:rsid w:val="00C030FF"/>
    <w:rsid w:val="00C03103"/>
    <w:rsid w:val="00C039DA"/>
    <w:rsid w:val="00C043A8"/>
    <w:rsid w:val="00C0487E"/>
    <w:rsid w:val="00C05733"/>
    <w:rsid w:val="00C05F93"/>
    <w:rsid w:val="00C06088"/>
    <w:rsid w:val="00C061D6"/>
    <w:rsid w:val="00C06C66"/>
    <w:rsid w:val="00C06D5A"/>
    <w:rsid w:val="00C06E8A"/>
    <w:rsid w:val="00C07D8F"/>
    <w:rsid w:val="00C07E17"/>
    <w:rsid w:val="00C1001A"/>
    <w:rsid w:val="00C10586"/>
    <w:rsid w:val="00C10AD8"/>
    <w:rsid w:val="00C10C9D"/>
    <w:rsid w:val="00C11E48"/>
    <w:rsid w:val="00C11EF1"/>
    <w:rsid w:val="00C11FE5"/>
    <w:rsid w:val="00C12267"/>
    <w:rsid w:val="00C129FA"/>
    <w:rsid w:val="00C12A29"/>
    <w:rsid w:val="00C12FE7"/>
    <w:rsid w:val="00C13528"/>
    <w:rsid w:val="00C13538"/>
    <w:rsid w:val="00C13BB1"/>
    <w:rsid w:val="00C13CC3"/>
    <w:rsid w:val="00C1471C"/>
    <w:rsid w:val="00C14EA0"/>
    <w:rsid w:val="00C14EC5"/>
    <w:rsid w:val="00C15097"/>
    <w:rsid w:val="00C154A4"/>
    <w:rsid w:val="00C154B2"/>
    <w:rsid w:val="00C15A37"/>
    <w:rsid w:val="00C16192"/>
    <w:rsid w:val="00C16585"/>
    <w:rsid w:val="00C16E12"/>
    <w:rsid w:val="00C17064"/>
    <w:rsid w:val="00C17B0B"/>
    <w:rsid w:val="00C17BC4"/>
    <w:rsid w:val="00C17ED3"/>
    <w:rsid w:val="00C17EF3"/>
    <w:rsid w:val="00C17F7A"/>
    <w:rsid w:val="00C21105"/>
    <w:rsid w:val="00C2144B"/>
    <w:rsid w:val="00C214BC"/>
    <w:rsid w:val="00C22285"/>
    <w:rsid w:val="00C22A3B"/>
    <w:rsid w:val="00C22A7C"/>
    <w:rsid w:val="00C22B68"/>
    <w:rsid w:val="00C24843"/>
    <w:rsid w:val="00C248B7"/>
    <w:rsid w:val="00C27055"/>
    <w:rsid w:val="00C3131D"/>
    <w:rsid w:val="00C31D11"/>
    <w:rsid w:val="00C31FC8"/>
    <w:rsid w:val="00C322B5"/>
    <w:rsid w:val="00C331C3"/>
    <w:rsid w:val="00C3454B"/>
    <w:rsid w:val="00C34DE9"/>
    <w:rsid w:val="00C352C8"/>
    <w:rsid w:val="00C3655C"/>
    <w:rsid w:val="00C36BCD"/>
    <w:rsid w:val="00C36D49"/>
    <w:rsid w:val="00C37BD5"/>
    <w:rsid w:val="00C37FE4"/>
    <w:rsid w:val="00C40783"/>
    <w:rsid w:val="00C40A54"/>
    <w:rsid w:val="00C41CA2"/>
    <w:rsid w:val="00C43336"/>
    <w:rsid w:val="00C43AD4"/>
    <w:rsid w:val="00C43E53"/>
    <w:rsid w:val="00C43F21"/>
    <w:rsid w:val="00C448A1"/>
    <w:rsid w:val="00C44A33"/>
    <w:rsid w:val="00C44C82"/>
    <w:rsid w:val="00C451AD"/>
    <w:rsid w:val="00C456BC"/>
    <w:rsid w:val="00C459E5"/>
    <w:rsid w:val="00C46329"/>
    <w:rsid w:val="00C465F4"/>
    <w:rsid w:val="00C46E86"/>
    <w:rsid w:val="00C46FF4"/>
    <w:rsid w:val="00C478FF"/>
    <w:rsid w:val="00C4793D"/>
    <w:rsid w:val="00C47E6A"/>
    <w:rsid w:val="00C50116"/>
    <w:rsid w:val="00C50406"/>
    <w:rsid w:val="00C50931"/>
    <w:rsid w:val="00C50F30"/>
    <w:rsid w:val="00C51343"/>
    <w:rsid w:val="00C51E84"/>
    <w:rsid w:val="00C52991"/>
    <w:rsid w:val="00C52F53"/>
    <w:rsid w:val="00C52FDE"/>
    <w:rsid w:val="00C53187"/>
    <w:rsid w:val="00C5369F"/>
    <w:rsid w:val="00C53C66"/>
    <w:rsid w:val="00C5414E"/>
    <w:rsid w:val="00C541EE"/>
    <w:rsid w:val="00C54686"/>
    <w:rsid w:val="00C54C02"/>
    <w:rsid w:val="00C550E8"/>
    <w:rsid w:val="00C55892"/>
    <w:rsid w:val="00C55C0A"/>
    <w:rsid w:val="00C55FE3"/>
    <w:rsid w:val="00C56329"/>
    <w:rsid w:val="00C56366"/>
    <w:rsid w:val="00C56CAE"/>
    <w:rsid w:val="00C56EE7"/>
    <w:rsid w:val="00C57254"/>
    <w:rsid w:val="00C57402"/>
    <w:rsid w:val="00C577CA"/>
    <w:rsid w:val="00C604CE"/>
    <w:rsid w:val="00C6055D"/>
    <w:rsid w:val="00C60E1E"/>
    <w:rsid w:val="00C60F62"/>
    <w:rsid w:val="00C61689"/>
    <w:rsid w:val="00C61836"/>
    <w:rsid w:val="00C61D46"/>
    <w:rsid w:val="00C62C4F"/>
    <w:rsid w:val="00C62DE7"/>
    <w:rsid w:val="00C62F34"/>
    <w:rsid w:val="00C6305E"/>
    <w:rsid w:val="00C63142"/>
    <w:rsid w:val="00C637A3"/>
    <w:rsid w:val="00C64009"/>
    <w:rsid w:val="00C64181"/>
    <w:rsid w:val="00C6495D"/>
    <w:rsid w:val="00C65099"/>
    <w:rsid w:val="00C65223"/>
    <w:rsid w:val="00C65775"/>
    <w:rsid w:val="00C65931"/>
    <w:rsid w:val="00C65979"/>
    <w:rsid w:val="00C65E26"/>
    <w:rsid w:val="00C663A0"/>
    <w:rsid w:val="00C6649B"/>
    <w:rsid w:val="00C665F1"/>
    <w:rsid w:val="00C701EE"/>
    <w:rsid w:val="00C71E08"/>
    <w:rsid w:val="00C72936"/>
    <w:rsid w:val="00C72C82"/>
    <w:rsid w:val="00C7333A"/>
    <w:rsid w:val="00C73951"/>
    <w:rsid w:val="00C739E5"/>
    <w:rsid w:val="00C74445"/>
    <w:rsid w:val="00C74F6C"/>
    <w:rsid w:val="00C74FCA"/>
    <w:rsid w:val="00C74FE7"/>
    <w:rsid w:val="00C7545D"/>
    <w:rsid w:val="00C755C9"/>
    <w:rsid w:val="00C75628"/>
    <w:rsid w:val="00C75A46"/>
    <w:rsid w:val="00C75F64"/>
    <w:rsid w:val="00C76789"/>
    <w:rsid w:val="00C76FBC"/>
    <w:rsid w:val="00C77571"/>
    <w:rsid w:val="00C7772B"/>
    <w:rsid w:val="00C77C22"/>
    <w:rsid w:val="00C77CFC"/>
    <w:rsid w:val="00C77DE6"/>
    <w:rsid w:val="00C77E81"/>
    <w:rsid w:val="00C8003D"/>
    <w:rsid w:val="00C80824"/>
    <w:rsid w:val="00C8104F"/>
    <w:rsid w:val="00C81302"/>
    <w:rsid w:val="00C81C67"/>
    <w:rsid w:val="00C81E4B"/>
    <w:rsid w:val="00C82052"/>
    <w:rsid w:val="00C8216D"/>
    <w:rsid w:val="00C82AB9"/>
    <w:rsid w:val="00C83B4E"/>
    <w:rsid w:val="00C83C35"/>
    <w:rsid w:val="00C8489C"/>
    <w:rsid w:val="00C856F5"/>
    <w:rsid w:val="00C8581E"/>
    <w:rsid w:val="00C8756E"/>
    <w:rsid w:val="00C875A0"/>
    <w:rsid w:val="00C875F2"/>
    <w:rsid w:val="00C87642"/>
    <w:rsid w:val="00C87F6D"/>
    <w:rsid w:val="00C9008F"/>
    <w:rsid w:val="00C9021F"/>
    <w:rsid w:val="00C90487"/>
    <w:rsid w:val="00C905F6"/>
    <w:rsid w:val="00C90D30"/>
    <w:rsid w:val="00C91460"/>
    <w:rsid w:val="00C918A6"/>
    <w:rsid w:val="00C925A8"/>
    <w:rsid w:val="00C92C88"/>
    <w:rsid w:val="00C932D7"/>
    <w:rsid w:val="00C934CC"/>
    <w:rsid w:val="00C9351F"/>
    <w:rsid w:val="00C94312"/>
    <w:rsid w:val="00C94701"/>
    <w:rsid w:val="00C94B2A"/>
    <w:rsid w:val="00C94B96"/>
    <w:rsid w:val="00C94BB1"/>
    <w:rsid w:val="00C94FD3"/>
    <w:rsid w:val="00C95154"/>
    <w:rsid w:val="00C95A5C"/>
    <w:rsid w:val="00C95A6D"/>
    <w:rsid w:val="00C96153"/>
    <w:rsid w:val="00C9651B"/>
    <w:rsid w:val="00C9663E"/>
    <w:rsid w:val="00C96998"/>
    <w:rsid w:val="00C96CE4"/>
    <w:rsid w:val="00CA02C2"/>
    <w:rsid w:val="00CA047F"/>
    <w:rsid w:val="00CA0669"/>
    <w:rsid w:val="00CA0791"/>
    <w:rsid w:val="00CA17D6"/>
    <w:rsid w:val="00CA1A71"/>
    <w:rsid w:val="00CA2479"/>
    <w:rsid w:val="00CA273D"/>
    <w:rsid w:val="00CA34C4"/>
    <w:rsid w:val="00CA3DC4"/>
    <w:rsid w:val="00CA42CD"/>
    <w:rsid w:val="00CA4B24"/>
    <w:rsid w:val="00CA54B4"/>
    <w:rsid w:val="00CA55A0"/>
    <w:rsid w:val="00CA5C8D"/>
    <w:rsid w:val="00CA60AF"/>
    <w:rsid w:val="00CA62DF"/>
    <w:rsid w:val="00CA7606"/>
    <w:rsid w:val="00CB0BDA"/>
    <w:rsid w:val="00CB1112"/>
    <w:rsid w:val="00CB11D5"/>
    <w:rsid w:val="00CB1A0E"/>
    <w:rsid w:val="00CB1F32"/>
    <w:rsid w:val="00CB24F5"/>
    <w:rsid w:val="00CB252B"/>
    <w:rsid w:val="00CB298E"/>
    <w:rsid w:val="00CB350E"/>
    <w:rsid w:val="00CB3B71"/>
    <w:rsid w:val="00CB3E56"/>
    <w:rsid w:val="00CB3FC5"/>
    <w:rsid w:val="00CB5E95"/>
    <w:rsid w:val="00CB68F9"/>
    <w:rsid w:val="00CB6C7B"/>
    <w:rsid w:val="00CB79CE"/>
    <w:rsid w:val="00CC04E2"/>
    <w:rsid w:val="00CC0ECD"/>
    <w:rsid w:val="00CC1024"/>
    <w:rsid w:val="00CC13EE"/>
    <w:rsid w:val="00CC162D"/>
    <w:rsid w:val="00CC16ED"/>
    <w:rsid w:val="00CC1B7D"/>
    <w:rsid w:val="00CC26CA"/>
    <w:rsid w:val="00CC2BA5"/>
    <w:rsid w:val="00CC31AC"/>
    <w:rsid w:val="00CC331B"/>
    <w:rsid w:val="00CC3FE7"/>
    <w:rsid w:val="00CC4689"/>
    <w:rsid w:val="00CC4D6F"/>
    <w:rsid w:val="00CC6068"/>
    <w:rsid w:val="00CC62E7"/>
    <w:rsid w:val="00CC69F7"/>
    <w:rsid w:val="00CC6AC9"/>
    <w:rsid w:val="00CC758D"/>
    <w:rsid w:val="00CC7E8B"/>
    <w:rsid w:val="00CD04AB"/>
    <w:rsid w:val="00CD13BD"/>
    <w:rsid w:val="00CD1CE1"/>
    <w:rsid w:val="00CD2020"/>
    <w:rsid w:val="00CD2029"/>
    <w:rsid w:val="00CD20BA"/>
    <w:rsid w:val="00CD23BD"/>
    <w:rsid w:val="00CD2D01"/>
    <w:rsid w:val="00CD3521"/>
    <w:rsid w:val="00CD47B1"/>
    <w:rsid w:val="00CD4F03"/>
    <w:rsid w:val="00CD5182"/>
    <w:rsid w:val="00CD52E7"/>
    <w:rsid w:val="00CD5C79"/>
    <w:rsid w:val="00CD631A"/>
    <w:rsid w:val="00CD69B8"/>
    <w:rsid w:val="00CD6A50"/>
    <w:rsid w:val="00CD7C5F"/>
    <w:rsid w:val="00CE0290"/>
    <w:rsid w:val="00CE036A"/>
    <w:rsid w:val="00CE0E4E"/>
    <w:rsid w:val="00CE0F5E"/>
    <w:rsid w:val="00CE1759"/>
    <w:rsid w:val="00CE35B6"/>
    <w:rsid w:val="00CE3A3E"/>
    <w:rsid w:val="00CE3C94"/>
    <w:rsid w:val="00CE4264"/>
    <w:rsid w:val="00CE4933"/>
    <w:rsid w:val="00CE4946"/>
    <w:rsid w:val="00CE588F"/>
    <w:rsid w:val="00CE5A7C"/>
    <w:rsid w:val="00CE5E96"/>
    <w:rsid w:val="00CE70F0"/>
    <w:rsid w:val="00CE7157"/>
    <w:rsid w:val="00CE71DE"/>
    <w:rsid w:val="00CF02EF"/>
    <w:rsid w:val="00CF0384"/>
    <w:rsid w:val="00CF04A5"/>
    <w:rsid w:val="00CF117D"/>
    <w:rsid w:val="00CF200B"/>
    <w:rsid w:val="00CF2CBE"/>
    <w:rsid w:val="00CF3220"/>
    <w:rsid w:val="00CF39C4"/>
    <w:rsid w:val="00CF3BF3"/>
    <w:rsid w:val="00CF3DD2"/>
    <w:rsid w:val="00CF3DF6"/>
    <w:rsid w:val="00CF57D4"/>
    <w:rsid w:val="00CF5CDF"/>
    <w:rsid w:val="00CF636C"/>
    <w:rsid w:val="00D00603"/>
    <w:rsid w:val="00D00A3A"/>
    <w:rsid w:val="00D00DBD"/>
    <w:rsid w:val="00D01B1B"/>
    <w:rsid w:val="00D021E5"/>
    <w:rsid w:val="00D0253D"/>
    <w:rsid w:val="00D0430B"/>
    <w:rsid w:val="00D045F9"/>
    <w:rsid w:val="00D04758"/>
    <w:rsid w:val="00D04C30"/>
    <w:rsid w:val="00D05583"/>
    <w:rsid w:val="00D05698"/>
    <w:rsid w:val="00D060A3"/>
    <w:rsid w:val="00D07227"/>
    <w:rsid w:val="00D074C0"/>
    <w:rsid w:val="00D077FE"/>
    <w:rsid w:val="00D079F6"/>
    <w:rsid w:val="00D10105"/>
    <w:rsid w:val="00D103AE"/>
    <w:rsid w:val="00D12B8E"/>
    <w:rsid w:val="00D134E5"/>
    <w:rsid w:val="00D1416C"/>
    <w:rsid w:val="00D1484D"/>
    <w:rsid w:val="00D149D7"/>
    <w:rsid w:val="00D150DC"/>
    <w:rsid w:val="00D1672D"/>
    <w:rsid w:val="00D167A0"/>
    <w:rsid w:val="00D16CAB"/>
    <w:rsid w:val="00D172FD"/>
    <w:rsid w:val="00D17341"/>
    <w:rsid w:val="00D173A3"/>
    <w:rsid w:val="00D179AF"/>
    <w:rsid w:val="00D17C82"/>
    <w:rsid w:val="00D17F94"/>
    <w:rsid w:val="00D2018A"/>
    <w:rsid w:val="00D215D3"/>
    <w:rsid w:val="00D21C66"/>
    <w:rsid w:val="00D22019"/>
    <w:rsid w:val="00D2226D"/>
    <w:rsid w:val="00D22E4F"/>
    <w:rsid w:val="00D23A65"/>
    <w:rsid w:val="00D25654"/>
    <w:rsid w:val="00D25C60"/>
    <w:rsid w:val="00D25FC0"/>
    <w:rsid w:val="00D27908"/>
    <w:rsid w:val="00D27C04"/>
    <w:rsid w:val="00D30083"/>
    <w:rsid w:val="00D30492"/>
    <w:rsid w:val="00D3055F"/>
    <w:rsid w:val="00D30886"/>
    <w:rsid w:val="00D311AD"/>
    <w:rsid w:val="00D3150B"/>
    <w:rsid w:val="00D3184A"/>
    <w:rsid w:val="00D32751"/>
    <w:rsid w:val="00D32C21"/>
    <w:rsid w:val="00D32C37"/>
    <w:rsid w:val="00D33431"/>
    <w:rsid w:val="00D33CDC"/>
    <w:rsid w:val="00D33DCD"/>
    <w:rsid w:val="00D341F5"/>
    <w:rsid w:val="00D34395"/>
    <w:rsid w:val="00D34B6C"/>
    <w:rsid w:val="00D34F5F"/>
    <w:rsid w:val="00D3500E"/>
    <w:rsid w:val="00D350BE"/>
    <w:rsid w:val="00D3512C"/>
    <w:rsid w:val="00D40149"/>
    <w:rsid w:val="00D4081D"/>
    <w:rsid w:val="00D40984"/>
    <w:rsid w:val="00D40DA7"/>
    <w:rsid w:val="00D434E8"/>
    <w:rsid w:val="00D434F3"/>
    <w:rsid w:val="00D4375B"/>
    <w:rsid w:val="00D4376C"/>
    <w:rsid w:val="00D43B88"/>
    <w:rsid w:val="00D442CC"/>
    <w:rsid w:val="00D467FE"/>
    <w:rsid w:val="00D46BAC"/>
    <w:rsid w:val="00D46F90"/>
    <w:rsid w:val="00D47185"/>
    <w:rsid w:val="00D476A4"/>
    <w:rsid w:val="00D50B17"/>
    <w:rsid w:val="00D50F81"/>
    <w:rsid w:val="00D51DD1"/>
    <w:rsid w:val="00D52810"/>
    <w:rsid w:val="00D52CD5"/>
    <w:rsid w:val="00D52E30"/>
    <w:rsid w:val="00D536B5"/>
    <w:rsid w:val="00D537F2"/>
    <w:rsid w:val="00D539C0"/>
    <w:rsid w:val="00D53DF1"/>
    <w:rsid w:val="00D55188"/>
    <w:rsid w:val="00D557B2"/>
    <w:rsid w:val="00D557B4"/>
    <w:rsid w:val="00D55A61"/>
    <w:rsid w:val="00D5734B"/>
    <w:rsid w:val="00D57544"/>
    <w:rsid w:val="00D5778D"/>
    <w:rsid w:val="00D602F5"/>
    <w:rsid w:val="00D61855"/>
    <w:rsid w:val="00D61B71"/>
    <w:rsid w:val="00D61F31"/>
    <w:rsid w:val="00D62B77"/>
    <w:rsid w:val="00D630B2"/>
    <w:rsid w:val="00D63AF9"/>
    <w:rsid w:val="00D63C5C"/>
    <w:rsid w:val="00D649ED"/>
    <w:rsid w:val="00D65D4E"/>
    <w:rsid w:val="00D65F88"/>
    <w:rsid w:val="00D66B4D"/>
    <w:rsid w:val="00D67173"/>
    <w:rsid w:val="00D70F7F"/>
    <w:rsid w:val="00D725C7"/>
    <w:rsid w:val="00D7261E"/>
    <w:rsid w:val="00D733D7"/>
    <w:rsid w:val="00D73454"/>
    <w:rsid w:val="00D736C0"/>
    <w:rsid w:val="00D73F0E"/>
    <w:rsid w:val="00D74094"/>
    <w:rsid w:val="00D74EF3"/>
    <w:rsid w:val="00D74F01"/>
    <w:rsid w:val="00D75315"/>
    <w:rsid w:val="00D754BA"/>
    <w:rsid w:val="00D75844"/>
    <w:rsid w:val="00D75A53"/>
    <w:rsid w:val="00D75C59"/>
    <w:rsid w:val="00D75F18"/>
    <w:rsid w:val="00D7622D"/>
    <w:rsid w:val="00D77419"/>
    <w:rsid w:val="00D77A2D"/>
    <w:rsid w:val="00D77DA3"/>
    <w:rsid w:val="00D80DD8"/>
    <w:rsid w:val="00D811DB"/>
    <w:rsid w:val="00D813F0"/>
    <w:rsid w:val="00D81F06"/>
    <w:rsid w:val="00D8231F"/>
    <w:rsid w:val="00D8240F"/>
    <w:rsid w:val="00D82661"/>
    <w:rsid w:val="00D8272D"/>
    <w:rsid w:val="00D83174"/>
    <w:rsid w:val="00D832D4"/>
    <w:rsid w:val="00D83AC7"/>
    <w:rsid w:val="00D83CF8"/>
    <w:rsid w:val="00D8524B"/>
    <w:rsid w:val="00D86E6A"/>
    <w:rsid w:val="00D870C8"/>
    <w:rsid w:val="00D87596"/>
    <w:rsid w:val="00D8784D"/>
    <w:rsid w:val="00D878D7"/>
    <w:rsid w:val="00D878E9"/>
    <w:rsid w:val="00D87BF3"/>
    <w:rsid w:val="00D9013E"/>
    <w:rsid w:val="00D9016E"/>
    <w:rsid w:val="00D90829"/>
    <w:rsid w:val="00D9134B"/>
    <w:rsid w:val="00D914CB"/>
    <w:rsid w:val="00D91579"/>
    <w:rsid w:val="00D91B1F"/>
    <w:rsid w:val="00D92488"/>
    <w:rsid w:val="00D92AE5"/>
    <w:rsid w:val="00D94218"/>
    <w:rsid w:val="00D94219"/>
    <w:rsid w:val="00D942E5"/>
    <w:rsid w:val="00D94535"/>
    <w:rsid w:val="00D94E13"/>
    <w:rsid w:val="00D955BB"/>
    <w:rsid w:val="00D9688B"/>
    <w:rsid w:val="00D9785F"/>
    <w:rsid w:val="00DA0A2E"/>
    <w:rsid w:val="00DA0C08"/>
    <w:rsid w:val="00DA0E3D"/>
    <w:rsid w:val="00DA1126"/>
    <w:rsid w:val="00DA164B"/>
    <w:rsid w:val="00DA1EBD"/>
    <w:rsid w:val="00DA2694"/>
    <w:rsid w:val="00DA3B62"/>
    <w:rsid w:val="00DA417D"/>
    <w:rsid w:val="00DA41EF"/>
    <w:rsid w:val="00DA4641"/>
    <w:rsid w:val="00DA46C0"/>
    <w:rsid w:val="00DA491E"/>
    <w:rsid w:val="00DA5527"/>
    <w:rsid w:val="00DA55AD"/>
    <w:rsid w:val="00DA5EF4"/>
    <w:rsid w:val="00DA6191"/>
    <w:rsid w:val="00DA666E"/>
    <w:rsid w:val="00DA6723"/>
    <w:rsid w:val="00DA6CAD"/>
    <w:rsid w:val="00DA71AE"/>
    <w:rsid w:val="00DB02E6"/>
    <w:rsid w:val="00DB1132"/>
    <w:rsid w:val="00DB1281"/>
    <w:rsid w:val="00DB1E33"/>
    <w:rsid w:val="00DB2149"/>
    <w:rsid w:val="00DB397C"/>
    <w:rsid w:val="00DB4DED"/>
    <w:rsid w:val="00DB4E52"/>
    <w:rsid w:val="00DB78A0"/>
    <w:rsid w:val="00DC0B17"/>
    <w:rsid w:val="00DC1739"/>
    <w:rsid w:val="00DC1DA1"/>
    <w:rsid w:val="00DC2854"/>
    <w:rsid w:val="00DC2A1F"/>
    <w:rsid w:val="00DC2B56"/>
    <w:rsid w:val="00DC2D99"/>
    <w:rsid w:val="00DC370B"/>
    <w:rsid w:val="00DC3DAE"/>
    <w:rsid w:val="00DC3F10"/>
    <w:rsid w:val="00DC46BB"/>
    <w:rsid w:val="00DC489E"/>
    <w:rsid w:val="00DC48CD"/>
    <w:rsid w:val="00DC585B"/>
    <w:rsid w:val="00DC5925"/>
    <w:rsid w:val="00DC5A70"/>
    <w:rsid w:val="00DC5EBB"/>
    <w:rsid w:val="00DC6063"/>
    <w:rsid w:val="00DC6258"/>
    <w:rsid w:val="00DC633B"/>
    <w:rsid w:val="00DC634F"/>
    <w:rsid w:val="00DC6631"/>
    <w:rsid w:val="00DC6894"/>
    <w:rsid w:val="00DD039F"/>
    <w:rsid w:val="00DD05EC"/>
    <w:rsid w:val="00DD07BA"/>
    <w:rsid w:val="00DD0D2F"/>
    <w:rsid w:val="00DD2160"/>
    <w:rsid w:val="00DD2C8E"/>
    <w:rsid w:val="00DD37A5"/>
    <w:rsid w:val="00DD3B00"/>
    <w:rsid w:val="00DD4102"/>
    <w:rsid w:val="00DD4EC6"/>
    <w:rsid w:val="00DD5A3D"/>
    <w:rsid w:val="00DD5BE0"/>
    <w:rsid w:val="00DD5F09"/>
    <w:rsid w:val="00DD61C8"/>
    <w:rsid w:val="00DD674A"/>
    <w:rsid w:val="00DD6773"/>
    <w:rsid w:val="00DD68CA"/>
    <w:rsid w:val="00DD73BD"/>
    <w:rsid w:val="00DD7592"/>
    <w:rsid w:val="00DD7C73"/>
    <w:rsid w:val="00DE0385"/>
    <w:rsid w:val="00DE0D63"/>
    <w:rsid w:val="00DE1625"/>
    <w:rsid w:val="00DE19AF"/>
    <w:rsid w:val="00DE19DB"/>
    <w:rsid w:val="00DE2ACB"/>
    <w:rsid w:val="00DE35A8"/>
    <w:rsid w:val="00DE5224"/>
    <w:rsid w:val="00DE555A"/>
    <w:rsid w:val="00DE5643"/>
    <w:rsid w:val="00DE5862"/>
    <w:rsid w:val="00DE5F75"/>
    <w:rsid w:val="00DE6B56"/>
    <w:rsid w:val="00DE6EBC"/>
    <w:rsid w:val="00DE717E"/>
    <w:rsid w:val="00DE74C7"/>
    <w:rsid w:val="00DE7DA0"/>
    <w:rsid w:val="00DF051D"/>
    <w:rsid w:val="00DF0B1A"/>
    <w:rsid w:val="00DF11BD"/>
    <w:rsid w:val="00DF14C5"/>
    <w:rsid w:val="00DF178D"/>
    <w:rsid w:val="00DF2163"/>
    <w:rsid w:val="00DF265D"/>
    <w:rsid w:val="00DF33E7"/>
    <w:rsid w:val="00DF40D9"/>
    <w:rsid w:val="00DF4EC8"/>
    <w:rsid w:val="00DF55A8"/>
    <w:rsid w:val="00DF5CDB"/>
    <w:rsid w:val="00DF63A6"/>
    <w:rsid w:val="00DF6CDF"/>
    <w:rsid w:val="00DF711A"/>
    <w:rsid w:val="00DF7644"/>
    <w:rsid w:val="00E00382"/>
    <w:rsid w:val="00E00ADA"/>
    <w:rsid w:val="00E01EA7"/>
    <w:rsid w:val="00E01EC7"/>
    <w:rsid w:val="00E027BC"/>
    <w:rsid w:val="00E02935"/>
    <w:rsid w:val="00E02EF1"/>
    <w:rsid w:val="00E0317D"/>
    <w:rsid w:val="00E03996"/>
    <w:rsid w:val="00E03FA1"/>
    <w:rsid w:val="00E048A4"/>
    <w:rsid w:val="00E04F1F"/>
    <w:rsid w:val="00E05728"/>
    <w:rsid w:val="00E05E19"/>
    <w:rsid w:val="00E06608"/>
    <w:rsid w:val="00E06DAB"/>
    <w:rsid w:val="00E071F8"/>
    <w:rsid w:val="00E073D8"/>
    <w:rsid w:val="00E073DE"/>
    <w:rsid w:val="00E07C01"/>
    <w:rsid w:val="00E11277"/>
    <w:rsid w:val="00E112F3"/>
    <w:rsid w:val="00E118A1"/>
    <w:rsid w:val="00E12973"/>
    <w:rsid w:val="00E12B0D"/>
    <w:rsid w:val="00E12F11"/>
    <w:rsid w:val="00E130AC"/>
    <w:rsid w:val="00E133EA"/>
    <w:rsid w:val="00E14396"/>
    <w:rsid w:val="00E143EF"/>
    <w:rsid w:val="00E14424"/>
    <w:rsid w:val="00E14524"/>
    <w:rsid w:val="00E1463B"/>
    <w:rsid w:val="00E14A98"/>
    <w:rsid w:val="00E1529B"/>
    <w:rsid w:val="00E15495"/>
    <w:rsid w:val="00E15523"/>
    <w:rsid w:val="00E1584B"/>
    <w:rsid w:val="00E15C98"/>
    <w:rsid w:val="00E17BEA"/>
    <w:rsid w:val="00E201AC"/>
    <w:rsid w:val="00E202ED"/>
    <w:rsid w:val="00E2091E"/>
    <w:rsid w:val="00E20CA5"/>
    <w:rsid w:val="00E21376"/>
    <w:rsid w:val="00E2152A"/>
    <w:rsid w:val="00E21A47"/>
    <w:rsid w:val="00E22184"/>
    <w:rsid w:val="00E2311B"/>
    <w:rsid w:val="00E23177"/>
    <w:rsid w:val="00E23766"/>
    <w:rsid w:val="00E237E2"/>
    <w:rsid w:val="00E23EC2"/>
    <w:rsid w:val="00E250F6"/>
    <w:rsid w:val="00E2594B"/>
    <w:rsid w:val="00E269A8"/>
    <w:rsid w:val="00E26EC2"/>
    <w:rsid w:val="00E27430"/>
    <w:rsid w:val="00E3075D"/>
    <w:rsid w:val="00E30D67"/>
    <w:rsid w:val="00E30F5B"/>
    <w:rsid w:val="00E311B4"/>
    <w:rsid w:val="00E3196A"/>
    <w:rsid w:val="00E3259A"/>
    <w:rsid w:val="00E3286B"/>
    <w:rsid w:val="00E331BD"/>
    <w:rsid w:val="00E3325F"/>
    <w:rsid w:val="00E333AD"/>
    <w:rsid w:val="00E33A8C"/>
    <w:rsid w:val="00E34315"/>
    <w:rsid w:val="00E3441E"/>
    <w:rsid w:val="00E34526"/>
    <w:rsid w:val="00E34A5D"/>
    <w:rsid w:val="00E34FD9"/>
    <w:rsid w:val="00E35065"/>
    <w:rsid w:val="00E35553"/>
    <w:rsid w:val="00E35704"/>
    <w:rsid w:val="00E35CB9"/>
    <w:rsid w:val="00E35D10"/>
    <w:rsid w:val="00E375F5"/>
    <w:rsid w:val="00E37C64"/>
    <w:rsid w:val="00E37D8F"/>
    <w:rsid w:val="00E37FA1"/>
    <w:rsid w:val="00E40C44"/>
    <w:rsid w:val="00E40DF8"/>
    <w:rsid w:val="00E41069"/>
    <w:rsid w:val="00E4113A"/>
    <w:rsid w:val="00E4228E"/>
    <w:rsid w:val="00E42D63"/>
    <w:rsid w:val="00E42D87"/>
    <w:rsid w:val="00E435DB"/>
    <w:rsid w:val="00E439A2"/>
    <w:rsid w:val="00E43E89"/>
    <w:rsid w:val="00E45097"/>
    <w:rsid w:val="00E451A7"/>
    <w:rsid w:val="00E45209"/>
    <w:rsid w:val="00E4539E"/>
    <w:rsid w:val="00E455AE"/>
    <w:rsid w:val="00E46976"/>
    <w:rsid w:val="00E471BA"/>
    <w:rsid w:val="00E478D5"/>
    <w:rsid w:val="00E47C36"/>
    <w:rsid w:val="00E47DCD"/>
    <w:rsid w:val="00E50121"/>
    <w:rsid w:val="00E50158"/>
    <w:rsid w:val="00E50171"/>
    <w:rsid w:val="00E5032B"/>
    <w:rsid w:val="00E5037E"/>
    <w:rsid w:val="00E50AF7"/>
    <w:rsid w:val="00E50CFA"/>
    <w:rsid w:val="00E51BF2"/>
    <w:rsid w:val="00E5206E"/>
    <w:rsid w:val="00E520F6"/>
    <w:rsid w:val="00E5247C"/>
    <w:rsid w:val="00E525BC"/>
    <w:rsid w:val="00E528D7"/>
    <w:rsid w:val="00E530A5"/>
    <w:rsid w:val="00E54E95"/>
    <w:rsid w:val="00E5578D"/>
    <w:rsid w:val="00E55A08"/>
    <w:rsid w:val="00E55EFE"/>
    <w:rsid w:val="00E5668C"/>
    <w:rsid w:val="00E56CE8"/>
    <w:rsid w:val="00E57337"/>
    <w:rsid w:val="00E575E2"/>
    <w:rsid w:val="00E600B1"/>
    <w:rsid w:val="00E600F9"/>
    <w:rsid w:val="00E602CA"/>
    <w:rsid w:val="00E6174E"/>
    <w:rsid w:val="00E62471"/>
    <w:rsid w:val="00E649E0"/>
    <w:rsid w:val="00E64C9D"/>
    <w:rsid w:val="00E65AEA"/>
    <w:rsid w:val="00E65D75"/>
    <w:rsid w:val="00E66B6E"/>
    <w:rsid w:val="00E677B7"/>
    <w:rsid w:val="00E67A2C"/>
    <w:rsid w:val="00E67AAD"/>
    <w:rsid w:val="00E70D89"/>
    <w:rsid w:val="00E725FE"/>
    <w:rsid w:val="00E72B14"/>
    <w:rsid w:val="00E72F55"/>
    <w:rsid w:val="00E72F9D"/>
    <w:rsid w:val="00E73586"/>
    <w:rsid w:val="00E73E00"/>
    <w:rsid w:val="00E73E20"/>
    <w:rsid w:val="00E74049"/>
    <w:rsid w:val="00E7486B"/>
    <w:rsid w:val="00E74925"/>
    <w:rsid w:val="00E74AC7"/>
    <w:rsid w:val="00E75284"/>
    <w:rsid w:val="00E75C27"/>
    <w:rsid w:val="00E765DE"/>
    <w:rsid w:val="00E77216"/>
    <w:rsid w:val="00E77AE2"/>
    <w:rsid w:val="00E77C8C"/>
    <w:rsid w:val="00E80342"/>
    <w:rsid w:val="00E80731"/>
    <w:rsid w:val="00E80DE6"/>
    <w:rsid w:val="00E8145B"/>
    <w:rsid w:val="00E822AA"/>
    <w:rsid w:val="00E824DD"/>
    <w:rsid w:val="00E8311D"/>
    <w:rsid w:val="00E83DD6"/>
    <w:rsid w:val="00E840C9"/>
    <w:rsid w:val="00E84189"/>
    <w:rsid w:val="00E8500E"/>
    <w:rsid w:val="00E86682"/>
    <w:rsid w:val="00E90009"/>
    <w:rsid w:val="00E9022A"/>
    <w:rsid w:val="00E904F3"/>
    <w:rsid w:val="00E906FF"/>
    <w:rsid w:val="00E9089B"/>
    <w:rsid w:val="00E90964"/>
    <w:rsid w:val="00E91660"/>
    <w:rsid w:val="00E91D2E"/>
    <w:rsid w:val="00E92087"/>
    <w:rsid w:val="00E92CCD"/>
    <w:rsid w:val="00E92D8E"/>
    <w:rsid w:val="00E941B5"/>
    <w:rsid w:val="00E947D3"/>
    <w:rsid w:val="00E94B93"/>
    <w:rsid w:val="00E96E63"/>
    <w:rsid w:val="00E97243"/>
    <w:rsid w:val="00E97B0D"/>
    <w:rsid w:val="00E97C1B"/>
    <w:rsid w:val="00EA0E35"/>
    <w:rsid w:val="00EA11F5"/>
    <w:rsid w:val="00EA1BDA"/>
    <w:rsid w:val="00EA270A"/>
    <w:rsid w:val="00EA2FD1"/>
    <w:rsid w:val="00EA3E80"/>
    <w:rsid w:val="00EA44AE"/>
    <w:rsid w:val="00EA61D1"/>
    <w:rsid w:val="00EA6B4D"/>
    <w:rsid w:val="00EA727F"/>
    <w:rsid w:val="00EA777A"/>
    <w:rsid w:val="00EA7B9F"/>
    <w:rsid w:val="00EB0066"/>
    <w:rsid w:val="00EB0935"/>
    <w:rsid w:val="00EB0FE4"/>
    <w:rsid w:val="00EB1841"/>
    <w:rsid w:val="00EB1C68"/>
    <w:rsid w:val="00EB2054"/>
    <w:rsid w:val="00EB249A"/>
    <w:rsid w:val="00EB2C43"/>
    <w:rsid w:val="00EB2C85"/>
    <w:rsid w:val="00EB3093"/>
    <w:rsid w:val="00EB3B99"/>
    <w:rsid w:val="00EB4602"/>
    <w:rsid w:val="00EB53F0"/>
    <w:rsid w:val="00EB5869"/>
    <w:rsid w:val="00EB645C"/>
    <w:rsid w:val="00EB67AB"/>
    <w:rsid w:val="00EB6973"/>
    <w:rsid w:val="00EB6B4D"/>
    <w:rsid w:val="00EC0851"/>
    <w:rsid w:val="00EC1011"/>
    <w:rsid w:val="00EC1475"/>
    <w:rsid w:val="00EC16AA"/>
    <w:rsid w:val="00EC1853"/>
    <w:rsid w:val="00EC1BFC"/>
    <w:rsid w:val="00EC203E"/>
    <w:rsid w:val="00EC2162"/>
    <w:rsid w:val="00EC2179"/>
    <w:rsid w:val="00EC22B0"/>
    <w:rsid w:val="00EC2451"/>
    <w:rsid w:val="00EC410B"/>
    <w:rsid w:val="00EC4F14"/>
    <w:rsid w:val="00EC5CC8"/>
    <w:rsid w:val="00EC68F3"/>
    <w:rsid w:val="00EC7699"/>
    <w:rsid w:val="00ED00FB"/>
    <w:rsid w:val="00ED03B9"/>
    <w:rsid w:val="00ED19A5"/>
    <w:rsid w:val="00ED1DF1"/>
    <w:rsid w:val="00ED318E"/>
    <w:rsid w:val="00ED354F"/>
    <w:rsid w:val="00ED39E7"/>
    <w:rsid w:val="00ED3BA0"/>
    <w:rsid w:val="00ED3D5A"/>
    <w:rsid w:val="00ED48C8"/>
    <w:rsid w:val="00ED4CCF"/>
    <w:rsid w:val="00ED50B1"/>
    <w:rsid w:val="00ED59DB"/>
    <w:rsid w:val="00ED60AC"/>
    <w:rsid w:val="00ED6FD3"/>
    <w:rsid w:val="00ED7982"/>
    <w:rsid w:val="00ED7A44"/>
    <w:rsid w:val="00ED7B1F"/>
    <w:rsid w:val="00EE00CF"/>
    <w:rsid w:val="00EE04ED"/>
    <w:rsid w:val="00EE0F55"/>
    <w:rsid w:val="00EE10A7"/>
    <w:rsid w:val="00EE1FD3"/>
    <w:rsid w:val="00EE25E3"/>
    <w:rsid w:val="00EE270B"/>
    <w:rsid w:val="00EE3550"/>
    <w:rsid w:val="00EE384C"/>
    <w:rsid w:val="00EE3ACB"/>
    <w:rsid w:val="00EE3D19"/>
    <w:rsid w:val="00EE4E0F"/>
    <w:rsid w:val="00EE640D"/>
    <w:rsid w:val="00EE7387"/>
    <w:rsid w:val="00EF0469"/>
    <w:rsid w:val="00EF15B9"/>
    <w:rsid w:val="00EF167F"/>
    <w:rsid w:val="00EF18E6"/>
    <w:rsid w:val="00EF22BE"/>
    <w:rsid w:val="00EF294A"/>
    <w:rsid w:val="00EF2F56"/>
    <w:rsid w:val="00EF349D"/>
    <w:rsid w:val="00EF4238"/>
    <w:rsid w:val="00EF4ADA"/>
    <w:rsid w:val="00EF4EE7"/>
    <w:rsid w:val="00EF5841"/>
    <w:rsid w:val="00EF598B"/>
    <w:rsid w:val="00EF5EE6"/>
    <w:rsid w:val="00EF7077"/>
    <w:rsid w:val="00EF7AD6"/>
    <w:rsid w:val="00EF7B52"/>
    <w:rsid w:val="00EF7BA2"/>
    <w:rsid w:val="00EF7E0F"/>
    <w:rsid w:val="00EF7F9E"/>
    <w:rsid w:val="00F0000F"/>
    <w:rsid w:val="00F006A3"/>
    <w:rsid w:val="00F00B1B"/>
    <w:rsid w:val="00F00C2C"/>
    <w:rsid w:val="00F00C6D"/>
    <w:rsid w:val="00F00D0D"/>
    <w:rsid w:val="00F00E99"/>
    <w:rsid w:val="00F00F71"/>
    <w:rsid w:val="00F0203F"/>
    <w:rsid w:val="00F05D70"/>
    <w:rsid w:val="00F077AD"/>
    <w:rsid w:val="00F07C9B"/>
    <w:rsid w:val="00F10084"/>
    <w:rsid w:val="00F1010B"/>
    <w:rsid w:val="00F10223"/>
    <w:rsid w:val="00F10B33"/>
    <w:rsid w:val="00F114D3"/>
    <w:rsid w:val="00F11B80"/>
    <w:rsid w:val="00F12F26"/>
    <w:rsid w:val="00F14460"/>
    <w:rsid w:val="00F147E7"/>
    <w:rsid w:val="00F14F3D"/>
    <w:rsid w:val="00F160E0"/>
    <w:rsid w:val="00F168DC"/>
    <w:rsid w:val="00F16A31"/>
    <w:rsid w:val="00F201E8"/>
    <w:rsid w:val="00F20220"/>
    <w:rsid w:val="00F21428"/>
    <w:rsid w:val="00F217A0"/>
    <w:rsid w:val="00F22179"/>
    <w:rsid w:val="00F22A2C"/>
    <w:rsid w:val="00F23273"/>
    <w:rsid w:val="00F23327"/>
    <w:rsid w:val="00F23781"/>
    <w:rsid w:val="00F24220"/>
    <w:rsid w:val="00F255D6"/>
    <w:rsid w:val="00F25C5A"/>
    <w:rsid w:val="00F272FF"/>
    <w:rsid w:val="00F27754"/>
    <w:rsid w:val="00F277CA"/>
    <w:rsid w:val="00F27B44"/>
    <w:rsid w:val="00F30E79"/>
    <w:rsid w:val="00F3102E"/>
    <w:rsid w:val="00F31062"/>
    <w:rsid w:val="00F31611"/>
    <w:rsid w:val="00F3176A"/>
    <w:rsid w:val="00F31AF5"/>
    <w:rsid w:val="00F323D5"/>
    <w:rsid w:val="00F326B9"/>
    <w:rsid w:val="00F331DE"/>
    <w:rsid w:val="00F334EF"/>
    <w:rsid w:val="00F33AFA"/>
    <w:rsid w:val="00F33C26"/>
    <w:rsid w:val="00F34905"/>
    <w:rsid w:val="00F349F8"/>
    <w:rsid w:val="00F34D53"/>
    <w:rsid w:val="00F3549E"/>
    <w:rsid w:val="00F35791"/>
    <w:rsid w:val="00F363CE"/>
    <w:rsid w:val="00F36618"/>
    <w:rsid w:val="00F36E7E"/>
    <w:rsid w:val="00F36F66"/>
    <w:rsid w:val="00F37A87"/>
    <w:rsid w:val="00F37B78"/>
    <w:rsid w:val="00F37D1D"/>
    <w:rsid w:val="00F40037"/>
    <w:rsid w:val="00F416EA"/>
    <w:rsid w:val="00F419CB"/>
    <w:rsid w:val="00F4205D"/>
    <w:rsid w:val="00F42388"/>
    <w:rsid w:val="00F4288D"/>
    <w:rsid w:val="00F4299F"/>
    <w:rsid w:val="00F4324E"/>
    <w:rsid w:val="00F43641"/>
    <w:rsid w:val="00F43730"/>
    <w:rsid w:val="00F4374B"/>
    <w:rsid w:val="00F44331"/>
    <w:rsid w:val="00F452AF"/>
    <w:rsid w:val="00F455FE"/>
    <w:rsid w:val="00F456EE"/>
    <w:rsid w:val="00F4583C"/>
    <w:rsid w:val="00F4682A"/>
    <w:rsid w:val="00F4705D"/>
    <w:rsid w:val="00F477F8"/>
    <w:rsid w:val="00F5029F"/>
    <w:rsid w:val="00F50E82"/>
    <w:rsid w:val="00F5110C"/>
    <w:rsid w:val="00F52398"/>
    <w:rsid w:val="00F52D0E"/>
    <w:rsid w:val="00F52FBA"/>
    <w:rsid w:val="00F533F3"/>
    <w:rsid w:val="00F53467"/>
    <w:rsid w:val="00F53836"/>
    <w:rsid w:val="00F53CE0"/>
    <w:rsid w:val="00F540D6"/>
    <w:rsid w:val="00F54474"/>
    <w:rsid w:val="00F552B0"/>
    <w:rsid w:val="00F5588F"/>
    <w:rsid w:val="00F55CA5"/>
    <w:rsid w:val="00F5657B"/>
    <w:rsid w:val="00F56A0F"/>
    <w:rsid w:val="00F56C1D"/>
    <w:rsid w:val="00F57760"/>
    <w:rsid w:val="00F604F8"/>
    <w:rsid w:val="00F605E2"/>
    <w:rsid w:val="00F60792"/>
    <w:rsid w:val="00F60CE6"/>
    <w:rsid w:val="00F60ECB"/>
    <w:rsid w:val="00F61D57"/>
    <w:rsid w:val="00F6213A"/>
    <w:rsid w:val="00F62455"/>
    <w:rsid w:val="00F62556"/>
    <w:rsid w:val="00F6268D"/>
    <w:rsid w:val="00F640F0"/>
    <w:rsid w:val="00F658D5"/>
    <w:rsid w:val="00F65D8B"/>
    <w:rsid w:val="00F67001"/>
    <w:rsid w:val="00F703D9"/>
    <w:rsid w:val="00F714DC"/>
    <w:rsid w:val="00F71686"/>
    <w:rsid w:val="00F72203"/>
    <w:rsid w:val="00F72536"/>
    <w:rsid w:val="00F725F3"/>
    <w:rsid w:val="00F72F33"/>
    <w:rsid w:val="00F73221"/>
    <w:rsid w:val="00F73435"/>
    <w:rsid w:val="00F738DD"/>
    <w:rsid w:val="00F743F8"/>
    <w:rsid w:val="00F74C33"/>
    <w:rsid w:val="00F74C43"/>
    <w:rsid w:val="00F74F14"/>
    <w:rsid w:val="00F7505D"/>
    <w:rsid w:val="00F753A1"/>
    <w:rsid w:val="00F75A29"/>
    <w:rsid w:val="00F75B61"/>
    <w:rsid w:val="00F76779"/>
    <w:rsid w:val="00F76A0B"/>
    <w:rsid w:val="00F80DD2"/>
    <w:rsid w:val="00F80FD9"/>
    <w:rsid w:val="00F81129"/>
    <w:rsid w:val="00F8147F"/>
    <w:rsid w:val="00F81A38"/>
    <w:rsid w:val="00F81AEE"/>
    <w:rsid w:val="00F81FC5"/>
    <w:rsid w:val="00F8223E"/>
    <w:rsid w:val="00F82D46"/>
    <w:rsid w:val="00F83CC1"/>
    <w:rsid w:val="00F845C2"/>
    <w:rsid w:val="00F8464F"/>
    <w:rsid w:val="00F846DD"/>
    <w:rsid w:val="00F847D8"/>
    <w:rsid w:val="00F84B97"/>
    <w:rsid w:val="00F84FAD"/>
    <w:rsid w:val="00F850E0"/>
    <w:rsid w:val="00F851C0"/>
    <w:rsid w:val="00F85438"/>
    <w:rsid w:val="00F8571D"/>
    <w:rsid w:val="00F85F52"/>
    <w:rsid w:val="00F86770"/>
    <w:rsid w:val="00F867BE"/>
    <w:rsid w:val="00F867CF"/>
    <w:rsid w:val="00F871B6"/>
    <w:rsid w:val="00F90BB7"/>
    <w:rsid w:val="00F90F05"/>
    <w:rsid w:val="00F919C6"/>
    <w:rsid w:val="00F9204A"/>
    <w:rsid w:val="00F9252C"/>
    <w:rsid w:val="00F9255D"/>
    <w:rsid w:val="00F9291A"/>
    <w:rsid w:val="00F92B6A"/>
    <w:rsid w:val="00F930D6"/>
    <w:rsid w:val="00F931BC"/>
    <w:rsid w:val="00F938C3"/>
    <w:rsid w:val="00F938E2"/>
    <w:rsid w:val="00F93C77"/>
    <w:rsid w:val="00F93DE5"/>
    <w:rsid w:val="00F950A9"/>
    <w:rsid w:val="00F950E3"/>
    <w:rsid w:val="00F95666"/>
    <w:rsid w:val="00F9616B"/>
    <w:rsid w:val="00F9627B"/>
    <w:rsid w:val="00F96936"/>
    <w:rsid w:val="00F96A07"/>
    <w:rsid w:val="00F96D02"/>
    <w:rsid w:val="00F96D69"/>
    <w:rsid w:val="00F9729E"/>
    <w:rsid w:val="00F97379"/>
    <w:rsid w:val="00F97A55"/>
    <w:rsid w:val="00F97F37"/>
    <w:rsid w:val="00FA0823"/>
    <w:rsid w:val="00FA1469"/>
    <w:rsid w:val="00FA1AC3"/>
    <w:rsid w:val="00FA1FA0"/>
    <w:rsid w:val="00FA32C5"/>
    <w:rsid w:val="00FA416D"/>
    <w:rsid w:val="00FA42EA"/>
    <w:rsid w:val="00FA4741"/>
    <w:rsid w:val="00FA4AD5"/>
    <w:rsid w:val="00FA5311"/>
    <w:rsid w:val="00FA533B"/>
    <w:rsid w:val="00FA55EC"/>
    <w:rsid w:val="00FA5980"/>
    <w:rsid w:val="00FA6565"/>
    <w:rsid w:val="00FA747B"/>
    <w:rsid w:val="00FA7D5D"/>
    <w:rsid w:val="00FB07AB"/>
    <w:rsid w:val="00FB09A9"/>
    <w:rsid w:val="00FB0A20"/>
    <w:rsid w:val="00FB0CE8"/>
    <w:rsid w:val="00FB0EE9"/>
    <w:rsid w:val="00FB0F51"/>
    <w:rsid w:val="00FB13F1"/>
    <w:rsid w:val="00FB1922"/>
    <w:rsid w:val="00FB1926"/>
    <w:rsid w:val="00FB22B4"/>
    <w:rsid w:val="00FB2569"/>
    <w:rsid w:val="00FB2EFA"/>
    <w:rsid w:val="00FB37A7"/>
    <w:rsid w:val="00FB3D54"/>
    <w:rsid w:val="00FB3F34"/>
    <w:rsid w:val="00FB44F8"/>
    <w:rsid w:val="00FB4D3B"/>
    <w:rsid w:val="00FB5911"/>
    <w:rsid w:val="00FB5D53"/>
    <w:rsid w:val="00FB627C"/>
    <w:rsid w:val="00FB6762"/>
    <w:rsid w:val="00FC0177"/>
    <w:rsid w:val="00FC0341"/>
    <w:rsid w:val="00FC1946"/>
    <w:rsid w:val="00FC1F5A"/>
    <w:rsid w:val="00FC2461"/>
    <w:rsid w:val="00FC4213"/>
    <w:rsid w:val="00FC44D5"/>
    <w:rsid w:val="00FC4DA4"/>
    <w:rsid w:val="00FC58BA"/>
    <w:rsid w:val="00FC58FC"/>
    <w:rsid w:val="00FC6145"/>
    <w:rsid w:val="00FC6279"/>
    <w:rsid w:val="00FC6928"/>
    <w:rsid w:val="00FC6E54"/>
    <w:rsid w:val="00FC6EB3"/>
    <w:rsid w:val="00FC799E"/>
    <w:rsid w:val="00FD0083"/>
    <w:rsid w:val="00FD0699"/>
    <w:rsid w:val="00FD0BB5"/>
    <w:rsid w:val="00FD1325"/>
    <w:rsid w:val="00FD1494"/>
    <w:rsid w:val="00FD1F40"/>
    <w:rsid w:val="00FD3400"/>
    <w:rsid w:val="00FD4F2E"/>
    <w:rsid w:val="00FD6591"/>
    <w:rsid w:val="00FD6A91"/>
    <w:rsid w:val="00FD751F"/>
    <w:rsid w:val="00FD7CC0"/>
    <w:rsid w:val="00FE0FAE"/>
    <w:rsid w:val="00FE102B"/>
    <w:rsid w:val="00FE12A3"/>
    <w:rsid w:val="00FE1EB1"/>
    <w:rsid w:val="00FE21C8"/>
    <w:rsid w:val="00FE2384"/>
    <w:rsid w:val="00FE2A00"/>
    <w:rsid w:val="00FE2A13"/>
    <w:rsid w:val="00FE2EB3"/>
    <w:rsid w:val="00FE32BF"/>
    <w:rsid w:val="00FE3D4D"/>
    <w:rsid w:val="00FE3E8F"/>
    <w:rsid w:val="00FE49C6"/>
    <w:rsid w:val="00FE4CBD"/>
    <w:rsid w:val="00FF03CA"/>
    <w:rsid w:val="00FF061F"/>
    <w:rsid w:val="00FF0C29"/>
    <w:rsid w:val="00FF2508"/>
    <w:rsid w:val="00FF2AB9"/>
    <w:rsid w:val="00FF2E92"/>
    <w:rsid w:val="00FF3797"/>
    <w:rsid w:val="00FF3929"/>
    <w:rsid w:val="00FF3CD9"/>
    <w:rsid w:val="00FF3E20"/>
    <w:rsid w:val="00FF3E90"/>
    <w:rsid w:val="00FF5232"/>
    <w:rsid w:val="00FF6161"/>
    <w:rsid w:val="00FF63D9"/>
    <w:rsid w:val="00FF6471"/>
    <w:rsid w:val="00FF6B60"/>
    <w:rsid w:val="00FF6F00"/>
    <w:rsid w:val="00FF7085"/>
    <w:rsid w:val="00FF720B"/>
    <w:rsid w:val="00FF728B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qFormat="1"/>
  </w:latentStyles>
  <w:style w:type="paragraph" w:default="1" w:styleId="Normlny">
    <w:name w:val="Normal"/>
    <w:qFormat/>
    <w:rsid w:val="009522F7"/>
    <w:pPr>
      <w:spacing w:after="200" w:line="276" w:lineRule="auto"/>
      <w:jc w:val="both"/>
    </w:pPr>
    <w:rPr>
      <w:rFonts w:ascii="Arial" w:hAnsi="Arial"/>
      <w:lang w:val="sk-SK" w:eastAsia="en-US"/>
    </w:rPr>
  </w:style>
  <w:style w:type="paragraph" w:styleId="Nadpis1">
    <w:name w:val="heading 1"/>
    <w:basedOn w:val="Normlny"/>
    <w:next w:val="Normlny"/>
    <w:link w:val="Nadpis1Char"/>
    <w:autoRedefine/>
    <w:uiPriority w:val="99"/>
    <w:qFormat/>
    <w:rsid w:val="002247B9"/>
    <w:pPr>
      <w:keepNext/>
      <w:pageBreakBefore/>
      <w:numPr>
        <w:numId w:val="18"/>
      </w:numPr>
      <w:tabs>
        <w:tab w:val="left" w:pos="960"/>
      </w:tabs>
      <w:spacing w:beforeLines="20" w:afterLines="20" w:line="240" w:lineRule="auto"/>
      <w:ind w:right="-1"/>
      <w:outlineLvl w:val="0"/>
    </w:pPr>
    <w:rPr>
      <w:b/>
      <w:caps/>
      <w:spacing w:val="6"/>
      <w:kern w:val="28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B4321"/>
    <w:pPr>
      <w:keepNext/>
      <w:numPr>
        <w:ilvl w:val="1"/>
        <w:numId w:val="18"/>
      </w:numPr>
      <w:tabs>
        <w:tab w:val="left" w:pos="851"/>
      </w:tabs>
      <w:spacing w:before="180" w:after="180" w:line="240" w:lineRule="auto"/>
      <w:outlineLvl w:val="1"/>
    </w:pPr>
    <w:rPr>
      <w:b/>
      <w:bCs/>
      <w:iCs/>
      <w:caps/>
      <w:spacing w:val="6"/>
    </w:rPr>
  </w:style>
  <w:style w:type="paragraph" w:styleId="Nadpis3">
    <w:name w:val="heading 3"/>
    <w:basedOn w:val="Nadpis2"/>
    <w:next w:val="Normlny"/>
    <w:link w:val="Nadpis3Char"/>
    <w:autoRedefine/>
    <w:uiPriority w:val="99"/>
    <w:qFormat/>
    <w:rsid w:val="00725835"/>
    <w:pPr>
      <w:numPr>
        <w:ilvl w:val="2"/>
      </w:numPr>
      <w:spacing w:before="120"/>
      <w:outlineLvl w:val="2"/>
    </w:pPr>
    <w:rPr>
      <w:caps w:val="0"/>
      <w:lang w:eastAsia="sk-SK"/>
    </w:rPr>
  </w:style>
  <w:style w:type="paragraph" w:styleId="Nadpis4">
    <w:name w:val="heading 4"/>
    <w:basedOn w:val="Nadpis3"/>
    <w:next w:val="Normlny"/>
    <w:link w:val="Nadpis4Char"/>
    <w:autoRedefine/>
    <w:uiPriority w:val="99"/>
    <w:qFormat/>
    <w:rsid w:val="004F4F06"/>
    <w:pPr>
      <w:keepNext w:val="0"/>
      <w:numPr>
        <w:ilvl w:val="0"/>
        <w:numId w:val="0"/>
      </w:numPr>
      <w:spacing w:before="240" w:after="0"/>
      <w:outlineLvl w:val="3"/>
    </w:pPr>
    <w:rPr>
      <w:b w:val="0"/>
      <w:bCs w:val="0"/>
      <w:iCs w:val="0"/>
      <w:u w:val="single"/>
    </w:rPr>
  </w:style>
  <w:style w:type="paragraph" w:styleId="Nadpis5">
    <w:name w:val="heading 5"/>
    <w:basedOn w:val="Nadpis4"/>
    <w:next w:val="Normlny"/>
    <w:link w:val="Nadpis5Char"/>
    <w:uiPriority w:val="99"/>
    <w:qFormat/>
    <w:rsid w:val="003B08D2"/>
    <w:pPr>
      <w:numPr>
        <w:ilvl w:val="4"/>
      </w:numPr>
      <w:outlineLvl w:val="4"/>
    </w:pPr>
  </w:style>
  <w:style w:type="paragraph" w:styleId="Nadpis6">
    <w:name w:val="heading 6"/>
    <w:basedOn w:val="Nadpis5"/>
    <w:next w:val="Normlny"/>
    <w:link w:val="Nadpis6Char"/>
    <w:uiPriority w:val="99"/>
    <w:qFormat/>
    <w:rsid w:val="003B08D2"/>
    <w:pPr>
      <w:numPr>
        <w:ilvl w:val="5"/>
      </w:numPr>
      <w:outlineLvl w:val="5"/>
    </w:pPr>
  </w:style>
  <w:style w:type="paragraph" w:styleId="Nadpis7">
    <w:name w:val="heading 7"/>
    <w:basedOn w:val="Nadpis6"/>
    <w:next w:val="Normlny"/>
    <w:link w:val="Nadpis7Char"/>
    <w:uiPriority w:val="99"/>
    <w:qFormat/>
    <w:rsid w:val="003B08D2"/>
    <w:pPr>
      <w:numPr>
        <w:ilvl w:val="6"/>
      </w:numPr>
      <w:outlineLvl w:val="6"/>
    </w:pPr>
  </w:style>
  <w:style w:type="paragraph" w:styleId="Nadpis8">
    <w:name w:val="heading 8"/>
    <w:basedOn w:val="Nadpis7"/>
    <w:next w:val="Normlny"/>
    <w:link w:val="Nadpis8Char"/>
    <w:uiPriority w:val="99"/>
    <w:qFormat/>
    <w:rsid w:val="003B08D2"/>
    <w:pPr>
      <w:numPr>
        <w:ilvl w:val="7"/>
      </w:numPr>
      <w:outlineLvl w:val="7"/>
    </w:pPr>
  </w:style>
  <w:style w:type="paragraph" w:styleId="Nadpis9">
    <w:name w:val="heading 9"/>
    <w:basedOn w:val="Nadpis8"/>
    <w:next w:val="Normlny"/>
    <w:link w:val="Nadpis9Char"/>
    <w:uiPriority w:val="99"/>
    <w:qFormat/>
    <w:rsid w:val="003B08D2"/>
    <w:pPr>
      <w:numPr>
        <w:ilvl w:val="8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2247B9"/>
    <w:rPr>
      <w:rFonts w:ascii="Arial" w:hAnsi="Arial"/>
      <w:b/>
      <w:caps/>
      <w:spacing w:val="6"/>
      <w:kern w:val="28"/>
      <w:sz w:val="24"/>
      <w:szCs w:val="24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1B4321"/>
    <w:rPr>
      <w:rFonts w:ascii="Arial" w:hAnsi="Arial"/>
      <w:b/>
      <w:bCs/>
      <w:iCs/>
      <w:caps/>
      <w:spacing w:val="6"/>
      <w:lang w:val="sk-SK" w:eastAsia="en-US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725835"/>
    <w:rPr>
      <w:rFonts w:ascii="Arial" w:hAnsi="Arial"/>
      <w:b/>
      <w:bCs/>
      <w:iCs/>
      <w:spacing w:val="6"/>
      <w:lang w:val="sk-SK" w:eastAsia="sk-SK"/>
    </w:rPr>
  </w:style>
  <w:style w:type="character" w:customStyle="1" w:styleId="Nadpis4Char">
    <w:name w:val="Nadpis 4 Char"/>
    <w:basedOn w:val="Predvolenpsmoodseku"/>
    <w:link w:val="Nadpis4"/>
    <w:uiPriority w:val="99"/>
    <w:locked/>
    <w:rsid w:val="004F4F06"/>
    <w:rPr>
      <w:rFonts w:ascii="Arial" w:hAnsi="Arial" w:cs="Times New Roman"/>
      <w:spacing w:val="6"/>
      <w:u w:val="single"/>
    </w:rPr>
  </w:style>
  <w:style w:type="character" w:customStyle="1" w:styleId="Nadpis5Char">
    <w:name w:val="Nadpis 5 Char"/>
    <w:basedOn w:val="Predvolenpsmoodseku"/>
    <w:link w:val="Nadpis5"/>
    <w:uiPriority w:val="99"/>
    <w:locked/>
    <w:rsid w:val="003B08D2"/>
    <w:rPr>
      <w:rFonts w:ascii="Arial" w:hAnsi="Arial" w:cs="Times New Roman"/>
      <w:b/>
      <w:spacing w:val="6"/>
    </w:rPr>
  </w:style>
  <w:style w:type="character" w:customStyle="1" w:styleId="Nadpis6Char">
    <w:name w:val="Nadpis 6 Char"/>
    <w:basedOn w:val="Predvolenpsmoodseku"/>
    <w:link w:val="Nadpis6"/>
    <w:uiPriority w:val="99"/>
    <w:locked/>
    <w:rsid w:val="003B08D2"/>
    <w:rPr>
      <w:rFonts w:ascii="Arial" w:hAnsi="Arial" w:cs="Times New Roman"/>
      <w:b/>
      <w:spacing w:val="6"/>
    </w:rPr>
  </w:style>
  <w:style w:type="character" w:customStyle="1" w:styleId="Nadpis7Char">
    <w:name w:val="Nadpis 7 Char"/>
    <w:basedOn w:val="Predvolenpsmoodseku"/>
    <w:link w:val="Nadpis7"/>
    <w:uiPriority w:val="99"/>
    <w:locked/>
    <w:rsid w:val="003B08D2"/>
    <w:rPr>
      <w:rFonts w:ascii="Arial" w:hAnsi="Arial" w:cs="Times New Roman"/>
      <w:b/>
      <w:spacing w:val="6"/>
    </w:rPr>
  </w:style>
  <w:style w:type="character" w:customStyle="1" w:styleId="Nadpis8Char">
    <w:name w:val="Nadpis 8 Char"/>
    <w:basedOn w:val="Predvolenpsmoodseku"/>
    <w:link w:val="Nadpis8"/>
    <w:uiPriority w:val="99"/>
    <w:locked/>
    <w:rsid w:val="003B08D2"/>
    <w:rPr>
      <w:rFonts w:ascii="Arial" w:hAnsi="Arial" w:cs="Times New Roman"/>
      <w:b/>
      <w:spacing w:val="6"/>
    </w:rPr>
  </w:style>
  <w:style w:type="character" w:customStyle="1" w:styleId="Nadpis9Char">
    <w:name w:val="Nadpis 9 Char"/>
    <w:basedOn w:val="Predvolenpsmoodseku"/>
    <w:link w:val="Nadpis9"/>
    <w:uiPriority w:val="99"/>
    <w:locked/>
    <w:rsid w:val="003B08D2"/>
    <w:rPr>
      <w:rFonts w:ascii="Arial" w:hAnsi="Arial" w:cs="Times New Roman"/>
      <w:b/>
      <w:spacing w:val="6"/>
    </w:rPr>
  </w:style>
  <w:style w:type="paragraph" w:styleId="Zkladntext3">
    <w:name w:val="Body Text 3"/>
    <w:basedOn w:val="Normlny"/>
    <w:link w:val="Zkladntext3Char"/>
    <w:uiPriority w:val="99"/>
    <w:rsid w:val="007F1FF7"/>
    <w:pPr>
      <w:widowControl w:val="0"/>
      <w:tabs>
        <w:tab w:val="num" w:pos="0"/>
      </w:tabs>
      <w:autoSpaceDE w:val="0"/>
      <w:autoSpaceDN w:val="0"/>
      <w:adjustRightInd w:val="0"/>
      <w:spacing w:after="120" w:line="240" w:lineRule="auto"/>
      <w:ind w:right="-1"/>
    </w:pPr>
    <w:rPr>
      <w:rFonts w:ascii="Times" w:hAnsi="Times"/>
      <w:spacing w:val="6"/>
      <w:szCs w:val="20"/>
      <w:lang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locked/>
    <w:rsid w:val="007F1FF7"/>
    <w:rPr>
      <w:rFonts w:ascii="Times" w:hAnsi="Times" w:cs="Times New Roman"/>
      <w:spacing w:val="6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220A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220AC8"/>
    <w:rPr>
      <w:rFonts w:ascii="Tahoma" w:hAnsi="Tahoma" w:cs="Times New Roman"/>
      <w:sz w:val="16"/>
      <w:lang w:eastAsia="en-US"/>
    </w:rPr>
  </w:style>
  <w:style w:type="paragraph" w:customStyle="1" w:styleId="Odsekzoznamu1">
    <w:name w:val="Odsek zoznamu1"/>
    <w:basedOn w:val="Normlny"/>
    <w:uiPriority w:val="99"/>
    <w:rsid w:val="00385729"/>
    <w:pPr>
      <w:ind w:left="720"/>
      <w:contextualSpacing/>
    </w:pPr>
    <w:rPr>
      <w:rFonts w:eastAsia="Times New Roman"/>
    </w:rPr>
  </w:style>
  <w:style w:type="paragraph" w:styleId="Obsah1">
    <w:name w:val="toc 1"/>
    <w:basedOn w:val="Normlny"/>
    <w:next w:val="Normlny"/>
    <w:uiPriority w:val="39"/>
    <w:rsid w:val="00985EAC"/>
    <w:pPr>
      <w:tabs>
        <w:tab w:val="num" w:pos="0"/>
        <w:tab w:val="left" w:pos="480"/>
        <w:tab w:val="right" w:leader="dot" w:pos="9061"/>
      </w:tabs>
      <w:autoSpaceDE w:val="0"/>
      <w:autoSpaceDN w:val="0"/>
      <w:adjustRightInd w:val="0"/>
      <w:spacing w:after="120" w:line="240" w:lineRule="auto"/>
      <w:ind w:left="480" w:right="-1" w:hanging="480"/>
    </w:pPr>
    <w:rPr>
      <w:rFonts w:eastAsia="Times New Roman"/>
      <w:b/>
      <w:bCs/>
      <w:caps/>
      <w:noProof/>
      <w:spacing w:val="6"/>
      <w:kern w:val="28"/>
      <w:szCs w:val="28"/>
      <w:lang w:eastAsia="cs-CZ"/>
    </w:rPr>
  </w:style>
  <w:style w:type="paragraph" w:styleId="Obsah2">
    <w:name w:val="toc 2"/>
    <w:basedOn w:val="Normlny"/>
    <w:next w:val="Normlny"/>
    <w:uiPriority w:val="39"/>
    <w:rsid w:val="009C05C1"/>
    <w:pPr>
      <w:tabs>
        <w:tab w:val="left" w:pos="-5245"/>
        <w:tab w:val="right" w:leader="dot" w:pos="9061"/>
      </w:tabs>
      <w:autoSpaceDE w:val="0"/>
      <w:autoSpaceDN w:val="0"/>
      <w:adjustRightInd w:val="0"/>
      <w:spacing w:after="120" w:line="240" w:lineRule="auto"/>
      <w:ind w:left="567" w:right="-1" w:hanging="654"/>
    </w:pPr>
    <w:rPr>
      <w:rFonts w:eastAsia="Times New Roman"/>
      <w:noProof/>
      <w:spacing w:val="6"/>
    </w:rPr>
  </w:style>
  <w:style w:type="paragraph" w:styleId="Obsah3">
    <w:name w:val="toc 3"/>
    <w:basedOn w:val="Normlny"/>
    <w:next w:val="Normlny"/>
    <w:autoRedefine/>
    <w:uiPriority w:val="39"/>
    <w:rsid w:val="00A02BDE"/>
    <w:pPr>
      <w:tabs>
        <w:tab w:val="num" w:pos="0"/>
        <w:tab w:val="left" w:pos="1134"/>
        <w:tab w:val="right" w:pos="9072"/>
      </w:tabs>
      <w:autoSpaceDE w:val="0"/>
      <w:autoSpaceDN w:val="0"/>
      <w:adjustRightInd w:val="0"/>
      <w:spacing w:after="0" w:line="240" w:lineRule="auto"/>
      <w:ind w:left="480" w:right="-1" w:hanging="196"/>
    </w:pPr>
    <w:rPr>
      <w:rFonts w:ascii="Times New Roman" w:eastAsia="Times New Roman" w:hAnsi="Times New Roman"/>
      <w:i/>
      <w:iCs/>
      <w:spacing w:val="6"/>
      <w:sz w:val="24"/>
    </w:rPr>
  </w:style>
  <w:style w:type="character" w:customStyle="1" w:styleId="CharChar">
    <w:name w:val="Char Char"/>
    <w:uiPriority w:val="99"/>
    <w:semiHidden/>
    <w:rsid w:val="003B08D2"/>
    <w:rPr>
      <w:snapToGrid w:val="0"/>
      <w:color w:val="000000"/>
      <w:spacing w:val="6"/>
      <w:sz w:val="24"/>
      <w:lang w:eastAsia="cs-CZ"/>
    </w:rPr>
  </w:style>
  <w:style w:type="paragraph" w:customStyle="1" w:styleId="Revzia1">
    <w:name w:val="Revízia1"/>
    <w:hidden/>
    <w:uiPriority w:val="99"/>
    <w:semiHidden/>
    <w:rsid w:val="003B08D2"/>
    <w:rPr>
      <w:rFonts w:ascii="Times New Roman" w:eastAsia="Times New Roman" w:hAnsi="Times New Roman"/>
      <w:spacing w:val="6"/>
      <w:sz w:val="24"/>
      <w:lang w:val="sk-SK" w:eastAsia="en-US"/>
    </w:rPr>
  </w:style>
  <w:style w:type="table" w:styleId="Mriekatabuky">
    <w:name w:val="Table Grid"/>
    <w:basedOn w:val="Normlnatabuka"/>
    <w:uiPriority w:val="99"/>
    <w:rsid w:val="003B08D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3B08D2"/>
    <w:rPr>
      <w:rFonts w:ascii="Times New Roman" w:eastAsia="Times New Roman" w:hAnsi="Times New Roman"/>
      <w:spacing w:val="6"/>
      <w:sz w:val="24"/>
      <w:lang w:val="sk-SK" w:eastAsia="en-US"/>
    </w:rPr>
  </w:style>
  <w:style w:type="paragraph" w:styleId="Obsah4">
    <w:name w:val="toc 4"/>
    <w:basedOn w:val="Normlny"/>
    <w:next w:val="Normlny"/>
    <w:autoRedefine/>
    <w:uiPriority w:val="39"/>
    <w:rsid w:val="004E3DE6"/>
    <w:pPr>
      <w:spacing w:after="100"/>
      <w:ind w:left="660"/>
    </w:pPr>
    <w:rPr>
      <w:rFonts w:ascii="Calibri" w:eastAsia="Times New Roman" w:hAnsi="Calibri"/>
      <w:lang w:eastAsia="sk-SK"/>
    </w:rPr>
  </w:style>
  <w:style w:type="paragraph" w:styleId="Obsah5">
    <w:name w:val="toc 5"/>
    <w:basedOn w:val="Normlny"/>
    <w:next w:val="Normlny"/>
    <w:autoRedefine/>
    <w:uiPriority w:val="39"/>
    <w:rsid w:val="004E3DE6"/>
    <w:pPr>
      <w:spacing w:after="100"/>
      <w:ind w:left="880"/>
    </w:pPr>
    <w:rPr>
      <w:rFonts w:ascii="Calibri" w:eastAsia="Times New Roman" w:hAnsi="Calibri"/>
      <w:lang w:eastAsia="sk-SK"/>
    </w:rPr>
  </w:style>
  <w:style w:type="paragraph" w:styleId="Obsah6">
    <w:name w:val="toc 6"/>
    <w:basedOn w:val="Normlny"/>
    <w:next w:val="Normlny"/>
    <w:autoRedefine/>
    <w:uiPriority w:val="39"/>
    <w:rsid w:val="004E3DE6"/>
    <w:pPr>
      <w:spacing w:after="100"/>
      <w:ind w:left="1100"/>
    </w:pPr>
    <w:rPr>
      <w:rFonts w:ascii="Calibri" w:eastAsia="Times New Roman" w:hAnsi="Calibri"/>
      <w:lang w:eastAsia="sk-SK"/>
    </w:rPr>
  </w:style>
  <w:style w:type="paragraph" w:styleId="Obsah7">
    <w:name w:val="toc 7"/>
    <w:basedOn w:val="Normlny"/>
    <w:next w:val="Normlny"/>
    <w:autoRedefine/>
    <w:uiPriority w:val="39"/>
    <w:rsid w:val="004E3DE6"/>
    <w:pPr>
      <w:spacing w:after="100"/>
      <w:ind w:left="1320"/>
    </w:pPr>
    <w:rPr>
      <w:rFonts w:ascii="Calibri" w:eastAsia="Times New Roman" w:hAnsi="Calibri"/>
      <w:lang w:eastAsia="sk-SK"/>
    </w:rPr>
  </w:style>
  <w:style w:type="paragraph" w:styleId="Obsah8">
    <w:name w:val="toc 8"/>
    <w:basedOn w:val="Normlny"/>
    <w:next w:val="Normlny"/>
    <w:autoRedefine/>
    <w:uiPriority w:val="39"/>
    <w:rsid w:val="004E3DE6"/>
    <w:pPr>
      <w:spacing w:after="100"/>
      <w:ind w:left="1540"/>
    </w:pPr>
    <w:rPr>
      <w:rFonts w:ascii="Calibri" w:eastAsia="Times New Roman" w:hAnsi="Calibri"/>
      <w:lang w:eastAsia="sk-SK"/>
    </w:rPr>
  </w:style>
  <w:style w:type="paragraph" w:styleId="Obsah9">
    <w:name w:val="toc 9"/>
    <w:basedOn w:val="Normlny"/>
    <w:next w:val="Normlny"/>
    <w:autoRedefine/>
    <w:uiPriority w:val="39"/>
    <w:rsid w:val="004E3DE6"/>
    <w:pPr>
      <w:spacing w:after="100"/>
      <w:ind w:left="1760"/>
    </w:pPr>
    <w:rPr>
      <w:rFonts w:ascii="Calibri" w:eastAsia="Times New Roman" w:hAnsi="Calibri"/>
      <w:lang w:eastAsia="sk-SK"/>
    </w:rPr>
  </w:style>
  <w:style w:type="paragraph" w:styleId="Pta">
    <w:name w:val="footer"/>
    <w:basedOn w:val="Normlny"/>
    <w:link w:val="PtaChar"/>
    <w:uiPriority w:val="99"/>
    <w:rsid w:val="00DA55AD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</w:rPr>
  </w:style>
  <w:style w:type="character" w:customStyle="1" w:styleId="PtaChar">
    <w:name w:val="Päta Char"/>
    <w:basedOn w:val="Predvolenpsmoodseku"/>
    <w:link w:val="Pta"/>
    <w:uiPriority w:val="99"/>
    <w:locked/>
    <w:rsid w:val="00DA55AD"/>
    <w:rPr>
      <w:rFonts w:cs="Times New Roman"/>
      <w:sz w:val="22"/>
      <w:lang w:eastAsia="en-US"/>
    </w:rPr>
  </w:style>
  <w:style w:type="paragraph" w:styleId="Textkomentra">
    <w:name w:val="annotation text"/>
    <w:basedOn w:val="Normlny"/>
    <w:link w:val="TextkomentraChar"/>
    <w:uiPriority w:val="99"/>
    <w:rsid w:val="009C05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C05C1"/>
    <w:rPr>
      <w:rFonts w:ascii="Arial" w:hAnsi="Arial" w:cs="Times New Roman"/>
      <w:lang w:eastAsia="en-US"/>
    </w:rPr>
  </w:style>
  <w:style w:type="paragraph" w:styleId="Predmetkomentra">
    <w:name w:val="annotation subject"/>
    <w:basedOn w:val="Normlny"/>
    <w:link w:val="PredmetkomentraChar"/>
    <w:uiPriority w:val="99"/>
    <w:semiHidden/>
    <w:rsid w:val="00DB02E6"/>
    <w:pPr>
      <w:spacing w:line="240" w:lineRule="auto"/>
    </w:pPr>
    <w:rPr>
      <w:rFonts w:ascii="Calibri" w:hAnsi="Calibri"/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B02E6"/>
    <w:rPr>
      <w:rFonts w:ascii="Arial" w:hAnsi="Arial" w:cs="Times New Roman"/>
      <w:b/>
      <w:lang w:eastAsia="en-US"/>
    </w:rPr>
  </w:style>
  <w:style w:type="character" w:styleId="Hypertextovprepojenie">
    <w:name w:val="Hyperlink"/>
    <w:basedOn w:val="Predvolenpsmoodseku"/>
    <w:uiPriority w:val="99"/>
    <w:rsid w:val="008467DF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rsid w:val="009C05C1"/>
    <w:rPr>
      <w:rFonts w:cs="Times New Roman"/>
      <w:sz w:val="16"/>
    </w:rPr>
  </w:style>
  <w:style w:type="paragraph" w:styleId="Odsekzoznamu">
    <w:name w:val="List Paragraph"/>
    <w:basedOn w:val="Normlny"/>
    <w:uiPriority w:val="99"/>
    <w:qFormat/>
    <w:rsid w:val="009C05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8106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10665"/>
    <w:rPr>
      <w:rFonts w:ascii="Arial" w:hAnsi="Arial" w:cs="Times New Roman"/>
      <w:sz w:val="22"/>
      <w:lang w:eastAsia="en-US"/>
    </w:rPr>
  </w:style>
  <w:style w:type="paragraph" w:customStyle="1" w:styleId="Bntext">
    <w:name w:val="Běžný text"/>
    <w:basedOn w:val="Normlny"/>
    <w:uiPriority w:val="99"/>
    <w:rsid w:val="00BD7407"/>
    <w:pPr>
      <w:widowControl w:val="0"/>
      <w:tabs>
        <w:tab w:val="num" w:pos="0"/>
        <w:tab w:val="left" w:pos="425"/>
      </w:tabs>
      <w:autoSpaceDE w:val="0"/>
      <w:autoSpaceDN w:val="0"/>
      <w:adjustRightInd w:val="0"/>
      <w:spacing w:before="60" w:after="60" w:line="240" w:lineRule="auto"/>
      <w:ind w:left="567" w:firstLine="284"/>
    </w:pPr>
    <w:rPr>
      <w:rFonts w:eastAsia="Times New Roman"/>
      <w:sz w:val="20"/>
      <w:szCs w:val="20"/>
      <w:lang w:val="en-GB" w:eastAsia="cs-CZ"/>
    </w:rPr>
  </w:style>
  <w:style w:type="paragraph" w:styleId="Bezriadkovania">
    <w:name w:val="No Spacing"/>
    <w:uiPriority w:val="99"/>
    <w:qFormat/>
    <w:rsid w:val="0042331B"/>
    <w:rPr>
      <w:lang w:val="sk-SK" w:eastAsia="en-US"/>
    </w:rPr>
  </w:style>
  <w:style w:type="character" w:styleId="Siln">
    <w:name w:val="Strong"/>
    <w:basedOn w:val="Predvolenpsmoodseku"/>
    <w:uiPriority w:val="99"/>
    <w:qFormat/>
    <w:rsid w:val="00533D54"/>
    <w:rPr>
      <w:rFonts w:cs="Times New Roman"/>
      <w:b/>
    </w:rPr>
  </w:style>
  <w:style w:type="paragraph" w:styleId="truktradokumentu">
    <w:name w:val="Document Map"/>
    <w:basedOn w:val="Normlny"/>
    <w:link w:val="truktradokumentuChar"/>
    <w:uiPriority w:val="99"/>
    <w:semiHidden/>
    <w:rsid w:val="002D0A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2D0A53"/>
    <w:rPr>
      <w:rFonts w:ascii="Tahoma" w:hAnsi="Tahoma" w:cs="Times New Roman"/>
      <w:sz w:val="16"/>
      <w:lang w:eastAsia="en-US"/>
    </w:rPr>
  </w:style>
  <w:style w:type="character" w:customStyle="1" w:styleId="hps">
    <w:name w:val="hps"/>
    <w:uiPriority w:val="99"/>
    <w:rsid w:val="004C6430"/>
  </w:style>
  <w:style w:type="character" w:customStyle="1" w:styleId="shorttext">
    <w:name w:val="short_text"/>
    <w:uiPriority w:val="99"/>
    <w:rsid w:val="00F326B9"/>
  </w:style>
  <w:style w:type="paragraph" w:styleId="Zkladntext">
    <w:name w:val="Body Text"/>
    <w:basedOn w:val="Normlny"/>
    <w:link w:val="ZkladntextChar"/>
    <w:uiPriority w:val="99"/>
    <w:semiHidden/>
    <w:locked/>
    <w:rsid w:val="004C2CC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4C2CCE"/>
    <w:rPr>
      <w:rFonts w:ascii="Arial" w:hAnsi="Arial" w:cs="Times New Roman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164E3E"/>
    <w:pPr>
      <w:keepLines/>
      <w:pageBreakBefore w:val="0"/>
      <w:tabs>
        <w:tab w:val="clear" w:pos="960"/>
      </w:tabs>
      <w:spacing w:beforeLines="0" w:afterLines="0" w:line="276" w:lineRule="auto"/>
      <w:ind w:right="0"/>
      <w:jc w:val="left"/>
      <w:outlineLvl w:val="9"/>
    </w:pPr>
    <w:rPr>
      <w:rFonts w:ascii="Cambria" w:eastAsia="Times New Roman" w:hAnsi="Cambria"/>
      <w:bCs/>
      <w:caps w:val="0"/>
      <w:color w:val="365F91"/>
      <w:spacing w:val="0"/>
      <w:kern w:val="0"/>
      <w:sz w:val="28"/>
      <w:szCs w:val="28"/>
      <w:lang w:eastAsia="en-US"/>
    </w:rPr>
  </w:style>
  <w:style w:type="paragraph" w:customStyle="1" w:styleId="Zkladntext21">
    <w:name w:val="Základný text 21"/>
    <w:basedOn w:val="Normlny"/>
    <w:uiPriority w:val="99"/>
    <w:rsid w:val="00503AC9"/>
    <w:pPr>
      <w:tabs>
        <w:tab w:val="left" w:pos="0"/>
      </w:tabs>
      <w:overflowPunct w:val="0"/>
      <w:autoSpaceDE w:val="0"/>
      <w:autoSpaceDN w:val="0"/>
      <w:adjustRightInd w:val="0"/>
      <w:spacing w:after="0" w:line="360" w:lineRule="atLeast"/>
      <w:ind w:firstLine="567"/>
      <w:textAlignment w:val="baseline"/>
    </w:pPr>
    <w:rPr>
      <w:rFonts w:eastAsia="Times New Roman" w:cs="Arial"/>
      <w:color w:val="FF0000"/>
      <w:szCs w:val="20"/>
      <w:lang w:val="en-GB" w:eastAsia="sk-SK"/>
    </w:rPr>
  </w:style>
  <w:style w:type="paragraph" w:customStyle="1" w:styleId="Styl1">
    <w:name w:val="_Styl1"/>
    <w:basedOn w:val="Odsekzoznamu1"/>
    <w:uiPriority w:val="99"/>
    <w:rsid w:val="0037162C"/>
    <w:pPr>
      <w:tabs>
        <w:tab w:val="left" w:pos="284"/>
      </w:tabs>
      <w:spacing w:before="120" w:after="0"/>
      <w:ind w:left="284"/>
      <w:contextualSpacing w:val="0"/>
    </w:pPr>
    <w:rPr>
      <w:rFonts w:cs="Arial"/>
      <w:color w:val="E36C0A"/>
    </w:rPr>
  </w:style>
  <w:style w:type="paragraph" w:styleId="Zarkazkladnhotextu">
    <w:name w:val="Body Text Indent"/>
    <w:basedOn w:val="Normlny"/>
    <w:link w:val="ZarkazkladnhotextuChar"/>
    <w:uiPriority w:val="99"/>
    <w:semiHidden/>
    <w:locked/>
    <w:rsid w:val="003F2FA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3F2FAD"/>
    <w:rPr>
      <w:rFonts w:ascii="Arial" w:hAnsi="Arial" w:cs="Times New Roman"/>
      <w:lang w:eastAsia="en-US"/>
    </w:rPr>
  </w:style>
  <w:style w:type="paragraph" w:customStyle="1" w:styleId="Odsekzoznamu2">
    <w:name w:val="Odsek zoznamu2"/>
    <w:basedOn w:val="Normlny"/>
    <w:uiPriority w:val="99"/>
    <w:rsid w:val="00183C79"/>
    <w:pPr>
      <w:ind w:left="720"/>
    </w:pPr>
    <w:rPr>
      <w:rFonts w:eastAsia="Times New Roman"/>
    </w:rPr>
  </w:style>
  <w:style w:type="character" w:customStyle="1" w:styleId="HlavikaChar1">
    <w:name w:val="Hlavička Char1"/>
    <w:basedOn w:val="Predvolenpsmoodseku"/>
    <w:uiPriority w:val="99"/>
    <w:rsid w:val="000E36E2"/>
    <w:rPr>
      <w:rFonts w:ascii="Arial" w:hAnsi="Arial" w:cs="Arial"/>
      <w:lang w:eastAsia="cs-CZ"/>
    </w:rPr>
  </w:style>
  <w:style w:type="paragraph" w:styleId="Nzov">
    <w:name w:val="Title"/>
    <w:basedOn w:val="Normlny"/>
    <w:next w:val="Normlny"/>
    <w:link w:val="NzovChar"/>
    <w:uiPriority w:val="99"/>
    <w:qFormat/>
    <w:locked/>
    <w:rsid w:val="00E20CA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E20CA5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PredformtovanHTML">
    <w:name w:val="HTML Preformatted"/>
    <w:basedOn w:val="Normlny"/>
    <w:link w:val="PredformtovanHTMLChar"/>
    <w:uiPriority w:val="99"/>
    <w:locked/>
    <w:rsid w:val="004369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val="cs-CZ"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D76A79"/>
    <w:rPr>
      <w:rFonts w:ascii="Courier New" w:hAnsi="Courier New" w:cs="Courier New"/>
      <w:sz w:val="20"/>
      <w:szCs w:val="20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91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1029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10315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9039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1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39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1022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1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10297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90391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1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91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1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1022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10232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90391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1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39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1030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1022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90391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1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91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3CEE7-8E4D-4570-9B30-E973F2766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16</Pages>
  <Words>5362</Words>
  <Characters>34241</Characters>
  <Application>Microsoft Office Word</Application>
  <DocSecurity>0</DocSecurity>
  <Lines>285</Lines>
  <Paragraphs>79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Alfa04 spol. s r.o.</Company>
  <LinksUpToDate>false</LinksUpToDate>
  <CharactersWithSpaces>39524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Jurkovic</dc:creator>
  <cp:lastModifiedBy>2141</cp:lastModifiedBy>
  <cp:revision>17</cp:revision>
  <cp:lastPrinted>2019-03-04T07:59:00Z</cp:lastPrinted>
  <dcterms:created xsi:type="dcterms:W3CDTF">2019-02-14T07:09:00Z</dcterms:created>
  <dcterms:modified xsi:type="dcterms:W3CDTF">2019-03-13T14:11:00Z</dcterms:modified>
</cp:coreProperties>
</file>