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5579D894" w:rsidR="003C2761" w:rsidRPr="00250FC2" w:rsidRDefault="002A6467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2A6467">
              <w:rPr>
                <w:b/>
              </w:rPr>
              <w:t>USG prístroj pre urológiu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20</cp:revision>
  <dcterms:created xsi:type="dcterms:W3CDTF">2019-05-24T08:39:00Z</dcterms:created>
  <dcterms:modified xsi:type="dcterms:W3CDTF">2022-03-18T12:24:00Z</dcterms:modified>
</cp:coreProperties>
</file>