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577AE93B" w:rsidR="00FD48C6" w:rsidRPr="008A701A" w:rsidRDefault="00FD48C6" w:rsidP="008A701A">
      <w:pPr>
        <w:widowControl/>
        <w:jc w:val="both"/>
        <w:rPr>
          <w:rFonts w:ascii="Garamond" w:eastAsia="Times New Roman" w:hAnsi="Garamond" w:cs="Arial"/>
          <w:b/>
          <w:color w:val="auto"/>
          <w:lang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5D2FFC">
        <w:rPr>
          <w:rFonts w:ascii="Garamond" w:eastAsia="Times New Roman" w:hAnsi="Garamond" w:cs="Arial"/>
          <w:b/>
          <w:color w:val="auto"/>
          <w:lang w:bidi="ar-SA"/>
        </w:rPr>
        <w:t>Revízie, skúšky a prehliadky technických zariadení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7E50FB3F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</w:t>
    </w:r>
    <w:r w:rsidRPr="00B31385">
      <w:rPr>
        <w:rFonts w:ascii="Garamond" w:hAnsi="Garamond"/>
        <w:sz w:val="20"/>
        <w:szCs w:val="20"/>
      </w:rPr>
      <w:t xml:space="preserve">Príloha č. </w:t>
    </w:r>
    <w:r w:rsidR="00BA2727">
      <w:rPr>
        <w:rFonts w:ascii="Garamond" w:hAnsi="Garamond"/>
        <w:sz w:val="20"/>
        <w:szCs w:val="20"/>
      </w:rPr>
      <w:t>4- Čestné vyhlásenia záujemcu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2A2060"/>
    <w:rsid w:val="0039298E"/>
    <w:rsid w:val="003A146F"/>
    <w:rsid w:val="004B4D8E"/>
    <w:rsid w:val="004F13CA"/>
    <w:rsid w:val="0059410B"/>
    <w:rsid w:val="005D2FFC"/>
    <w:rsid w:val="00603D1A"/>
    <w:rsid w:val="008706FB"/>
    <w:rsid w:val="008A701A"/>
    <w:rsid w:val="009322CC"/>
    <w:rsid w:val="009B52A4"/>
    <w:rsid w:val="00B31385"/>
    <w:rsid w:val="00B95823"/>
    <w:rsid w:val="00BA2727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11</cp:revision>
  <dcterms:created xsi:type="dcterms:W3CDTF">2020-11-24T11:26:00Z</dcterms:created>
  <dcterms:modified xsi:type="dcterms:W3CDTF">2022-08-18T09:37:00Z</dcterms:modified>
</cp:coreProperties>
</file>