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E619F42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CD661C" w:rsidRPr="00AF7C8B">
        <w:rPr>
          <w:rFonts w:ascii="Garamond" w:hAnsi="Garamond" w:cs="Arial"/>
          <w:b/>
          <w:bCs/>
          <w:spacing w:val="-4"/>
          <w:sz w:val="22"/>
        </w:rPr>
        <w:t>Nákup motorových vozidiel rôznych kategórií (nové, zánovné, jazdené)</w:t>
      </w:r>
      <w:r w:rsidR="00B95823" w:rsidRPr="00644FED">
        <w:rPr>
          <w:rFonts w:ascii="Garamond" w:hAnsi="Garamond"/>
          <w:b/>
          <w:color w:val="auto"/>
          <w:sz w:val="22"/>
          <w:szCs w:val="22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3386" w14:textId="77777777" w:rsidR="00061503" w:rsidRDefault="00061503" w:rsidP="00B31385">
      <w:r>
        <w:separator/>
      </w:r>
    </w:p>
  </w:endnote>
  <w:endnote w:type="continuationSeparator" w:id="0">
    <w:p w14:paraId="58D539B0" w14:textId="77777777" w:rsidR="00061503" w:rsidRDefault="0006150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856F" w14:textId="77777777" w:rsidR="00061503" w:rsidRDefault="00061503" w:rsidP="00B31385">
      <w:r>
        <w:separator/>
      </w:r>
    </w:p>
  </w:footnote>
  <w:footnote w:type="continuationSeparator" w:id="0">
    <w:p w14:paraId="07DEE7D6" w14:textId="77777777" w:rsidR="00061503" w:rsidRDefault="0006150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50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B31385"/>
    <w:rsid w:val="00B81043"/>
    <w:rsid w:val="00B95823"/>
    <w:rsid w:val="00CA2CE8"/>
    <w:rsid w:val="00CD661C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Elanová Tatiana</cp:lastModifiedBy>
  <cp:revision>12</cp:revision>
  <cp:lastPrinted>2022-04-21T09:21:00Z</cp:lastPrinted>
  <dcterms:created xsi:type="dcterms:W3CDTF">2020-11-24T11:26:00Z</dcterms:created>
  <dcterms:modified xsi:type="dcterms:W3CDTF">2022-08-12T13:34:00Z</dcterms:modified>
</cp:coreProperties>
</file>