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E93A4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0C01C265" w:rsidR="00D244C5" w:rsidRPr="00E93A4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E93A4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E93A48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E93A48">
        <w:rPr>
          <w:rFonts w:asciiTheme="minorHAnsi" w:hAnsiTheme="minorHAnsi" w:cstheme="minorHAnsi"/>
          <w:b/>
          <w:sz w:val="22"/>
          <w:szCs w:val="22"/>
        </w:rPr>
        <w:t>„</w:t>
      </w:r>
      <w:r w:rsidR="00E93A48" w:rsidRPr="00E93A48">
        <w:rPr>
          <w:rFonts w:asciiTheme="minorHAnsi" w:hAnsiTheme="minorHAnsi" w:cstheme="minorHAnsi"/>
          <w:b/>
          <w:sz w:val="22"/>
          <w:szCs w:val="22"/>
        </w:rPr>
        <w:t xml:space="preserve">Ustajnenie a kŕmenie teliat </w:t>
      </w:r>
      <w:r w:rsidR="000D093B" w:rsidRPr="00E93A48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E93A48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E93A4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E93A48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3E572EE2" w:rsidR="00D244C5" w:rsidRPr="00827D18" w:rsidRDefault="00272698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7"/>
        <w:gridCol w:w="2028"/>
        <w:gridCol w:w="1104"/>
        <w:gridCol w:w="1938"/>
        <w:gridCol w:w="1770"/>
      </w:tblGrid>
      <w:tr w:rsidR="00854225" w:rsidRPr="00827D18" w14:paraId="25880792" w14:textId="5BFD56B1" w:rsidTr="00C70B72">
        <w:trPr>
          <w:trHeight w:val="561"/>
        </w:trPr>
        <w:tc>
          <w:tcPr>
            <w:tcW w:w="2787" w:type="dxa"/>
            <w:tcBorders>
              <w:bottom w:val="single" w:sz="4" w:space="0" w:color="auto"/>
              <w:right w:val="single" w:sz="18" w:space="0" w:color="auto"/>
            </w:tcBorders>
          </w:tcPr>
          <w:p w14:paraId="66B315B8" w14:textId="77777777" w:rsidR="00854225" w:rsidRPr="00827D18" w:rsidRDefault="00854225" w:rsidP="003562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77777777" w:rsidR="00854225" w:rsidRPr="00827D18" w:rsidRDefault="0085422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3071B6AC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Jednotková cena v EUR bez DPH</w:t>
            </w: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632F9575" w14:textId="09ECEA3B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kusov</w:t>
            </w:r>
          </w:p>
        </w:tc>
        <w:tc>
          <w:tcPr>
            <w:tcW w:w="1938" w:type="dxa"/>
            <w:vAlign w:val="center"/>
          </w:tcPr>
          <w:p w14:paraId="33858D3C" w14:textId="09C8813D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cena v EUR bez DPH</w:t>
            </w:r>
          </w:p>
        </w:tc>
        <w:tc>
          <w:tcPr>
            <w:tcW w:w="1770" w:type="dxa"/>
          </w:tcPr>
          <w:p w14:paraId="20F3AC74" w14:textId="1ABF9640" w:rsidR="00854225" w:rsidRDefault="007E0BD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Celková cena v EUR s</w:t>
            </w:r>
            <w:r w:rsidR="00ED2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</w:tr>
      <w:tr w:rsidR="00854225" w:rsidRPr="00827D18" w14:paraId="13A5FF8E" w14:textId="3F2BA40D" w:rsidTr="00C70B72">
        <w:trPr>
          <w:trHeight w:val="561"/>
        </w:trPr>
        <w:tc>
          <w:tcPr>
            <w:tcW w:w="2787" w:type="dxa"/>
            <w:tcBorders>
              <w:top w:val="single" w:sz="4" w:space="0" w:color="auto"/>
              <w:right w:val="single" w:sz="18" w:space="0" w:color="auto"/>
            </w:tcBorders>
          </w:tcPr>
          <w:p w14:paraId="2A96678D" w14:textId="37B9EE8D" w:rsidR="00854225" w:rsidRPr="00827D18" w:rsidRDefault="00854225" w:rsidP="003562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10ED">
              <w:rPr>
                <w:rFonts w:asciiTheme="minorHAnsi" w:hAnsiTheme="minorHAnsi" w:cstheme="minorHAnsi"/>
                <w:sz w:val="22"/>
                <w:szCs w:val="22"/>
              </w:rPr>
              <w:t>Skupinové búdy pre teľatá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0F5C52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5355964C" w14:textId="6FA7A57A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38" w:type="dxa"/>
            <w:vAlign w:val="center"/>
          </w:tcPr>
          <w:p w14:paraId="1573B9A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08414C43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14DF46D8" w14:textId="4C174908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5C93F206" w14:textId="5FAE74C3" w:rsidR="00854225" w:rsidRPr="00827D18" w:rsidRDefault="0085422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0ED">
              <w:rPr>
                <w:rFonts w:asciiTheme="minorHAnsi" w:hAnsiTheme="minorHAnsi" w:cstheme="minorHAnsi"/>
                <w:sz w:val="22"/>
                <w:szCs w:val="22"/>
              </w:rPr>
              <w:t>Mobilná ohrada so strechou pre odchov teliat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8BC2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7416F430" w14:textId="0D843A81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38" w:type="dxa"/>
            <w:vAlign w:val="center"/>
          </w:tcPr>
          <w:p w14:paraId="2FA2D55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34599591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639EE7BB" w14:textId="6BCBB776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6723F670" w14:textId="156F0137" w:rsidR="00854225" w:rsidRPr="00827D18" w:rsidRDefault="0085422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0ED">
              <w:rPr>
                <w:rFonts w:asciiTheme="minorHAnsi" w:hAnsiTheme="minorHAnsi" w:cstheme="minorHAnsi"/>
                <w:sz w:val="22"/>
                <w:szCs w:val="22"/>
              </w:rPr>
              <w:t>Skupinové vedro s cumľami  pre 6 teliat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218BA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706B82F1" w14:textId="24C510C0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38" w:type="dxa"/>
            <w:vAlign w:val="center"/>
          </w:tcPr>
          <w:p w14:paraId="678B3C8D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014A1744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595C4D31" w14:textId="126B46AD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6BEB54C8" w14:textId="69626A1D" w:rsidR="00854225" w:rsidRPr="00827D18" w:rsidRDefault="0085422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0ED">
              <w:rPr>
                <w:rFonts w:asciiTheme="minorHAnsi" w:hAnsiTheme="minorHAnsi" w:cstheme="minorHAnsi"/>
                <w:sz w:val="22"/>
                <w:szCs w:val="22"/>
              </w:rPr>
              <w:t>Skupinové vedro s cumľami  pre 10 teliat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07BE3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7F3D776C" w14:textId="37205DD5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38" w:type="dxa"/>
            <w:vAlign w:val="center"/>
          </w:tcPr>
          <w:p w14:paraId="741B60C5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38830C74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225" w:rsidRPr="00827D18" w14:paraId="14FDA3F6" w14:textId="16818690" w:rsidTr="00C70B72">
        <w:trPr>
          <w:trHeight w:val="561"/>
        </w:trPr>
        <w:tc>
          <w:tcPr>
            <w:tcW w:w="2787" w:type="dxa"/>
            <w:tcBorders>
              <w:right w:val="single" w:sz="18" w:space="0" w:color="auto"/>
            </w:tcBorders>
          </w:tcPr>
          <w:p w14:paraId="493A56AC" w14:textId="75B05417" w:rsidR="00854225" w:rsidRPr="00827D18" w:rsidRDefault="0085422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0ED">
              <w:rPr>
                <w:rFonts w:asciiTheme="minorHAnsi" w:hAnsiTheme="minorHAnsi" w:cstheme="minorHAnsi"/>
                <w:sz w:val="22"/>
                <w:szCs w:val="22"/>
              </w:rPr>
              <w:t>Elektrické mobilné zariadenie určené na kŕmenie teliat mliekom a mliečnou kŕmnou zmesou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BCFC9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vAlign w:val="center"/>
          </w:tcPr>
          <w:p w14:paraId="6BFF40E9" w14:textId="6FBC842D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38" w:type="dxa"/>
            <w:vAlign w:val="center"/>
          </w:tcPr>
          <w:p w14:paraId="3A6A2441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0213F7F7" w14:textId="77777777" w:rsidR="00854225" w:rsidRPr="00827D18" w:rsidRDefault="0085422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sectPr w:rsidR="00D244C5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698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07253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72698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614B"/>
    <w:rsid w:val="002C71DF"/>
    <w:rsid w:val="002D5EC0"/>
    <w:rsid w:val="002E2D02"/>
    <w:rsid w:val="002F6100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62C1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04E3"/>
    <w:rsid w:val="007D2B60"/>
    <w:rsid w:val="007D3898"/>
    <w:rsid w:val="007E0BD4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225"/>
    <w:rsid w:val="00854C30"/>
    <w:rsid w:val="00870312"/>
    <w:rsid w:val="00871B2B"/>
    <w:rsid w:val="00877504"/>
    <w:rsid w:val="0088652A"/>
    <w:rsid w:val="00887AC0"/>
    <w:rsid w:val="008A1697"/>
    <w:rsid w:val="008A6598"/>
    <w:rsid w:val="008B1403"/>
    <w:rsid w:val="008B26CF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0B72"/>
    <w:rsid w:val="00C71B88"/>
    <w:rsid w:val="00C72800"/>
    <w:rsid w:val="00C76082"/>
    <w:rsid w:val="00C76CC1"/>
    <w:rsid w:val="00C812CC"/>
    <w:rsid w:val="00C939CA"/>
    <w:rsid w:val="00C97C03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0ED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93A48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2419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82C2E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B8BE-A6EC-4F35-AE55-1BF919FC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32</cp:revision>
  <cp:lastPrinted>2022-06-17T06:59:00Z</cp:lastPrinted>
  <dcterms:created xsi:type="dcterms:W3CDTF">2022-06-21T17:09:00Z</dcterms:created>
  <dcterms:modified xsi:type="dcterms:W3CDTF">2022-09-20T09:40:00Z</dcterms:modified>
</cp:coreProperties>
</file>