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184AF48A" w:rsidR="00495EAA" w:rsidRPr="007F5CC2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7F5CC2">
        <w:rPr>
          <w:rFonts w:asciiTheme="minorHAnsi" w:hAnsiTheme="minorHAnsi" w:cstheme="minorHAnsi"/>
          <w:b/>
          <w:bCs/>
        </w:rPr>
        <w:t>„</w:t>
      </w:r>
      <w:r w:rsidR="0033776E" w:rsidRPr="0033776E">
        <w:rPr>
          <w:rFonts w:ascii="Times New Roman" w:hAnsi="Times New Roman"/>
          <w:b/>
          <w:bCs/>
        </w:rPr>
        <w:t>Kancelársky nábytok, výroba kancelárskeho nábytku</w:t>
      </w:r>
      <w:r w:rsidR="00495EAA" w:rsidRPr="007F5CC2">
        <w:rPr>
          <w:rFonts w:asciiTheme="minorHAnsi" w:hAnsiTheme="minorHAnsi" w:cstheme="minorHAnsi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A15436F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3CCC76F6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33776E">
        <w:rPr>
          <w:rFonts w:ascii="Times New Roman" w:hAnsi="Times New Roman" w:cs="Times New Roman"/>
          <w:sz w:val="24"/>
          <w:szCs w:val="24"/>
        </w:rPr>
        <w:t>K</w:t>
      </w:r>
      <w:r w:rsidR="0033776E">
        <w:rPr>
          <w:rFonts w:ascii="Times New Roman" w:hAnsi="Times New Roman"/>
          <w:sz w:val="24"/>
          <w:szCs w:val="24"/>
        </w:rPr>
        <w:t>ancelársky nábytok, výroba kancelárskeho nábytku</w:t>
      </w:r>
      <w:r w:rsidR="0033776E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04D6" w14:textId="77777777" w:rsidR="00E62E7C" w:rsidRDefault="00E62E7C" w:rsidP="00485CCC">
      <w:pPr>
        <w:spacing w:after="0" w:line="240" w:lineRule="auto"/>
      </w:pPr>
      <w:r>
        <w:separator/>
      </w:r>
    </w:p>
  </w:endnote>
  <w:endnote w:type="continuationSeparator" w:id="0">
    <w:p w14:paraId="153ADC97" w14:textId="77777777" w:rsidR="00E62E7C" w:rsidRDefault="00E62E7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24C7" w14:textId="77777777" w:rsidR="00E62E7C" w:rsidRDefault="00E62E7C" w:rsidP="00485CCC">
      <w:pPr>
        <w:spacing w:after="0" w:line="240" w:lineRule="auto"/>
      </w:pPr>
      <w:r>
        <w:separator/>
      </w:r>
    </w:p>
  </w:footnote>
  <w:footnote w:type="continuationSeparator" w:id="0">
    <w:p w14:paraId="417A9632" w14:textId="77777777" w:rsidR="00E62E7C" w:rsidRDefault="00E62E7C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92792">
    <w:abstractNumId w:val="0"/>
  </w:num>
  <w:num w:numId="2" w16cid:durableId="68459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B20F2"/>
    <w:rsid w:val="000D22ED"/>
    <w:rsid w:val="00162143"/>
    <w:rsid w:val="00222123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E06888"/>
    <w:rsid w:val="00E07199"/>
    <w:rsid w:val="00E15D90"/>
    <w:rsid w:val="00E2471C"/>
    <w:rsid w:val="00E55603"/>
    <w:rsid w:val="00E62E7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Varečková Čániová Jana, Mgr.</cp:lastModifiedBy>
  <cp:revision>2</cp:revision>
  <cp:lastPrinted>2021-01-26T14:18:00Z</cp:lastPrinted>
  <dcterms:created xsi:type="dcterms:W3CDTF">2022-09-13T10:52:00Z</dcterms:created>
  <dcterms:modified xsi:type="dcterms:W3CDTF">2022-09-13T10:52:00Z</dcterms:modified>
</cp:coreProperties>
</file>