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1C993EA1" w:rsidR="005106F7" w:rsidRDefault="005106F7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1B95E6FF" w:rsidR="00E64E76" w:rsidRPr="007F5797" w:rsidRDefault="00200224" w:rsidP="00F0503F">
            <w:pPr>
              <w:pStyle w:val="Default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</w:t>
            </w:r>
            <w:r w:rsidR="00F0503F">
              <w:rPr>
                <w:rFonts w:ascii="Arial Narrow" w:hAnsi="Arial Narrow"/>
                <w:sz w:val="18"/>
              </w:rPr>
              <w:t>000361-028</w:t>
            </w:r>
          </w:p>
        </w:tc>
        <w:tc>
          <w:tcPr>
            <w:tcW w:w="2339" w:type="dxa"/>
            <w:shd w:val="clear" w:color="auto" w:fill="auto"/>
          </w:tcPr>
          <w:p w14:paraId="1516554F" w14:textId="55D976B9" w:rsidR="005106F7" w:rsidRPr="007F5797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Mgr. Petronela Pitoňáková/ petronela.pitonakova@minv.sk</w:t>
            </w:r>
          </w:p>
        </w:tc>
        <w:tc>
          <w:tcPr>
            <w:tcW w:w="2339" w:type="dxa"/>
            <w:shd w:val="clear" w:color="auto" w:fill="auto"/>
          </w:tcPr>
          <w:p w14:paraId="14D37119" w14:textId="1F987830" w:rsidR="00E64E76" w:rsidRPr="007F7696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0D513F64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200224">
        <w:rPr>
          <w:rFonts w:ascii="Arial Narrow" w:hAnsi="Arial Narrow"/>
        </w:rPr>
        <w:t xml:space="preserve">Verejný obstarávateľ informuje záujemcov o zaradenie do Dynamického nákupného systému </w:t>
      </w:r>
      <w:bookmarkStart w:id="0" w:name="_GoBack"/>
      <w:r w:rsidRPr="00200224">
        <w:rPr>
          <w:rFonts w:ascii="Arial Narrow" w:hAnsi="Arial Narrow"/>
          <w:b/>
          <w:bCs/>
        </w:rPr>
        <w:t>„</w:t>
      </w:r>
      <w:r w:rsidR="00F0503F">
        <w:rPr>
          <w:rFonts w:ascii="Arial Narrow" w:hAnsi="Arial Narrow"/>
          <w:b/>
          <w:bCs/>
        </w:rPr>
        <w:t>Maliarsky materiál, drevo, zámky a kovania, záhradný materiál, bezpečnostné inštalácie a piktogramy</w:t>
      </w:r>
      <w:r w:rsidRPr="00200224">
        <w:rPr>
          <w:rFonts w:ascii="Arial Narrow" w:hAnsi="Arial Narrow"/>
          <w:b/>
          <w:bCs/>
        </w:rPr>
        <w:t>“</w:t>
      </w:r>
      <w:r w:rsidRPr="00200224">
        <w:rPr>
          <w:rFonts w:ascii="Arial Narrow" w:hAnsi="Arial Narrow"/>
        </w:rPr>
        <w:t xml:space="preserve">, uverejnenom v Úradnom vestníku EÚ </w:t>
      </w:r>
      <w:r w:rsidR="00F0503F">
        <w:rPr>
          <w:rFonts w:ascii="Arial Narrow" w:hAnsi="Arial Narrow"/>
        </w:rPr>
        <w:t>2023/S 011-027430</w:t>
      </w:r>
      <w:r w:rsidR="00200224" w:rsidRPr="00200224">
        <w:rPr>
          <w:rFonts w:ascii="Arial Narrow" w:hAnsi="Arial Narrow"/>
        </w:rPr>
        <w:t xml:space="preserve"> </w:t>
      </w:r>
      <w:r w:rsidRPr="00200224">
        <w:rPr>
          <w:rFonts w:ascii="Arial Narrow" w:hAnsi="Arial Narrow"/>
        </w:rPr>
        <w:t xml:space="preserve">zo dňa </w:t>
      </w:r>
      <w:r w:rsidR="00F0503F">
        <w:rPr>
          <w:rFonts w:ascii="Arial Narrow" w:hAnsi="Arial Narrow"/>
        </w:rPr>
        <w:t>16</w:t>
      </w:r>
      <w:r w:rsidR="00200224" w:rsidRPr="00200224">
        <w:rPr>
          <w:rFonts w:ascii="Arial Narrow" w:hAnsi="Arial Narrow"/>
        </w:rPr>
        <w:t xml:space="preserve">.01. 2023 </w:t>
      </w:r>
      <w:r w:rsidRPr="00200224">
        <w:rPr>
          <w:rFonts w:ascii="Arial Narrow" w:hAnsi="Arial Narrow"/>
        </w:rPr>
        <w:t xml:space="preserve">a vo Vestníku verejného obstarávania č. </w:t>
      </w:r>
      <w:r w:rsidR="00F0503F">
        <w:rPr>
          <w:rFonts w:ascii="Arial Narrow" w:hAnsi="Arial Narrow"/>
        </w:rPr>
        <w:t>1</w:t>
      </w:r>
      <w:r w:rsidR="00200224" w:rsidRPr="00200224">
        <w:rPr>
          <w:rFonts w:ascii="Arial Narrow" w:hAnsi="Arial Narrow"/>
        </w:rPr>
        <w:t>1/2023</w:t>
      </w:r>
      <w:r w:rsidRPr="00200224">
        <w:rPr>
          <w:rFonts w:ascii="Arial Narrow" w:hAnsi="Arial Narrow"/>
        </w:rPr>
        <w:t xml:space="preserve"> pod zn. </w:t>
      </w:r>
      <w:r w:rsidR="00F0503F">
        <w:rPr>
          <w:rFonts w:ascii="Arial Narrow" w:hAnsi="Arial Narrow"/>
        </w:rPr>
        <w:t>1325</w:t>
      </w:r>
      <w:r w:rsidR="00200224" w:rsidRPr="00200224">
        <w:rPr>
          <w:rFonts w:ascii="Arial Narrow" w:hAnsi="Arial Narrow"/>
        </w:rPr>
        <w:t xml:space="preserve">-MUT </w:t>
      </w:r>
      <w:r w:rsidRPr="00200224">
        <w:rPr>
          <w:rFonts w:ascii="Arial Narrow" w:hAnsi="Arial Narrow"/>
        </w:rPr>
        <w:t xml:space="preserve">zo dňa </w:t>
      </w:r>
      <w:r w:rsidR="00F0503F">
        <w:rPr>
          <w:rFonts w:ascii="Arial Narrow" w:hAnsi="Arial Narrow"/>
        </w:rPr>
        <w:t>17</w:t>
      </w:r>
      <w:r w:rsidR="00200224" w:rsidRPr="00200224">
        <w:rPr>
          <w:rFonts w:ascii="Arial Narrow" w:hAnsi="Arial Narrow"/>
        </w:rPr>
        <w:t>.01. 2023</w:t>
      </w:r>
      <w:r w:rsidRPr="00200224">
        <w:rPr>
          <w:rFonts w:ascii="Arial Narrow" w:hAnsi="Arial Narrow"/>
        </w:rPr>
        <w:t xml:space="preserve"> </w:t>
      </w:r>
      <w:bookmarkEnd w:id="0"/>
      <w:r w:rsidRPr="00200224">
        <w:rPr>
          <w:rFonts w:ascii="Arial Narrow" w:hAnsi="Arial Narrow"/>
        </w:rPr>
        <w:t xml:space="preserve">(ďalej len „DNS“), že z dôvodu novely zákona č. 343/2015 </w:t>
      </w:r>
      <w:proofErr w:type="spellStart"/>
      <w:r w:rsidRPr="00200224">
        <w:rPr>
          <w:rFonts w:ascii="Arial Narrow" w:hAnsi="Arial Narrow"/>
        </w:rPr>
        <w:t>Z.z</w:t>
      </w:r>
      <w:proofErr w:type="spellEnd"/>
      <w:r w:rsidRPr="00200224">
        <w:rPr>
          <w:rFonts w:ascii="Arial Narrow" w:hAnsi="Arial Narrow"/>
        </w:rPr>
        <w:t>. o verejnom obstarávaní s účinnosťou od 1.8.2024 a v súlade s dokumentom zverejneným</w:t>
      </w:r>
      <w:r w:rsidRPr="000740F8">
        <w:rPr>
          <w:rFonts w:ascii="Arial Narrow" w:hAnsi="Arial Narrow"/>
        </w:rPr>
        <w:t xml:space="preserve">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98355" w14:textId="77777777" w:rsidR="00634873" w:rsidRDefault="00634873">
      <w:r>
        <w:separator/>
      </w:r>
    </w:p>
  </w:endnote>
  <w:endnote w:type="continuationSeparator" w:id="0">
    <w:p w14:paraId="42752305" w14:textId="77777777" w:rsidR="00634873" w:rsidRDefault="0063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200224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200224">
      <w:trPr>
        <w:trHeight w:val="255"/>
      </w:trPr>
      <w:tc>
        <w:tcPr>
          <w:tcW w:w="1984" w:type="dxa"/>
          <w:shd w:val="clear" w:color="auto" w:fill="auto"/>
        </w:tcPr>
        <w:p w14:paraId="347C9C5D" w14:textId="272FF1D9" w:rsidR="003C2CF3" w:rsidRPr="008370F5" w:rsidRDefault="00200224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00421 2 509 444 27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70192A71" w:rsidR="003C2CF3" w:rsidRPr="0029068C" w:rsidRDefault="00200224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634873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726DB" w14:textId="77777777" w:rsidR="00634873" w:rsidRDefault="00634873">
      <w:r>
        <w:separator/>
      </w:r>
    </w:p>
  </w:footnote>
  <w:footnote w:type="continuationSeparator" w:id="0">
    <w:p w14:paraId="276EBFF3" w14:textId="77777777" w:rsidR="00634873" w:rsidRDefault="0063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0224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4873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A27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03F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7449-AD0D-496D-B7E2-3AC36890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2024-08-13T08:27:00Z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