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4DCBD918" w:rsidR="00EC1376" w:rsidRDefault="0046783C" w:rsidP="0046783C">
            <w:pPr>
              <w:pStyle w:val="TableParagraph"/>
              <w:spacing w:line="275" w:lineRule="exact"/>
              <w:ind w:left="3256"/>
              <w:rPr>
                <w:b/>
                <w:sz w:val="24"/>
              </w:rPr>
            </w:pPr>
            <w:r w:rsidRPr="0046783C">
              <w:rPr>
                <w:b/>
                <w:sz w:val="24"/>
              </w:rPr>
              <w:t>Príloha č. 1 Výzvy na predloženie cenovej ponuky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3A1D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48D6FA80" w:rsidR="009C3A1D" w:rsidRDefault="009C3A1D" w:rsidP="009C3A1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E9085C" w:rsidRPr="00E9085C">
              <w:rPr>
                <w:sz w:val="24"/>
              </w:rPr>
              <w:t>LEBECO s.r.o.</w:t>
            </w:r>
          </w:p>
        </w:tc>
      </w:tr>
      <w:tr w:rsidR="009C3A1D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0C3F8900" w:rsidR="009C3A1D" w:rsidRDefault="009C3A1D" w:rsidP="009C3A1D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E9085C" w:rsidRPr="00E9085C">
              <w:rPr>
                <w:sz w:val="24"/>
              </w:rPr>
              <w:t>Remeselnícka 4, 946 03 Kolárovo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9C3A1D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1327793C" w:rsidR="009C3A1D" w:rsidRDefault="009C3A1D" w:rsidP="009C3A1D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E9085C" w:rsidRPr="00E9085C">
              <w:rPr>
                <w:sz w:val="24"/>
              </w:rPr>
              <w:t>47544783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4456A701" w:rsidR="00E25749" w:rsidRDefault="008F67A6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8F67A6">
                              <w:t xml:space="preserve">Chladnička na skladovanie nakysnutých </w:t>
                            </w:r>
                            <w:proofErr w:type="spellStart"/>
                            <w:r w:rsidRPr="008F67A6">
                              <w:t>klonkov</w:t>
                            </w:r>
                            <w:proofErr w:type="spellEnd"/>
                            <w:r w:rsidRPr="008F67A6">
                              <w:t xml:space="preserve"> cesta</w:t>
                            </w:r>
                            <w:r w:rsidR="00AE2510">
                              <w:t xml:space="preserve"> </w:t>
                            </w:r>
                            <w:r w:rsidR="00713990" w:rsidRPr="00713990">
                              <w:t xml:space="preserve">– </w:t>
                            </w:r>
                            <w:r>
                              <w:t>10</w:t>
                            </w:r>
                            <w:r w:rsidR="00713990" w:rsidRPr="00713990">
                              <w:t xml:space="preserve">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4456A701" w:rsidR="00E25749" w:rsidRDefault="008F67A6">
                      <w:pPr>
                        <w:pStyle w:val="Zkladntext"/>
                        <w:spacing w:before="119"/>
                        <w:ind w:left="105"/>
                      </w:pPr>
                      <w:r w:rsidRPr="008F67A6">
                        <w:t xml:space="preserve">Chladnička na skladovanie nakysnutých </w:t>
                      </w:r>
                      <w:proofErr w:type="spellStart"/>
                      <w:r w:rsidRPr="008F67A6">
                        <w:t>klonkov</w:t>
                      </w:r>
                      <w:proofErr w:type="spellEnd"/>
                      <w:r w:rsidRPr="008F67A6">
                        <w:t xml:space="preserve"> cesta</w:t>
                      </w:r>
                      <w:r w:rsidR="00AE2510">
                        <w:t xml:space="preserve"> </w:t>
                      </w:r>
                      <w:r w:rsidR="00713990" w:rsidRPr="00713990">
                        <w:t xml:space="preserve">– </w:t>
                      </w:r>
                      <w:r>
                        <w:t>10</w:t>
                      </w:r>
                      <w:r w:rsidR="00713990" w:rsidRPr="00713990">
                        <w:t xml:space="preserve">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2555"/>
        <w:gridCol w:w="2369"/>
      </w:tblGrid>
      <w:tr w:rsidR="0014217B" w14:paraId="4368CA13" w14:textId="77777777" w:rsidTr="00363A6F">
        <w:trPr>
          <w:trHeight w:val="2006"/>
          <w:jc w:val="center"/>
        </w:trPr>
        <w:tc>
          <w:tcPr>
            <w:tcW w:w="5106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5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69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464664" w14:paraId="07D57FD0" w14:textId="77777777" w:rsidTr="00464664">
        <w:trPr>
          <w:trHeight w:val="408"/>
          <w:jc w:val="center"/>
        </w:trPr>
        <w:tc>
          <w:tcPr>
            <w:tcW w:w="5106" w:type="dxa"/>
            <w:vAlign w:val="center"/>
          </w:tcPr>
          <w:p w14:paraId="261D01B6" w14:textId="0BB8F119" w:rsidR="00464664" w:rsidRPr="008F67A6" w:rsidRDefault="00464664" w:rsidP="00464664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8F67A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Farba – </w:t>
            </w:r>
            <w:proofErr w:type="spellStart"/>
            <w:r w:rsidRPr="008F67A6">
              <w:rPr>
                <w:rFonts w:cstheme="minorHAnsi"/>
                <w:bCs/>
                <w:color w:val="000000" w:themeColor="text1"/>
                <w:sz w:val="24"/>
                <w:szCs w:val="24"/>
              </w:rPr>
              <w:t>nerez</w:t>
            </w:r>
            <w:proofErr w:type="spellEnd"/>
            <w:r w:rsidRPr="008F67A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5" w:type="dxa"/>
            <w:vAlign w:val="center"/>
          </w:tcPr>
          <w:p w14:paraId="41D76F8B" w14:textId="6F7D135C" w:rsidR="00464664" w:rsidRPr="008F67A6" w:rsidRDefault="00464664" w:rsidP="004646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67A6">
              <w:rPr>
                <w:rFonts w:cstheme="minorHAnsi"/>
                <w:color w:val="000000" w:themeColor="text1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9BC240F7A81042B887FD0F6E86B6728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69" w:type="dxa"/>
                <w:vAlign w:val="center"/>
              </w:tcPr>
              <w:p w14:paraId="00DF0BD4" w14:textId="6E59AA8C" w:rsidR="00464664" w:rsidRPr="008F4AAC" w:rsidRDefault="00464664" w:rsidP="0046466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E3C8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64664" w14:paraId="66646EBE" w14:textId="77777777" w:rsidTr="00464664">
        <w:trPr>
          <w:trHeight w:val="408"/>
          <w:jc w:val="center"/>
        </w:trPr>
        <w:tc>
          <w:tcPr>
            <w:tcW w:w="5106" w:type="dxa"/>
            <w:vAlign w:val="center"/>
          </w:tcPr>
          <w:p w14:paraId="24950018" w14:textId="76FCE964" w:rsidR="00464664" w:rsidRPr="008F67A6" w:rsidRDefault="00464664" w:rsidP="00464664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8F67A6">
              <w:rPr>
                <w:rFonts w:cstheme="minorHAnsi"/>
                <w:color w:val="000000" w:themeColor="text1"/>
                <w:sz w:val="24"/>
                <w:szCs w:val="24"/>
              </w:rPr>
              <w:t xml:space="preserve">Systém chladenia – dynamický </w:t>
            </w:r>
          </w:p>
        </w:tc>
        <w:tc>
          <w:tcPr>
            <w:tcW w:w="2555" w:type="dxa"/>
            <w:vAlign w:val="center"/>
          </w:tcPr>
          <w:p w14:paraId="03315A2C" w14:textId="1731D165" w:rsidR="00464664" w:rsidRPr="008F67A6" w:rsidRDefault="00464664" w:rsidP="004646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67A6">
              <w:rPr>
                <w:rFonts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451093927"/>
            <w:placeholder>
              <w:docPart w:val="6AAD69691B3444EEB3B235CB13C6787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69" w:type="dxa"/>
                <w:vAlign w:val="center"/>
              </w:tcPr>
              <w:p w14:paraId="175D03B8" w14:textId="7B94A8BA" w:rsidR="00464664" w:rsidRPr="008F4AAC" w:rsidRDefault="00464664" w:rsidP="0046466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E3C8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F67A6" w14:paraId="5F850F3D" w14:textId="77777777" w:rsidTr="00464664">
        <w:trPr>
          <w:trHeight w:val="408"/>
          <w:jc w:val="center"/>
        </w:trPr>
        <w:tc>
          <w:tcPr>
            <w:tcW w:w="5106" w:type="dxa"/>
            <w:vAlign w:val="center"/>
          </w:tcPr>
          <w:p w14:paraId="35F94D66" w14:textId="0432A538" w:rsidR="008F67A6" w:rsidRPr="008F67A6" w:rsidRDefault="008F67A6" w:rsidP="008F67A6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8F67A6">
              <w:rPr>
                <w:rFonts w:cstheme="minorHAnsi"/>
                <w:color w:val="000000" w:themeColor="text1"/>
                <w:sz w:val="24"/>
                <w:szCs w:val="24"/>
              </w:rPr>
              <w:t>Čistý objem skladovacieho priestoru – minimálne (l)</w:t>
            </w:r>
          </w:p>
        </w:tc>
        <w:tc>
          <w:tcPr>
            <w:tcW w:w="2555" w:type="dxa"/>
            <w:vAlign w:val="center"/>
          </w:tcPr>
          <w:p w14:paraId="381B0019" w14:textId="5AD7945C" w:rsidR="008F67A6" w:rsidRPr="008F67A6" w:rsidRDefault="008F67A6" w:rsidP="008F67A6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67A6">
              <w:rPr>
                <w:rFonts w:cstheme="minorHAnsi"/>
                <w:color w:val="000000" w:themeColor="text1"/>
                <w:sz w:val="24"/>
                <w:szCs w:val="24"/>
              </w:rPr>
              <w:t>675</w:t>
            </w:r>
          </w:p>
        </w:tc>
        <w:tc>
          <w:tcPr>
            <w:tcW w:w="2369" w:type="dxa"/>
            <w:vAlign w:val="center"/>
          </w:tcPr>
          <w:p w14:paraId="7EDF81D7" w14:textId="77777777" w:rsidR="008F67A6" w:rsidRPr="008F4AAC" w:rsidRDefault="008F67A6" w:rsidP="008F67A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67A6" w14:paraId="4F92D17D" w14:textId="77777777" w:rsidTr="00464664">
        <w:trPr>
          <w:trHeight w:val="408"/>
          <w:jc w:val="center"/>
        </w:trPr>
        <w:tc>
          <w:tcPr>
            <w:tcW w:w="5106" w:type="dxa"/>
            <w:vAlign w:val="center"/>
          </w:tcPr>
          <w:p w14:paraId="214147A9" w14:textId="068F95FD" w:rsidR="008F67A6" w:rsidRPr="008F67A6" w:rsidRDefault="008F67A6" w:rsidP="008F67A6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8F67A6">
              <w:rPr>
                <w:rFonts w:cstheme="minorHAnsi"/>
                <w:color w:val="000000" w:themeColor="text1"/>
                <w:sz w:val="24"/>
                <w:szCs w:val="24"/>
              </w:rPr>
              <w:t xml:space="preserve">Rozmer ložnej plochy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(</w:t>
            </w:r>
            <w:r w:rsidRPr="008F67A6">
              <w:rPr>
                <w:rFonts w:cstheme="minorHAnsi"/>
                <w:color w:val="000000" w:themeColor="text1"/>
                <w:sz w:val="24"/>
                <w:szCs w:val="24"/>
              </w:rPr>
              <w:t>mm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55" w:type="dxa"/>
            <w:vAlign w:val="center"/>
          </w:tcPr>
          <w:p w14:paraId="6066E81F" w14:textId="066B5ECF" w:rsidR="008F67A6" w:rsidRPr="008F67A6" w:rsidRDefault="008F67A6" w:rsidP="008F67A6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67A6">
              <w:rPr>
                <w:rFonts w:cstheme="minorHAnsi"/>
                <w:color w:val="000000" w:themeColor="text1"/>
                <w:sz w:val="24"/>
                <w:szCs w:val="24"/>
              </w:rPr>
              <w:t>600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8F67A6">
              <w:rPr>
                <w:rFonts w:cstheme="minorHAnsi"/>
                <w:color w:val="000000" w:themeColor="text1"/>
                <w:sz w:val="24"/>
                <w:szCs w:val="24"/>
              </w:rPr>
              <w:t>x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8F67A6">
              <w:rPr>
                <w:rFonts w:cstheme="minorHAnsi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2369" w:type="dxa"/>
            <w:vAlign w:val="center"/>
          </w:tcPr>
          <w:p w14:paraId="66E3E346" w14:textId="77777777" w:rsidR="008F67A6" w:rsidRPr="008F4AAC" w:rsidRDefault="008F67A6" w:rsidP="008F67A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67A6" w14:paraId="51F44B54" w14:textId="77777777" w:rsidTr="00464664">
        <w:trPr>
          <w:trHeight w:val="408"/>
          <w:jc w:val="center"/>
        </w:trPr>
        <w:tc>
          <w:tcPr>
            <w:tcW w:w="5106" w:type="dxa"/>
            <w:vAlign w:val="center"/>
          </w:tcPr>
          <w:p w14:paraId="308CA02E" w14:textId="5DCD0729" w:rsidR="008F67A6" w:rsidRPr="008F67A6" w:rsidRDefault="008F67A6" w:rsidP="008F67A6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8F67A6">
              <w:rPr>
                <w:rFonts w:cstheme="minorHAnsi"/>
                <w:color w:val="000000" w:themeColor="text1"/>
                <w:sz w:val="24"/>
                <w:szCs w:val="24"/>
              </w:rPr>
              <w:t>Teplotný rozsah – minimálne (°C)</w:t>
            </w:r>
          </w:p>
        </w:tc>
        <w:tc>
          <w:tcPr>
            <w:tcW w:w="2555" w:type="dxa"/>
            <w:vAlign w:val="center"/>
          </w:tcPr>
          <w:p w14:paraId="1DE9D88F" w14:textId="025E46A7" w:rsidR="008F67A6" w:rsidRPr="008F67A6" w:rsidRDefault="008F67A6" w:rsidP="008F67A6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67A6">
              <w:rPr>
                <w:rFonts w:cstheme="minorHAnsi"/>
                <w:color w:val="000000" w:themeColor="text1"/>
                <w:sz w:val="24"/>
                <w:szCs w:val="24"/>
              </w:rPr>
              <w:t xml:space="preserve">-5 až +15 </w:t>
            </w:r>
          </w:p>
        </w:tc>
        <w:tc>
          <w:tcPr>
            <w:tcW w:w="2369" w:type="dxa"/>
            <w:vAlign w:val="center"/>
          </w:tcPr>
          <w:p w14:paraId="2F25A33E" w14:textId="77777777" w:rsidR="008F67A6" w:rsidRPr="008F4AAC" w:rsidRDefault="008F67A6" w:rsidP="008F67A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67A6" w14:paraId="024BE6A0" w14:textId="77777777" w:rsidTr="00464664">
        <w:trPr>
          <w:trHeight w:val="408"/>
          <w:jc w:val="center"/>
        </w:trPr>
        <w:tc>
          <w:tcPr>
            <w:tcW w:w="5106" w:type="dxa"/>
            <w:vAlign w:val="center"/>
          </w:tcPr>
          <w:p w14:paraId="7F880A9A" w14:textId="3DFF68AE" w:rsidR="008F67A6" w:rsidRPr="008F67A6" w:rsidRDefault="008F67A6" w:rsidP="008F67A6">
            <w:pPr>
              <w:pStyle w:val="TableParagraph"/>
              <w:spacing w:line="272" w:lineRule="exact"/>
              <w:ind w:left="11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7A6">
              <w:rPr>
                <w:rFonts w:cstheme="minorHAnsi"/>
                <w:color w:val="000000" w:themeColor="text1"/>
                <w:sz w:val="24"/>
                <w:szCs w:val="24"/>
              </w:rPr>
              <w:t>Optický a zvukový varovný signál</w:t>
            </w:r>
          </w:p>
        </w:tc>
        <w:tc>
          <w:tcPr>
            <w:tcW w:w="2555" w:type="dxa"/>
            <w:vAlign w:val="center"/>
          </w:tcPr>
          <w:p w14:paraId="210BAF2E" w14:textId="156F3CDD" w:rsidR="008F67A6" w:rsidRPr="008F67A6" w:rsidRDefault="008F67A6" w:rsidP="008F67A6">
            <w:pPr>
              <w:pStyle w:val="TableParagraph"/>
              <w:spacing w:line="272" w:lineRule="exact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7A6">
              <w:rPr>
                <w:rFonts w:cstheme="minorHAnsi"/>
                <w:color w:val="000000" w:themeColor="text1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1103998604"/>
            <w:placeholder>
              <w:docPart w:val="D6A97E967AF24672A78936033C41FBE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69" w:type="dxa"/>
                <w:vAlign w:val="center"/>
              </w:tcPr>
              <w:p w14:paraId="584C4DA7" w14:textId="4EC782F9" w:rsidR="008F67A6" w:rsidRPr="008F4AAC" w:rsidRDefault="00464664" w:rsidP="008F67A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2F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F67A6" w14:paraId="3141F7FF" w14:textId="77777777" w:rsidTr="00464664">
        <w:trPr>
          <w:trHeight w:val="408"/>
          <w:jc w:val="center"/>
        </w:trPr>
        <w:tc>
          <w:tcPr>
            <w:tcW w:w="5106" w:type="dxa"/>
            <w:vAlign w:val="center"/>
          </w:tcPr>
          <w:p w14:paraId="1CF47E4F" w14:textId="7EE19A3C" w:rsidR="008F67A6" w:rsidRPr="008F67A6" w:rsidRDefault="008F67A6" w:rsidP="008F67A6">
            <w:pPr>
              <w:pStyle w:val="TableParagraph"/>
              <w:spacing w:line="272" w:lineRule="exact"/>
              <w:ind w:left="11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7A6">
              <w:rPr>
                <w:rFonts w:cstheme="minorHAnsi"/>
                <w:color w:val="000000" w:themeColor="text1"/>
                <w:sz w:val="24"/>
                <w:szCs w:val="24"/>
              </w:rPr>
              <w:t>Počet odkladacích plôch – minimálne (ks)</w:t>
            </w:r>
          </w:p>
        </w:tc>
        <w:tc>
          <w:tcPr>
            <w:tcW w:w="2555" w:type="dxa"/>
            <w:vAlign w:val="center"/>
          </w:tcPr>
          <w:p w14:paraId="6A9E5EB5" w14:textId="471F5DF1" w:rsidR="008F67A6" w:rsidRPr="008F67A6" w:rsidRDefault="008F67A6" w:rsidP="008F67A6">
            <w:pPr>
              <w:pStyle w:val="TableParagraph"/>
              <w:spacing w:line="272" w:lineRule="exact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7A6">
              <w:rPr>
                <w:rFonts w:cstheme="minorHAnsi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369" w:type="dxa"/>
            <w:vAlign w:val="center"/>
          </w:tcPr>
          <w:p w14:paraId="58A446EE" w14:textId="77777777" w:rsidR="008F67A6" w:rsidRPr="008F4AAC" w:rsidRDefault="008F67A6" w:rsidP="008F67A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67A6" w14:paraId="55CA1C44" w14:textId="77777777" w:rsidTr="00464664">
        <w:trPr>
          <w:trHeight w:val="408"/>
          <w:jc w:val="center"/>
        </w:trPr>
        <w:tc>
          <w:tcPr>
            <w:tcW w:w="5106" w:type="dxa"/>
            <w:vAlign w:val="center"/>
          </w:tcPr>
          <w:p w14:paraId="1AB4F354" w14:textId="207A094A" w:rsidR="008F67A6" w:rsidRPr="008F67A6" w:rsidRDefault="008F67A6" w:rsidP="008F67A6">
            <w:pPr>
              <w:pStyle w:val="TableParagraph"/>
              <w:spacing w:line="272" w:lineRule="exact"/>
              <w:ind w:left="11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7A6">
              <w:rPr>
                <w:rFonts w:cstheme="minorHAnsi"/>
                <w:color w:val="000000" w:themeColor="text1"/>
                <w:sz w:val="24"/>
                <w:szCs w:val="24"/>
              </w:rPr>
              <w:t xml:space="preserve">Vonkajšie rozmery </w:t>
            </w:r>
            <w:proofErr w:type="spellStart"/>
            <w:r w:rsidRPr="008F67A6">
              <w:rPr>
                <w:rFonts w:cstheme="minorHAnsi"/>
                <w:color w:val="000000" w:themeColor="text1"/>
                <w:sz w:val="24"/>
                <w:szCs w:val="24"/>
              </w:rPr>
              <w:t>ŠxHxV</w:t>
            </w:r>
            <w:proofErr w:type="spellEnd"/>
            <w:r w:rsidRPr="008F67A6">
              <w:rPr>
                <w:rFonts w:cstheme="minorHAnsi"/>
                <w:color w:val="000000" w:themeColor="text1"/>
                <w:sz w:val="24"/>
                <w:szCs w:val="24"/>
              </w:rPr>
              <w:t xml:space="preserve"> – maximálne (mm)</w:t>
            </w:r>
          </w:p>
        </w:tc>
        <w:tc>
          <w:tcPr>
            <w:tcW w:w="2555" w:type="dxa"/>
            <w:vAlign w:val="center"/>
          </w:tcPr>
          <w:p w14:paraId="2AE7A6F2" w14:textId="014DF413" w:rsidR="008F67A6" w:rsidRPr="008F67A6" w:rsidRDefault="008F67A6" w:rsidP="008F67A6">
            <w:pPr>
              <w:pStyle w:val="TableParagraph"/>
              <w:spacing w:line="272" w:lineRule="exact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7A6">
              <w:rPr>
                <w:rFonts w:cstheme="minorHAnsi"/>
                <w:color w:val="000000" w:themeColor="text1"/>
                <w:sz w:val="24"/>
                <w:szCs w:val="24"/>
              </w:rPr>
              <w:t>790</w:t>
            </w:r>
            <w:r w:rsidR="00363A6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8F67A6">
              <w:rPr>
                <w:rFonts w:cstheme="minorHAnsi"/>
                <w:color w:val="000000" w:themeColor="text1"/>
                <w:sz w:val="24"/>
                <w:szCs w:val="24"/>
              </w:rPr>
              <w:t>x</w:t>
            </w:r>
            <w:r w:rsidR="00363A6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8F67A6">
              <w:rPr>
                <w:rFonts w:cstheme="minorHAnsi"/>
                <w:color w:val="000000" w:themeColor="text1"/>
                <w:sz w:val="24"/>
                <w:szCs w:val="24"/>
              </w:rPr>
              <w:t>990</w:t>
            </w:r>
            <w:r w:rsidR="00363A6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8F67A6">
              <w:rPr>
                <w:rFonts w:cstheme="minorHAnsi"/>
                <w:color w:val="000000" w:themeColor="text1"/>
                <w:sz w:val="24"/>
                <w:szCs w:val="24"/>
              </w:rPr>
              <w:t>x</w:t>
            </w:r>
            <w:r w:rsidR="00363A6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8F67A6">
              <w:rPr>
                <w:rFonts w:cstheme="minorHAnsi"/>
                <w:color w:val="000000" w:themeColor="text1"/>
                <w:sz w:val="24"/>
                <w:szCs w:val="24"/>
              </w:rPr>
              <w:t xml:space="preserve">2150 </w:t>
            </w:r>
          </w:p>
        </w:tc>
        <w:tc>
          <w:tcPr>
            <w:tcW w:w="2369" w:type="dxa"/>
            <w:vAlign w:val="center"/>
          </w:tcPr>
          <w:p w14:paraId="13FC6C0E" w14:textId="77777777" w:rsidR="008F67A6" w:rsidRPr="008F4AAC" w:rsidRDefault="008F67A6" w:rsidP="008F67A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4AAC" w14:paraId="12382A84" w14:textId="77777777" w:rsidTr="006C3C0F">
        <w:trPr>
          <w:trHeight w:val="408"/>
          <w:jc w:val="center"/>
        </w:trPr>
        <w:tc>
          <w:tcPr>
            <w:tcW w:w="7661" w:type="dxa"/>
            <w:gridSpan w:val="2"/>
            <w:vAlign w:val="center"/>
          </w:tcPr>
          <w:p w14:paraId="09745B5A" w14:textId="02000150" w:rsidR="008F4AAC" w:rsidRDefault="008F4AAC" w:rsidP="000B4A5B">
            <w:pPr>
              <w:pStyle w:val="TableParagraph"/>
              <w:ind w:left="132"/>
              <w:rPr>
                <w:b/>
                <w:sz w:val="24"/>
              </w:rPr>
            </w:pPr>
            <w:r w:rsidRPr="008F4AAC">
              <w:rPr>
                <w:b/>
                <w:sz w:val="24"/>
              </w:rPr>
              <w:t xml:space="preserve">Cena </w:t>
            </w:r>
            <w:r w:rsidR="00AE2510">
              <w:rPr>
                <w:b/>
                <w:sz w:val="24"/>
              </w:rPr>
              <w:t>za 1ks</w:t>
            </w:r>
            <w:r w:rsidRPr="008F4AAC">
              <w:rPr>
                <w:b/>
                <w:sz w:val="24"/>
              </w:rPr>
              <w:t xml:space="preserve"> v EUR bez DPH</w:t>
            </w:r>
          </w:p>
        </w:tc>
        <w:tc>
          <w:tcPr>
            <w:tcW w:w="2369" w:type="dxa"/>
            <w:tcBorders>
              <w:right w:val="single" w:sz="4" w:space="0" w:color="auto"/>
            </w:tcBorders>
            <w:vAlign w:val="center"/>
          </w:tcPr>
          <w:p w14:paraId="4FE152F4" w14:textId="77777777" w:rsidR="008F4AAC" w:rsidRPr="00DD3824" w:rsidRDefault="008F4AAC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E2510" w14:paraId="0764D793" w14:textId="77777777" w:rsidTr="006C3C0F">
        <w:trPr>
          <w:trHeight w:val="408"/>
          <w:jc w:val="center"/>
        </w:trPr>
        <w:tc>
          <w:tcPr>
            <w:tcW w:w="7661" w:type="dxa"/>
            <w:gridSpan w:val="2"/>
            <w:vAlign w:val="center"/>
          </w:tcPr>
          <w:p w14:paraId="2FF87951" w14:textId="4FA3F8D5" w:rsidR="00AE2510" w:rsidRPr="008F4AAC" w:rsidRDefault="00AE2510" w:rsidP="00AE2510">
            <w:pPr>
              <w:pStyle w:val="TableParagraph"/>
              <w:ind w:left="132"/>
              <w:rPr>
                <w:b/>
                <w:sz w:val="24"/>
              </w:rPr>
            </w:pPr>
            <w:r w:rsidRPr="008F4AAC">
              <w:rPr>
                <w:b/>
                <w:sz w:val="24"/>
              </w:rPr>
              <w:t>Cena (suma spolu) v EUR bez DPH</w:t>
            </w:r>
          </w:p>
        </w:tc>
        <w:tc>
          <w:tcPr>
            <w:tcW w:w="2369" w:type="dxa"/>
            <w:tcBorders>
              <w:right w:val="single" w:sz="4" w:space="0" w:color="auto"/>
            </w:tcBorders>
            <w:vAlign w:val="center"/>
          </w:tcPr>
          <w:p w14:paraId="6A52D93D" w14:textId="77777777" w:rsidR="00AE2510" w:rsidRPr="00DD3824" w:rsidRDefault="00AE2510" w:rsidP="00AE251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E2510" w14:paraId="6BC85A9C" w14:textId="77777777" w:rsidTr="006C3C0F">
        <w:trPr>
          <w:trHeight w:val="408"/>
          <w:jc w:val="center"/>
        </w:trPr>
        <w:tc>
          <w:tcPr>
            <w:tcW w:w="7661" w:type="dxa"/>
            <w:gridSpan w:val="2"/>
            <w:vAlign w:val="center"/>
          </w:tcPr>
          <w:p w14:paraId="1E262E29" w14:textId="77777777" w:rsidR="00AE2510" w:rsidRDefault="00AE2510" w:rsidP="00AE2510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69" w:type="dxa"/>
            <w:tcBorders>
              <w:right w:val="single" w:sz="4" w:space="0" w:color="auto"/>
            </w:tcBorders>
            <w:vAlign w:val="center"/>
          </w:tcPr>
          <w:p w14:paraId="39C593EA" w14:textId="77777777" w:rsidR="00AE2510" w:rsidRPr="00DD3824" w:rsidRDefault="00AE2510" w:rsidP="00AE251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E2510" w14:paraId="14C6E470" w14:textId="77777777" w:rsidTr="006C3C0F">
        <w:trPr>
          <w:trHeight w:val="408"/>
          <w:jc w:val="center"/>
        </w:trPr>
        <w:tc>
          <w:tcPr>
            <w:tcW w:w="7661" w:type="dxa"/>
            <w:gridSpan w:val="2"/>
            <w:vAlign w:val="center"/>
          </w:tcPr>
          <w:p w14:paraId="00491461" w14:textId="4B5D01D1" w:rsidR="00AE2510" w:rsidRDefault="00AE2510" w:rsidP="00AE2510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 xml:space="preserve">Cena (suma spolu) v EUR vrátane DPH </w:t>
            </w:r>
          </w:p>
        </w:tc>
        <w:tc>
          <w:tcPr>
            <w:tcW w:w="2369" w:type="dxa"/>
            <w:tcBorders>
              <w:right w:val="single" w:sz="4" w:space="0" w:color="auto"/>
            </w:tcBorders>
            <w:vAlign w:val="center"/>
          </w:tcPr>
          <w:p w14:paraId="0E9F6A8A" w14:textId="77777777" w:rsidR="00AE2510" w:rsidRPr="00DD3824" w:rsidRDefault="00AE2510" w:rsidP="00AE251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A7E1364" w14:textId="0702A061" w:rsidR="0014217B" w:rsidRPr="00363A6F" w:rsidRDefault="0014217B" w:rsidP="00363A6F">
      <w:pPr>
        <w:pStyle w:val="Zkladntext"/>
        <w:spacing w:before="51"/>
        <w:ind w:left="284" w:right="374"/>
        <w:jc w:val="both"/>
      </w:pPr>
      <w:r>
        <w:t>Poznámky :</w:t>
      </w:r>
    </w:p>
    <w:p w14:paraId="7FBF4AA6" w14:textId="0ACF53F3" w:rsidR="0014217B" w:rsidRPr="00363A6F" w:rsidRDefault="0014217B" w:rsidP="00363A6F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363A6F">
      <w:footerReference w:type="default" r:id="rId10"/>
      <w:type w:val="continuous"/>
      <w:pgSz w:w="11900" w:h="16840"/>
      <w:pgMar w:top="568" w:right="440" w:bottom="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34991"/>
    <w:rsid w:val="00044733"/>
    <w:rsid w:val="00067AD8"/>
    <w:rsid w:val="000D4142"/>
    <w:rsid w:val="00111509"/>
    <w:rsid w:val="0014217B"/>
    <w:rsid w:val="002339CF"/>
    <w:rsid w:val="00266E1E"/>
    <w:rsid w:val="00302F42"/>
    <w:rsid w:val="00355F2A"/>
    <w:rsid w:val="00363A6F"/>
    <w:rsid w:val="003820A4"/>
    <w:rsid w:val="003E3D78"/>
    <w:rsid w:val="00424DA1"/>
    <w:rsid w:val="004554EE"/>
    <w:rsid w:val="00464664"/>
    <w:rsid w:val="0046783C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3C0F"/>
    <w:rsid w:val="006C6A53"/>
    <w:rsid w:val="006D4E67"/>
    <w:rsid w:val="006F5868"/>
    <w:rsid w:val="00713990"/>
    <w:rsid w:val="00766196"/>
    <w:rsid w:val="007E2A56"/>
    <w:rsid w:val="008A05D3"/>
    <w:rsid w:val="008F4AAC"/>
    <w:rsid w:val="008F67A6"/>
    <w:rsid w:val="00925C35"/>
    <w:rsid w:val="00986CE8"/>
    <w:rsid w:val="00997105"/>
    <w:rsid w:val="009C3A1D"/>
    <w:rsid w:val="00A73A25"/>
    <w:rsid w:val="00A94310"/>
    <w:rsid w:val="00AE2510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CF4402"/>
    <w:rsid w:val="00E25749"/>
    <w:rsid w:val="00E74CD7"/>
    <w:rsid w:val="00E9085C"/>
    <w:rsid w:val="00EC1376"/>
    <w:rsid w:val="00EE1788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4646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C240F7A81042B887FD0F6E86B672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48C354-CF8A-427B-93F4-582BA3B2BD7C}"/>
      </w:docPartPr>
      <w:docPartBody>
        <w:p w:rsidR="00000000" w:rsidRDefault="00714EAC" w:rsidP="00714EAC">
          <w:pPr>
            <w:pStyle w:val="9BC240F7A81042B887FD0F6E86B6728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AAD69691B3444EEB3B235CB13C678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AD8819-7741-496A-BB71-23203FD4C070}"/>
      </w:docPartPr>
      <w:docPartBody>
        <w:p w:rsidR="00000000" w:rsidRDefault="00714EAC" w:rsidP="00714EAC">
          <w:pPr>
            <w:pStyle w:val="6AAD69691B3444EEB3B235CB13C6787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6A97E967AF24672A78936033C41FB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D75E9C-BFD1-4606-A2EE-EA388FDDCB90}"/>
      </w:docPartPr>
      <w:docPartBody>
        <w:p w:rsidR="00000000" w:rsidRDefault="00714EAC" w:rsidP="00714EAC">
          <w:pPr>
            <w:pStyle w:val="D6A97E967AF24672A78936033C41FBE8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AC"/>
    <w:rsid w:val="0071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714EAC"/>
    <w:rPr>
      <w:color w:val="808080"/>
    </w:rPr>
  </w:style>
  <w:style w:type="paragraph" w:customStyle="1" w:styleId="9BC240F7A81042B887FD0F6E86B67284">
    <w:name w:val="9BC240F7A81042B887FD0F6E86B67284"/>
    <w:rsid w:val="00714EAC"/>
  </w:style>
  <w:style w:type="paragraph" w:customStyle="1" w:styleId="6AAD69691B3444EEB3B235CB13C6787D">
    <w:name w:val="6AAD69691B3444EEB3B235CB13C6787D"/>
    <w:rsid w:val="00714EAC"/>
  </w:style>
  <w:style w:type="paragraph" w:customStyle="1" w:styleId="B9AA7FEB1CD64FF7A6658EF4F190F238">
    <w:name w:val="B9AA7FEB1CD64FF7A6658EF4F190F238"/>
    <w:rsid w:val="00714EAC"/>
  </w:style>
  <w:style w:type="paragraph" w:customStyle="1" w:styleId="D6A97E967AF24672A78936033C41FBE8">
    <w:name w:val="D6A97E967AF24672A78936033C41FBE8"/>
    <w:rsid w:val="00714E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222</Words>
  <Characters>1370</Characters>
  <Application>Microsoft Office Word</Application>
  <DocSecurity>0</DocSecurity>
  <Lines>52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16</cp:revision>
  <dcterms:created xsi:type="dcterms:W3CDTF">2022-02-23T09:36:00Z</dcterms:created>
  <dcterms:modified xsi:type="dcterms:W3CDTF">2022-10-10T09:01:00Z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sutaze\vzory\VO Templates\PPA\VARIABLES_PPA_PHZ.xlsx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Pekareň, a.s.</vt:lpwstr>
  </property>
  <property fmtid="{D5CDD505-2E9C-101B-9397-08002B2CF9AE}" pid="13" name="ObstaravatelUlicaCislo">
    <vt:lpwstr>Lubina 1</vt:lpwstr>
  </property>
  <property fmtid="{D5CDD505-2E9C-101B-9397-08002B2CF9AE}" pid="14" name="ObstaravatelMesto">
    <vt:lpwstr>Košice</vt:lpwstr>
  </property>
  <property fmtid="{D5CDD505-2E9C-101B-9397-08002B2CF9AE}" pid="15" name="ObstaravatelPSC">
    <vt:lpwstr>040 01</vt:lpwstr>
  </property>
  <property fmtid="{D5CDD505-2E9C-101B-9397-08002B2CF9AE}" pid="16" name="ObstaravatelICO">
    <vt:lpwstr>36200514</vt:lpwstr>
  </property>
  <property fmtid="{D5CDD505-2E9C-101B-9397-08002B2CF9AE}" pid="17" name="ObstaravatelDIC">
    <vt:lpwstr>2020052969</vt:lpwstr>
  </property>
  <property fmtid="{D5CDD505-2E9C-101B-9397-08002B2CF9AE}" pid="18" name="StatutarnyOrgan">
    <vt:lpwstr>Jozef Kubík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Pekáreň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10.12.2021 do 16:00 h </vt:lpwstr>
  </property>
  <property fmtid="{D5CDD505-2E9C-101B-9397-08002B2CF9AE}" pid="24" name="DatumOtvaraniaAVyhodnoteniaPonuk">
    <vt:lpwstr>10.12.2021 o 17:00 h </vt:lpwstr>
  </property>
  <property fmtid="{D5CDD505-2E9C-101B-9397-08002B2CF9AE}" pid="25" name="DatumPodpisuVyzva">
    <vt:lpwstr>10.3.2022</vt:lpwstr>
  </property>
  <property fmtid="{D5CDD505-2E9C-101B-9397-08002B2CF9AE}" pid="26" name="DatumPodpisuZaznam">
    <vt:lpwstr>10.3.2022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</Properties>
</file>