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5A02675" w:rsidR="00EC1376" w:rsidRDefault="00CC40E0" w:rsidP="0088534A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88534A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23190483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C94E56">
              <w:rPr>
                <w:sz w:val="24"/>
              </w:rPr>
              <w:t>Miroslav Juhás – MIVE Pek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5E78C7F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C94E56">
              <w:rPr>
                <w:sz w:val="24"/>
              </w:rPr>
              <w:t>Sinecká</w:t>
            </w:r>
            <w:proofErr w:type="spellEnd"/>
            <w:r w:rsidR="00C94E56">
              <w:rPr>
                <w:sz w:val="24"/>
              </w:rPr>
              <w:t xml:space="preserve"> 884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C94E56">
              <w:rPr>
                <w:sz w:val="24"/>
              </w:rPr>
              <w:t>981 01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C94E56">
              <w:rPr>
                <w:sz w:val="24"/>
              </w:rPr>
              <w:t>Hnúšťa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0E63A2CF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C94E56">
              <w:rPr>
                <w:sz w:val="24"/>
              </w:rPr>
              <w:t>30190762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B9D8FDB" w:rsidR="00E25749" w:rsidRDefault="00B26734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Linka</w:t>
                            </w:r>
                            <w:r w:rsidR="0089751E" w:rsidRPr="0089751E">
                              <w:t xml:space="preserve"> na výrobu </w:t>
                            </w:r>
                            <w:proofErr w:type="spellStart"/>
                            <w:r w:rsidRPr="00B26734">
                              <w:t>rohl</w:t>
                            </w:r>
                            <w:r>
                              <w:t>í</w:t>
                            </w:r>
                            <w:r w:rsidRPr="00B26734">
                              <w:t>kov</w:t>
                            </w:r>
                            <w:proofErr w:type="spellEnd"/>
                            <w:r w:rsidRPr="00B26734">
                              <w:t xml:space="preserve"> s </w:t>
                            </w:r>
                            <w:proofErr w:type="spellStart"/>
                            <w:r w:rsidRPr="00B26734">
                              <w:t>predkysiar</w:t>
                            </w:r>
                            <w:r>
                              <w:t>ň</w:t>
                            </w:r>
                            <w:r w:rsidRPr="00B26734">
                              <w:t>ou</w:t>
                            </w:r>
                            <w:proofErr w:type="spellEnd"/>
                            <w:r w:rsidR="0089751E" w:rsidRPr="0089751E">
                              <w:t xml:space="preserve"> s osadzovaním na plechy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B9D8FDB" w:rsidR="00E25749" w:rsidRDefault="00B26734">
                      <w:pPr>
                        <w:pStyle w:val="Zkladntext"/>
                        <w:spacing w:before="119"/>
                        <w:ind w:left="105"/>
                      </w:pPr>
                      <w:r>
                        <w:t>Linka</w:t>
                      </w:r>
                      <w:r w:rsidR="0089751E" w:rsidRPr="0089751E">
                        <w:t xml:space="preserve"> na výrobu </w:t>
                      </w:r>
                      <w:proofErr w:type="spellStart"/>
                      <w:r w:rsidRPr="00B26734">
                        <w:t>rohl</w:t>
                      </w:r>
                      <w:r>
                        <w:t>í</w:t>
                      </w:r>
                      <w:r w:rsidRPr="00B26734">
                        <w:t>kov</w:t>
                      </w:r>
                      <w:proofErr w:type="spellEnd"/>
                      <w:r w:rsidRPr="00B26734">
                        <w:t xml:space="preserve"> s </w:t>
                      </w:r>
                      <w:proofErr w:type="spellStart"/>
                      <w:r w:rsidRPr="00B26734">
                        <w:t>predkysiar</w:t>
                      </w:r>
                      <w:r>
                        <w:t>ň</w:t>
                      </w:r>
                      <w:r w:rsidRPr="00B26734">
                        <w:t>ou</w:t>
                      </w:r>
                      <w:proofErr w:type="spellEnd"/>
                      <w:r w:rsidR="0089751E" w:rsidRPr="0089751E">
                        <w:t xml:space="preserve"> s osadzovaním na plechy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8534A" w14:paraId="07D57FD0" w14:textId="77777777" w:rsidTr="00131F9F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6EF17C92" w:rsidR="0088534A" w:rsidRDefault="0088534A" w:rsidP="0088534A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Kontinuálne kysnutie</w:t>
            </w:r>
          </w:p>
        </w:tc>
        <w:tc>
          <w:tcPr>
            <w:tcW w:w="2558" w:type="dxa"/>
            <w:vAlign w:val="center"/>
          </w:tcPr>
          <w:p w14:paraId="41D76F8B" w14:textId="1A72ABB9" w:rsidR="0088534A" w:rsidRDefault="0088534A" w:rsidP="008853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F91BD8EF1C5E49B8ADB2FE574BE2956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0DF0BD4" w14:textId="3F9B9E9D" w:rsidR="0088534A" w:rsidRPr="00B43449" w:rsidRDefault="0088534A" w:rsidP="0088534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731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8534A" w14:paraId="66646EBE" w14:textId="77777777" w:rsidTr="00131F9F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098F018C" w:rsidR="0088534A" w:rsidRDefault="0088534A" w:rsidP="0088534A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proofErr w:type="spellStart"/>
            <w:r>
              <w:rPr>
                <w:sz w:val="24"/>
              </w:rPr>
              <w:t>Ošatkové</w:t>
            </w:r>
            <w:proofErr w:type="spellEnd"/>
            <w:r>
              <w:rPr>
                <w:sz w:val="24"/>
              </w:rPr>
              <w:t xml:space="preserve"> prevedenie závesov</w:t>
            </w:r>
          </w:p>
        </w:tc>
        <w:tc>
          <w:tcPr>
            <w:tcW w:w="2558" w:type="dxa"/>
            <w:vAlign w:val="center"/>
          </w:tcPr>
          <w:p w14:paraId="03315A2C" w14:textId="3FF4FE53" w:rsidR="0088534A" w:rsidRDefault="0088534A" w:rsidP="008853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42056293"/>
            <w:placeholder>
              <w:docPart w:val="0973ADB7592A4AF9BA11CD25085604A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175D03B8" w14:textId="09D33EEE" w:rsidR="0088534A" w:rsidRPr="00B43449" w:rsidRDefault="0088534A" w:rsidP="0088534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731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D06EF" w14:paraId="5F850F3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5F88C0B3" w:rsidR="002D06EF" w:rsidRDefault="00A84FCE" w:rsidP="002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84FCE"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 w:rsidRPr="00A84FCE">
              <w:rPr>
                <w:sz w:val="24"/>
              </w:rPr>
              <w:t>et z</w:t>
            </w:r>
            <w:r>
              <w:rPr>
                <w:sz w:val="24"/>
              </w:rPr>
              <w:t>á</w:t>
            </w:r>
            <w:r w:rsidRPr="00A84FCE">
              <w:rPr>
                <w:sz w:val="24"/>
              </w:rPr>
              <w:t>vesov minim</w:t>
            </w:r>
            <w:r>
              <w:rPr>
                <w:sz w:val="24"/>
              </w:rPr>
              <w:t>ál</w:t>
            </w:r>
            <w:r w:rsidRPr="00A84FCE">
              <w:rPr>
                <w:sz w:val="24"/>
              </w:rPr>
              <w:t xml:space="preserve">ne </w:t>
            </w:r>
            <w:r>
              <w:rPr>
                <w:sz w:val="24"/>
              </w:rPr>
              <w:t>(</w:t>
            </w:r>
            <w:r w:rsidRPr="00A84FCE">
              <w:rPr>
                <w:sz w:val="24"/>
              </w:rPr>
              <w:t>ks</w:t>
            </w:r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381B0019" w14:textId="5AC68908" w:rsidR="002D06EF" w:rsidRDefault="00A84FCE" w:rsidP="002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372" w:type="dxa"/>
            <w:vAlign w:val="center"/>
          </w:tcPr>
          <w:p w14:paraId="7EDF81D7" w14:textId="77777777" w:rsidR="002D06EF" w:rsidRPr="00B43449" w:rsidRDefault="002D06EF" w:rsidP="002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6EF" w14:paraId="4F92D17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022063B1" w:rsidR="002D06EF" w:rsidRDefault="00A84FCE" w:rsidP="002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Automatické osadzovanie </w:t>
            </w:r>
            <w:proofErr w:type="spellStart"/>
            <w:r>
              <w:rPr>
                <w:sz w:val="24"/>
              </w:rPr>
              <w:t>klonkov</w:t>
            </w:r>
            <w:proofErr w:type="spellEnd"/>
            <w:r>
              <w:rPr>
                <w:sz w:val="24"/>
              </w:rPr>
              <w:t xml:space="preserve"> na plech</w:t>
            </w:r>
          </w:p>
        </w:tc>
        <w:tc>
          <w:tcPr>
            <w:tcW w:w="2558" w:type="dxa"/>
            <w:vAlign w:val="center"/>
          </w:tcPr>
          <w:p w14:paraId="6066E81F" w14:textId="3A2DF017" w:rsidR="002D06EF" w:rsidRDefault="00A84FCE" w:rsidP="002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65448713"/>
            <w:placeholder>
              <w:docPart w:val="A434F66F0CFE495F8A7FEBBF2F70FAC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42D819A7" w:rsidR="002D06EF" w:rsidRPr="00B43449" w:rsidRDefault="0088534A" w:rsidP="002D06E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D06EF" w14:paraId="51F44B5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1E73B7C4" w:rsidR="002D06EF" w:rsidRDefault="00D724CE" w:rsidP="002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Počet </w:t>
            </w:r>
            <w:proofErr w:type="spellStart"/>
            <w:r>
              <w:rPr>
                <w:sz w:val="24"/>
              </w:rPr>
              <w:t>ošatiek</w:t>
            </w:r>
            <w:proofErr w:type="spellEnd"/>
            <w:r>
              <w:rPr>
                <w:sz w:val="24"/>
              </w:rPr>
              <w:t xml:space="preserve"> v závese minimálne (ks)</w:t>
            </w:r>
          </w:p>
        </w:tc>
        <w:tc>
          <w:tcPr>
            <w:tcW w:w="2558" w:type="dxa"/>
            <w:vAlign w:val="center"/>
          </w:tcPr>
          <w:p w14:paraId="1DE9D88F" w14:textId="585D9937" w:rsidR="002D06EF" w:rsidRDefault="00D724CE" w:rsidP="002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2F25A33E" w14:textId="77777777" w:rsidR="002D06EF" w:rsidRPr="00B43449" w:rsidRDefault="002D06EF" w:rsidP="002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534A" w14:paraId="5CB5B1B1" w14:textId="77777777" w:rsidTr="00B607A9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13C64845" w:rsidR="0088534A" w:rsidRDefault="0088534A" w:rsidP="0088534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Prevedenie </w:t>
            </w:r>
            <w:proofErr w:type="spellStart"/>
            <w:r>
              <w:rPr>
                <w:sz w:val="24"/>
              </w:rPr>
              <w:t>ošatiek</w:t>
            </w:r>
            <w:proofErr w:type="spellEnd"/>
            <w:r>
              <w:rPr>
                <w:sz w:val="24"/>
              </w:rPr>
              <w:t xml:space="preserve"> - FILZ</w:t>
            </w:r>
          </w:p>
        </w:tc>
        <w:tc>
          <w:tcPr>
            <w:tcW w:w="2558" w:type="dxa"/>
            <w:vAlign w:val="center"/>
          </w:tcPr>
          <w:p w14:paraId="115B375B" w14:textId="513E9E74" w:rsidR="0088534A" w:rsidRDefault="0088534A" w:rsidP="0088534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88526470"/>
            <w:placeholder>
              <w:docPart w:val="992831EA80CD413F84F1994AEC8D3C5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73674B03" w14:textId="07C4AE0D" w:rsidR="0088534A" w:rsidRPr="00B43449" w:rsidRDefault="0088534A" w:rsidP="0088534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66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8534A" w14:paraId="25334CCC" w14:textId="77777777" w:rsidTr="00B607A9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2785DABD" w:rsidR="0088534A" w:rsidRDefault="0088534A" w:rsidP="0088534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Vlastný pohon</w:t>
            </w:r>
          </w:p>
        </w:tc>
        <w:tc>
          <w:tcPr>
            <w:tcW w:w="2558" w:type="dxa"/>
          </w:tcPr>
          <w:p w14:paraId="6183676A" w14:textId="5DFF63F0" w:rsidR="0088534A" w:rsidRDefault="0088534A" w:rsidP="0088534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766A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16135015"/>
            <w:placeholder>
              <w:docPart w:val="EAFF95DC2B0F444AA5C88AB8170DEDE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9232AF2" w14:textId="295C708F" w:rsidR="0088534A" w:rsidRPr="00B43449" w:rsidRDefault="0088534A" w:rsidP="0088534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66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8534A" w14:paraId="7F52B4D7" w14:textId="77777777" w:rsidTr="00B607A9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19BB5933" w:rsidR="0088534A" w:rsidRDefault="0088534A" w:rsidP="0088534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Celonerezové opláštenie</w:t>
            </w:r>
          </w:p>
        </w:tc>
        <w:tc>
          <w:tcPr>
            <w:tcW w:w="2558" w:type="dxa"/>
          </w:tcPr>
          <w:p w14:paraId="67536626" w14:textId="29A9CA33" w:rsidR="0088534A" w:rsidRDefault="0088534A" w:rsidP="0088534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766A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38733379"/>
            <w:placeholder>
              <w:docPart w:val="475076FCFF494C13AAB43CB69CC79C7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582A077" w14:textId="5F10D70A" w:rsidR="0088534A" w:rsidRPr="00B43449" w:rsidRDefault="0088534A" w:rsidP="0088534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66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8534A" w14:paraId="2DA5F32A" w14:textId="77777777" w:rsidTr="00B607A9">
        <w:trPr>
          <w:trHeight w:val="342"/>
          <w:jc w:val="center"/>
        </w:trPr>
        <w:tc>
          <w:tcPr>
            <w:tcW w:w="5113" w:type="dxa"/>
            <w:vAlign w:val="center"/>
          </w:tcPr>
          <w:p w14:paraId="1AE69AB0" w14:textId="231AC4BB" w:rsidR="0088534A" w:rsidRDefault="0088534A" w:rsidP="0088534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724CE">
              <w:rPr>
                <w:sz w:val="24"/>
              </w:rPr>
              <w:t>Celonerezové prevedenie rámu</w:t>
            </w:r>
          </w:p>
        </w:tc>
        <w:tc>
          <w:tcPr>
            <w:tcW w:w="2558" w:type="dxa"/>
          </w:tcPr>
          <w:p w14:paraId="1BC9081D" w14:textId="71BEE276" w:rsidR="0088534A" w:rsidRDefault="0088534A" w:rsidP="0088534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766A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11520362"/>
            <w:placeholder>
              <w:docPart w:val="EE80530AFB634994B7A7B5194559209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A490087" w14:textId="5A5DE91A" w:rsidR="0088534A" w:rsidRPr="00B43449" w:rsidRDefault="0088534A" w:rsidP="0088534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66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8534A" w14:paraId="4AEF35C7" w14:textId="77777777" w:rsidTr="00B607A9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04E61F6F" w:rsidR="0088534A" w:rsidRDefault="0088534A" w:rsidP="0088534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Osádzanie na plech v 4 radoch</w:t>
            </w:r>
          </w:p>
        </w:tc>
        <w:tc>
          <w:tcPr>
            <w:tcW w:w="2558" w:type="dxa"/>
          </w:tcPr>
          <w:p w14:paraId="28C3A9C5" w14:textId="4302C433" w:rsidR="0088534A" w:rsidRDefault="0088534A" w:rsidP="0088534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766A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84886160"/>
            <w:placeholder>
              <w:docPart w:val="843F52A71BA84E4781E4A7752DAACF2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7554A29C" w14:textId="1C6B356C" w:rsidR="0088534A" w:rsidRPr="00B43449" w:rsidRDefault="0088534A" w:rsidP="0088534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66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8534A" w14:paraId="59ED1CF3" w14:textId="77777777" w:rsidTr="00B607A9">
        <w:trPr>
          <w:trHeight w:val="342"/>
          <w:jc w:val="center"/>
        </w:trPr>
        <w:tc>
          <w:tcPr>
            <w:tcW w:w="5113" w:type="dxa"/>
            <w:vAlign w:val="center"/>
          </w:tcPr>
          <w:p w14:paraId="4BD539B2" w14:textId="465DE9F1" w:rsidR="0088534A" w:rsidRDefault="0088534A" w:rsidP="0088534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Regulácia rýchlosti</w:t>
            </w:r>
          </w:p>
        </w:tc>
        <w:tc>
          <w:tcPr>
            <w:tcW w:w="2558" w:type="dxa"/>
          </w:tcPr>
          <w:p w14:paraId="4E1332BC" w14:textId="5C2DB1C4" w:rsidR="0088534A" w:rsidRDefault="0088534A" w:rsidP="0088534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766A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59897056"/>
            <w:placeholder>
              <w:docPart w:val="5B7DBE814DB24174A04AE2C7F2DCEB0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518E44AA" w14:textId="6E0A4D5C" w:rsidR="0088534A" w:rsidRPr="00B43449" w:rsidRDefault="0088534A" w:rsidP="0088534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66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8534A" w14:paraId="30271A98" w14:textId="77777777" w:rsidTr="00B607A9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2330CC73" w:rsidR="0088534A" w:rsidRDefault="0088534A" w:rsidP="0088534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Okno pre vizuálnu kontrolu </w:t>
            </w:r>
            <w:proofErr w:type="spellStart"/>
            <w:r>
              <w:rPr>
                <w:sz w:val="24"/>
              </w:rPr>
              <w:t>klonkov</w:t>
            </w:r>
            <w:proofErr w:type="spellEnd"/>
          </w:p>
        </w:tc>
        <w:tc>
          <w:tcPr>
            <w:tcW w:w="2558" w:type="dxa"/>
          </w:tcPr>
          <w:p w14:paraId="183EC6D4" w14:textId="600992DA" w:rsidR="0088534A" w:rsidRDefault="0088534A" w:rsidP="0088534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766A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16701929"/>
            <w:placeholder>
              <w:docPart w:val="38D3E8D364C34F54AAB63D0A63DC480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3B5E6A77" w14:textId="724A6438" w:rsidR="0088534A" w:rsidRPr="00B43449" w:rsidRDefault="0088534A" w:rsidP="0088534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66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A7FCF" w14:paraId="517EE247" w14:textId="77777777" w:rsidTr="00AF62E9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5A3CB1AB" w:rsidR="00DA7FCF" w:rsidRDefault="00DA7FCF" w:rsidP="00DA7FC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Maximálny pôdorysný rozmer (cm)</w:t>
            </w:r>
          </w:p>
        </w:tc>
        <w:tc>
          <w:tcPr>
            <w:tcW w:w="2558" w:type="dxa"/>
          </w:tcPr>
          <w:p w14:paraId="656B107F" w14:textId="235AB5BA" w:rsidR="00DA7FCF" w:rsidRDefault="00DA7FCF" w:rsidP="00DA7FC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450 x 150</w:t>
            </w:r>
          </w:p>
        </w:tc>
        <w:tc>
          <w:tcPr>
            <w:tcW w:w="2372" w:type="dxa"/>
            <w:vAlign w:val="center"/>
          </w:tcPr>
          <w:p w14:paraId="5764CFA5" w14:textId="77777777" w:rsidR="00DA7FCF" w:rsidRPr="00B43449" w:rsidRDefault="00DA7FCF" w:rsidP="00DA7FC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7FCF" w14:paraId="2157BB3D" w14:textId="77777777" w:rsidTr="00AF62E9">
        <w:trPr>
          <w:trHeight w:val="342"/>
          <w:jc w:val="center"/>
        </w:trPr>
        <w:tc>
          <w:tcPr>
            <w:tcW w:w="5113" w:type="dxa"/>
            <w:vAlign w:val="center"/>
          </w:tcPr>
          <w:p w14:paraId="2C957B8A" w14:textId="67D57BB3" w:rsidR="00DA7FCF" w:rsidRDefault="00DA7FCF" w:rsidP="00DA7FC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Zaprašovanie do </w:t>
            </w:r>
            <w:proofErr w:type="spellStart"/>
            <w:r>
              <w:rPr>
                <w:sz w:val="24"/>
              </w:rPr>
              <w:t>ošatiek</w:t>
            </w:r>
            <w:proofErr w:type="spellEnd"/>
          </w:p>
        </w:tc>
        <w:tc>
          <w:tcPr>
            <w:tcW w:w="2558" w:type="dxa"/>
          </w:tcPr>
          <w:p w14:paraId="7DB11FD1" w14:textId="2782A5D1" w:rsidR="00DA7FCF" w:rsidRDefault="00DA7FCF" w:rsidP="00DA7FC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766A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63536627"/>
            <w:placeholder>
              <w:docPart w:val="913B2F6B984149F693FF44E3CFAB3FF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F1E8818" w14:textId="0E21B1F3" w:rsidR="00DA7FCF" w:rsidRPr="00B43449" w:rsidRDefault="0088534A" w:rsidP="00DA7FC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A7FCF" w14:paraId="4901AD9A" w14:textId="77777777" w:rsidTr="00AF62E9">
        <w:trPr>
          <w:trHeight w:val="342"/>
          <w:jc w:val="center"/>
        </w:trPr>
        <w:tc>
          <w:tcPr>
            <w:tcW w:w="5113" w:type="dxa"/>
            <w:vAlign w:val="center"/>
          </w:tcPr>
          <w:p w14:paraId="61B59B81" w14:textId="7101A466" w:rsidR="00DA7FCF" w:rsidRDefault="00DA7FCF" w:rsidP="00DA7FC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Doba kysnutia v rozsahu (min)</w:t>
            </w:r>
          </w:p>
        </w:tc>
        <w:tc>
          <w:tcPr>
            <w:tcW w:w="2558" w:type="dxa"/>
          </w:tcPr>
          <w:p w14:paraId="0F1B935C" w14:textId="12B9282C" w:rsidR="00DA7FCF" w:rsidRDefault="00DA7FCF" w:rsidP="00DA7FC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3 - 6</w:t>
            </w:r>
          </w:p>
        </w:tc>
        <w:tc>
          <w:tcPr>
            <w:tcW w:w="2372" w:type="dxa"/>
            <w:vAlign w:val="center"/>
          </w:tcPr>
          <w:p w14:paraId="2FF0EEB0" w14:textId="77777777" w:rsidR="00DA7FCF" w:rsidRPr="00B43449" w:rsidRDefault="00DA7FCF" w:rsidP="00DA7FC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7FCF" w14:paraId="6746F398" w14:textId="77777777" w:rsidTr="00AF62E9">
        <w:trPr>
          <w:trHeight w:val="342"/>
          <w:jc w:val="center"/>
        </w:trPr>
        <w:tc>
          <w:tcPr>
            <w:tcW w:w="5113" w:type="dxa"/>
            <w:vAlign w:val="center"/>
          </w:tcPr>
          <w:p w14:paraId="3D74D8C2" w14:textId="690CB073" w:rsidR="00DA7FCF" w:rsidRDefault="00DA7FCF" w:rsidP="00DA7FC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Tvarovanie nakysnutého klonku</w:t>
            </w:r>
          </w:p>
        </w:tc>
        <w:tc>
          <w:tcPr>
            <w:tcW w:w="2558" w:type="dxa"/>
          </w:tcPr>
          <w:p w14:paraId="46AC601F" w14:textId="195906C7" w:rsidR="00DA7FCF" w:rsidRDefault="00DA7FCF" w:rsidP="00DA7FC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766AC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50770322"/>
            <w:placeholder>
              <w:docPart w:val="B7ED73D4FB3940C98F0393103100689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F05057" w14:textId="68AA15BC" w:rsidR="00DA7FCF" w:rsidRPr="00B43449" w:rsidRDefault="0088534A" w:rsidP="00DA7FC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A7FCF" w14:paraId="2F0F6396" w14:textId="77777777" w:rsidTr="00AF62E9">
        <w:trPr>
          <w:trHeight w:val="342"/>
          <w:jc w:val="center"/>
        </w:trPr>
        <w:tc>
          <w:tcPr>
            <w:tcW w:w="5113" w:type="dxa"/>
            <w:vAlign w:val="center"/>
          </w:tcPr>
          <w:p w14:paraId="28C2EC07" w14:textId="4E56458F" w:rsidR="00DA7FCF" w:rsidRDefault="00DA7FCF" w:rsidP="00DA7FC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Požadovaný výkon </w:t>
            </w:r>
            <w:proofErr w:type="spellStart"/>
            <w:r>
              <w:rPr>
                <w:sz w:val="24"/>
              </w:rPr>
              <w:t>predkysiarne</w:t>
            </w:r>
            <w:proofErr w:type="spellEnd"/>
            <w:r>
              <w:rPr>
                <w:sz w:val="24"/>
              </w:rPr>
              <w:t xml:space="preserve"> v rozsahu (ks/hod)</w:t>
            </w:r>
          </w:p>
        </w:tc>
        <w:tc>
          <w:tcPr>
            <w:tcW w:w="2558" w:type="dxa"/>
          </w:tcPr>
          <w:p w14:paraId="58E585C2" w14:textId="27AAFFCB" w:rsidR="00DA7FCF" w:rsidRDefault="00DA7FCF" w:rsidP="00DA7FC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4000 - 6000</w:t>
            </w:r>
          </w:p>
        </w:tc>
        <w:tc>
          <w:tcPr>
            <w:tcW w:w="2372" w:type="dxa"/>
            <w:vAlign w:val="center"/>
          </w:tcPr>
          <w:p w14:paraId="78494CAC" w14:textId="77777777" w:rsidR="00DA7FCF" w:rsidRPr="00B43449" w:rsidRDefault="00DA7FCF" w:rsidP="00DA7FC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2D06EF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8534A"/>
    <w:rsid w:val="0089751E"/>
    <w:rsid w:val="008A05D3"/>
    <w:rsid w:val="00925C35"/>
    <w:rsid w:val="00986CE8"/>
    <w:rsid w:val="00997105"/>
    <w:rsid w:val="00A73A25"/>
    <w:rsid w:val="00A84FCE"/>
    <w:rsid w:val="00A94310"/>
    <w:rsid w:val="00AE372F"/>
    <w:rsid w:val="00B02DE7"/>
    <w:rsid w:val="00B26734"/>
    <w:rsid w:val="00B43449"/>
    <w:rsid w:val="00B5610D"/>
    <w:rsid w:val="00BD77CE"/>
    <w:rsid w:val="00C03626"/>
    <w:rsid w:val="00C664BB"/>
    <w:rsid w:val="00C94E56"/>
    <w:rsid w:val="00CC40E0"/>
    <w:rsid w:val="00CD521F"/>
    <w:rsid w:val="00CD5B00"/>
    <w:rsid w:val="00CF27E9"/>
    <w:rsid w:val="00D724CE"/>
    <w:rsid w:val="00DA7FCF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853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1BD8EF1C5E49B8ADB2FE574BE295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13076D-EA32-40AA-AA53-9D1E985935C6}"/>
      </w:docPartPr>
      <w:docPartBody>
        <w:p w:rsidR="00000000" w:rsidRDefault="006F54DE" w:rsidP="006F54DE">
          <w:pPr>
            <w:pStyle w:val="F91BD8EF1C5E49B8ADB2FE574BE2956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973ADB7592A4AF9BA11CD25085604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9FAE0D-5467-4BFC-8CED-EB0B99224A14}"/>
      </w:docPartPr>
      <w:docPartBody>
        <w:p w:rsidR="00000000" w:rsidRDefault="006F54DE" w:rsidP="006F54DE">
          <w:pPr>
            <w:pStyle w:val="0973ADB7592A4AF9BA11CD25085604A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434F66F0CFE495F8A7FEBBF2F70FA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09F0BF-8DEE-48AB-8763-2D1DA8E39C0F}"/>
      </w:docPartPr>
      <w:docPartBody>
        <w:p w:rsidR="00000000" w:rsidRDefault="006F54DE" w:rsidP="006F54DE">
          <w:pPr>
            <w:pStyle w:val="A434F66F0CFE495F8A7FEBBF2F70FAC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92831EA80CD413F84F1994AEC8D3C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9F262D-BD81-4063-BD91-355A12ED4144}"/>
      </w:docPartPr>
      <w:docPartBody>
        <w:p w:rsidR="00000000" w:rsidRDefault="006F54DE" w:rsidP="006F54DE">
          <w:pPr>
            <w:pStyle w:val="992831EA80CD413F84F1994AEC8D3C5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AFF95DC2B0F444AA5C88AB8170DED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75766C-C33A-454B-9B51-3226E36F9196}"/>
      </w:docPartPr>
      <w:docPartBody>
        <w:p w:rsidR="00000000" w:rsidRDefault="006F54DE" w:rsidP="006F54DE">
          <w:pPr>
            <w:pStyle w:val="EAFF95DC2B0F444AA5C88AB8170DEDE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75076FCFF494C13AAB43CB69CC79C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F80369-6725-40DD-AC0E-4102F2069633}"/>
      </w:docPartPr>
      <w:docPartBody>
        <w:p w:rsidR="00000000" w:rsidRDefault="006F54DE" w:rsidP="006F54DE">
          <w:pPr>
            <w:pStyle w:val="475076FCFF494C13AAB43CB69CC79C7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E80530AFB634994B7A7B519455920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388009-2BDF-4A2C-8C6E-3D08E51C27EA}"/>
      </w:docPartPr>
      <w:docPartBody>
        <w:p w:rsidR="00000000" w:rsidRDefault="006F54DE" w:rsidP="006F54DE">
          <w:pPr>
            <w:pStyle w:val="EE80530AFB634994B7A7B5194559209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43F52A71BA84E4781E4A7752DAACF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4D25A1-DEC1-4480-92A1-844EE2855808}"/>
      </w:docPartPr>
      <w:docPartBody>
        <w:p w:rsidR="00000000" w:rsidRDefault="006F54DE" w:rsidP="006F54DE">
          <w:pPr>
            <w:pStyle w:val="843F52A71BA84E4781E4A7752DAACF2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B7DBE814DB24174A04AE2C7F2DCEB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2BA492-E66C-4F05-847C-314CFECE68D3}"/>
      </w:docPartPr>
      <w:docPartBody>
        <w:p w:rsidR="00000000" w:rsidRDefault="006F54DE" w:rsidP="006F54DE">
          <w:pPr>
            <w:pStyle w:val="5B7DBE814DB24174A04AE2C7F2DCEB0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8D3E8D364C34F54AAB63D0A63DC48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DEAD97-AA7C-479F-A1B2-8577E6077EC5}"/>
      </w:docPartPr>
      <w:docPartBody>
        <w:p w:rsidR="00000000" w:rsidRDefault="006F54DE" w:rsidP="006F54DE">
          <w:pPr>
            <w:pStyle w:val="38D3E8D364C34F54AAB63D0A63DC480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13B2F6B984149F693FF44E3CFAB3F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6BEFF5-9F13-4069-AFE9-638697D56FC8}"/>
      </w:docPartPr>
      <w:docPartBody>
        <w:p w:rsidR="00000000" w:rsidRDefault="006F54DE" w:rsidP="006F54DE">
          <w:pPr>
            <w:pStyle w:val="913B2F6B984149F693FF44E3CFAB3FF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7ED73D4FB3940C98F039310310068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DBB88B-E95E-4BA6-82AA-FA0BBF9816F0}"/>
      </w:docPartPr>
      <w:docPartBody>
        <w:p w:rsidR="00000000" w:rsidRDefault="006F54DE" w:rsidP="006F54DE">
          <w:pPr>
            <w:pStyle w:val="B7ED73D4FB3940C98F0393103100689F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DE"/>
    <w:rsid w:val="006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F54DE"/>
    <w:rPr>
      <w:color w:val="808080"/>
    </w:rPr>
  </w:style>
  <w:style w:type="paragraph" w:customStyle="1" w:styleId="F91BD8EF1C5E49B8ADB2FE574BE2956D">
    <w:name w:val="F91BD8EF1C5E49B8ADB2FE574BE2956D"/>
    <w:rsid w:val="006F54DE"/>
  </w:style>
  <w:style w:type="paragraph" w:customStyle="1" w:styleId="0973ADB7592A4AF9BA11CD25085604A7">
    <w:name w:val="0973ADB7592A4AF9BA11CD25085604A7"/>
    <w:rsid w:val="006F54DE"/>
  </w:style>
  <w:style w:type="paragraph" w:customStyle="1" w:styleId="839F6356231E453493393B69949BC1D6">
    <w:name w:val="839F6356231E453493393B69949BC1D6"/>
    <w:rsid w:val="006F54DE"/>
  </w:style>
  <w:style w:type="paragraph" w:customStyle="1" w:styleId="A434F66F0CFE495F8A7FEBBF2F70FACB">
    <w:name w:val="A434F66F0CFE495F8A7FEBBF2F70FACB"/>
    <w:rsid w:val="006F54DE"/>
  </w:style>
  <w:style w:type="paragraph" w:customStyle="1" w:styleId="992831EA80CD413F84F1994AEC8D3C5C">
    <w:name w:val="992831EA80CD413F84F1994AEC8D3C5C"/>
    <w:rsid w:val="006F54DE"/>
  </w:style>
  <w:style w:type="paragraph" w:customStyle="1" w:styleId="EAFF95DC2B0F444AA5C88AB8170DEDEF">
    <w:name w:val="EAFF95DC2B0F444AA5C88AB8170DEDEF"/>
    <w:rsid w:val="006F54DE"/>
  </w:style>
  <w:style w:type="paragraph" w:customStyle="1" w:styleId="475076FCFF494C13AAB43CB69CC79C79">
    <w:name w:val="475076FCFF494C13AAB43CB69CC79C79"/>
    <w:rsid w:val="006F54DE"/>
  </w:style>
  <w:style w:type="paragraph" w:customStyle="1" w:styleId="EE80530AFB634994B7A7B51945592096">
    <w:name w:val="EE80530AFB634994B7A7B51945592096"/>
    <w:rsid w:val="006F54DE"/>
  </w:style>
  <w:style w:type="paragraph" w:customStyle="1" w:styleId="843F52A71BA84E4781E4A7752DAACF29">
    <w:name w:val="843F52A71BA84E4781E4A7752DAACF29"/>
    <w:rsid w:val="006F54DE"/>
  </w:style>
  <w:style w:type="paragraph" w:customStyle="1" w:styleId="5B7DBE814DB24174A04AE2C7F2DCEB0F">
    <w:name w:val="5B7DBE814DB24174A04AE2C7F2DCEB0F"/>
    <w:rsid w:val="006F54DE"/>
  </w:style>
  <w:style w:type="paragraph" w:customStyle="1" w:styleId="38D3E8D364C34F54AAB63D0A63DC4801">
    <w:name w:val="38D3E8D364C34F54AAB63D0A63DC4801"/>
    <w:rsid w:val="006F54DE"/>
  </w:style>
  <w:style w:type="paragraph" w:customStyle="1" w:styleId="21AD468ED94044EEA0BA4C223A577E90">
    <w:name w:val="21AD468ED94044EEA0BA4C223A577E90"/>
    <w:rsid w:val="006F54DE"/>
  </w:style>
  <w:style w:type="paragraph" w:customStyle="1" w:styleId="913B2F6B984149F693FF44E3CFAB3FF7">
    <w:name w:val="913B2F6B984149F693FF44E3CFAB3FF7"/>
    <w:rsid w:val="006F54DE"/>
  </w:style>
  <w:style w:type="paragraph" w:customStyle="1" w:styleId="E1CA9DBDBD604BE2A75245A18270016E">
    <w:name w:val="E1CA9DBDBD604BE2A75245A18270016E"/>
    <w:rsid w:val="006F54DE"/>
  </w:style>
  <w:style w:type="paragraph" w:customStyle="1" w:styleId="B7ED73D4FB3940C98F0393103100689F">
    <w:name w:val="B7ED73D4FB3940C98F0393103100689F"/>
    <w:rsid w:val="006F5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11</cp:revision>
  <dcterms:created xsi:type="dcterms:W3CDTF">2022-02-23T09:36:00Z</dcterms:created>
  <dcterms:modified xsi:type="dcterms:W3CDTF">2022-10-18T02:09:00Z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Mivepek\PHZ\LC1 Rotacna pec\VARIABLES_PPA_PHZ.xlsx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Miroslav Juhás – MIVE Pek</vt:lpwstr>
  </property>
  <property fmtid="{D5CDD505-2E9C-101B-9397-08002B2CF9AE}" pid="13" name="ObstaravatelUlicaCislo">
    <vt:lpwstr>Sinecká 884</vt:lpwstr>
  </property>
  <property fmtid="{D5CDD505-2E9C-101B-9397-08002B2CF9AE}" pid="14" name="ObstaravatelMesto">
    <vt:lpwstr>Hnúšťa</vt:lpwstr>
  </property>
  <property fmtid="{D5CDD505-2E9C-101B-9397-08002B2CF9AE}" pid="15" name="ObstaravatelPSC">
    <vt:lpwstr>981 01</vt:lpwstr>
  </property>
  <property fmtid="{D5CDD505-2E9C-101B-9397-08002B2CF9AE}" pid="16" name="ObstaravatelICO">
    <vt:lpwstr>30190762</vt:lpwstr>
  </property>
  <property fmtid="{D5CDD505-2E9C-101B-9397-08002B2CF9AE}" pid="17" name="ObstaravatelDIC">
    <vt:lpwstr>1020595378</vt:lpwstr>
  </property>
  <property fmtid="{D5CDD505-2E9C-101B-9397-08002B2CF9AE}" pid="18" name="StatutarnyOrgan">
    <vt:lpwstr>Miroslav Juhás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Rotačná pec - 2ks</vt:lpwstr>
  </property>
  <property fmtid="{D5CDD505-2E9C-101B-9397-08002B2CF9AE}" pid="21" name="PredmetZakazky">
    <vt:lpwstr>Rotačná pec - 2ks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12.4.2022 do 16:00 h </vt:lpwstr>
  </property>
  <property fmtid="{D5CDD505-2E9C-101B-9397-08002B2CF9AE}" pid="24" name="DatumOtvaraniaAVyhodnoteniaPonuk">
    <vt:lpwstr>12.4.2022 o 17:00 h </vt:lpwstr>
  </property>
  <property fmtid="{D5CDD505-2E9C-101B-9397-08002B2CF9AE}" pid="25" name="DatumPodpisuVyzva">
    <vt:lpwstr>6.4.2022</vt:lpwstr>
  </property>
  <property fmtid="{D5CDD505-2E9C-101B-9397-08002B2CF9AE}" pid="26" name="DatumPodpisuZaznam">
    <vt:lpwstr>12.4.2022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Zavedenie inovatívnej technológie do výrobného procesu firmy Miroslav Juhás - MIVE Pek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