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B0328C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59F93FFE" w:rsidR="00B0328C" w:rsidRDefault="00B0328C" w:rsidP="00B0328C">
            <w:pPr>
              <w:pStyle w:val="TableParagraph"/>
              <w:spacing w:line="275" w:lineRule="exact"/>
              <w:ind w:left="3256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2F171CA4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153F32">
              <w:rPr>
                <w:sz w:val="24"/>
              </w:rPr>
              <w:t>RASLEN,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47325172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153F32">
              <w:rPr>
                <w:sz w:val="24"/>
              </w:rPr>
              <w:t>Soľ 48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153F32">
              <w:rPr>
                <w:sz w:val="24"/>
              </w:rPr>
              <w:t>094 35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153F32">
              <w:rPr>
                <w:sz w:val="24"/>
              </w:rPr>
              <w:t>Soľ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2E70DF6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153F32">
              <w:rPr>
                <w:sz w:val="24"/>
              </w:rPr>
              <w:t>36457817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680F9161" w:rsidR="00E25749" w:rsidRDefault="004A3663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4A3663">
                              <w:t xml:space="preserve">Plynová rotačná pec vrátane </w:t>
                            </w:r>
                            <w:proofErr w:type="spellStart"/>
                            <w:r w:rsidRPr="004A3663">
                              <w:t>zmäkčovača</w:t>
                            </w:r>
                            <w:proofErr w:type="spellEnd"/>
                            <w:r w:rsidRPr="004A3663">
                              <w:t xml:space="preserve"> vody k peci </w:t>
                            </w:r>
                            <w:r w:rsidR="00F33DA1" w:rsidRPr="00F33DA1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680F9161" w:rsidR="00E25749" w:rsidRDefault="004A3663">
                      <w:pPr>
                        <w:pStyle w:val="Zkladntext"/>
                        <w:spacing w:before="119"/>
                        <w:ind w:left="105"/>
                      </w:pPr>
                      <w:r w:rsidRPr="004A3663">
                        <w:t xml:space="preserve">Plynová rotačná pec vrátane </w:t>
                      </w:r>
                      <w:proofErr w:type="spellStart"/>
                      <w:r w:rsidRPr="004A3663">
                        <w:t>zmäkčovača</w:t>
                      </w:r>
                      <w:proofErr w:type="spellEnd"/>
                      <w:r w:rsidRPr="004A3663">
                        <w:t xml:space="preserve"> vody k peci </w:t>
                      </w:r>
                      <w:r w:rsidR="00F33DA1" w:rsidRPr="00F33DA1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4"/>
        <w:gridCol w:w="2549"/>
        <w:gridCol w:w="2363"/>
      </w:tblGrid>
      <w:tr w:rsidR="0014217B" w14:paraId="4368CA13" w14:textId="77777777" w:rsidTr="00CF38CE">
        <w:trPr>
          <w:trHeight w:val="2278"/>
          <w:jc w:val="center"/>
        </w:trPr>
        <w:tc>
          <w:tcPr>
            <w:tcW w:w="5094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63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4A3663" w14:paraId="07D57FD0" w14:textId="77777777" w:rsidTr="00CF38CE">
        <w:trPr>
          <w:trHeight w:val="376"/>
          <w:jc w:val="center"/>
        </w:trPr>
        <w:tc>
          <w:tcPr>
            <w:tcW w:w="5094" w:type="dxa"/>
          </w:tcPr>
          <w:p w14:paraId="261D01B6" w14:textId="508C5637" w:rsidR="004A3663" w:rsidRDefault="004A3663" w:rsidP="004A3663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7A2AF8">
              <w:rPr>
                <w:sz w:val="24"/>
              </w:rPr>
              <w:t>Rotačná pekárenská pec určená na pečenie výrobkov na vozíko</w:t>
            </w:r>
            <w:r>
              <w:rPr>
                <w:sz w:val="24"/>
              </w:rPr>
              <w:t>ch</w:t>
            </w:r>
            <w:r w:rsidRPr="007A2AF8">
              <w:rPr>
                <w:sz w:val="24"/>
              </w:rPr>
              <w:t xml:space="preserve"> ohrievaná plynom</w:t>
            </w:r>
          </w:p>
        </w:tc>
        <w:tc>
          <w:tcPr>
            <w:tcW w:w="2549" w:type="dxa"/>
            <w:vAlign w:val="center"/>
          </w:tcPr>
          <w:p w14:paraId="41D76F8B" w14:textId="1612B4CB" w:rsidR="004A3663" w:rsidRDefault="004A3663" w:rsidP="004A366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12526868"/>
            <w:placeholder>
              <w:docPart w:val="B1102B12781048649AEC81671CA8642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3" w:type="dxa"/>
                <w:vAlign w:val="center"/>
              </w:tcPr>
              <w:p w14:paraId="00DF0BD4" w14:textId="4C38DDBB" w:rsidR="004A3663" w:rsidRPr="00B43449" w:rsidRDefault="00CF38CE" w:rsidP="004A366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A3663" w14:paraId="66646EBE" w14:textId="77777777" w:rsidTr="00CF38CE">
        <w:trPr>
          <w:trHeight w:val="376"/>
          <w:jc w:val="center"/>
        </w:trPr>
        <w:tc>
          <w:tcPr>
            <w:tcW w:w="5094" w:type="dxa"/>
          </w:tcPr>
          <w:p w14:paraId="24950018" w14:textId="50CD294A" w:rsidR="004A3663" w:rsidRDefault="004A3663" w:rsidP="004A3663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7A2AF8">
              <w:rPr>
                <w:sz w:val="24"/>
              </w:rPr>
              <w:t>Vonkajší rozmer pecných vozíkov maximálne</w:t>
            </w:r>
            <w:r>
              <w:rPr>
                <w:sz w:val="24"/>
              </w:rPr>
              <w:t xml:space="preserve"> </w:t>
            </w:r>
            <w:r w:rsidRPr="007A2AF8">
              <w:rPr>
                <w:sz w:val="24"/>
              </w:rPr>
              <w:t>(mm)</w:t>
            </w:r>
          </w:p>
        </w:tc>
        <w:tc>
          <w:tcPr>
            <w:tcW w:w="2549" w:type="dxa"/>
            <w:vAlign w:val="center"/>
          </w:tcPr>
          <w:p w14:paraId="03315A2C" w14:textId="0355C389" w:rsidR="004A3663" w:rsidRDefault="004A3663" w:rsidP="004A3663">
            <w:pPr>
              <w:pStyle w:val="TableParagraph"/>
              <w:jc w:val="center"/>
              <w:rPr>
                <w:sz w:val="24"/>
              </w:rPr>
            </w:pPr>
            <w:r w:rsidRPr="007A2AF8">
              <w:rPr>
                <w:sz w:val="24"/>
              </w:rPr>
              <w:t>650 x 800</w:t>
            </w:r>
          </w:p>
        </w:tc>
        <w:tc>
          <w:tcPr>
            <w:tcW w:w="2363" w:type="dxa"/>
            <w:vAlign w:val="center"/>
          </w:tcPr>
          <w:p w14:paraId="175D03B8" w14:textId="77777777" w:rsidR="004A3663" w:rsidRPr="00B43449" w:rsidRDefault="004A3663" w:rsidP="004A366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38CE" w14:paraId="5F850F3D" w14:textId="77777777" w:rsidTr="00CF38CE">
        <w:trPr>
          <w:trHeight w:val="376"/>
          <w:jc w:val="center"/>
        </w:trPr>
        <w:tc>
          <w:tcPr>
            <w:tcW w:w="5094" w:type="dxa"/>
          </w:tcPr>
          <w:p w14:paraId="35F94D66" w14:textId="4E2FAF7A" w:rsidR="00CF38CE" w:rsidRDefault="00CF38CE" w:rsidP="00CF38C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R</w:t>
            </w:r>
            <w:r w:rsidRPr="007A2AF8">
              <w:rPr>
                <w:sz w:val="24"/>
              </w:rPr>
              <w:t>iaden</w:t>
            </w:r>
            <w:r>
              <w:rPr>
                <w:sz w:val="24"/>
              </w:rPr>
              <w:t>á</w:t>
            </w:r>
            <w:r w:rsidRPr="007A2AF8">
              <w:rPr>
                <w:sz w:val="24"/>
              </w:rPr>
              <w:t xml:space="preserve"> kontrol</w:t>
            </w:r>
            <w:r>
              <w:rPr>
                <w:sz w:val="24"/>
              </w:rPr>
              <w:t>a</w:t>
            </w:r>
            <w:r w:rsidRPr="007A2AF8">
              <w:rPr>
                <w:sz w:val="24"/>
              </w:rPr>
              <w:t xml:space="preserve"> prúdenia vzduchu</w:t>
            </w:r>
          </w:p>
        </w:tc>
        <w:tc>
          <w:tcPr>
            <w:tcW w:w="2549" w:type="dxa"/>
            <w:vAlign w:val="center"/>
          </w:tcPr>
          <w:p w14:paraId="381B0019" w14:textId="3D063816" w:rsidR="00CF38CE" w:rsidRDefault="00CF38CE" w:rsidP="00CF38C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7A2AF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27574595"/>
            <w:placeholder>
              <w:docPart w:val="64BDC3ED9B374FBE900101B7326B9A0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3" w:type="dxa"/>
                <w:vAlign w:val="center"/>
              </w:tcPr>
              <w:p w14:paraId="7EDF81D7" w14:textId="5FCD4E08" w:rsidR="00CF38CE" w:rsidRPr="00B43449" w:rsidRDefault="00CF38CE" w:rsidP="00CF38C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2012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F38CE" w14:paraId="4F92D17D" w14:textId="77777777" w:rsidTr="00CF38CE">
        <w:trPr>
          <w:trHeight w:val="376"/>
          <w:jc w:val="center"/>
        </w:trPr>
        <w:tc>
          <w:tcPr>
            <w:tcW w:w="5094" w:type="dxa"/>
          </w:tcPr>
          <w:p w14:paraId="214147A9" w14:textId="1B698C98" w:rsidR="00CF38CE" w:rsidRDefault="00CF38CE" w:rsidP="00CF38C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</w:t>
            </w:r>
            <w:r w:rsidRPr="007A2AF8">
              <w:rPr>
                <w:sz w:val="24"/>
              </w:rPr>
              <w:t>amenn</w:t>
            </w:r>
            <w:r>
              <w:rPr>
                <w:sz w:val="24"/>
              </w:rPr>
              <w:t>é</w:t>
            </w:r>
            <w:r w:rsidRPr="007A2AF8">
              <w:rPr>
                <w:sz w:val="24"/>
              </w:rPr>
              <w:t xml:space="preserve"> vystužen</w:t>
            </w:r>
            <w:r>
              <w:rPr>
                <w:sz w:val="24"/>
              </w:rPr>
              <w:t>ie</w:t>
            </w:r>
            <w:r w:rsidRPr="007A2AF8">
              <w:rPr>
                <w:sz w:val="24"/>
              </w:rPr>
              <w:t xml:space="preserve"> </w:t>
            </w:r>
            <w:proofErr w:type="spellStart"/>
            <w:r w:rsidRPr="007A2AF8">
              <w:rPr>
                <w:sz w:val="24"/>
              </w:rPr>
              <w:t>pečnej</w:t>
            </w:r>
            <w:proofErr w:type="spellEnd"/>
            <w:r w:rsidRPr="007A2AF8">
              <w:rPr>
                <w:sz w:val="24"/>
              </w:rPr>
              <w:t xml:space="preserve"> komory </w:t>
            </w:r>
          </w:p>
        </w:tc>
        <w:tc>
          <w:tcPr>
            <w:tcW w:w="2549" w:type="dxa"/>
            <w:vAlign w:val="center"/>
          </w:tcPr>
          <w:p w14:paraId="6066E81F" w14:textId="2161BC57" w:rsidR="00CF38CE" w:rsidRDefault="00CF38CE" w:rsidP="00CF38C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7A2AF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0032601"/>
            <w:placeholder>
              <w:docPart w:val="807971CFE72A4F728A9308E7EA96F25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3" w:type="dxa"/>
                <w:vAlign w:val="center"/>
              </w:tcPr>
              <w:p w14:paraId="66E3E346" w14:textId="793D95E1" w:rsidR="00CF38CE" w:rsidRPr="00B43449" w:rsidRDefault="00CF38CE" w:rsidP="00CF38C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2012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F38CE" w14:paraId="51F44B54" w14:textId="77777777" w:rsidTr="00CF38CE">
        <w:trPr>
          <w:trHeight w:val="376"/>
          <w:jc w:val="center"/>
        </w:trPr>
        <w:tc>
          <w:tcPr>
            <w:tcW w:w="5094" w:type="dxa"/>
          </w:tcPr>
          <w:p w14:paraId="308CA02E" w14:textId="66EEFD13" w:rsidR="00CF38CE" w:rsidRDefault="00CF38CE" w:rsidP="00CF38C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7A2AF8">
              <w:rPr>
                <w:sz w:val="24"/>
              </w:rPr>
              <w:t>Ovládanie dotykovým panelom s možnosťou zálohy dát na USB a sledovaním histórie</w:t>
            </w:r>
          </w:p>
        </w:tc>
        <w:tc>
          <w:tcPr>
            <w:tcW w:w="2549" w:type="dxa"/>
            <w:vAlign w:val="center"/>
          </w:tcPr>
          <w:p w14:paraId="1DE9D88F" w14:textId="4D59EFCB" w:rsidR="00CF38CE" w:rsidRDefault="00CF38CE" w:rsidP="00CF38C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7A2AF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32333899"/>
            <w:placeholder>
              <w:docPart w:val="EAEFF56A2F0044DA99895DA3F445529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3" w:type="dxa"/>
                <w:vAlign w:val="center"/>
              </w:tcPr>
              <w:p w14:paraId="2F25A33E" w14:textId="0D3A9FA8" w:rsidR="00CF38CE" w:rsidRPr="00B43449" w:rsidRDefault="00CF38CE" w:rsidP="00CF38C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2012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A3663" w14:paraId="5CB5B1B1" w14:textId="77777777" w:rsidTr="00CF38CE">
        <w:trPr>
          <w:trHeight w:val="376"/>
          <w:jc w:val="center"/>
        </w:trPr>
        <w:tc>
          <w:tcPr>
            <w:tcW w:w="5094" w:type="dxa"/>
          </w:tcPr>
          <w:p w14:paraId="0E7749E9" w14:textId="593CF7BF" w:rsidR="004A3663" w:rsidRDefault="004A3663" w:rsidP="004A366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 w:rsidRPr="007A2AF8">
              <w:rPr>
                <w:sz w:val="24"/>
              </w:rPr>
              <w:t>Pe</w:t>
            </w:r>
            <w:r>
              <w:rPr>
                <w:sz w:val="24"/>
              </w:rPr>
              <w:t>č</w:t>
            </w:r>
            <w:r w:rsidRPr="007A2AF8">
              <w:rPr>
                <w:sz w:val="24"/>
              </w:rPr>
              <w:t>ná</w:t>
            </w:r>
            <w:proofErr w:type="spellEnd"/>
            <w:r w:rsidRPr="007A2AF8">
              <w:rPr>
                <w:sz w:val="24"/>
              </w:rPr>
              <w:t xml:space="preserve"> kapacita minimálne</w:t>
            </w:r>
            <w:r>
              <w:rPr>
                <w:sz w:val="24"/>
              </w:rPr>
              <w:t xml:space="preserve"> </w:t>
            </w:r>
            <w:r w:rsidRPr="007A2AF8">
              <w:rPr>
                <w:sz w:val="24"/>
              </w:rPr>
              <w:t>(m³)</w:t>
            </w:r>
          </w:p>
        </w:tc>
        <w:tc>
          <w:tcPr>
            <w:tcW w:w="2549" w:type="dxa"/>
            <w:vAlign w:val="center"/>
          </w:tcPr>
          <w:p w14:paraId="115B375B" w14:textId="0137FA00" w:rsidR="004A3663" w:rsidRDefault="004A3663" w:rsidP="004A366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7A2AF8">
              <w:rPr>
                <w:sz w:val="24"/>
              </w:rPr>
              <w:t>9</w:t>
            </w:r>
          </w:p>
        </w:tc>
        <w:tc>
          <w:tcPr>
            <w:tcW w:w="2363" w:type="dxa"/>
            <w:vAlign w:val="center"/>
          </w:tcPr>
          <w:p w14:paraId="73674B03" w14:textId="77777777" w:rsidR="004A3663" w:rsidRPr="00B43449" w:rsidRDefault="004A3663" w:rsidP="004A366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38CE" w14:paraId="25334CCC" w14:textId="77777777" w:rsidTr="00CF38CE">
        <w:trPr>
          <w:trHeight w:val="376"/>
          <w:jc w:val="center"/>
        </w:trPr>
        <w:tc>
          <w:tcPr>
            <w:tcW w:w="5094" w:type="dxa"/>
          </w:tcPr>
          <w:p w14:paraId="6F99273E" w14:textId="1ECAF6E5" w:rsidR="00CF38CE" w:rsidRDefault="00CF38CE" w:rsidP="00CF38C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7A2AF8">
              <w:rPr>
                <w:sz w:val="24"/>
              </w:rPr>
              <w:t xml:space="preserve">Plynový horák </w:t>
            </w:r>
          </w:p>
        </w:tc>
        <w:tc>
          <w:tcPr>
            <w:tcW w:w="2549" w:type="dxa"/>
            <w:vAlign w:val="center"/>
          </w:tcPr>
          <w:p w14:paraId="6183676A" w14:textId="05C6208C" w:rsidR="00CF38CE" w:rsidRDefault="00CF38CE" w:rsidP="00CF38C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7A2AF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28423188"/>
            <w:placeholder>
              <w:docPart w:val="6D8704EC5AAA4EE8987A54C802439C6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3" w:type="dxa"/>
                <w:vAlign w:val="center"/>
              </w:tcPr>
              <w:p w14:paraId="09232AF2" w14:textId="05095043" w:rsidR="00CF38CE" w:rsidRPr="00B43449" w:rsidRDefault="00CF38CE" w:rsidP="00CF38C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D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F38CE" w14:paraId="7F52B4D7" w14:textId="77777777" w:rsidTr="00CF38CE">
        <w:trPr>
          <w:trHeight w:val="376"/>
          <w:jc w:val="center"/>
        </w:trPr>
        <w:tc>
          <w:tcPr>
            <w:tcW w:w="5094" w:type="dxa"/>
          </w:tcPr>
          <w:p w14:paraId="4DD7B54F" w14:textId="224DE274" w:rsidR="00CF38CE" w:rsidRDefault="00CF38CE" w:rsidP="00CF38C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7A2AF8">
              <w:rPr>
                <w:sz w:val="24"/>
              </w:rPr>
              <w:t>Diaľková indikácia stavu pece vo forme LED v digestore</w:t>
            </w:r>
          </w:p>
        </w:tc>
        <w:tc>
          <w:tcPr>
            <w:tcW w:w="2549" w:type="dxa"/>
            <w:vAlign w:val="center"/>
          </w:tcPr>
          <w:p w14:paraId="67536626" w14:textId="7C49EE5F" w:rsidR="00CF38CE" w:rsidRDefault="00CF38CE" w:rsidP="00CF38C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7A2AF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52767384"/>
            <w:placeholder>
              <w:docPart w:val="02F48F097C054C7E9465A7179D53818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3" w:type="dxa"/>
                <w:vAlign w:val="center"/>
              </w:tcPr>
              <w:p w14:paraId="0582A077" w14:textId="2BED9F0E" w:rsidR="00CF38CE" w:rsidRPr="00B43449" w:rsidRDefault="00CF38CE" w:rsidP="00CF38C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D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F38CE" w14:paraId="2DA5F32A" w14:textId="77777777" w:rsidTr="00CF38CE">
        <w:trPr>
          <w:trHeight w:val="376"/>
          <w:jc w:val="center"/>
        </w:trPr>
        <w:tc>
          <w:tcPr>
            <w:tcW w:w="5094" w:type="dxa"/>
          </w:tcPr>
          <w:p w14:paraId="1AE69AB0" w14:textId="3DAB11BA" w:rsidR="00CF38CE" w:rsidRDefault="00CF38CE" w:rsidP="00CF38C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7A2AF8">
              <w:rPr>
                <w:sz w:val="24"/>
              </w:rPr>
              <w:t>Pečenie nezávislé na ťahu komína</w:t>
            </w:r>
          </w:p>
        </w:tc>
        <w:tc>
          <w:tcPr>
            <w:tcW w:w="2549" w:type="dxa"/>
            <w:vAlign w:val="center"/>
          </w:tcPr>
          <w:p w14:paraId="1BC9081D" w14:textId="673B9E58" w:rsidR="00CF38CE" w:rsidRDefault="00CF38CE" w:rsidP="00CF38C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7A2AF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02633069"/>
            <w:placeholder>
              <w:docPart w:val="4C5EA12BAE954E289B1429734B03CD2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3" w:type="dxa"/>
                <w:vAlign w:val="center"/>
              </w:tcPr>
              <w:p w14:paraId="0A490087" w14:textId="0C1AC9C6" w:rsidR="00CF38CE" w:rsidRPr="00B43449" w:rsidRDefault="00CF38CE" w:rsidP="00CF38C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D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A3663" w14:paraId="4AEF35C7" w14:textId="77777777" w:rsidTr="00CF38CE">
        <w:trPr>
          <w:trHeight w:val="376"/>
          <w:jc w:val="center"/>
        </w:trPr>
        <w:tc>
          <w:tcPr>
            <w:tcW w:w="5094" w:type="dxa"/>
            <w:vAlign w:val="center"/>
          </w:tcPr>
          <w:p w14:paraId="619B9583" w14:textId="48461D83" w:rsidR="004A3663" w:rsidRDefault="004A3663" w:rsidP="004A366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7A2AF8">
              <w:rPr>
                <w:sz w:val="24"/>
              </w:rPr>
              <w:t>El. prípoj maximálne (kW)</w:t>
            </w:r>
          </w:p>
        </w:tc>
        <w:tc>
          <w:tcPr>
            <w:tcW w:w="2549" w:type="dxa"/>
            <w:vAlign w:val="center"/>
          </w:tcPr>
          <w:p w14:paraId="28C3A9C5" w14:textId="6E76780F" w:rsidR="004A3663" w:rsidRDefault="004A3663" w:rsidP="004A366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7A2AF8">
              <w:rPr>
                <w:sz w:val="24"/>
              </w:rPr>
              <w:t>4</w:t>
            </w:r>
          </w:p>
        </w:tc>
        <w:tc>
          <w:tcPr>
            <w:tcW w:w="2363" w:type="dxa"/>
            <w:vAlign w:val="center"/>
          </w:tcPr>
          <w:p w14:paraId="7554A29C" w14:textId="77777777" w:rsidR="004A3663" w:rsidRPr="00B43449" w:rsidRDefault="004A3663" w:rsidP="004A366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663" w14:paraId="59ED1CF3" w14:textId="77777777" w:rsidTr="00CF38CE">
        <w:trPr>
          <w:trHeight w:val="376"/>
          <w:jc w:val="center"/>
        </w:trPr>
        <w:tc>
          <w:tcPr>
            <w:tcW w:w="5094" w:type="dxa"/>
          </w:tcPr>
          <w:p w14:paraId="4BD539B2" w14:textId="6CDF70D3" w:rsidR="004A3663" w:rsidRDefault="004A3663" w:rsidP="004A366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7A2AF8">
              <w:rPr>
                <w:sz w:val="24"/>
              </w:rPr>
              <w:t>Zariadenie na zmäkčovanie a úpravu vody do pece</w:t>
            </w:r>
          </w:p>
        </w:tc>
        <w:tc>
          <w:tcPr>
            <w:tcW w:w="2549" w:type="dxa"/>
            <w:vAlign w:val="center"/>
          </w:tcPr>
          <w:p w14:paraId="4E1332BC" w14:textId="1B1597F6" w:rsidR="004A3663" w:rsidRDefault="004A3663" w:rsidP="004A366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</w:t>
            </w:r>
            <w:r w:rsidRPr="007A2AF8">
              <w:rPr>
                <w:sz w:val="24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189255118"/>
            <w:placeholder>
              <w:docPart w:val="C9C68F13870745C7B8CB9D678F6FE26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3" w:type="dxa"/>
                <w:vAlign w:val="center"/>
              </w:tcPr>
              <w:p w14:paraId="518E44AA" w14:textId="15904785" w:rsidR="004A3663" w:rsidRPr="00B43449" w:rsidRDefault="00CF38CE" w:rsidP="004A366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A3663" w14:paraId="30271A98" w14:textId="77777777" w:rsidTr="00CF38CE">
        <w:trPr>
          <w:trHeight w:val="376"/>
          <w:jc w:val="center"/>
        </w:trPr>
        <w:tc>
          <w:tcPr>
            <w:tcW w:w="5094" w:type="dxa"/>
          </w:tcPr>
          <w:p w14:paraId="2863D067" w14:textId="35F723E4" w:rsidR="004A3663" w:rsidRDefault="004A3663" w:rsidP="004A366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7A2AF8">
              <w:rPr>
                <w:sz w:val="24"/>
              </w:rPr>
              <w:t xml:space="preserve">Zmäkčovanie na max. požadovaný stupeň tvrdosti vody </w:t>
            </w:r>
            <w:r>
              <w:rPr>
                <w:sz w:val="24"/>
              </w:rPr>
              <w:t>(</w:t>
            </w:r>
            <w:proofErr w:type="spellStart"/>
            <w:r w:rsidRPr="007A2AF8">
              <w:rPr>
                <w:sz w:val="24"/>
              </w:rPr>
              <w:t>dH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49" w:type="dxa"/>
            <w:vAlign w:val="center"/>
          </w:tcPr>
          <w:p w14:paraId="183EC6D4" w14:textId="64A65875" w:rsidR="004A3663" w:rsidRDefault="004A3663" w:rsidP="004A366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7A2AF8">
              <w:rPr>
                <w:sz w:val="24"/>
              </w:rPr>
              <w:t xml:space="preserve">5 </w:t>
            </w:r>
          </w:p>
        </w:tc>
        <w:tc>
          <w:tcPr>
            <w:tcW w:w="2363" w:type="dxa"/>
            <w:vAlign w:val="center"/>
          </w:tcPr>
          <w:p w14:paraId="3B5E6A77" w14:textId="77777777" w:rsidR="004A3663" w:rsidRPr="00B43449" w:rsidRDefault="004A3663" w:rsidP="004A366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663" w14:paraId="517EE247" w14:textId="77777777" w:rsidTr="00CF38CE">
        <w:trPr>
          <w:trHeight w:val="376"/>
          <w:jc w:val="center"/>
        </w:trPr>
        <w:tc>
          <w:tcPr>
            <w:tcW w:w="5094" w:type="dxa"/>
          </w:tcPr>
          <w:p w14:paraId="60BD9E34" w14:textId="58606335" w:rsidR="004A3663" w:rsidRDefault="004A3663" w:rsidP="004A366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7A2AF8">
              <w:rPr>
                <w:sz w:val="24"/>
              </w:rPr>
              <w:t>Plnoautomatická prevádzka zmäkčovania</w:t>
            </w:r>
          </w:p>
        </w:tc>
        <w:tc>
          <w:tcPr>
            <w:tcW w:w="2549" w:type="dxa"/>
            <w:vAlign w:val="center"/>
          </w:tcPr>
          <w:p w14:paraId="656B107F" w14:textId="733410FD" w:rsidR="004A3663" w:rsidRDefault="004A3663" w:rsidP="004A366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7A2AF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26229970"/>
            <w:placeholder>
              <w:docPart w:val="875A80A67A2644359EBB5C7281FD851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3" w:type="dxa"/>
                <w:vAlign w:val="center"/>
              </w:tcPr>
              <w:p w14:paraId="5764CFA5" w14:textId="6EA713E3" w:rsidR="004A3663" w:rsidRPr="00B43449" w:rsidRDefault="00CF38CE" w:rsidP="004A366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53F32" w14:paraId="5633D95A" w14:textId="77777777" w:rsidTr="00CF38CE">
        <w:trPr>
          <w:trHeight w:val="376"/>
          <w:jc w:val="center"/>
        </w:trPr>
        <w:tc>
          <w:tcPr>
            <w:tcW w:w="7643" w:type="dxa"/>
            <w:gridSpan w:val="2"/>
            <w:vAlign w:val="center"/>
          </w:tcPr>
          <w:p w14:paraId="757EB98C" w14:textId="77777777" w:rsidR="00153F32" w:rsidRDefault="00153F32" w:rsidP="00153F32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Cena (suma spolu) v EUR bez DPH</w:t>
            </w:r>
          </w:p>
        </w:tc>
        <w:tc>
          <w:tcPr>
            <w:tcW w:w="2363" w:type="dxa"/>
            <w:tcBorders>
              <w:right w:val="single" w:sz="4" w:space="0" w:color="auto"/>
            </w:tcBorders>
            <w:vAlign w:val="center"/>
          </w:tcPr>
          <w:p w14:paraId="19A125CD" w14:textId="77777777" w:rsidR="00153F32" w:rsidRPr="00DD3824" w:rsidRDefault="00153F32" w:rsidP="00153F3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53F32" w14:paraId="6BC85A9C" w14:textId="77777777" w:rsidTr="004A3663">
        <w:trPr>
          <w:trHeight w:val="376"/>
          <w:jc w:val="center"/>
        </w:trPr>
        <w:tc>
          <w:tcPr>
            <w:tcW w:w="7643" w:type="dxa"/>
            <w:gridSpan w:val="2"/>
            <w:vAlign w:val="center"/>
          </w:tcPr>
          <w:p w14:paraId="1E262E29" w14:textId="77777777" w:rsidR="00153F32" w:rsidRDefault="00153F32" w:rsidP="00153F32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63" w:type="dxa"/>
            <w:tcBorders>
              <w:right w:val="single" w:sz="4" w:space="0" w:color="auto"/>
            </w:tcBorders>
            <w:vAlign w:val="center"/>
          </w:tcPr>
          <w:p w14:paraId="39C593EA" w14:textId="77777777" w:rsidR="00153F32" w:rsidRPr="00DD3824" w:rsidRDefault="00153F32" w:rsidP="00153F3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53F32" w14:paraId="14C6E470" w14:textId="77777777" w:rsidTr="004A3663">
        <w:trPr>
          <w:trHeight w:val="376"/>
          <w:jc w:val="center"/>
        </w:trPr>
        <w:tc>
          <w:tcPr>
            <w:tcW w:w="7643" w:type="dxa"/>
            <w:gridSpan w:val="2"/>
            <w:vAlign w:val="center"/>
          </w:tcPr>
          <w:p w14:paraId="00491461" w14:textId="77777777" w:rsidR="00153F32" w:rsidRDefault="00153F32" w:rsidP="00153F32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63" w:type="dxa"/>
            <w:tcBorders>
              <w:right w:val="single" w:sz="4" w:space="0" w:color="auto"/>
            </w:tcBorders>
            <w:vAlign w:val="center"/>
          </w:tcPr>
          <w:p w14:paraId="0E9F6A8A" w14:textId="77777777" w:rsidR="00153F32" w:rsidRPr="00DD3824" w:rsidRDefault="00153F32" w:rsidP="00153F3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153F32"/>
    <w:rsid w:val="002339CF"/>
    <w:rsid w:val="00266E1E"/>
    <w:rsid w:val="00302F42"/>
    <w:rsid w:val="00355F2A"/>
    <w:rsid w:val="003E3D78"/>
    <w:rsid w:val="00424DA1"/>
    <w:rsid w:val="004554EE"/>
    <w:rsid w:val="004A3663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86CE8"/>
    <w:rsid w:val="00997105"/>
    <w:rsid w:val="00A73A25"/>
    <w:rsid w:val="00A94310"/>
    <w:rsid w:val="00AE372F"/>
    <w:rsid w:val="00B02DE7"/>
    <w:rsid w:val="00B0328C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CF38CE"/>
    <w:rsid w:val="00E25749"/>
    <w:rsid w:val="00E74CD7"/>
    <w:rsid w:val="00EC1376"/>
    <w:rsid w:val="00EE1788"/>
    <w:rsid w:val="00F33DA1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CF38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102B12781048649AEC81671CA864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2D58F2-A458-487E-934B-0553518D8EC6}"/>
      </w:docPartPr>
      <w:docPartBody>
        <w:p w:rsidR="00000000" w:rsidRDefault="00C20D7C" w:rsidP="00C20D7C">
          <w:pPr>
            <w:pStyle w:val="B1102B12781048649AEC81671CA8642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4BDC3ED9B374FBE900101B7326B9A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128712-7F2F-4607-AC0D-7BD0D3221280}"/>
      </w:docPartPr>
      <w:docPartBody>
        <w:p w:rsidR="00000000" w:rsidRDefault="00C20D7C" w:rsidP="00C20D7C">
          <w:pPr>
            <w:pStyle w:val="64BDC3ED9B374FBE900101B7326B9A0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07971CFE72A4F728A9308E7EA96F2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2AA185-2509-49F0-ACF2-168BAD0887D7}"/>
      </w:docPartPr>
      <w:docPartBody>
        <w:p w:rsidR="00000000" w:rsidRDefault="00C20D7C" w:rsidP="00C20D7C">
          <w:pPr>
            <w:pStyle w:val="807971CFE72A4F728A9308E7EA96F25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AEFF56A2F0044DA99895DA3F44552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A86B8A-05F8-4CB1-9065-4756B2CEB745}"/>
      </w:docPartPr>
      <w:docPartBody>
        <w:p w:rsidR="00000000" w:rsidRDefault="00C20D7C" w:rsidP="00C20D7C">
          <w:pPr>
            <w:pStyle w:val="EAEFF56A2F0044DA99895DA3F445529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D8704EC5AAA4EE8987A54C802439C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5A5357-5FEA-4591-8E31-160956DD063F}"/>
      </w:docPartPr>
      <w:docPartBody>
        <w:p w:rsidR="00000000" w:rsidRDefault="00C20D7C" w:rsidP="00C20D7C">
          <w:pPr>
            <w:pStyle w:val="6D8704EC5AAA4EE8987A54C802439C6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2F48F097C054C7E9465A7179D5381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86B6BE-FC03-4948-8634-1833464CAC66}"/>
      </w:docPartPr>
      <w:docPartBody>
        <w:p w:rsidR="00000000" w:rsidRDefault="00C20D7C" w:rsidP="00C20D7C">
          <w:pPr>
            <w:pStyle w:val="02F48F097C054C7E9465A7179D53818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C5EA12BAE954E289B1429734B03CD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AFA9DE-6442-496D-AFE1-99AC34FC059B}"/>
      </w:docPartPr>
      <w:docPartBody>
        <w:p w:rsidR="00000000" w:rsidRDefault="00C20D7C" w:rsidP="00C20D7C">
          <w:pPr>
            <w:pStyle w:val="4C5EA12BAE954E289B1429734B03CD2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9C68F13870745C7B8CB9D678F6FE2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F11FCF-A592-4930-B0F9-AF7858457AC0}"/>
      </w:docPartPr>
      <w:docPartBody>
        <w:p w:rsidR="00000000" w:rsidRDefault="00C20D7C" w:rsidP="00C20D7C">
          <w:pPr>
            <w:pStyle w:val="C9C68F13870745C7B8CB9D678F6FE26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75A80A67A2644359EBB5C7281FD85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A2D0C5-CE61-4689-92FC-39C3DA1D27FD}"/>
      </w:docPartPr>
      <w:docPartBody>
        <w:p w:rsidR="00000000" w:rsidRDefault="00C20D7C" w:rsidP="00C20D7C">
          <w:pPr>
            <w:pStyle w:val="875A80A67A2644359EBB5C7281FD851C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7C"/>
    <w:rsid w:val="00C2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20D7C"/>
    <w:rPr>
      <w:color w:val="808080"/>
    </w:rPr>
  </w:style>
  <w:style w:type="paragraph" w:customStyle="1" w:styleId="59B3C6FBA8AD4000A7751F243B417FE9">
    <w:name w:val="59B3C6FBA8AD4000A7751F243B417FE9"/>
    <w:rsid w:val="00C20D7C"/>
  </w:style>
  <w:style w:type="paragraph" w:customStyle="1" w:styleId="B1102B12781048649AEC81671CA86429">
    <w:name w:val="B1102B12781048649AEC81671CA86429"/>
    <w:rsid w:val="00C20D7C"/>
  </w:style>
  <w:style w:type="paragraph" w:customStyle="1" w:styleId="64BDC3ED9B374FBE900101B7326B9A0C">
    <w:name w:val="64BDC3ED9B374FBE900101B7326B9A0C"/>
    <w:rsid w:val="00C20D7C"/>
  </w:style>
  <w:style w:type="paragraph" w:customStyle="1" w:styleId="807971CFE72A4F728A9308E7EA96F253">
    <w:name w:val="807971CFE72A4F728A9308E7EA96F253"/>
    <w:rsid w:val="00C20D7C"/>
  </w:style>
  <w:style w:type="paragraph" w:customStyle="1" w:styleId="EAEFF56A2F0044DA99895DA3F445529C">
    <w:name w:val="EAEFF56A2F0044DA99895DA3F445529C"/>
    <w:rsid w:val="00C20D7C"/>
  </w:style>
  <w:style w:type="paragraph" w:customStyle="1" w:styleId="6D8704EC5AAA4EE8987A54C802439C6D">
    <w:name w:val="6D8704EC5AAA4EE8987A54C802439C6D"/>
    <w:rsid w:val="00C20D7C"/>
  </w:style>
  <w:style w:type="paragraph" w:customStyle="1" w:styleId="02F48F097C054C7E9465A7179D538181">
    <w:name w:val="02F48F097C054C7E9465A7179D538181"/>
    <w:rsid w:val="00C20D7C"/>
  </w:style>
  <w:style w:type="paragraph" w:customStyle="1" w:styleId="4C5EA12BAE954E289B1429734B03CD29">
    <w:name w:val="4C5EA12BAE954E289B1429734B03CD29"/>
    <w:rsid w:val="00C20D7C"/>
  </w:style>
  <w:style w:type="paragraph" w:customStyle="1" w:styleId="058C4D90B252442ABF80736482021320">
    <w:name w:val="058C4D90B252442ABF80736482021320"/>
    <w:rsid w:val="00C20D7C"/>
  </w:style>
  <w:style w:type="paragraph" w:customStyle="1" w:styleId="C9C68F13870745C7B8CB9D678F6FE260">
    <w:name w:val="C9C68F13870745C7B8CB9D678F6FE260"/>
    <w:rsid w:val="00C20D7C"/>
  </w:style>
  <w:style w:type="paragraph" w:customStyle="1" w:styleId="027779A602A442F9B28916818C10F585">
    <w:name w:val="027779A602A442F9B28916818C10F585"/>
    <w:rsid w:val="00C20D7C"/>
  </w:style>
  <w:style w:type="paragraph" w:customStyle="1" w:styleId="875A80A67A2644359EBB5C7281FD851C">
    <w:name w:val="875A80A67A2644359EBB5C7281FD851C"/>
    <w:rsid w:val="00C20D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1951</Characters>
  <Application>Microsoft Office Word</Application>
  <DocSecurity>0</DocSecurity>
  <Lines>67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10</cp:revision>
  <dcterms:created xsi:type="dcterms:W3CDTF">2022-02-23T09:36:00Z</dcterms:created>
  <dcterms:modified xsi:type="dcterms:W3CDTF">2022-10-13T10:50:00Z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Raslen\PHZ\Stroje\VARIABLES_PPA_PHZ.xlsx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RASLEN, spol. s r.o.</vt:lpwstr>
  </property>
  <property fmtid="{D5CDD505-2E9C-101B-9397-08002B2CF9AE}" pid="13" name="ObstaravatelUlicaCislo">
    <vt:lpwstr>Soľ 48</vt:lpwstr>
  </property>
  <property fmtid="{D5CDD505-2E9C-101B-9397-08002B2CF9AE}" pid="14" name="ObstaravatelMesto">
    <vt:lpwstr>Soľ</vt:lpwstr>
  </property>
  <property fmtid="{D5CDD505-2E9C-101B-9397-08002B2CF9AE}" pid="15" name="ObstaravatelPSC">
    <vt:lpwstr>094 35</vt:lpwstr>
  </property>
  <property fmtid="{D5CDD505-2E9C-101B-9397-08002B2CF9AE}" pid="16" name="ObstaravatelICO">
    <vt:lpwstr>36457817</vt:lpwstr>
  </property>
  <property fmtid="{D5CDD505-2E9C-101B-9397-08002B2CF9AE}" pid="17" name="ObstaravatelDIC">
    <vt:lpwstr>2020000829</vt:lpwstr>
  </property>
  <property fmtid="{D5CDD505-2E9C-101B-9397-08002B2CF9AE}" pid="18" name="StatutarnyOrgan">
    <vt:lpwstr>Helena Lešková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Inovácia výrobného procesu  spoločnosti RASLEN, spol. s r.o.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14.4.2022 do 16:00 h </vt:lpwstr>
  </property>
  <property fmtid="{D5CDD505-2E9C-101B-9397-08002B2CF9AE}" pid="24" name="DatumOtvaraniaAVyhodnoteniaPonuk">
    <vt:lpwstr>14.4.2022 o 17:00 h </vt:lpwstr>
  </property>
  <property fmtid="{D5CDD505-2E9C-101B-9397-08002B2CF9AE}" pid="25" name="DatumPodpisuVyzva">
    <vt:lpwstr>8.4.2022</vt:lpwstr>
  </property>
  <property fmtid="{D5CDD505-2E9C-101B-9397-08002B2CF9AE}" pid="26" name="DatumPodpisuZaznam">
    <vt:lpwstr>14.4.2022</vt:lpwstr>
  </property>
  <property fmtid="{D5CDD505-2E9C-101B-9397-08002B2CF9AE}" pid="27" name="DatumPodpisuSplnomocnenie">
    <vt:lpwstr>30.3.2022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Inovácia výrobného procesu  spoločnosti RASLEN, spol. s 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