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14D" w14:textId="77777777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25A4DDED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 xml:space="preserve">na </w:t>
      </w:r>
      <w:r w:rsidR="00C90A02">
        <w:rPr>
          <w:rFonts w:cstheme="minorHAnsi"/>
          <w:bCs/>
          <w:sz w:val="24"/>
          <w:szCs w:val="24"/>
        </w:rPr>
        <w:t>„</w:t>
      </w:r>
      <w:r w:rsidR="00C90A02" w:rsidRPr="00C90A02">
        <w:rPr>
          <w:rFonts w:cstheme="minorHAnsi"/>
          <w:b/>
          <w:bCs/>
          <w:sz w:val="24"/>
          <w:szCs w:val="24"/>
        </w:rPr>
        <w:t>Zakup i dostawa siatki leśnej zabezpieczającej uprawy leśne przed zwierzyną w Nadleśnictwie Herby</w:t>
      </w:r>
      <w:r w:rsidR="00C90A02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137641C" w:rsidR="00BF040F" w:rsidRPr="00BF040F" w:rsidRDefault="00FA00AB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O</w:t>
      </w:r>
      <w:r w:rsidR="00BF040F" w:rsidRPr="00BF040F">
        <w:rPr>
          <w:rFonts w:cstheme="minorHAnsi"/>
          <w:bCs/>
          <w:sz w:val="24"/>
          <w:szCs w:val="24"/>
        </w:rPr>
        <w:t>świadczam, że informacje zawarte w  oświadczeniu, o którym mowa w art. 125 ust. 1  ustawy 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2E7858F8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313B3C48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D24AD4">
        <w:rPr>
          <w:rFonts w:cstheme="minorHAnsi"/>
          <w:bCs/>
          <w:sz w:val="24"/>
          <w:szCs w:val="24"/>
        </w:rPr>
        <w:t>1,</w:t>
      </w:r>
      <w:r w:rsidR="00AB5B24">
        <w:rPr>
          <w:rFonts w:cstheme="minorHAnsi"/>
          <w:bCs/>
          <w:sz w:val="24"/>
          <w:szCs w:val="24"/>
        </w:rPr>
        <w:t>7-8</w:t>
      </w:r>
      <w:r w:rsidRPr="00BF040F">
        <w:rPr>
          <w:rFonts w:cstheme="minorHAnsi"/>
          <w:bCs/>
          <w:sz w:val="24"/>
          <w:szCs w:val="24"/>
        </w:rPr>
        <w:t xml:space="preserve"> PZP.</w:t>
      </w:r>
    </w:p>
    <w:p w14:paraId="30AB57F4" w14:textId="77777777" w:rsidR="00BE31A2" w:rsidRDefault="00BE31A2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101A2174" w14:textId="72D73F98" w:rsidR="00FA00AB" w:rsidRDefault="00FA00AB" w:rsidP="00A73996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2. </w:t>
      </w:r>
      <w:r w:rsidR="00A73996" w:rsidRPr="00170C0C">
        <w:rPr>
          <w:rFonts w:cs="Arial"/>
          <w:bCs/>
          <w:sz w:val="24"/>
          <w:szCs w:val="24"/>
        </w:rPr>
        <w:t>Oświadczenie o przynależności lub braku przynależności do tej samej grupy kapitałowej, o której mowa w art.108 ust. 1 pkt. 5 Ustawy P</w:t>
      </w:r>
      <w:r>
        <w:rPr>
          <w:rFonts w:cs="Arial"/>
          <w:bCs/>
          <w:sz w:val="24"/>
          <w:szCs w:val="24"/>
        </w:rPr>
        <w:t>ZP.</w:t>
      </w:r>
    </w:p>
    <w:p w14:paraId="1B0A4769" w14:textId="7B412568" w:rsidR="00A73996" w:rsidRPr="00170C0C" w:rsidRDefault="00FA00AB" w:rsidP="00A73996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Oświadczam, że </w:t>
      </w:r>
      <w:r w:rsidR="00A73996" w:rsidRPr="00170C0C">
        <w:rPr>
          <w:rFonts w:cs="Arial"/>
          <w:bCs/>
          <w:sz w:val="24"/>
          <w:szCs w:val="24"/>
        </w:rPr>
        <w:t>nie należę/ należę do grupy kapitałowej</w:t>
      </w:r>
      <w:r w:rsidR="00A73996" w:rsidRPr="00170C0C">
        <w:rPr>
          <w:rFonts w:cs="Arial"/>
          <w:bCs/>
          <w:sz w:val="24"/>
          <w:szCs w:val="24"/>
          <w:vertAlign w:val="superscript"/>
        </w:rPr>
        <w:footnoteReference w:id="1"/>
      </w:r>
      <w:r w:rsidR="00A73996" w:rsidRPr="00170C0C">
        <w:rPr>
          <w:rFonts w:cs="Arial"/>
          <w:bCs/>
          <w:sz w:val="24"/>
          <w:szCs w:val="24"/>
        </w:rPr>
        <w:t xml:space="preserve"> w rozumieniu ustawy z dnia 16 lutego 2007 r. o ochronie konkurencji i konsumentów, z żadnym z Wykonawców, którzy złożyli ofertę w przedmiotowym postępowaniu.</w:t>
      </w:r>
    </w:p>
    <w:p w14:paraId="74624FE6" w14:textId="43508523" w:rsidR="00A73996" w:rsidRPr="00170C0C" w:rsidRDefault="00A73996" w:rsidP="00A73996">
      <w:pPr>
        <w:jc w:val="both"/>
        <w:rPr>
          <w:rFonts w:cs="Arial"/>
          <w:sz w:val="24"/>
          <w:szCs w:val="24"/>
        </w:rPr>
      </w:pPr>
      <w:r w:rsidRPr="00170C0C">
        <w:rPr>
          <w:rFonts w:cs="Arial"/>
          <w:sz w:val="24"/>
          <w:szCs w:val="24"/>
        </w:rPr>
        <w:t>Nazwa Wykonawców z grupy kapitałowej: …………………………………………………</w:t>
      </w:r>
      <w:r w:rsidR="00FA00AB">
        <w:rPr>
          <w:rFonts w:cs="Arial"/>
          <w:sz w:val="24"/>
          <w:szCs w:val="24"/>
        </w:rPr>
        <w:t>………</w:t>
      </w:r>
      <w:r w:rsidRPr="00170C0C">
        <w:rPr>
          <w:rFonts w:cs="Arial"/>
          <w:sz w:val="24"/>
          <w:szCs w:val="24"/>
        </w:rPr>
        <w:t>……………</w:t>
      </w:r>
    </w:p>
    <w:p w14:paraId="7AA012B4" w14:textId="618DDC84" w:rsidR="00A73996" w:rsidRPr="00170C0C" w:rsidRDefault="00A73996" w:rsidP="00A73996">
      <w:pPr>
        <w:jc w:val="both"/>
        <w:rPr>
          <w:rFonts w:cs="Arial"/>
          <w:sz w:val="24"/>
          <w:szCs w:val="24"/>
        </w:rPr>
      </w:pPr>
      <w:r w:rsidRPr="00170C0C">
        <w:rPr>
          <w:rFonts w:cs="Arial"/>
          <w:sz w:val="24"/>
          <w:szCs w:val="24"/>
        </w:rPr>
        <w:t>……………………………………………………………………………………………………</w:t>
      </w:r>
      <w:r w:rsidR="00FA00AB">
        <w:rPr>
          <w:rFonts w:cs="Arial"/>
          <w:sz w:val="24"/>
          <w:szCs w:val="24"/>
        </w:rPr>
        <w:t>………</w:t>
      </w:r>
      <w:r w:rsidRPr="00170C0C">
        <w:rPr>
          <w:rFonts w:cs="Arial"/>
          <w:sz w:val="24"/>
          <w:szCs w:val="24"/>
        </w:rPr>
        <w:t xml:space="preserve">…………… </w:t>
      </w:r>
    </w:p>
    <w:p w14:paraId="65D684A4" w14:textId="77777777" w:rsidR="00DE7FA5" w:rsidRPr="004B2A48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5A45EF31" w14:textId="77777777" w:rsidR="00DE7FA5" w:rsidRPr="004B2A48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4B2A48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4A81FF53" w14:textId="77777777" w:rsidR="00FA00AB" w:rsidRDefault="00FA00AB" w:rsidP="00BF040F">
      <w:pPr>
        <w:jc w:val="both"/>
        <w:rPr>
          <w:bCs/>
          <w:i/>
          <w:sz w:val="20"/>
          <w:szCs w:val="20"/>
        </w:rPr>
      </w:pPr>
      <w:bookmarkStart w:id="1" w:name="_Hlk77598445"/>
    </w:p>
    <w:p w14:paraId="6FDA0EF1" w14:textId="77777777" w:rsidR="00FA00AB" w:rsidRDefault="00FA00AB" w:rsidP="00BF040F">
      <w:pPr>
        <w:jc w:val="both"/>
        <w:rPr>
          <w:bCs/>
          <w:i/>
          <w:sz w:val="20"/>
          <w:szCs w:val="20"/>
        </w:rPr>
      </w:pPr>
    </w:p>
    <w:p w14:paraId="2FF7BC00" w14:textId="782CF5AE" w:rsidR="00BF040F" w:rsidRPr="00170C0C" w:rsidRDefault="00BF040F" w:rsidP="00BF040F">
      <w:pPr>
        <w:jc w:val="both"/>
        <w:rPr>
          <w:bCs/>
          <w:i/>
          <w:sz w:val="20"/>
          <w:szCs w:val="20"/>
        </w:rPr>
      </w:pPr>
      <w:r w:rsidRPr="00170C0C">
        <w:rPr>
          <w:bCs/>
          <w:i/>
          <w:sz w:val="20"/>
          <w:szCs w:val="20"/>
        </w:rPr>
        <w:lastRenderedPageBreak/>
        <w:t>W przypadku, gdy dokument dotyczy wykonawcy, to może być przekazany:</w:t>
      </w:r>
      <w:r w:rsidRPr="00170C0C">
        <w:rPr>
          <w:bCs/>
          <w:i/>
          <w:sz w:val="20"/>
          <w:szCs w:val="20"/>
        </w:rPr>
        <w:tab/>
      </w:r>
      <w:r w:rsidRPr="00170C0C">
        <w:rPr>
          <w:bCs/>
          <w:i/>
          <w:sz w:val="20"/>
          <w:szCs w:val="20"/>
        </w:rPr>
        <w:br/>
      </w:r>
      <w:r w:rsidRPr="00170C0C">
        <w:rPr>
          <w:bCs/>
          <w:i/>
          <w:sz w:val="20"/>
          <w:szCs w:val="20"/>
        </w:rPr>
        <w:br/>
        <w:t xml:space="preserve">(1) w postaci elektronicznej opatrzonej kwalifikowanym podpisem elektronicznym, podpisem zaufanym lub podpisem osobistym przez wykonawcę </w:t>
      </w:r>
      <w:r w:rsidRPr="00170C0C">
        <w:rPr>
          <w:bCs/>
          <w:i/>
          <w:sz w:val="20"/>
          <w:szCs w:val="20"/>
        </w:rPr>
        <w:tab/>
      </w:r>
      <w:r w:rsidRPr="00170C0C">
        <w:rPr>
          <w:bCs/>
          <w:i/>
          <w:sz w:val="20"/>
          <w:szCs w:val="20"/>
        </w:rPr>
        <w:br/>
        <w:t xml:space="preserve">lub </w:t>
      </w:r>
      <w:r w:rsidRPr="00170C0C">
        <w:rPr>
          <w:bCs/>
          <w:i/>
          <w:sz w:val="20"/>
          <w:szCs w:val="20"/>
        </w:rPr>
        <w:tab/>
      </w:r>
      <w:r w:rsidRPr="00170C0C">
        <w:rPr>
          <w:bCs/>
          <w:i/>
          <w:sz w:val="20"/>
          <w:szCs w:val="20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170C0C">
        <w:rPr>
          <w:bCs/>
          <w:i/>
          <w:sz w:val="20"/>
          <w:szCs w:val="20"/>
        </w:rPr>
        <w:t>podpisem zaufanym lub podpisem osobistym.</w:t>
      </w:r>
      <w:r w:rsidRPr="00170C0C">
        <w:rPr>
          <w:bCs/>
          <w:i/>
          <w:sz w:val="20"/>
          <w:szCs w:val="20"/>
        </w:rPr>
        <w:t xml:space="preserve">. </w:t>
      </w:r>
    </w:p>
    <w:bookmarkEnd w:id="1"/>
    <w:p w14:paraId="4DF4234A" w14:textId="77777777" w:rsidR="00BF040F" w:rsidRPr="00170C0C" w:rsidRDefault="00BF040F" w:rsidP="00BF040F">
      <w:pPr>
        <w:jc w:val="both"/>
        <w:rPr>
          <w:bCs/>
          <w:i/>
          <w:sz w:val="20"/>
          <w:szCs w:val="20"/>
        </w:rPr>
      </w:pPr>
    </w:p>
    <w:p w14:paraId="29FABF2D" w14:textId="77777777" w:rsidR="00BF040F" w:rsidRPr="00170C0C" w:rsidRDefault="00BF040F" w:rsidP="00BF040F">
      <w:pPr>
        <w:jc w:val="both"/>
        <w:rPr>
          <w:bCs/>
          <w:i/>
          <w:sz w:val="20"/>
          <w:szCs w:val="20"/>
        </w:rPr>
      </w:pPr>
    </w:p>
    <w:p w14:paraId="1384ED67" w14:textId="1587495E" w:rsidR="00BF040F" w:rsidRPr="00170C0C" w:rsidRDefault="00BF040F" w:rsidP="00BF040F">
      <w:pPr>
        <w:jc w:val="both"/>
        <w:rPr>
          <w:bCs/>
          <w:sz w:val="20"/>
          <w:szCs w:val="20"/>
        </w:rPr>
      </w:pPr>
      <w:r w:rsidRPr="00170C0C">
        <w:rPr>
          <w:bCs/>
          <w:i/>
          <w:sz w:val="20"/>
          <w:szCs w:val="20"/>
        </w:rPr>
        <w:t>W przypadku, gdy dokument dotyczy podmiotu udostępniającego zasoby, to może być przekazany:</w:t>
      </w:r>
      <w:r w:rsidRPr="00170C0C">
        <w:rPr>
          <w:bCs/>
          <w:i/>
          <w:sz w:val="20"/>
          <w:szCs w:val="20"/>
        </w:rPr>
        <w:br/>
      </w:r>
      <w:r w:rsidRPr="00170C0C">
        <w:rPr>
          <w:bCs/>
          <w:i/>
          <w:sz w:val="20"/>
          <w:szCs w:val="20"/>
        </w:rPr>
        <w:br/>
        <w:t xml:space="preserve">(1) w postaci elektronicznej opatrzonej kwalifikowanym podpisem elektronicznym, podpisem zaufanym lub podpisem osobistym przez podmiot udostępniający zasoby </w:t>
      </w:r>
      <w:r w:rsidRPr="00170C0C">
        <w:rPr>
          <w:bCs/>
          <w:i/>
          <w:sz w:val="20"/>
          <w:szCs w:val="20"/>
        </w:rPr>
        <w:tab/>
      </w:r>
      <w:r w:rsidRPr="00170C0C">
        <w:rPr>
          <w:bCs/>
          <w:i/>
          <w:sz w:val="20"/>
          <w:szCs w:val="20"/>
        </w:rPr>
        <w:br/>
        <w:t xml:space="preserve">lub </w:t>
      </w:r>
      <w:r w:rsidRPr="00170C0C">
        <w:rPr>
          <w:bCs/>
          <w:i/>
          <w:sz w:val="20"/>
          <w:szCs w:val="20"/>
        </w:rPr>
        <w:tab/>
      </w:r>
      <w:r w:rsidRPr="00170C0C">
        <w:rPr>
          <w:bCs/>
          <w:i/>
          <w:sz w:val="20"/>
          <w:szCs w:val="20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170C0C">
        <w:rPr>
          <w:bCs/>
          <w:i/>
          <w:sz w:val="20"/>
          <w:szCs w:val="20"/>
        </w:rPr>
        <w:t>podpisem zaufanym lub podpisem osobistym</w:t>
      </w:r>
      <w:r w:rsidRPr="00170C0C">
        <w:rPr>
          <w:bCs/>
          <w:i/>
          <w:sz w:val="20"/>
          <w:szCs w:val="20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0984" w14:textId="77777777" w:rsidR="000466B5" w:rsidRDefault="000466B5" w:rsidP="00A73996">
      <w:pPr>
        <w:spacing w:line="240" w:lineRule="auto"/>
      </w:pPr>
      <w:r>
        <w:separator/>
      </w:r>
    </w:p>
  </w:endnote>
  <w:endnote w:type="continuationSeparator" w:id="0">
    <w:p w14:paraId="27E7E329" w14:textId="77777777" w:rsidR="000466B5" w:rsidRDefault="000466B5" w:rsidP="00A73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2A1D" w14:textId="77777777" w:rsidR="000466B5" w:rsidRDefault="000466B5" w:rsidP="00A73996">
      <w:pPr>
        <w:spacing w:line="240" w:lineRule="auto"/>
      </w:pPr>
      <w:r>
        <w:separator/>
      </w:r>
    </w:p>
  </w:footnote>
  <w:footnote w:type="continuationSeparator" w:id="0">
    <w:p w14:paraId="6B15A51B" w14:textId="77777777" w:rsidR="000466B5" w:rsidRDefault="000466B5" w:rsidP="00A73996">
      <w:pPr>
        <w:spacing w:line="240" w:lineRule="auto"/>
      </w:pPr>
      <w:r>
        <w:continuationSeparator/>
      </w:r>
    </w:p>
  </w:footnote>
  <w:footnote w:id="1">
    <w:p w14:paraId="69FA6FCF" w14:textId="77777777" w:rsidR="00A73996" w:rsidRPr="003C1A99" w:rsidRDefault="00A73996" w:rsidP="00A73996">
      <w:pPr>
        <w:pStyle w:val="Tekstprzypisudolnego"/>
        <w:rPr>
          <w:sz w:val="18"/>
          <w:szCs w:val="18"/>
        </w:rPr>
      </w:pPr>
      <w:r w:rsidRPr="003C1A99">
        <w:rPr>
          <w:rStyle w:val="Odwoanieprzypisudolnego"/>
          <w:sz w:val="18"/>
          <w:szCs w:val="18"/>
        </w:rPr>
        <w:footnoteRef/>
      </w:r>
      <w:r w:rsidRPr="003C1A99">
        <w:rPr>
          <w:sz w:val="18"/>
          <w:szCs w:val="18"/>
        </w:rPr>
        <w:t xml:space="preserve"> Niepotrzebne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0466B5"/>
    <w:rsid w:val="00170C0C"/>
    <w:rsid w:val="002C4B27"/>
    <w:rsid w:val="004B2A48"/>
    <w:rsid w:val="004C141F"/>
    <w:rsid w:val="00A73996"/>
    <w:rsid w:val="00AB5B24"/>
    <w:rsid w:val="00B51328"/>
    <w:rsid w:val="00BE31A2"/>
    <w:rsid w:val="00BF040F"/>
    <w:rsid w:val="00C90A02"/>
    <w:rsid w:val="00D24AD4"/>
    <w:rsid w:val="00DE7FA5"/>
    <w:rsid w:val="00F77A30"/>
    <w:rsid w:val="00F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99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9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73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11</cp:revision>
  <cp:lastPrinted>2022-09-29T08:11:00Z</cp:lastPrinted>
  <dcterms:created xsi:type="dcterms:W3CDTF">2021-06-22T06:50:00Z</dcterms:created>
  <dcterms:modified xsi:type="dcterms:W3CDTF">2022-09-29T08:11:00Z</dcterms:modified>
</cp:coreProperties>
</file>