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8B5EF1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UNB Operačky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102B2E" w:rsidRPr="0026224A" w:rsidRDefault="008F6BEC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F6BEC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8F6BEC" w:rsidRPr="0026224A" w:rsidRDefault="008F6BEC" w:rsidP="002622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>Typ 2</w:t>
            </w: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8F6BEC" w:rsidRDefault="008F6BEC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268" w:type="dxa"/>
            <w:noWrap/>
          </w:tcPr>
          <w:p w:rsidR="008F6BEC" w:rsidRPr="0026224A" w:rsidRDefault="008F6BEC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8F6BEC" w:rsidRPr="0026224A" w:rsidRDefault="008F6BEC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8F6BEC" w:rsidRPr="0026224A" w:rsidRDefault="008F6BEC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8F6BEC" w:rsidRPr="0026224A" w:rsidRDefault="008F6BEC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8B5EF1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 stanica UNB Operačky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102B2E" w:rsidRPr="0026224A" w:rsidRDefault="008B5EF1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9465"/>
        <w:gridCol w:w="2201"/>
        <w:gridCol w:w="1648"/>
        <w:gridCol w:w="1140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512F71" w:rsidRPr="0026224A" w:rsidTr="008B5EF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12F71" w:rsidRPr="008B5EF1" w:rsidRDefault="00512F71" w:rsidP="008B5EF1">
            <w:r>
              <w:t>Lineárna pumpa</w:t>
            </w:r>
          </w:p>
        </w:tc>
        <w:tc>
          <w:tcPr>
            <w:tcW w:w="0" w:type="auto"/>
          </w:tcPr>
          <w:p w:rsidR="00512F71" w:rsidRPr="0026224A" w:rsidRDefault="00512F7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512F71" w:rsidRPr="0026224A" w:rsidRDefault="00512F7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512F71" w:rsidRPr="0026224A" w:rsidRDefault="00512F7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8B5EF1" w:rsidRPr="0026224A" w:rsidTr="008B5EF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B5EF1" w:rsidRPr="008B5EF1" w:rsidRDefault="008B5EF1" w:rsidP="008B5EF1">
            <w:pPr>
              <w:rPr>
                <w:b w:val="0"/>
              </w:rPr>
            </w:pPr>
            <w:r w:rsidRPr="008B5EF1">
              <w:rPr>
                <w:b w:val="0"/>
              </w:rPr>
              <w:t>Režim - Nábeh a pokles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8B5EF1" w:rsidRPr="0026224A" w:rsidTr="008B5EF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B5EF1" w:rsidRPr="008B5EF1" w:rsidRDefault="008B5EF1" w:rsidP="008B5EF1">
            <w:pPr>
              <w:rPr>
                <w:b w:val="0"/>
              </w:rPr>
            </w:pPr>
            <w:r w:rsidRPr="008B5EF1">
              <w:rPr>
                <w:b w:val="0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8B5EF1" w:rsidRPr="0026224A" w:rsidTr="008B5EF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B5EF1" w:rsidRPr="008B5EF1" w:rsidRDefault="008B5EF1" w:rsidP="008B5EF1">
            <w:pPr>
              <w:rPr>
                <w:b w:val="0"/>
              </w:rPr>
            </w:pPr>
            <w:r w:rsidRPr="008B5EF1">
              <w:rPr>
                <w:b w:val="0"/>
              </w:rPr>
              <w:t>Nastavenie osvetlenia displeja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8B5EF1" w:rsidRPr="0026224A" w:rsidTr="008B5EF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B5EF1" w:rsidRPr="008B5EF1" w:rsidRDefault="008B5EF1" w:rsidP="008B5EF1">
            <w:pPr>
              <w:rPr>
                <w:b w:val="0"/>
              </w:rPr>
            </w:pPr>
            <w:r w:rsidRPr="008B5EF1">
              <w:rPr>
                <w:b w:val="0"/>
              </w:rPr>
              <w:t>Nastavenie osvetlenia tlačidiel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8B5EF1" w:rsidRPr="0026224A" w:rsidTr="008B5EF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B5EF1" w:rsidRPr="008B5EF1" w:rsidRDefault="008B5EF1" w:rsidP="008B5EF1">
            <w:pPr>
              <w:rPr>
                <w:b w:val="0"/>
              </w:rPr>
            </w:pPr>
            <w:r w:rsidRPr="008B5EF1">
              <w:rPr>
                <w:b w:val="0"/>
              </w:rPr>
              <w:t>System dynamického tlaku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8B5EF1" w:rsidRPr="0026224A" w:rsidTr="008B5EF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B5EF1" w:rsidRPr="008B5EF1" w:rsidRDefault="008B5EF1" w:rsidP="008B5EF1">
            <w:pPr>
              <w:rPr>
                <w:b w:val="0"/>
              </w:rPr>
            </w:pPr>
            <w:r w:rsidRPr="008B5EF1">
              <w:rPr>
                <w:b w:val="0"/>
              </w:rPr>
              <w:t xml:space="preserve">Možnosť použitia v prostredí MRI s </w:t>
            </w:r>
            <w:r w:rsidR="00512F71" w:rsidRPr="008B5EF1">
              <w:rPr>
                <w:b w:val="0"/>
              </w:rPr>
              <w:t>príslušným</w:t>
            </w:r>
            <w:r w:rsidRPr="008B5EF1">
              <w:rPr>
                <w:b w:val="0"/>
              </w:rPr>
              <w:t xml:space="preserve"> príslušenstvom výrobcu</w:t>
            </w:r>
          </w:p>
        </w:tc>
        <w:tc>
          <w:tcPr>
            <w:tcW w:w="0" w:type="auto"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512F71" w:rsidRPr="0026224A" w:rsidTr="008B5EF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12F71" w:rsidRPr="008F6BEC" w:rsidRDefault="00512F71" w:rsidP="008F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>
              <w:rPr>
                <w:rFonts w:ascii="Times New Roman" w:hAnsi="Times New Roman" w:cs="Times New Roman"/>
                <w:sz w:val="24"/>
                <w:szCs w:val="24"/>
              </w:rPr>
              <w:t>Volumetrická pumpa</w:t>
            </w:r>
          </w:p>
        </w:tc>
        <w:tc>
          <w:tcPr>
            <w:tcW w:w="0" w:type="auto"/>
          </w:tcPr>
          <w:p w:rsidR="00512F71" w:rsidRPr="0026224A" w:rsidRDefault="00512F71" w:rsidP="008F6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512F71" w:rsidRPr="0026224A" w:rsidRDefault="00512F71" w:rsidP="008F6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512F71" w:rsidRPr="0026224A" w:rsidRDefault="00512F71" w:rsidP="008F6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bookmarkEnd w:id="0"/>
      <w:tr w:rsidR="008F6BEC" w:rsidRPr="0026224A" w:rsidTr="008B5EF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F6BEC" w:rsidRPr="008F6BEC" w:rsidRDefault="008F6BEC" w:rsidP="008F6BEC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sz w:val="24"/>
                <w:szCs w:val="24"/>
              </w:rPr>
              <w:t>Režim - Nábeh a pokles</w:t>
            </w:r>
          </w:p>
        </w:tc>
        <w:tc>
          <w:tcPr>
            <w:tcW w:w="0" w:type="auto"/>
          </w:tcPr>
          <w:p w:rsidR="008F6BEC" w:rsidRPr="0026224A" w:rsidRDefault="008F6BEC" w:rsidP="008F6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8F6BEC" w:rsidRPr="0026224A" w:rsidRDefault="008F6BEC" w:rsidP="008F6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8F6BEC" w:rsidRPr="0026224A" w:rsidRDefault="008F6BEC" w:rsidP="008F6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8F6BEC" w:rsidRPr="0026224A" w:rsidTr="008B5EF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F6BEC" w:rsidRPr="008F6BEC" w:rsidRDefault="008F6BEC" w:rsidP="008F6BEC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Režim - Viacnásobná dávka</w:t>
            </w:r>
          </w:p>
        </w:tc>
        <w:tc>
          <w:tcPr>
            <w:tcW w:w="0" w:type="auto"/>
          </w:tcPr>
          <w:p w:rsidR="008F6BEC" w:rsidRPr="0026224A" w:rsidRDefault="008F6BEC" w:rsidP="008F6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8F6BEC" w:rsidRPr="0026224A" w:rsidRDefault="008F6BEC" w:rsidP="008F6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8F6BEC" w:rsidRPr="0026224A" w:rsidRDefault="008F6BEC" w:rsidP="008F6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8F6BEC" w:rsidRPr="0026224A" w:rsidTr="008B5EF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F6BEC" w:rsidRPr="008F6BEC" w:rsidRDefault="008F6BEC" w:rsidP="008F6BEC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8F6BEC" w:rsidRPr="0026224A" w:rsidRDefault="008F6BEC" w:rsidP="008F6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8F6BEC" w:rsidRPr="0026224A" w:rsidRDefault="008F6BEC" w:rsidP="008F6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8F6BEC" w:rsidRPr="0026224A" w:rsidRDefault="008F6BEC" w:rsidP="008F6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8F6BEC" w:rsidRPr="0026224A" w:rsidTr="008B5EF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F6BEC" w:rsidRPr="008F6BEC" w:rsidRDefault="008F6BEC" w:rsidP="008F6BEC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Programovateľný režim</w:t>
            </w:r>
          </w:p>
        </w:tc>
        <w:tc>
          <w:tcPr>
            <w:tcW w:w="0" w:type="auto"/>
          </w:tcPr>
          <w:p w:rsidR="008F6BEC" w:rsidRPr="0026224A" w:rsidRDefault="008F6BEC" w:rsidP="008F6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8F6BEC" w:rsidRPr="0026224A" w:rsidRDefault="008F6BEC" w:rsidP="008F6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</w:tcPr>
          <w:p w:rsidR="008F6BEC" w:rsidRPr="0026224A" w:rsidRDefault="008F6BEC" w:rsidP="008F6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8F6BEC" w:rsidRPr="0026224A" w:rsidTr="008B5EF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F6BEC" w:rsidRPr="008F6BEC" w:rsidRDefault="008F6BEC" w:rsidP="008F6BEC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Nastavenie osvetlenia tlačidiel</w:t>
            </w:r>
          </w:p>
        </w:tc>
        <w:tc>
          <w:tcPr>
            <w:tcW w:w="0" w:type="auto"/>
          </w:tcPr>
          <w:p w:rsidR="008F6BEC" w:rsidRPr="0026224A" w:rsidRDefault="008F6BEC" w:rsidP="008F6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8F6BEC" w:rsidRPr="0026224A" w:rsidRDefault="008F6BEC" w:rsidP="008F6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8F6BEC" w:rsidRPr="0026224A" w:rsidRDefault="008F6BEC" w:rsidP="008F6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8F6BEC" w:rsidRPr="0026224A" w:rsidTr="008B5EF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F6BEC" w:rsidRPr="008F6BEC" w:rsidRDefault="008F6BEC" w:rsidP="008F6BEC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Výstražny alarm rozpojenia linky</w:t>
            </w:r>
          </w:p>
        </w:tc>
        <w:tc>
          <w:tcPr>
            <w:tcW w:w="0" w:type="auto"/>
          </w:tcPr>
          <w:p w:rsidR="008F6BEC" w:rsidRPr="0026224A" w:rsidRDefault="008F6BEC" w:rsidP="008F6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8F6BEC" w:rsidRPr="0026224A" w:rsidRDefault="008F6BEC" w:rsidP="008F6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</w:tcPr>
          <w:p w:rsidR="008F6BEC" w:rsidRPr="0026224A" w:rsidRDefault="008F6BEC" w:rsidP="008F6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8F6BEC" w:rsidRPr="0026224A" w:rsidTr="008B5EF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F6BEC" w:rsidRPr="008F6BEC" w:rsidRDefault="008F6BEC" w:rsidP="008F6BEC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Možnosť použitia v prostredí MRI s príslučným príslušenstvom výrobcu</w:t>
            </w:r>
          </w:p>
        </w:tc>
        <w:tc>
          <w:tcPr>
            <w:tcW w:w="0" w:type="auto"/>
          </w:tcPr>
          <w:p w:rsidR="008F6BEC" w:rsidRPr="0026224A" w:rsidRDefault="008F6BEC" w:rsidP="008F6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8F6BEC" w:rsidRPr="0026224A" w:rsidRDefault="008F6BEC" w:rsidP="008F6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,0</w:t>
            </w:r>
          </w:p>
        </w:tc>
        <w:tc>
          <w:tcPr>
            <w:tcW w:w="0" w:type="auto"/>
          </w:tcPr>
          <w:p w:rsidR="008F6BEC" w:rsidRPr="0026224A" w:rsidRDefault="008F6BEC" w:rsidP="008F6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1C01CF" w:rsidP="0026224A"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 w:rsidR="00F032DE">
        <w:rPr>
          <w:rFonts w:ascii="Times New Roman" w:hAnsi="Times New Roman" w:cs="Times New Roman"/>
          <w:color w:val="FF0000"/>
        </w:rPr>
        <w:t> </w:t>
      </w:r>
      <w:r>
        <w:rPr>
          <w:rFonts w:ascii="Times New Roman" w:hAnsi="Times New Roman" w:cs="Times New Roman"/>
          <w:color w:val="FF0000"/>
        </w:rPr>
        <w:t xml:space="preserve">existujúcou </w:t>
      </w:r>
      <w:r w:rsidRPr="009D5411">
        <w:rPr>
          <w:rFonts w:ascii="Times New Roman" w:hAnsi="Times New Roman" w:cs="Times New Roman"/>
          <w:color w:val="FF0000"/>
        </w:rPr>
        <w:t>technikou od spoločnosti BBraun.</w:t>
      </w:r>
    </w:p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0AB" w:rsidRDefault="00F840AB" w:rsidP="0026224A">
      <w:pPr>
        <w:spacing w:after="0" w:line="240" w:lineRule="auto"/>
      </w:pPr>
      <w:r>
        <w:separator/>
      </w:r>
    </w:p>
  </w:endnote>
  <w:endnote w:type="continuationSeparator" w:id="0">
    <w:p w:rsidR="00F840AB" w:rsidRDefault="00F840AB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0AB" w:rsidRDefault="00F840AB" w:rsidP="0026224A">
      <w:pPr>
        <w:spacing w:after="0" w:line="240" w:lineRule="auto"/>
      </w:pPr>
      <w:r>
        <w:separator/>
      </w:r>
    </w:p>
  </w:footnote>
  <w:footnote w:type="continuationSeparator" w:id="0">
    <w:p w:rsidR="00F840AB" w:rsidRDefault="00F840AB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2E"/>
    <w:rsid w:val="000535CE"/>
    <w:rsid w:val="000E1912"/>
    <w:rsid w:val="00102B2E"/>
    <w:rsid w:val="001C01CF"/>
    <w:rsid w:val="0026224A"/>
    <w:rsid w:val="003D2703"/>
    <w:rsid w:val="00512F71"/>
    <w:rsid w:val="006A6883"/>
    <w:rsid w:val="00743995"/>
    <w:rsid w:val="008136B6"/>
    <w:rsid w:val="00853F17"/>
    <w:rsid w:val="008B5EF1"/>
    <w:rsid w:val="008C0308"/>
    <w:rsid w:val="008F6BEC"/>
    <w:rsid w:val="00E534E6"/>
    <w:rsid w:val="00F032DE"/>
    <w:rsid w:val="00F8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8B5EF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12</cp:revision>
  <dcterms:created xsi:type="dcterms:W3CDTF">2019-03-13T13:52:00Z</dcterms:created>
  <dcterms:modified xsi:type="dcterms:W3CDTF">2019-04-06T15:00:00Z</dcterms:modified>
</cp:coreProperties>
</file>