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77777777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707430AF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347C8B35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sz w:val="24"/>
          <w:szCs w:val="24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77777777" w:rsidR="00AE6C8E" w:rsidRPr="00AE6C8E" w:rsidRDefault="00AE6C8E" w:rsidP="00AE6C8E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 w:cs="Arial"/>
          <w:b/>
          <w:sz w:val="24"/>
          <w:szCs w:val="24"/>
        </w:rPr>
        <w:t xml:space="preserve">Kritérium na vyhodnotenie ponúk: </w:t>
      </w: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6350E199" w14:textId="77777777" w:rsidR="00AE6C8E" w:rsidRPr="00AE6C8E" w:rsidRDefault="00AE6C8E" w:rsidP="00AE6C8E">
      <w:pPr>
        <w:pStyle w:val="Odsekzoznamu"/>
        <w:spacing w:after="120"/>
        <w:ind w:left="0"/>
        <w:jc w:val="both"/>
        <w:rPr>
          <w:rFonts w:ascii="Arial Narrow" w:hAnsi="Arial Narrow"/>
          <w:sz w:val="24"/>
          <w:szCs w:val="24"/>
        </w:rPr>
      </w:pPr>
      <w:r w:rsidRPr="00AE6C8E">
        <w:rPr>
          <w:rFonts w:ascii="Arial Narrow" w:hAnsi="Arial Narrow"/>
          <w:sz w:val="24"/>
          <w:szCs w:val="24"/>
        </w:rPr>
        <w:t>Uchádzačom predložený návrh na plnenie tohto kritéria musí byť zaokrúhlený na dve desatinné miesta.</w:t>
      </w:r>
    </w:p>
    <w:p w14:paraId="30EB9BA6" w14:textId="5760043A" w:rsidR="00AE6C8E" w:rsidRPr="00AE6C8E" w:rsidRDefault="00AE6C8E" w:rsidP="00AE6C8E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AE6C8E">
        <w:rPr>
          <w:rFonts w:ascii="Arial Narrow" w:hAnsi="Arial Narrow"/>
          <w:sz w:val="24"/>
          <w:szCs w:val="24"/>
        </w:rPr>
        <w:t xml:space="preserve">Jediným kritériom na vyhodnotenie ponúk je najnižšia navrhovaná celková cena za dodanie požadovaného predmetu zákazky vyjadrená v EUR bez DPH, uvedená v ponuke uchádzača podľa prílohy č. </w:t>
      </w:r>
      <w:r w:rsidR="00F57477">
        <w:rPr>
          <w:rFonts w:ascii="Arial Narrow" w:hAnsi="Arial Narrow"/>
          <w:sz w:val="24"/>
          <w:szCs w:val="24"/>
        </w:rPr>
        <w:t>2</w:t>
      </w:r>
      <w:r w:rsidRPr="00AE6C8E">
        <w:rPr>
          <w:rFonts w:ascii="Arial Narrow" w:hAnsi="Arial Narrow"/>
          <w:sz w:val="24"/>
          <w:szCs w:val="24"/>
        </w:rPr>
        <w:t xml:space="preserve"> týchto súťažných podkladov. Všetky ceny uvedené v ponuke uchádzača podľa prílohy č. </w:t>
      </w:r>
      <w:r w:rsidR="00F57477">
        <w:rPr>
          <w:rFonts w:ascii="Arial Narrow" w:hAnsi="Arial Narrow"/>
          <w:sz w:val="24"/>
          <w:szCs w:val="24"/>
        </w:rPr>
        <w:t>2</w:t>
      </w:r>
      <w:r w:rsidRPr="00AE6C8E">
        <w:rPr>
          <w:rFonts w:ascii="Arial Narrow" w:hAnsi="Arial Narrow"/>
          <w:sz w:val="24"/>
          <w:szCs w:val="24"/>
        </w:rPr>
        <w:t xml:space="preserve"> týchto súťažných podkladov musia byť zaokrúhlené na dve desatinné miesta.</w:t>
      </w:r>
    </w:p>
    <w:p w14:paraId="59BF0CD0" w14:textId="77777777" w:rsidR="00AE6C8E" w:rsidRPr="00AE6C8E" w:rsidRDefault="00AE6C8E" w:rsidP="00AE6C8E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 w:cs="Arial"/>
          <w:b/>
          <w:sz w:val="24"/>
          <w:szCs w:val="24"/>
        </w:rPr>
        <w:t>Pravidlá na uplatnenie kritéria:</w:t>
      </w:r>
    </w:p>
    <w:p w14:paraId="115B7BC8" w14:textId="77777777" w:rsidR="00AE6C8E" w:rsidRPr="00AE6C8E" w:rsidRDefault="00AE6C8E" w:rsidP="00AE6C8E">
      <w:pPr>
        <w:rPr>
          <w:rFonts w:ascii="Arial Narrow" w:hAnsi="Arial Narrow" w:cs="Arial"/>
          <w:sz w:val="24"/>
          <w:szCs w:val="24"/>
        </w:rPr>
      </w:pPr>
      <w:r w:rsidRPr="00AE6C8E">
        <w:rPr>
          <w:rFonts w:ascii="Arial Narrow" w:hAnsi="Arial Narrow" w:cs="Arial"/>
          <w:sz w:val="24"/>
          <w:szCs w:val="24"/>
        </w:rPr>
        <w:t>Celková  cena za dodanie požadovaného predmetu zákazky vyjadrená v EUR bez DPH:</w:t>
      </w:r>
    </w:p>
    <w:p w14:paraId="7DA85090" w14:textId="4D5D289A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sz w:val="24"/>
          <w:szCs w:val="24"/>
          <w:lang w:eastAsia="sk-SK"/>
        </w:rPr>
        <w:t>Elektronick</w:t>
      </w:r>
      <w:r w:rsidR="0043364B">
        <w:rPr>
          <w:rFonts w:ascii="Arial Narrow" w:eastAsia="Calibri" w:hAnsi="Arial Narrow"/>
          <w:sz w:val="24"/>
          <w:szCs w:val="24"/>
          <w:lang w:eastAsia="sk-SK"/>
        </w:rPr>
        <w:t>ý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 prostried</w:t>
      </w:r>
      <w:r w:rsidR="0043364B">
        <w:rPr>
          <w:rFonts w:ascii="Arial Narrow" w:eastAsia="Calibri" w:hAnsi="Arial Narrow"/>
          <w:sz w:val="24"/>
          <w:szCs w:val="24"/>
          <w:lang w:eastAsia="sk-SK"/>
        </w:rPr>
        <w:t>ok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AE6C8E">
        <w:rPr>
          <w:rFonts w:ascii="Arial Narrow" w:hAnsi="Arial Narrow"/>
          <w:sz w:val="24"/>
          <w:szCs w:val="24"/>
        </w:rPr>
        <w:t xml:space="preserve"> 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požadovaného predmetu zákazky vyjadrenú v EUR bez DPH za tretiu, atď. Ponuku uchádzača, ktorú elektronický prostriedok JOSEPHINE automatizovane vyhodnotil podľa predmetného kritéria za prvú, </w:t>
      </w:r>
      <w:proofErr w:type="spellStart"/>
      <w:r w:rsidRPr="00AE6C8E">
        <w:rPr>
          <w:rFonts w:ascii="Arial Narrow" w:eastAsia="Calibri" w:hAnsi="Arial Narrow"/>
          <w:sz w:val="24"/>
          <w:szCs w:val="24"/>
          <w:lang w:eastAsia="sk-SK"/>
        </w:rPr>
        <w:t>t.j</w:t>
      </w:r>
      <w:proofErr w:type="spellEnd"/>
      <w:r w:rsidRPr="00AE6C8E">
        <w:rPr>
          <w:rFonts w:ascii="Arial Narrow" w:eastAsia="Calibri" w:hAnsi="Arial Narrow"/>
          <w:sz w:val="24"/>
          <w:szCs w:val="24"/>
          <w:lang w:eastAsia="sk-SK"/>
        </w:rPr>
        <w:t>. úspešnú ponuku, odporučí komisia na vyhodnotenie ponúk, verejnému obstarávateľovi prijať.</w:t>
      </w:r>
    </w:p>
    <w:p w14:paraId="3D27AB42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V </w:t>
      </w:r>
      <w:r w:rsidRPr="00AE6C8E"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 na plnenie predmetného kritéria, </w:t>
      </w:r>
      <w:proofErr w:type="spellStart"/>
      <w:r w:rsidRPr="00AE6C8E">
        <w:rPr>
          <w:rFonts w:ascii="Arial Narrow" w:eastAsia="Calibri" w:hAnsi="Arial Narrow"/>
          <w:sz w:val="24"/>
          <w:szCs w:val="24"/>
          <w:lang w:eastAsia="sk-SK"/>
        </w:rPr>
        <w:t>t.j</w:t>
      </w:r>
      <w:proofErr w:type="spellEnd"/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. rovnakej celkovej ceny </w:t>
      </w:r>
      <w:r w:rsidRPr="00AE6C8E"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 w:rsidRPr="00AE6C8E">
        <w:rPr>
          <w:rFonts w:ascii="Arial Narrow" w:eastAsia="Calibri" w:hAnsi="Arial Narrow"/>
          <w:b/>
          <w:sz w:val="24"/>
          <w:szCs w:val="24"/>
          <w:lang w:eastAsia="sk-SK"/>
        </w:rPr>
        <w:t xml:space="preserve">pomocné vyhodnocovacie kritérium: </w:t>
      </w:r>
    </w:p>
    <w:p w14:paraId="35AA468C" w14:textId="5FF8A643" w:rsidR="00AE6C8E" w:rsidRPr="00F57477" w:rsidRDefault="00AE6C8E" w:rsidP="003818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Cs/>
          <w:sz w:val="24"/>
          <w:szCs w:val="24"/>
        </w:rPr>
      </w:pPr>
      <w:r w:rsidRPr="00F57477">
        <w:rPr>
          <w:rFonts w:ascii="Arial Narrow" w:eastAsia="Calibri" w:hAnsi="Arial Narrow"/>
          <w:sz w:val="24"/>
          <w:szCs w:val="24"/>
          <w:lang w:eastAsia="sk-SK"/>
        </w:rPr>
        <w:t xml:space="preserve">Najnižšia celková cena vyjadrená v EUR bez DPH, ktorú uchádzač uvedie v rámci položky č. 1 </w:t>
      </w:r>
      <w:r w:rsidR="00F02037">
        <w:rPr>
          <w:rFonts w:ascii="Arial Narrow" w:hAnsi="Arial Narrow"/>
          <w:sz w:val="24"/>
          <w:szCs w:val="24"/>
        </w:rPr>
        <w:t xml:space="preserve">Konferenčná stolička so sieťovým operadlom. </w:t>
      </w:r>
      <w:bookmarkStart w:id="0" w:name="_GoBack"/>
      <w:bookmarkEnd w:id="0"/>
    </w:p>
    <w:p w14:paraId="60612E51" w14:textId="77777777" w:rsidR="00087697" w:rsidRPr="003818B3" w:rsidRDefault="00087697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Cs/>
          <w:sz w:val="24"/>
          <w:szCs w:val="24"/>
        </w:rPr>
      </w:pPr>
    </w:p>
    <w:sectPr w:rsidR="00087697" w:rsidRPr="003818B3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07F2E" w14:textId="77777777" w:rsidR="0008446B" w:rsidRDefault="0008446B" w:rsidP="007C6581">
      <w:r>
        <w:separator/>
      </w:r>
    </w:p>
  </w:endnote>
  <w:endnote w:type="continuationSeparator" w:id="0">
    <w:p w14:paraId="1E2D602D" w14:textId="77777777" w:rsidR="0008446B" w:rsidRDefault="0008446B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0A907CD9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F02037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fldSimple w:instr=" NUMPAGES  \* Arabic  \* MERGEFORMAT ">
      <w:r w:rsidR="00F02037" w:rsidRPr="00F02037">
        <w:rPr>
          <w:rFonts w:ascii="Arial Narrow" w:hAnsi="Arial Narrow" w:cs="Arial"/>
          <w:noProof/>
          <w:color w:val="000000"/>
          <w:sz w:val="18"/>
          <w:szCs w:val="18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5C966" w14:textId="77777777" w:rsidR="0008446B" w:rsidRDefault="0008446B" w:rsidP="007C6581">
      <w:r>
        <w:separator/>
      </w:r>
    </w:p>
  </w:footnote>
  <w:footnote w:type="continuationSeparator" w:id="0">
    <w:p w14:paraId="3936FCE2" w14:textId="77777777" w:rsidR="0008446B" w:rsidRDefault="0008446B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ECC5" w14:textId="77777777" w:rsidR="00AE6C8E" w:rsidRPr="00506046" w:rsidRDefault="008A469F" w:rsidP="00AE6C8E">
    <w:pPr>
      <w:pStyle w:val="Hlavika"/>
      <w:jc w:val="right"/>
      <w:rPr>
        <w:rFonts w:ascii="Arial Narrow" w:hAnsi="Arial Narrow"/>
      </w:rPr>
    </w:pPr>
    <w:r w:rsidRPr="00506046">
      <w:rPr>
        <w:rFonts w:ascii="Arial Narrow" w:hAnsi="Arial Narrow"/>
      </w:rPr>
      <w:t xml:space="preserve">Príloha č. </w:t>
    </w:r>
    <w:r w:rsidR="00554084">
      <w:rPr>
        <w:rFonts w:ascii="Arial Narrow" w:hAnsi="Arial Narrow"/>
      </w:rPr>
      <w:t>4</w:t>
    </w:r>
    <w:r w:rsidRPr="00506046">
      <w:rPr>
        <w:rFonts w:ascii="Arial Narrow" w:hAnsi="Arial Narrow"/>
      </w:rPr>
      <w:t xml:space="preserve"> 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25FC"/>
    <w:rsid w:val="0002698C"/>
    <w:rsid w:val="00035F9B"/>
    <w:rsid w:val="00052AFE"/>
    <w:rsid w:val="000721BB"/>
    <w:rsid w:val="00082686"/>
    <w:rsid w:val="0008446B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105CCD"/>
    <w:rsid w:val="00106CC7"/>
    <w:rsid w:val="0011785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25F8"/>
    <w:rsid w:val="00246301"/>
    <w:rsid w:val="00290F6B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818B3"/>
    <w:rsid w:val="003916BB"/>
    <w:rsid w:val="003A01E8"/>
    <w:rsid w:val="003A5FB6"/>
    <w:rsid w:val="003A6F37"/>
    <w:rsid w:val="003B12BC"/>
    <w:rsid w:val="003C70FD"/>
    <w:rsid w:val="003D79E3"/>
    <w:rsid w:val="003E39A6"/>
    <w:rsid w:val="003F4C98"/>
    <w:rsid w:val="0040689D"/>
    <w:rsid w:val="00406E1B"/>
    <w:rsid w:val="0041211D"/>
    <w:rsid w:val="0043364B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606D"/>
    <w:rsid w:val="005B6932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C5C"/>
    <w:rsid w:val="00654955"/>
    <w:rsid w:val="00661BCF"/>
    <w:rsid w:val="00662949"/>
    <w:rsid w:val="00667B85"/>
    <w:rsid w:val="00672D7A"/>
    <w:rsid w:val="00695678"/>
    <w:rsid w:val="00697843"/>
    <w:rsid w:val="006B0711"/>
    <w:rsid w:val="006B612D"/>
    <w:rsid w:val="006C48B4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5B81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05EB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339"/>
    <w:rsid w:val="00A944EC"/>
    <w:rsid w:val="00AA1025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96320"/>
    <w:rsid w:val="00CA56F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037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57477"/>
    <w:rsid w:val="00F63F3E"/>
    <w:rsid w:val="00F662B0"/>
    <w:rsid w:val="00F724F1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Jozef Kubinec</dc:creator>
  <cp:lastModifiedBy>Janka Kytošová</cp:lastModifiedBy>
  <cp:revision>2</cp:revision>
  <cp:lastPrinted>2019-07-12T11:07:00Z</cp:lastPrinted>
  <dcterms:created xsi:type="dcterms:W3CDTF">2022-10-20T12:42:00Z</dcterms:created>
  <dcterms:modified xsi:type="dcterms:W3CDTF">2022-10-20T12:42:00Z</dcterms:modified>
</cp:coreProperties>
</file>