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052C660" w:rsidR="00B34C42" w:rsidRPr="00840D70" w:rsidRDefault="00B34C42" w:rsidP="00422698">
      <w:pPr>
        <w:pStyle w:val="Default"/>
        <w:spacing w:line="276" w:lineRule="auto"/>
        <w:jc w:val="both"/>
        <w:rPr>
          <w:rFonts w:ascii="Arial Narrow" w:eastAsia="Arial" w:hAnsi="Arial Narrow" w:cstheme="majorHAnsi"/>
          <w:b/>
          <w:color w:val="auto"/>
          <w:sz w:val="22"/>
          <w:szCs w:val="22"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A13965">
        <w:rPr>
          <w:rFonts w:ascii="Arial Narrow" w:eastAsia="Arial" w:hAnsi="Arial Narrow" w:cstheme="majorHAnsi"/>
          <w:b/>
          <w:color w:val="auto"/>
          <w:sz w:val="22"/>
          <w:szCs w:val="22"/>
        </w:rPr>
        <w:t xml:space="preserve">Obstaranie nábytku určeného do špeciálnych </w:t>
      </w:r>
      <w:proofErr w:type="spellStart"/>
      <w:r w:rsidR="00A13965">
        <w:rPr>
          <w:rFonts w:ascii="Arial Narrow" w:eastAsia="Arial" w:hAnsi="Arial Narrow" w:cstheme="majorHAnsi"/>
          <w:b/>
          <w:color w:val="auto"/>
          <w:sz w:val="22"/>
          <w:szCs w:val="22"/>
        </w:rPr>
        <w:t>výsluchových</w:t>
      </w:r>
      <w:proofErr w:type="spellEnd"/>
      <w:r w:rsidR="00A13965">
        <w:rPr>
          <w:rFonts w:ascii="Arial Narrow" w:eastAsia="Arial" w:hAnsi="Arial Narrow" w:cstheme="majorHAnsi"/>
          <w:b/>
          <w:color w:val="auto"/>
          <w:sz w:val="22"/>
          <w:szCs w:val="22"/>
        </w:rPr>
        <w:t xml:space="preserve"> miestností</w:t>
      </w:r>
      <w:bookmarkStart w:id="0" w:name="_GoBack"/>
      <w:bookmarkEnd w:id="0"/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 xml:space="preserve">„Kancelársky nábytok, kovový nábytok a interiérové </w:t>
      </w:r>
      <w:proofErr w:type="spellStart"/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>vybavenie_DNS</w:t>
      </w:r>
      <w:proofErr w:type="spellEnd"/>
      <w:r w:rsidR="00840D70" w:rsidRPr="00840D70">
        <w:rPr>
          <w:rFonts w:ascii="Arial Narrow" w:eastAsia="Arial" w:hAnsi="Arial Narrow" w:cs="Times New Roman"/>
          <w:color w:val="auto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6A461" w14:textId="77777777" w:rsidR="00373DD5" w:rsidRDefault="00373DD5" w:rsidP="00DF3A42">
      <w:r>
        <w:separator/>
      </w:r>
    </w:p>
  </w:endnote>
  <w:endnote w:type="continuationSeparator" w:id="0">
    <w:p w14:paraId="4F2A5921" w14:textId="77777777" w:rsidR="00373DD5" w:rsidRDefault="00373DD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27DF7" w14:textId="77777777" w:rsidR="00373DD5" w:rsidRDefault="00373DD5" w:rsidP="00DF3A42">
      <w:r>
        <w:separator/>
      </w:r>
    </w:p>
  </w:footnote>
  <w:footnote w:type="continuationSeparator" w:id="0">
    <w:p w14:paraId="485E5173" w14:textId="77777777" w:rsidR="00373DD5" w:rsidRDefault="00373DD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3DD5"/>
    <w:rsid w:val="00377EFF"/>
    <w:rsid w:val="003B2750"/>
    <w:rsid w:val="0041701D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13965"/>
    <w:rsid w:val="00A566DA"/>
    <w:rsid w:val="00A83926"/>
    <w:rsid w:val="00A85D80"/>
    <w:rsid w:val="00AB48BD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Janka Kytošová</cp:lastModifiedBy>
  <cp:revision>3</cp:revision>
  <dcterms:created xsi:type="dcterms:W3CDTF">2022-10-20T14:02:00Z</dcterms:created>
  <dcterms:modified xsi:type="dcterms:W3CDTF">2022-10-20T14:05:00Z</dcterms:modified>
</cp:coreProperties>
</file>